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439D" w14:textId="2A661DC3" w:rsidR="00C9433F" w:rsidRPr="00F53A82" w:rsidRDefault="00C9433F" w:rsidP="00C943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eastAsia="ru-RU"/>
        </w:rPr>
        <w:t xml:space="preserve">         </w:t>
      </w:r>
      <w:r w:rsidR="0083355F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9096A9" wp14:editId="68082E21">
            <wp:extent cx="1392939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VuP0qvq-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89" cy="7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CAFB" w14:textId="77777777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РЕГЛАМЕНТ</w:t>
      </w:r>
    </w:p>
    <w:p w14:paraId="16B5DD39" w14:textId="77777777" w:rsidR="00BD5DF4" w:rsidRPr="00F53A82" w:rsidRDefault="00AD7C16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Чемпионата России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Кубка России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по скайраннингу</w:t>
      </w:r>
    </w:p>
    <w:p w14:paraId="59F4859C" w14:textId="300F485E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Дисциплина «</w:t>
      </w:r>
      <w:r w:rsidR="00EF25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Вертикальный километр</w:t>
      </w: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»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(</w:t>
      </w:r>
      <w:r w:rsidR="00EF255A" w:rsidRPr="006455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0550131811Л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)</w:t>
      </w:r>
    </w:p>
    <w:p w14:paraId="14B68A77" w14:textId="6F4AF8C5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 Республика 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Кабардино-Балкария, </w:t>
      </w:r>
      <w:r w:rsidR="00FB11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5</w:t>
      </w:r>
      <w:r w:rsidR="008E059E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-</w:t>
      </w:r>
      <w:r w:rsidR="00FB117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8</w:t>
      </w:r>
      <w:r w:rsid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мая 20</w:t>
      </w:r>
      <w:r w:rsidR="00EF255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22</w:t>
      </w: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г.</w:t>
      </w:r>
    </w:p>
    <w:p w14:paraId="39EAB413" w14:textId="77777777" w:rsidR="00BD5DF4" w:rsidRPr="00F53A82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B0342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 1. Цели и задачи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4D88EA52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1.1. Дальнейшее развитие и популяризация альпинизма и скайраннинга в России</w:t>
      </w:r>
    </w:p>
    <w:p w14:paraId="189222A2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1.2. Повышение спортивного мастерства и спортивной квалификации.</w:t>
      </w:r>
    </w:p>
    <w:p w14:paraId="3947685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1.3. Определение сильнейших спортсменов.</w:t>
      </w:r>
    </w:p>
    <w:p w14:paraId="037A69A9" w14:textId="77777777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1.4. Определение состава сборной для участия в международных соревнованиях.</w:t>
      </w:r>
    </w:p>
    <w:p w14:paraId="0A3437A3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10472762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2. Сроки и место проведения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14BE92CD" w14:textId="6C2A72FE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2.1. Соревнования проводятся в республике Кабардино-Балкария (пос. Терскол), на вулкане Эльбрус в рамках</w:t>
      </w:r>
      <w:r w:rsidR="00DA6A01" w:rsidRP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D7C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XI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I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еждународного 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Фестиваля </w:t>
      </w:r>
      <w:hyperlink r:id="rId7" w:history="1">
        <w:r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Red Fox </w:t>
        </w:r>
        <w:proofErr w:type="spellStart"/>
        <w:r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Elbrus</w:t>
        </w:r>
        <w:proofErr w:type="spellEnd"/>
        <w:r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 Race.</w:t>
        </w:r>
      </w:hyperlink>
    </w:p>
    <w:p w14:paraId="6E127ECA" w14:textId="462F5E48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2.2. Сроки проведения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</w:t>
      </w:r>
      <w:r w:rsidR="008E059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B11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FB117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</w:t>
      </w:r>
      <w:r w:rsid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мая 20</w:t>
      </w:r>
      <w:r w:rsidR="00304F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года.</w:t>
      </w:r>
    </w:p>
    <w:p w14:paraId="5696EDB0" w14:textId="77777777" w:rsidR="00CC6A78" w:rsidRPr="00DA6A01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77295EC3" w14:textId="77777777" w:rsidR="00BD5DF4" w:rsidRPr="00CC6A78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 Руководство соревнованиями</w:t>
      </w:r>
      <w:r w:rsidR="00A97F0F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09255947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3.1. Соревнования проводятся согласно Единого Календарного Плана Межрегиональных Всероссийских и Международных спортивных мероприятий Минспорта России.</w:t>
      </w:r>
    </w:p>
    <w:p w14:paraId="78DEA4C6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3.2.  Общее руководство организацией осуществляется Оргкомитетом Фестиваля, непосредственное руководство возлагается на директора Фестиваля.</w:t>
      </w:r>
    </w:p>
    <w:p w14:paraId="106431AD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3.3. Оргкомитет Фестиваля формируется компанией Red Fox совместно с Федерацией Альпинизма России.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 состав Оргкомитета входят по согласованию: уполномоченные пре</w:t>
      </w:r>
      <w:r w:rsidR="004903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дставители Министерства спорта 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Российской Федерации, Правительства Кабардино-Балкарии, </w:t>
      </w:r>
      <w:r w:rsidR="006E00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Минспорта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КБР, ISF, Федерации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альпинизма России, директор Фестиваля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другие заинтересованные лица и организации.</w:t>
      </w:r>
    </w:p>
    <w:p w14:paraId="6ED26321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3.4. Непосредственное проведение спортивных соревнований возлагается на судейскую коллегию Чемпионата. Возглавляет судейскую коллегию главный судья Чемпионата. Главный судья формирует судейскую коллегию по согласованию с Оргкомитетом.</w:t>
      </w:r>
    </w:p>
    <w:p w14:paraId="1831EC6A" w14:textId="77777777" w:rsidR="008324C7" w:rsidRPr="00F53A82" w:rsidRDefault="00BD5DF4" w:rsidP="008324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Главный судья</w:t>
      </w:r>
      <w:r w:rsidR="00E34FC5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Овчинников А.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тел.+7(912) 794 81 42, </w:t>
      </w:r>
      <w:r w:rsidR="008324C7" w:rsidRPr="00DA6A01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euro-m@yandex.ru</w:t>
      </w:r>
    </w:p>
    <w:p w14:paraId="4E476910" w14:textId="77777777" w:rsidR="00BD5DF4" w:rsidRPr="00F53A82" w:rsidRDefault="008324C7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Ответственный за безопасность – Егорин С.</w:t>
      </w:r>
    </w:p>
    <w:p w14:paraId="24965A63" w14:textId="04FF559F" w:rsidR="005D424B" w:rsidRDefault="005D424B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Главный секретарь – 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Кондратович Х.Д.</w:t>
      </w:r>
    </w:p>
    <w:p w14:paraId="37165E0F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702333F9" w14:textId="77777777" w:rsidR="00A97F0F" w:rsidRPr="00F53A82" w:rsidRDefault="00A97F0F" w:rsidP="00A97F0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C6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Требования к участникам соревнований, условия их допуска</w:t>
      </w:r>
      <w:r w:rsidRPr="00CC6A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4.1. Все участники соревнований должны иметь спортивную квалификацию не 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ниже </w:t>
      </w:r>
      <w:r w:rsidR="00AD7C16" w:rsidRPr="00AD7C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-го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спортивного разряда</w:t>
      </w:r>
      <w:r w:rsidR="00751DC8"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альпинизму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4</w:t>
      </w:r>
      <w:r w:rsidRPr="00F53A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Соревнования личные, зачет проводятся среди мужчин и женщин отдельно.</w:t>
      </w:r>
    </w:p>
    <w:p w14:paraId="118DBF16" w14:textId="2D7D3F45" w:rsidR="00A97F0F" w:rsidRDefault="00A97F0F" w:rsidP="00A97F0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4.3. Перечень документов передаваемый в комиссию по допуску, производится согласно раздела IV. пункта 3.3 </w:t>
      </w:r>
      <w:hyperlink r:id="rId8" w:history="1">
        <w:r w:rsidRPr="006E0048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«</w:t>
        </w:r>
        <w:r w:rsidRPr="006E0048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Положение о межрегиональных и всероссийских соревнованиях по альпинизму </w:t>
        </w:r>
        <w:r w:rsidR="00E76F6D" w:rsidRPr="006E0048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20</w:t>
        </w:r>
        <w:r w:rsidR="007C0EFA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2</w:t>
        </w:r>
        <w:r w:rsidR="00EF255A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2</w:t>
        </w:r>
        <w:r w:rsidRPr="006E0048">
          <w:rPr>
            <w:rStyle w:val="a3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г.</w:t>
        </w:r>
        <w:r w:rsidRPr="006E0048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»</w:t>
        </w:r>
      </w:hyperlink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4.</w:t>
      </w:r>
      <w:r w:rsidR="00E76F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Ответственными за </w:t>
      </w:r>
      <w:r w:rsidRPr="00F53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команду являются руководитель и тренер.</w:t>
      </w:r>
    </w:p>
    <w:p w14:paraId="38F108AB" w14:textId="2FDB70FF" w:rsidR="00EF255A" w:rsidRPr="00F53A82" w:rsidRDefault="00EF255A" w:rsidP="00A97F0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4.5. </w:t>
      </w:r>
      <w:r w:rsidRPr="00EF25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Регламенту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все участники должны иметь действующий QR-код о вакцинации против COVID-19, либо справку о перенесённом заболевании COVID-19 в течение последних 6-ти месяцев, либо действующий отрицательный ПЦР тест на COVID-19.</w:t>
      </w:r>
    </w:p>
    <w:p w14:paraId="404CD94C" w14:textId="77777777" w:rsidR="00CC6A78" w:rsidRPr="00F53A82" w:rsidRDefault="00CC6A78" w:rsidP="00692A5E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392148" w14:textId="77777777" w:rsidR="00BD5DF4" w:rsidRPr="00CC6A78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5</w:t>
      </w:r>
      <w:r w:rsidR="00BD5DF4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840BAE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</w:t>
      </w:r>
      <w:r w:rsidR="00BD5DF4" w:rsidRPr="00CC6A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рограмма соревнований</w:t>
      </w:r>
    </w:p>
    <w:p w14:paraId="2DBEBDD8" w14:textId="77777777" w:rsidR="00AD7C16" w:rsidRPr="00AD7C16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AD7C1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5.1.</w:t>
      </w:r>
    </w:p>
    <w:p w14:paraId="0985D686" w14:textId="77777777" w:rsidR="00BD5DF4" w:rsidRPr="00F53A82" w:rsidRDefault="003C1F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AD7C16" w:rsidRPr="00DE5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4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мая</w:t>
      </w:r>
    </w:p>
    <w:p w14:paraId="6E8377FE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Приезд, размещение участников. Официальная тренировка.</w:t>
      </w:r>
    </w:p>
    <w:p w14:paraId="449F36A5" w14:textId="08FA9628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11:00-19:00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Регистрация участников. Поляна Азау. Гостиница «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Free</w:t>
      </w:r>
      <w:r w:rsidR="00A02F97" w:rsidRPr="00833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Ride</w:t>
      </w:r>
      <w:r w:rsidR="00A02F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2B003D05" w14:textId="2D712823" w:rsidR="00AD7C16" w:rsidRDefault="00AD7C16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C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19:00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Брифинг</w:t>
      </w:r>
      <w:r w:rsidR="00EF2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Вертикальн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километр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D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Поляна Азау(2450м) - Станция «Мир» (3450м)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331C3EE" w14:textId="77777777" w:rsidR="00AD7C16" w:rsidRPr="00A743ED" w:rsidRDefault="00AD7C16" w:rsidP="00AD7C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5 мая</w:t>
      </w:r>
    </w:p>
    <w:p w14:paraId="67365681" w14:textId="0796D327" w:rsidR="00AD7C16" w:rsidRDefault="007C0EFA" w:rsidP="00AD7C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D7C16" w:rsidRPr="00A74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:00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Старт</w:t>
      </w:r>
      <w:r w:rsidR="00EF2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Вертикальн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километр</w:t>
      </w:r>
      <w:r w:rsidR="00AD7C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D7C16"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C16" w:rsidRPr="00A743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Поляна Азау(2450м) - Станция «Мир» (3450м).</w:t>
      </w:r>
    </w:p>
    <w:p w14:paraId="2AA172EC" w14:textId="70CFDA6E" w:rsidR="00AD7C16" w:rsidRDefault="00EF255A" w:rsidP="00EF25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6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CC6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:00</w:t>
      </w: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Награждение победителей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FBAA30" w14:textId="6BA3A715" w:rsidR="00EF255A" w:rsidRPr="00EF255A" w:rsidRDefault="00EF255A" w:rsidP="00EF25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</w:pPr>
      <w:r w:rsidRPr="00EF25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6 мая</w:t>
      </w:r>
    </w:p>
    <w:p w14:paraId="0EC29C55" w14:textId="69E77DBE" w:rsidR="00BD5DF4" w:rsidRPr="004903A4" w:rsidRDefault="00EF255A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F255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Отъезд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участников.</w:t>
      </w:r>
    </w:p>
    <w:p w14:paraId="4F2732A5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5.2.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14:paraId="2DCEB4CA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Запрещено применение любого транспорта, использования посторонней помощи.</w:t>
      </w:r>
    </w:p>
    <w:p w14:paraId="6DFA82D8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5.4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Запрещено применение допинговых медицинских препаратов. Участники, нарушившие это правило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дисквалифицируются.</w:t>
      </w:r>
    </w:p>
    <w:p w14:paraId="3E7A9407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5.5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Участники соревнований должны иметь медицинский допуск и страховку от несчастного случая.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Застраховаться можно будет на месте соревнований.</w:t>
      </w:r>
    </w:p>
    <w:p w14:paraId="7F8D983F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Внимание! Спортсмены без медицинского допуска и страховки, оформленных должным образом, к соревнованиям допускаться не будут!</w:t>
      </w:r>
    </w:p>
    <w:p w14:paraId="7616A291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 Определение победителей.</w:t>
      </w:r>
    </w:p>
    <w:p w14:paraId="5D679447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.1. Победители основного этапа определяются по лучшему времени на трассе.</w:t>
      </w:r>
    </w:p>
    <w:p w14:paraId="69B04E84" w14:textId="77777777" w:rsidR="00BD5DF4" w:rsidRPr="00F53A82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2.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Награждение и призы.</w:t>
      </w:r>
    </w:p>
    <w:p w14:paraId="2BC11F48" w14:textId="77777777" w:rsidR="00BD5DF4" w:rsidRDefault="00E34FC5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6.3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Победители и призеры награждаются мед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алями и грамотами ФАР, а также 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ценными призами, учрежденными организаторами и спонсорами.</w:t>
      </w:r>
    </w:p>
    <w:p w14:paraId="2AD9D444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01B0F6A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7. Заявки</w:t>
      </w:r>
      <w:r w:rsidR="00A97F0F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7CF2C56B" w14:textId="2DA2EFA4" w:rsidR="00BD5DF4" w:rsidRPr="00A02F97" w:rsidRDefault="00BD5DF4" w:rsidP="00BD5DF4">
      <w:pPr>
        <w:shd w:val="clear" w:color="auto" w:fill="FFFFFF"/>
        <w:spacing w:after="0" w:line="240" w:lineRule="atLeast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7.1. 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Предварительные заявки подаются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begin"/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instrText xml:space="preserve"> HYPERLINK "http://elbrus.redfox.ru/applications/" </w:instrText>
      </w:r>
      <w:r w:rsidR="00A02F97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separate"/>
      </w:r>
      <w:r w:rsidRPr="00A02F97">
        <w:rPr>
          <w:rStyle w:val="a3"/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http://www.elbrus.redfox.ru/zayavka/ </w:t>
      </w:r>
    </w:p>
    <w:p w14:paraId="088CA3E5" w14:textId="64809675" w:rsidR="00BD5DF4" w:rsidRPr="00F53A82" w:rsidRDefault="00A02F97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fldChar w:fldCharType="end"/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7.2. Предвари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тельные заявки принимаются 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 1 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февраля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20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CC6A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 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до 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апреля 20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с обязательным подтверждением (Приложение 1).</w:t>
      </w:r>
    </w:p>
    <w:p w14:paraId="1A6DE6FE" w14:textId="6BE235B4" w:rsidR="00BD5DF4" w:rsidRDefault="00692A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="00DA1839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Заявки поданные после </w:t>
      </w:r>
      <w:r w:rsidR="00276D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</w:t>
      </w:r>
      <w:r w:rsidR="008324C7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апреля 2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="007C0EF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года вплоть до окончания работы мандатной комиссии на месте</w:t>
      </w:r>
      <w:r w:rsidR="00840BAE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97F0F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проведения соревнований 19.00 0</w:t>
      </w:r>
      <w:r w:rsidR="00AD7C1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.05.</w:t>
      </w:r>
      <w:r w:rsidR="007C0EF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принимаются</w:t>
      </w:r>
      <w:r w:rsidR="005D424B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 усмотрению Главного судьи</w:t>
      </w:r>
      <w:r w:rsidR="00BD5DF4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14:paraId="05435786" w14:textId="1451A0F5" w:rsidR="00DA6A01" w:rsidRDefault="00DA6A01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7.</w:t>
      </w:r>
      <w:r w:rsidR="00057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Pr="00DA6A0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На месте регистрации в секретариат предоставляется заявка (Приложение 2).</w:t>
      </w:r>
    </w:p>
    <w:p w14:paraId="03815A78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1478563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8. Условия участия и безопасность.</w:t>
      </w:r>
    </w:p>
    <w:p w14:paraId="188F13DD" w14:textId="27927405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За обеспечение собственной безопасности и здоровья участников ответственность несут сами участники.</w:t>
      </w:r>
    </w:p>
    <w:p w14:paraId="43F9C38D" w14:textId="2FA49C44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Принимающая сторона обеспечивает первую медицинскую помощь в случае необходимости.</w:t>
      </w:r>
    </w:p>
    <w:p w14:paraId="5FCFCFE3" w14:textId="31CB5FA5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Организаторы соревнований проверяют и маркируют трассу. На обозначенных участках обеспечивают питьём и питанием.</w:t>
      </w:r>
    </w:p>
    <w:p w14:paraId="4267253C" w14:textId="26045B6A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</w:t>
      </w:r>
      <w:r w:rsidR="00EF255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</w:t>
      </w: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Выход участника на старт означает, что его физические способности и альпинистские навыки достаточны для преодоления предстоящей дистанции.</w:t>
      </w:r>
    </w:p>
    <w:p w14:paraId="0A0C4C9C" w14:textId="75A18F54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8.6. На старт участник допускается только при предъявлении всего снаряжения, используемого на маршруте</w:t>
      </w:r>
      <w:hyperlink r:id="rId9" w:history="1">
        <w:r w:rsidRPr="00F53A82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. </w:t>
        </w:r>
        <w:r w:rsidRPr="00E76F6D">
          <w:rPr>
            <w:rStyle w:val="a3"/>
            <w:rFonts w:ascii="Times New Roman" w:eastAsia="Times New Roman" w:hAnsi="Times New Roman" w:cs="Times New Roman"/>
            <w:iCs/>
            <w:color w:val="0070C0"/>
            <w:sz w:val="24"/>
            <w:szCs w:val="24"/>
            <w:lang w:eastAsia="ru-RU"/>
          </w:rPr>
          <w:t>Список обязательного снаряжения</w:t>
        </w:r>
      </w:hyperlink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опубликован на сайте Фестиваля Red Fox </w:t>
      </w:r>
      <w:proofErr w:type="spellStart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Elbrus</w:t>
      </w:r>
      <w:proofErr w:type="spellEnd"/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Race.</w:t>
      </w:r>
    </w:p>
    <w:p w14:paraId="14E3C009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8.7. Финишировавшими считаются участники, самостоятельно достигнувшие створа</w:t>
      </w:r>
    </w:p>
    <w:p w14:paraId="004AD810" w14:textId="108AA402" w:rsidR="00BD5DF4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8.8. Участник должен учитывать реальные погодные условия и состояние маршрута на предстоящей дистанции.</w:t>
      </w:r>
    </w:p>
    <w:p w14:paraId="31C28B23" w14:textId="0F609037" w:rsidR="00EF255A" w:rsidRDefault="00EF255A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068940EF" w14:textId="77777777" w:rsidR="00EF255A" w:rsidRDefault="00EF255A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524F9988" w14:textId="77777777" w:rsidR="00CC6A78" w:rsidRPr="00F53A82" w:rsidRDefault="00CC6A78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52C1C754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9. Информация о соревнованиях</w:t>
      </w:r>
      <w:r w:rsidR="00A97F0F" w:rsidRPr="00F53A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14:paraId="6F08D05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Информация о соревнованиях размещается на сайте Федерации альпинизма России - </w:t>
      </w:r>
      <w:hyperlink r:id="rId10" w:history="1">
        <w:r w:rsidRPr="00DA6A01">
          <w:rPr>
            <w:rFonts w:ascii="Times New Roman" w:eastAsia="Times New Roman" w:hAnsi="Times New Roman" w:cs="Times New Roman"/>
            <w:iCs/>
            <w:color w:val="0070C0"/>
            <w:sz w:val="24"/>
            <w:szCs w:val="24"/>
            <w:lang w:eastAsia="ru-RU"/>
          </w:rPr>
          <w:t>www.alpfederation.ru</w:t>
        </w:r>
      </w:hyperlink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 и сайте </w:t>
      </w:r>
      <w:r w:rsidR="005D424B"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фестиваля </w:t>
      </w:r>
      <w:hyperlink r:id="rId11" w:history="1"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Red Fox </w:t>
        </w:r>
        <w:proofErr w:type="spellStart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Elbrus</w:t>
        </w:r>
        <w:proofErr w:type="spellEnd"/>
        <w:r w:rsidR="005D424B" w:rsidRPr="00F53A82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 xml:space="preserve"> Race.</w:t>
        </w:r>
      </w:hyperlink>
    </w:p>
    <w:p w14:paraId="402D3F85" w14:textId="77777777" w:rsidR="00BD5DF4" w:rsidRPr="00F53A82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Добраться до места соревнований можно посмотреть </w:t>
      </w:r>
      <w:hyperlink r:id="rId12" w:history="1">
        <w:r w:rsidRPr="00F53A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здесь.</w:t>
        </w:r>
      </w:hyperlink>
    </w:p>
    <w:p w14:paraId="22EAA7DC" w14:textId="52048E24" w:rsidR="00BD5DF4" w:rsidRPr="00F53A82" w:rsidRDefault="003C1F5E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3A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Схему трассы можно посмотреть: </w:t>
      </w:r>
    </w:p>
    <w:p w14:paraId="174CA009" w14:textId="248F6F38" w:rsidR="007C0EFA" w:rsidRPr="00EF255A" w:rsidRDefault="003C1F5E" w:rsidP="00E76F6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F25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13" w:history="1">
        <w:r w:rsidR="00EF255A" w:rsidRPr="008A7821">
          <w:rPr>
            <w:rStyle w:val="a3"/>
            <w:rFonts w:ascii="Times New Roman" w:hAnsi="Times New Roman" w:cs="Times New Roman"/>
            <w:sz w:val="24"/>
            <w:szCs w:val="24"/>
          </w:rPr>
          <w:t>http://elbrus.redfox.ru/docs/skhemy_trass/</w:t>
        </w:r>
      </w:hyperlink>
    </w:p>
    <w:p w14:paraId="072F4418" w14:textId="5B177200" w:rsidR="006836B3" w:rsidRPr="00A743ED" w:rsidRDefault="006836B3" w:rsidP="006836B3">
      <w:pPr>
        <w:spacing w:after="0" w:line="240" w:lineRule="auto"/>
        <w:ind w:left="595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Положению о межрегиональных и всероссийских официальных спортивных соревнованиях на 20</w:t>
      </w:r>
      <w:r w:rsidR="007C0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B540A76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221E1F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ЗАЯВКА</w:t>
      </w:r>
    </w:p>
    <w:p w14:paraId="11EA4928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5385B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374FD712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0CFAA97B" w14:textId="77777777" w:rsidR="006836B3" w:rsidRPr="00A743ED" w:rsidRDefault="009057AF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Проводимых </w:t>
      </w:r>
      <w:r w:rsidR="006836B3"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_______________________период_____________________</w:t>
      </w:r>
    </w:p>
    <w:p w14:paraId="0744824B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6836B3" w:rsidRPr="00A743ED" w14:paraId="4FF6350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9F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0E2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A3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773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</w:tr>
      <w:tr w:rsidR="006836B3" w:rsidRPr="00A743ED" w14:paraId="7579C3DB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CA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EFB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D9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FD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623E681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E1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97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2F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19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1664053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2A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41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841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8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E8D633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43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01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2E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FF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64D1B51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E6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D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1D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39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52CF2B83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6B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01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E4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95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09EF38A7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28F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D3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4C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A5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5D13DE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00424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</w:p>
    <w:p w14:paraId="413BA069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                                  ____________________________</w:t>
      </w:r>
    </w:p>
    <w:p w14:paraId="2785B2FD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305B64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EF01C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E2169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субъекта Российской Федерации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физической культуры и спорта     </w:t>
      </w:r>
    </w:p>
    <w:p w14:paraId="05149EAD" w14:textId="77777777" w:rsidR="006836B3" w:rsidRPr="00A743ED" w:rsidRDefault="006836B3" w:rsidP="00683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3180B0C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87AD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DDA27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70700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45627" w14:textId="77777777" w:rsidR="006836B3" w:rsidRPr="00A743ED" w:rsidRDefault="006836B3" w:rsidP="00683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50614" w14:textId="71A424BA" w:rsidR="006836B3" w:rsidRDefault="006836B3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1DAE6" w14:textId="4AD76F9D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1AD81" w14:textId="7DCA1509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5FF0B" w14:textId="31661DBE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FC636" w14:textId="67B3C454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FCBFD" w14:textId="1FC1A452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9978F" w14:textId="6AC82482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D8E15" w14:textId="3DB08309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FCE15" w14:textId="08B1BEFE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8D511" w14:textId="5612A8E5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E62A1E" w14:textId="2CEA7AF8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C4D2B" w14:textId="4DA932A0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81351" w14:textId="23D9F98C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731B8" w14:textId="524B5315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F348E" w14:textId="785002F3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E1C8A" w14:textId="56E9A223" w:rsidR="007C0EFA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E07E8" w14:textId="77777777" w:rsidR="007C0EFA" w:rsidRPr="00A743ED" w:rsidRDefault="007C0EFA" w:rsidP="007C0E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71F89" w14:textId="77777777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18CC9" w14:textId="77777777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14:paraId="62F2AF78" w14:textId="024318C0" w:rsidR="006836B3" w:rsidRPr="00A743ED" w:rsidRDefault="006836B3" w:rsidP="006836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межрегиональных и всероссийских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спортивных соревнованиях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7C0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2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13426E21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87B22A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4ECAEEB7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команды____________________________________________________</w:t>
      </w:r>
    </w:p>
    <w:p w14:paraId="5A34CD41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спортивных соревнованиях______________________________</w:t>
      </w:r>
    </w:p>
    <w:p w14:paraId="36B30A3C" w14:textId="77777777" w:rsidR="006836B3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________________________в период____________________</w:t>
      </w:r>
    </w:p>
    <w:p w14:paraId="0D9C6E8D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6836B3" w:rsidRPr="00A743ED" w14:paraId="109F424F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C707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D0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95C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AF2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разряд, 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96C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ED"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6836B3" w:rsidRPr="00A743ED" w14:paraId="391F3B7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C2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1DB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AE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2F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DB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A69D3B4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08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01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64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FF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86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344C826D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F8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674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D0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A3A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D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B450E3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6C7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F9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71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82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226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79278C40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518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4B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3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4C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D52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211CFAC5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EC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2E9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1AC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A0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D9F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6B3" w:rsidRPr="00A743ED" w14:paraId="1A9FD2EE" w14:textId="77777777" w:rsidTr="00304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F45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3C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5FD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190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54E" w14:textId="77777777" w:rsidR="006836B3" w:rsidRPr="00A743ED" w:rsidRDefault="006836B3" w:rsidP="0030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BB607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2DB8C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</w:t>
      </w:r>
    </w:p>
    <w:p w14:paraId="1D1D5BC2" w14:textId="77777777" w:rsidR="006836B3" w:rsidRPr="00A743ED" w:rsidRDefault="006836B3" w:rsidP="00683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соревнованиям </w:t>
      </w: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допущено_________чел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5F4E0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Врач_______________________________</w:t>
      </w:r>
    </w:p>
    <w:p w14:paraId="1E9FEF39" w14:textId="77777777" w:rsidR="006836B3" w:rsidRPr="00A743ED" w:rsidRDefault="006836B3" w:rsidP="006836B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</w:t>
      </w:r>
    </w:p>
    <w:p w14:paraId="78A919D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7AB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исполнительной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Российской Федерации </w:t>
      </w: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физической культуры и спорта________________________________________</w:t>
      </w:r>
    </w:p>
    <w:p w14:paraId="193BB93F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3E60C8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3A9A8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05312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региональной</w:t>
      </w:r>
    </w:p>
    <w:p w14:paraId="065FA67F" w14:textId="77777777" w:rsidR="006836B3" w:rsidRPr="00A743ED" w:rsidRDefault="006836B3" w:rsidP="0068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федерации ______________________________</w:t>
      </w:r>
    </w:p>
    <w:p w14:paraId="1E82F828" w14:textId="77777777" w:rsidR="006836B3" w:rsidRPr="00A743ED" w:rsidRDefault="006836B3" w:rsidP="006836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A74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CA19E" w14:textId="77777777" w:rsidR="006836B3" w:rsidRPr="00F53A82" w:rsidRDefault="006836B3" w:rsidP="00E76F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36B3" w:rsidRPr="00F53A82" w:rsidSect="00E76F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0057" w14:textId="77777777" w:rsidR="00CC7BDD" w:rsidRDefault="00CC7BDD" w:rsidP="00C9433F">
      <w:pPr>
        <w:spacing w:after="0" w:line="240" w:lineRule="auto"/>
      </w:pPr>
      <w:r>
        <w:separator/>
      </w:r>
    </w:p>
  </w:endnote>
  <w:endnote w:type="continuationSeparator" w:id="0">
    <w:p w14:paraId="1D4CABED" w14:textId="77777777" w:rsidR="00CC7BDD" w:rsidRDefault="00CC7BDD" w:rsidP="00C9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FB38" w14:textId="77777777" w:rsidR="00C9433F" w:rsidRDefault="00C943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72A5" w14:textId="77777777" w:rsidR="00C9433F" w:rsidRDefault="00C943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D359" w14:textId="77777777" w:rsidR="00C9433F" w:rsidRDefault="00C94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D7FE" w14:textId="77777777" w:rsidR="00CC7BDD" w:rsidRDefault="00CC7BDD" w:rsidP="00C9433F">
      <w:pPr>
        <w:spacing w:after="0" w:line="240" w:lineRule="auto"/>
      </w:pPr>
      <w:r>
        <w:separator/>
      </w:r>
    </w:p>
  </w:footnote>
  <w:footnote w:type="continuationSeparator" w:id="0">
    <w:p w14:paraId="0ECDA202" w14:textId="77777777" w:rsidR="00CC7BDD" w:rsidRDefault="00CC7BDD" w:rsidP="00C9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77EA" w14:textId="77777777" w:rsidR="00C9433F" w:rsidRDefault="00C943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8C7B" w14:textId="77777777" w:rsidR="00C9433F" w:rsidRDefault="00C943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A62" w14:textId="77777777" w:rsidR="00C9433F" w:rsidRDefault="00C943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F4"/>
    <w:rsid w:val="0005767B"/>
    <w:rsid w:val="001A246C"/>
    <w:rsid w:val="00276DAA"/>
    <w:rsid w:val="00304FAD"/>
    <w:rsid w:val="00331BB1"/>
    <w:rsid w:val="003C1F5E"/>
    <w:rsid w:val="003E2295"/>
    <w:rsid w:val="004510B1"/>
    <w:rsid w:val="004903A4"/>
    <w:rsid w:val="004C2D17"/>
    <w:rsid w:val="00562A08"/>
    <w:rsid w:val="005D424B"/>
    <w:rsid w:val="006836B3"/>
    <w:rsid w:val="00692A5E"/>
    <w:rsid w:val="006E0048"/>
    <w:rsid w:val="00751DC8"/>
    <w:rsid w:val="0076177D"/>
    <w:rsid w:val="007C0EFA"/>
    <w:rsid w:val="008324C7"/>
    <w:rsid w:val="0083355F"/>
    <w:rsid w:val="00840BAE"/>
    <w:rsid w:val="00884427"/>
    <w:rsid w:val="008A27A6"/>
    <w:rsid w:val="008E059E"/>
    <w:rsid w:val="009057AF"/>
    <w:rsid w:val="009306BC"/>
    <w:rsid w:val="00A02F97"/>
    <w:rsid w:val="00A97F0F"/>
    <w:rsid w:val="00AD7C16"/>
    <w:rsid w:val="00AE1EEC"/>
    <w:rsid w:val="00B6052C"/>
    <w:rsid w:val="00BD5DF4"/>
    <w:rsid w:val="00C9433F"/>
    <w:rsid w:val="00CC6A78"/>
    <w:rsid w:val="00CC7BDD"/>
    <w:rsid w:val="00D10C9D"/>
    <w:rsid w:val="00DA1839"/>
    <w:rsid w:val="00DA6A01"/>
    <w:rsid w:val="00DE5EE5"/>
    <w:rsid w:val="00E15F36"/>
    <w:rsid w:val="00E34FC5"/>
    <w:rsid w:val="00E76F6D"/>
    <w:rsid w:val="00EF255A"/>
    <w:rsid w:val="00EF3988"/>
    <w:rsid w:val="00F22E92"/>
    <w:rsid w:val="00F53A82"/>
    <w:rsid w:val="00F57C56"/>
    <w:rsid w:val="00FA6E95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F8F68"/>
  <w15:chartTrackingRefBased/>
  <w15:docId w15:val="{CC4F70D4-B08A-4A37-8C97-463A220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7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DF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40BAE"/>
    <w:rPr>
      <w:b/>
      <w:bCs/>
    </w:rPr>
  </w:style>
  <w:style w:type="paragraph" w:styleId="a5">
    <w:name w:val="header"/>
    <w:basedOn w:val="a"/>
    <w:link w:val="a6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33F"/>
  </w:style>
  <w:style w:type="paragraph" w:styleId="a7">
    <w:name w:val="footer"/>
    <w:basedOn w:val="a"/>
    <w:link w:val="a8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33F"/>
  </w:style>
  <w:style w:type="table" w:styleId="a9">
    <w:name w:val="Table Grid"/>
    <w:basedOn w:val="a1"/>
    <w:uiPriority w:val="59"/>
    <w:rsid w:val="006836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"/>
    <w:basedOn w:val="a"/>
    <w:uiPriority w:val="99"/>
    <w:unhideWhenUsed/>
    <w:rsid w:val="00AD7C16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D7C16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D7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D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unhideWhenUsed/>
    <w:rsid w:val="00AD7C1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D7C16"/>
  </w:style>
  <w:style w:type="paragraph" w:styleId="af">
    <w:name w:val="Subtitle"/>
    <w:basedOn w:val="a"/>
    <w:next w:val="a"/>
    <w:link w:val="af0"/>
    <w:uiPriority w:val="11"/>
    <w:qFormat/>
    <w:rsid w:val="00AD7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D7C16"/>
    <w:rPr>
      <w:rFonts w:eastAsiaTheme="minorEastAsia"/>
      <w:color w:val="5A5A5A" w:themeColor="text1" w:themeTint="A5"/>
      <w:spacing w:val="15"/>
    </w:rPr>
  </w:style>
  <w:style w:type="paragraph" w:styleId="af1">
    <w:name w:val="Body Text First Indent"/>
    <w:basedOn w:val="ad"/>
    <w:link w:val="af2"/>
    <w:uiPriority w:val="99"/>
    <w:unhideWhenUsed/>
    <w:rsid w:val="00AD7C16"/>
    <w:pPr>
      <w:spacing w:after="160"/>
      <w:ind w:firstLine="360"/>
    </w:pPr>
  </w:style>
  <w:style w:type="character" w:customStyle="1" w:styleId="af2">
    <w:name w:val="Красная строка Знак"/>
    <w:basedOn w:val="ae"/>
    <w:link w:val="af1"/>
    <w:uiPriority w:val="99"/>
    <w:rsid w:val="00AD7C16"/>
  </w:style>
  <w:style w:type="paragraph" w:styleId="af3">
    <w:name w:val="Body Text Indent"/>
    <w:basedOn w:val="a"/>
    <w:link w:val="af4"/>
    <w:uiPriority w:val="99"/>
    <w:semiHidden/>
    <w:unhideWhenUsed/>
    <w:rsid w:val="00AD7C1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D7C16"/>
  </w:style>
  <w:style w:type="paragraph" w:styleId="22">
    <w:name w:val="Body Text First Indent 2"/>
    <w:basedOn w:val="af3"/>
    <w:link w:val="23"/>
    <w:uiPriority w:val="99"/>
    <w:unhideWhenUsed/>
    <w:rsid w:val="00AD7C16"/>
    <w:pPr>
      <w:spacing w:after="160"/>
      <w:ind w:left="360" w:firstLine="360"/>
    </w:pPr>
  </w:style>
  <w:style w:type="character" w:customStyle="1" w:styleId="23">
    <w:name w:val="Красная строка 2 Знак"/>
    <w:basedOn w:val="af4"/>
    <w:link w:val="22"/>
    <w:uiPriority w:val="99"/>
    <w:rsid w:val="00AD7C16"/>
  </w:style>
  <w:style w:type="character" w:styleId="af5">
    <w:name w:val="Unresolved Mention"/>
    <w:basedOn w:val="a0"/>
    <w:uiPriority w:val="99"/>
    <w:semiHidden/>
    <w:unhideWhenUsed/>
    <w:rsid w:val="00AD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port.gov.ru/2020/docs/2021/DOC125.pdf" TargetMode="External"/><Relationship Id="rId13" Type="http://schemas.openxmlformats.org/officeDocument/2006/relationships/hyperlink" Target="http://elbrus.redfox.ru/docs/skhemy_trass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elbrus.redfox.ru/" TargetMode="External"/><Relationship Id="rId12" Type="http://schemas.openxmlformats.org/officeDocument/2006/relationships/hyperlink" Target="http://www.youtube.com/watch?v=TzOignvdjrY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lbrus.redfox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alpfederation.ru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elbrus.redfox.ru/docs/spisok_objazatelnogo_snarjazhenija/dlja_sorevnovanij_po_vertikalnomu_kilomet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 Stepanenko</cp:lastModifiedBy>
  <cp:revision>3</cp:revision>
  <dcterms:created xsi:type="dcterms:W3CDTF">2022-01-31T05:56:00Z</dcterms:created>
  <dcterms:modified xsi:type="dcterms:W3CDTF">2022-04-11T10:01:00Z</dcterms:modified>
</cp:coreProperties>
</file>