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3D45" w:rsidRDefault="00613D45" w:rsidP="003530E8">
      <w:pPr>
        <w:pStyle w:val="5"/>
        <w:numPr>
          <w:ilvl w:val="0"/>
          <w:numId w:val="0"/>
        </w:numPr>
        <w:spacing w:before="0" w:after="0"/>
        <w:ind w:firstLine="709"/>
        <w:jc w:val="right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Приложение №11</w:t>
      </w:r>
    </w:p>
    <w:p w:rsidR="003530E8" w:rsidRPr="003C47C3" w:rsidRDefault="003530E8" w:rsidP="003530E8">
      <w:pPr>
        <w:pStyle w:val="5"/>
        <w:numPr>
          <w:ilvl w:val="0"/>
          <w:numId w:val="0"/>
        </w:numPr>
        <w:spacing w:before="0" w:after="0"/>
        <w:ind w:firstLine="709"/>
        <w:jc w:val="right"/>
        <w:rPr>
          <w:rFonts w:ascii="Times New Roman" w:hAnsi="Times New Roman" w:cs="Times New Roman"/>
          <w:b w:val="0"/>
          <w:sz w:val="28"/>
          <w:szCs w:val="28"/>
        </w:rPr>
      </w:pPr>
      <w:bookmarkStart w:id="0" w:name="_GoBack"/>
      <w:bookmarkEnd w:id="0"/>
      <w:r w:rsidRPr="003C47C3">
        <w:rPr>
          <w:rFonts w:ascii="Times New Roman" w:hAnsi="Times New Roman" w:cs="Times New Roman"/>
          <w:b w:val="0"/>
          <w:sz w:val="28"/>
          <w:szCs w:val="28"/>
        </w:rPr>
        <w:t>Приложение № 2 к Единым</w:t>
      </w:r>
    </w:p>
    <w:p w:rsidR="003530E8" w:rsidRPr="003C47C3" w:rsidRDefault="003530E8" w:rsidP="003530E8">
      <w:pPr>
        <w:pStyle w:val="5"/>
        <w:numPr>
          <w:ilvl w:val="0"/>
          <w:numId w:val="0"/>
        </w:numPr>
        <w:spacing w:before="0" w:after="0"/>
        <w:ind w:firstLine="709"/>
        <w:jc w:val="right"/>
        <w:rPr>
          <w:rFonts w:ascii="Times New Roman" w:hAnsi="Times New Roman" w:cs="Times New Roman"/>
          <w:b w:val="0"/>
          <w:sz w:val="28"/>
          <w:szCs w:val="28"/>
        </w:rPr>
      </w:pPr>
      <w:r w:rsidRPr="003C47C3">
        <w:rPr>
          <w:rFonts w:ascii="Times New Roman" w:hAnsi="Times New Roman" w:cs="Times New Roman"/>
          <w:b w:val="0"/>
          <w:sz w:val="28"/>
          <w:szCs w:val="28"/>
        </w:rPr>
        <w:t xml:space="preserve">требованиям к отчёту для классификации </w:t>
      </w:r>
    </w:p>
    <w:p w:rsidR="003530E8" w:rsidRPr="003C47C3" w:rsidRDefault="003530E8" w:rsidP="003530E8">
      <w:pPr>
        <w:spacing w:after="0" w:line="100" w:lineRule="atLeast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3530E8" w:rsidRDefault="003530E8" w:rsidP="003530E8">
      <w:pPr>
        <w:spacing w:after="0" w:line="100" w:lineRule="atLeast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3530E8" w:rsidRDefault="003530E8" w:rsidP="003530E8">
      <w:pPr>
        <w:spacing w:after="0" w:line="100" w:lineRule="atLeast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Форма отчёта для маршрутов 4А-6Б категории сложности</w:t>
      </w:r>
    </w:p>
    <w:p w:rsidR="003530E8" w:rsidRDefault="003530E8" w:rsidP="003530E8">
      <w:pPr>
        <w:spacing w:after="0" w:line="100" w:lineRule="atLeast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30E8" w:rsidRDefault="003530E8" w:rsidP="003530E8">
      <w:pPr>
        <w:spacing w:after="0"/>
        <w:ind w:firstLine="709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(Образец титульного листа)</w:t>
      </w:r>
    </w:p>
    <w:p w:rsidR="003530E8" w:rsidRDefault="003530E8" w:rsidP="003530E8">
      <w:pPr>
        <w:spacing w:after="0"/>
        <w:ind w:firstLine="709"/>
        <w:jc w:val="right"/>
        <w:rPr>
          <w:rFonts w:ascii="Times New Roman" w:hAnsi="Times New Roman" w:cs="Times New Roman"/>
          <w:sz w:val="20"/>
          <w:szCs w:val="20"/>
        </w:rPr>
      </w:pPr>
    </w:p>
    <w:p w:rsidR="003530E8" w:rsidRDefault="003530E8" w:rsidP="003530E8">
      <w:pPr>
        <w:spacing w:after="0"/>
        <w:ind w:firstLine="709"/>
        <w:jc w:val="right"/>
        <w:rPr>
          <w:rFonts w:ascii="Times New Roman" w:hAnsi="Times New Roman" w:cs="Times New Roman"/>
          <w:sz w:val="20"/>
          <w:szCs w:val="20"/>
        </w:rPr>
      </w:pPr>
    </w:p>
    <w:p w:rsidR="003530E8" w:rsidRDefault="003530E8" w:rsidP="003530E8">
      <w:pPr>
        <w:spacing w:after="0"/>
        <w:ind w:firstLine="709"/>
        <w:jc w:val="right"/>
        <w:rPr>
          <w:rFonts w:ascii="Times New Roman" w:hAnsi="Times New Roman" w:cs="Times New Roman"/>
          <w:sz w:val="20"/>
          <w:szCs w:val="20"/>
        </w:rPr>
      </w:pPr>
    </w:p>
    <w:p w:rsidR="003530E8" w:rsidRDefault="003530E8" w:rsidP="003530E8">
      <w:pPr>
        <w:spacing w:after="0"/>
        <w:ind w:firstLine="709"/>
        <w:jc w:val="right"/>
        <w:rPr>
          <w:rFonts w:ascii="Times New Roman" w:hAnsi="Times New Roman" w:cs="Times New Roman"/>
          <w:sz w:val="20"/>
          <w:szCs w:val="20"/>
        </w:rPr>
      </w:pPr>
    </w:p>
    <w:p w:rsidR="003530E8" w:rsidRDefault="003530E8" w:rsidP="003530E8">
      <w:pPr>
        <w:spacing w:after="0"/>
        <w:ind w:firstLine="709"/>
        <w:jc w:val="right"/>
        <w:rPr>
          <w:rFonts w:ascii="Times New Roman" w:hAnsi="Times New Roman" w:cs="Times New Roman"/>
          <w:sz w:val="20"/>
          <w:szCs w:val="20"/>
        </w:rPr>
      </w:pPr>
    </w:p>
    <w:p w:rsidR="003530E8" w:rsidRDefault="003530E8" w:rsidP="003530E8">
      <w:pPr>
        <w:spacing w:after="0"/>
        <w:ind w:firstLine="709"/>
        <w:jc w:val="right"/>
        <w:rPr>
          <w:rFonts w:ascii="Times New Roman" w:hAnsi="Times New Roman" w:cs="Times New Roman"/>
          <w:sz w:val="20"/>
          <w:szCs w:val="20"/>
        </w:rPr>
      </w:pPr>
    </w:p>
    <w:p w:rsidR="003530E8" w:rsidRDefault="003530E8" w:rsidP="003530E8">
      <w:pPr>
        <w:spacing w:after="0"/>
        <w:ind w:firstLine="709"/>
        <w:jc w:val="right"/>
        <w:rPr>
          <w:rFonts w:ascii="Times New Roman" w:hAnsi="Times New Roman" w:cs="Times New Roman"/>
          <w:sz w:val="20"/>
          <w:szCs w:val="20"/>
        </w:rPr>
      </w:pPr>
    </w:p>
    <w:p w:rsidR="003530E8" w:rsidRDefault="003530E8" w:rsidP="003530E8">
      <w:pPr>
        <w:spacing w:after="0"/>
        <w:ind w:firstLine="709"/>
        <w:jc w:val="right"/>
        <w:rPr>
          <w:rFonts w:ascii="Times New Roman" w:hAnsi="Times New Roman" w:cs="Times New Roman"/>
          <w:sz w:val="20"/>
          <w:szCs w:val="20"/>
        </w:rPr>
      </w:pPr>
    </w:p>
    <w:p w:rsidR="003530E8" w:rsidRDefault="003530E8" w:rsidP="003530E8">
      <w:pPr>
        <w:spacing w:after="0" w:line="100" w:lineRule="atLeast"/>
        <w:ind w:firstLine="709"/>
        <w:jc w:val="right"/>
        <w:rPr>
          <w:rFonts w:ascii="Times New Roman" w:hAnsi="Times New Roman" w:cs="Times New Roman"/>
          <w:sz w:val="20"/>
          <w:szCs w:val="20"/>
        </w:rPr>
      </w:pPr>
    </w:p>
    <w:p w:rsidR="003530E8" w:rsidRDefault="003530E8" w:rsidP="003530E8">
      <w:pPr>
        <w:spacing w:after="0" w:line="100" w:lineRule="atLeas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ОТЧЁТ</w:t>
      </w:r>
    </w:p>
    <w:p w:rsidR="003530E8" w:rsidRDefault="003530E8" w:rsidP="003530E8">
      <w:pPr>
        <w:spacing w:after="0" w:line="100" w:lineRule="atLeas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(ПЕРВОВОСХОЖДЕНИИ, ПЕРВОПРОХОЖДЕНИИ, ВОСХОЖДЕНИИ) НА ВЕРШИНУ (НАЗВАНИЕ ВЕРШИНЫ) ПО МАРШРУТУ (НАЗВАНИЕ МАРШРУТА) ___КАТЕГОРИИ </w:t>
      </w:r>
      <w:proofErr w:type="gramStart"/>
      <w:r>
        <w:rPr>
          <w:rFonts w:ascii="Times New Roman" w:hAnsi="Times New Roman" w:cs="Times New Roman"/>
          <w:sz w:val="28"/>
          <w:szCs w:val="28"/>
        </w:rPr>
        <w:t>СЛОЖНОСТИ  КОМАНДОЙ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(НАЗВАНИЕ КОМАНДЫ) ЗА ПЕРИОД с ____ по _____(указывается число, месяц, год восхождения)</w:t>
      </w:r>
    </w:p>
    <w:p w:rsidR="003530E8" w:rsidRDefault="003530E8" w:rsidP="003530E8">
      <w:pPr>
        <w:spacing w:after="0" w:line="100" w:lineRule="atLeas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530E8" w:rsidRDefault="003530E8" w:rsidP="003530E8">
      <w:pPr>
        <w:spacing w:after="0" w:line="100" w:lineRule="atLeas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530E8" w:rsidRDefault="003530E8" w:rsidP="003530E8">
      <w:pPr>
        <w:spacing w:after="0" w:line="100" w:lineRule="atLeas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530E8" w:rsidRDefault="003530E8" w:rsidP="003530E8">
      <w:pPr>
        <w:spacing w:after="0" w:line="100" w:lineRule="atLeas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530E8" w:rsidRDefault="003530E8" w:rsidP="003530E8">
      <w:pPr>
        <w:spacing w:after="0" w:line="100" w:lineRule="atLeas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530E8" w:rsidRDefault="003530E8" w:rsidP="003530E8">
      <w:pPr>
        <w:spacing w:after="0" w:line="100" w:lineRule="atLeas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530E8" w:rsidRDefault="003530E8" w:rsidP="003530E8">
      <w:pPr>
        <w:spacing w:after="0" w:line="100" w:lineRule="atLeas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530E8" w:rsidRDefault="003530E8" w:rsidP="003530E8">
      <w:pPr>
        <w:spacing w:after="0" w:line="100" w:lineRule="atLeas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530E8" w:rsidRDefault="003530E8" w:rsidP="003530E8">
      <w:pPr>
        <w:spacing w:after="0" w:line="100" w:lineRule="atLeas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530E8" w:rsidRDefault="003530E8" w:rsidP="003530E8">
      <w:pPr>
        <w:spacing w:after="0" w:line="100" w:lineRule="atLeas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530E8" w:rsidRDefault="003530E8" w:rsidP="003530E8">
      <w:pPr>
        <w:spacing w:after="0" w:line="100" w:lineRule="atLeas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530E8" w:rsidRDefault="003530E8" w:rsidP="003530E8">
      <w:pPr>
        <w:spacing w:after="0" w:line="100" w:lineRule="atLeas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530E8" w:rsidRDefault="003530E8" w:rsidP="003530E8">
      <w:pPr>
        <w:spacing w:after="0" w:line="100" w:lineRule="atLeas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530E8" w:rsidRDefault="003530E8" w:rsidP="003530E8">
      <w:pPr>
        <w:spacing w:after="0" w:line="100" w:lineRule="atLeas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530E8" w:rsidRDefault="003530E8" w:rsidP="003530E8">
      <w:pPr>
        <w:spacing w:after="0" w:line="100" w:lineRule="atLeas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530E8" w:rsidRDefault="003530E8" w:rsidP="003530E8">
      <w:pPr>
        <w:spacing w:after="0" w:line="100" w:lineRule="atLeas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530E8" w:rsidRDefault="003530E8" w:rsidP="003530E8">
      <w:pPr>
        <w:spacing w:after="0" w:line="100" w:lineRule="atLeas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530E8" w:rsidRDefault="003530E8" w:rsidP="003530E8">
      <w:pPr>
        <w:spacing w:after="0" w:line="100" w:lineRule="atLeas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530E8" w:rsidRDefault="003530E8" w:rsidP="003530E8">
      <w:pPr>
        <w:spacing w:after="0" w:line="100" w:lineRule="atLeas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ГОД СОСТАВЛЕНИЯ ОТЧЁТА</w:t>
      </w:r>
    </w:p>
    <w:p w:rsidR="003530E8" w:rsidRDefault="003530E8" w:rsidP="003530E8">
      <w:pPr>
        <w:spacing w:after="0" w:line="100" w:lineRule="atLeas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530E8" w:rsidRDefault="003530E8" w:rsidP="003530E8">
      <w:pPr>
        <w:spacing w:after="0" w:line="100" w:lineRule="atLeas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B1617" w:rsidRDefault="006B1617" w:rsidP="003530E8">
      <w:pPr>
        <w:spacing w:after="0" w:line="100" w:lineRule="atLeas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B1617" w:rsidRDefault="006B1617" w:rsidP="003530E8">
      <w:pPr>
        <w:spacing w:after="0" w:line="100" w:lineRule="atLeas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B1617" w:rsidRDefault="006B1617" w:rsidP="003530E8">
      <w:pPr>
        <w:spacing w:after="0" w:line="100" w:lineRule="atLeas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530E8" w:rsidRDefault="003530E8" w:rsidP="003530E8">
      <w:pPr>
        <w:spacing w:after="0" w:line="100" w:lineRule="atLeast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30E8" w:rsidRDefault="003530E8" w:rsidP="003530E8">
      <w:pPr>
        <w:spacing w:after="0" w:line="100" w:lineRule="atLeas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</w:rPr>
        <w:t>. ПАСПОРТ ВОСХОЖДЕНИЯ</w:t>
      </w:r>
    </w:p>
    <w:p w:rsidR="003530E8" w:rsidRDefault="003530E8" w:rsidP="003530E8">
      <w:pPr>
        <w:spacing w:after="0" w:line="100" w:lineRule="atLeas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675"/>
        <w:gridCol w:w="3686"/>
        <w:gridCol w:w="5280"/>
      </w:tblGrid>
      <w:tr w:rsidR="003530E8" w:rsidTr="00DB4248"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30E8" w:rsidRDefault="003530E8" w:rsidP="00DB4248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30E8" w:rsidRDefault="003530E8" w:rsidP="00DB4248">
            <w:pPr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 Общая информация</w:t>
            </w:r>
          </w:p>
        </w:tc>
      </w:tr>
      <w:tr w:rsidR="003530E8" w:rsidTr="00DB4248"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30E8" w:rsidRDefault="003530E8" w:rsidP="00DB4248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30E8" w:rsidRDefault="003530E8" w:rsidP="00DB4248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ФИО, спортивный разряд руководителя</w:t>
            </w:r>
          </w:p>
        </w:tc>
        <w:tc>
          <w:tcPr>
            <w:tcW w:w="5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30E8" w:rsidRDefault="003530E8" w:rsidP="00DB4248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0E8" w:rsidTr="00DB4248"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30E8" w:rsidRDefault="003530E8" w:rsidP="00DB4248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30E8" w:rsidRDefault="003530E8" w:rsidP="00DB4248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ФИО, спортивный разряд  участников</w:t>
            </w:r>
          </w:p>
        </w:tc>
        <w:tc>
          <w:tcPr>
            <w:tcW w:w="5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30E8" w:rsidRDefault="003530E8" w:rsidP="00DB4248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0E8" w:rsidTr="00DB4248"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30E8" w:rsidRDefault="003530E8" w:rsidP="00DB4248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30E8" w:rsidRDefault="003530E8" w:rsidP="00DB4248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тренера</w:t>
            </w:r>
          </w:p>
        </w:tc>
        <w:tc>
          <w:tcPr>
            <w:tcW w:w="5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30E8" w:rsidRDefault="003530E8" w:rsidP="00DB4248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0E8" w:rsidTr="00DB4248"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30E8" w:rsidRDefault="003530E8" w:rsidP="00DB4248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30E8" w:rsidRDefault="003530E8" w:rsidP="00DB4248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</w:p>
        </w:tc>
        <w:tc>
          <w:tcPr>
            <w:tcW w:w="5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30E8" w:rsidRDefault="003530E8" w:rsidP="00DB4248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0E8" w:rsidTr="00DB4248"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30E8" w:rsidRDefault="003530E8" w:rsidP="00DB4248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30E8" w:rsidRDefault="003530E8" w:rsidP="00DB4248">
            <w:pPr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 Характеристика объекта восхождения</w:t>
            </w:r>
          </w:p>
        </w:tc>
      </w:tr>
      <w:tr w:rsidR="003530E8" w:rsidTr="00DB4248"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30E8" w:rsidRDefault="003530E8" w:rsidP="00DB4248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30E8" w:rsidRDefault="003530E8" w:rsidP="00DB4248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5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30E8" w:rsidRDefault="003530E8" w:rsidP="00DB4248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0E8" w:rsidTr="00DB4248"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30E8" w:rsidRDefault="003530E8" w:rsidP="00DB4248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30E8" w:rsidRDefault="003530E8" w:rsidP="00DB4248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Ущелье</w:t>
            </w:r>
          </w:p>
        </w:tc>
        <w:tc>
          <w:tcPr>
            <w:tcW w:w="5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30E8" w:rsidRDefault="003530E8" w:rsidP="00DB4248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0E8" w:rsidTr="00DB4248"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30E8" w:rsidRDefault="003530E8" w:rsidP="00DB4248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30E8" w:rsidRDefault="003530E8" w:rsidP="00DB4248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раздела по классификационной таблице 2013 года</w:t>
            </w:r>
          </w:p>
        </w:tc>
        <w:tc>
          <w:tcPr>
            <w:tcW w:w="5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30E8" w:rsidRDefault="003530E8" w:rsidP="00DB4248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0E8" w:rsidTr="00DB4248"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30E8" w:rsidRDefault="003530E8" w:rsidP="00DB4248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30E8" w:rsidRDefault="003530E8" w:rsidP="00DB4248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и высота вершины</w:t>
            </w:r>
          </w:p>
        </w:tc>
        <w:tc>
          <w:tcPr>
            <w:tcW w:w="5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30E8" w:rsidRDefault="003530E8" w:rsidP="00DB4248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0E8" w:rsidTr="00DB4248"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30E8" w:rsidRDefault="003530E8" w:rsidP="00DB4248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30E8" w:rsidRDefault="003530E8" w:rsidP="00DB4248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Географические координаты</w:t>
            </w:r>
          </w:p>
          <w:p w:rsidR="003530E8" w:rsidRDefault="003530E8" w:rsidP="00DB4248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вершины (широта/долгота), координаты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GPS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*(1)</w:t>
            </w:r>
          </w:p>
        </w:tc>
        <w:tc>
          <w:tcPr>
            <w:tcW w:w="5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30E8" w:rsidRDefault="003530E8" w:rsidP="00DB4248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0E8" w:rsidTr="00DB4248"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30E8" w:rsidRDefault="003530E8" w:rsidP="00DB4248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30E8" w:rsidRDefault="003530E8" w:rsidP="00DB4248">
            <w:pPr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 Характеристика маршрута</w:t>
            </w:r>
          </w:p>
        </w:tc>
      </w:tr>
      <w:tr w:rsidR="003530E8" w:rsidTr="00DB4248"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30E8" w:rsidRDefault="003530E8" w:rsidP="00DB4248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30E8" w:rsidRDefault="003530E8" w:rsidP="00DB4248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маршрута</w:t>
            </w:r>
          </w:p>
        </w:tc>
        <w:tc>
          <w:tcPr>
            <w:tcW w:w="5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30E8" w:rsidRDefault="003530E8" w:rsidP="00DB4248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0E8" w:rsidTr="00DB4248"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30E8" w:rsidRDefault="003530E8" w:rsidP="00DB4248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30E8" w:rsidRDefault="003530E8" w:rsidP="00DB4248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Предлагаемая категория сложности</w:t>
            </w:r>
          </w:p>
        </w:tc>
        <w:tc>
          <w:tcPr>
            <w:tcW w:w="5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30E8" w:rsidRDefault="003530E8" w:rsidP="00DB4248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0E8" w:rsidTr="00DB4248"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30E8" w:rsidRDefault="003530E8" w:rsidP="00DB4248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30E8" w:rsidRDefault="003530E8" w:rsidP="00DB4248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Степень освоенности маршрута</w:t>
            </w:r>
          </w:p>
        </w:tc>
        <w:tc>
          <w:tcPr>
            <w:tcW w:w="5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30E8" w:rsidRDefault="003530E8" w:rsidP="00DB4248">
            <w:pPr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Первовосхождение,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первопрохождение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2-е прохождение, 3-е прохождение, вариант, комбинация -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(выбрать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),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остальных случаях ставится прочерк</w:t>
            </w:r>
          </w:p>
        </w:tc>
      </w:tr>
      <w:tr w:rsidR="003530E8" w:rsidTr="00DB4248"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30E8" w:rsidRDefault="003530E8" w:rsidP="00DB4248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30E8" w:rsidRDefault="003530E8" w:rsidP="00DB4248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 рельефа маршрута</w:t>
            </w:r>
          </w:p>
        </w:tc>
        <w:tc>
          <w:tcPr>
            <w:tcW w:w="5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30E8" w:rsidRDefault="003530E8" w:rsidP="00DB4248">
            <w:pPr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Скальный, ледово-снежный, комбинированный -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(выбрать)</w:t>
            </w:r>
          </w:p>
        </w:tc>
      </w:tr>
      <w:tr w:rsidR="003530E8" w:rsidTr="00DB4248"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30E8" w:rsidRDefault="003530E8" w:rsidP="00DB4248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30E8" w:rsidRDefault="003530E8" w:rsidP="00DB4248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Перепад высот маршрута (указываются данные альтиметра или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GPS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5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30E8" w:rsidRDefault="003530E8" w:rsidP="00DB4248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0E8" w:rsidTr="00DB4248"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30E8" w:rsidRDefault="003530E8" w:rsidP="00DB4248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30E8" w:rsidRDefault="003530E8" w:rsidP="00DB4248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Протяженность маршрута (указывается в м.)</w:t>
            </w:r>
          </w:p>
        </w:tc>
        <w:tc>
          <w:tcPr>
            <w:tcW w:w="5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30E8" w:rsidRDefault="003530E8" w:rsidP="00DB4248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0E8" w:rsidTr="00DB4248"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30E8" w:rsidRDefault="003530E8" w:rsidP="00DB4248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30E8" w:rsidRPr="003069F3" w:rsidRDefault="003530E8" w:rsidP="00DB4248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Технические элементы маршрута (указывается суммарная протяженность участков различной категории сложности с указанием характера рельефа (ледово-снежный, скальный))</w:t>
            </w:r>
          </w:p>
        </w:tc>
        <w:tc>
          <w:tcPr>
            <w:tcW w:w="5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30E8" w:rsidRPr="003069F3" w:rsidRDefault="003530E8" w:rsidP="00DB4248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кат. сл. лёд/скалы/комбинация -  ___м.</w:t>
            </w:r>
          </w:p>
          <w:p w:rsidR="003530E8" w:rsidRPr="003069F3" w:rsidRDefault="003530E8" w:rsidP="00DB4248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кат. сл. лёд/скалы/комбинация - ___м.</w:t>
            </w:r>
          </w:p>
          <w:p w:rsidR="003530E8" w:rsidRDefault="003530E8" w:rsidP="00DB4248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кат. сл. лёд/скалы/комбинация - ___м.</w:t>
            </w:r>
          </w:p>
          <w:p w:rsidR="003530E8" w:rsidRDefault="003530E8" w:rsidP="00DB4248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IV кат. сл. лёд/скалы/комбинация - ___м.</w:t>
            </w:r>
          </w:p>
          <w:p w:rsidR="003530E8" w:rsidRDefault="003530E8" w:rsidP="00DB4248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 кат. сл. лёд/скалы/комбинация -____ м.</w:t>
            </w:r>
          </w:p>
          <w:p w:rsidR="003530E8" w:rsidRDefault="003530E8" w:rsidP="00DB4248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кат. сл. лёд/скалы/комбинация -____ м.</w:t>
            </w:r>
          </w:p>
          <w:p w:rsidR="003530E8" w:rsidRDefault="003530E8" w:rsidP="00DB4248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Скалы V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А3 - ______м</w:t>
            </w:r>
          </w:p>
          <w:p w:rsidR="003530E8" w:rsidRDefault="003530E8" w:rsidP="00DB4248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Скалы V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А4 - ______м </w:t>
            </w:r>
          </w:p>
          <w:p w:rsidR="003530E8" w:rsidRDefault="003530E8" w:rsidP="00DB4248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0E8" w:rsidTr="00DB4248"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30E8" w:rsidRDefault="003530E8" w:rsidP="00DB4248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30E8" w:rsidRDefault="003530E8" w:rsidP="00DB4248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Средняя крутизна маршрута, (º)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*(2)</w:t>
            </w:r>
          </w:p>
        </w:tc>
        <w:tc>
          <w:tcPr>
            <w:tcW w:w="5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30E8" w:rsidRDefault="003530E8" w:rsidP="00DB4248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0E8" w:rsidTr="00DB4248"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30E8" w:rsidRDefault="003530E8" w:rsidP="00DB4248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3.9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30E8" w:rsidRDefault="003530E8" w:rsidP="00DB4248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Средняя крутизна основной части маршрута, (º)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*(2)</w:t>
            </w:r>
          </w:p>
        </w:tc>
        <w:tc>
          <w:tcPr>
            <w:tcW w:w="5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30E8" w:rsidRDefault="003530E8" w:rsidP="00DB4248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0E8" w:rsidTr="00DB4248"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30E8" w:rsidRDefault="003530E8" w:rsidP="00DB4248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3.10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30E8" w:rsidRDefault="003530E8" w:rsidP="00DB4248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Спуск с вершины</w:t>
            </w:r>
          </w:p>
        </w:tc>
        <w:tc>
          <w:tcPr>
            <w:tcW w:w="5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30E8" w:rsidRDefault="003530E8" w:rsidP="00DB4248">
            <w:pPr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___ кат. сложности в __________ ущелье</w:t>
            </w:r>
          </w:p>
        </w:tc>
      </w:tr>
      <w:tr w:rsidR="003530E8" w:rsidTr="00DB4248"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30E8" w:rsidRDefault="003530E8" w:rsidP="00DB4248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30E8" w:rsidRDefault="003530E8" w:rsidP="00DB4248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характеристики маршрута</w:t>
            </w:r>
          </w:p>
        </w:tc>
        <w:tc>
          <w:tcPr>
            <w:tcW w:w="5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30E8" w:rsidRDefault="003530E8" w:rsidP="00DB4248">
            <w:pPr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(отсутствие) воды</w:t>
            </w:r>
          </w:p>
        </w:tc>
      </w:tr>
      <w:tr w:rsidR="003530E8" w:rsidTr="00DB4248"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30E8" w:rsidRDefault="003530E8" w:rsidP="00DB4248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30E8" w:rsidRDefault="003530E8" w:rsidP="00DB4248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530E8" w:rsidRDefault="003530E8" w:rsidP="00DB4248">
            <w:pPr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 Характеристика действий команды</w:t>
            </w:r>
          </w:p>
        </w:tc>
      </w:tr>
      <w:tr w:rsidR="003530E8" w:rsidTr="00DB4248"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30E8" w:rsidRDefault="003530E8" w:rsidP="00DB4248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30E8" w:rsidRDefault="003530E8" w:rsidP="00DB4248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 движения (ходовых часов команды, указывается в часах и днях)</w:t>
            </w:r>
          </w:p>
        </w:tc>
        <w:tc>
          <w:tcPr>
            <w:tcW w:w="5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30E8" w:rsidRDefault="003530E8" w:rsidP="00DB4248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0E8" w:rsidTr="00DB4248"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30E8" w:rsidRDefault="003530E8" w:rsidP="00DB4248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30E8" w:rsidRDefault="003530E8" w:rsidP="00DB4248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Ночевки</w:t>
            </w:r>
          </w:p>
        </w:tc>
        <w:tc>
          <w:tcPr>
            <w:tcW w:w="5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30E8" w:rsidRDefault="003530E8" w:rsidP="00DB4248">
            <w:pPr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Площадка, полка, платформа, гамак -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(выбрать)</w:t>
            </w:r>
          </w:p>
        </w:tc>
      </w:tr>
      <w:tr w:rsidR="003530E8" w:rsidTr="00DB4248"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30E8" w:rsidRDefault="003530E8" w:rsidP="00DB4248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30E8" w:rsidRDefault="003530E8" w:rsidP="00DB4248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Время обработки маршрута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*(3)</w:t>
            </w:r>
          </w:p>
        </w:tc>
        <w:tc>
          <w:tcPr>
            <w:tcW w:w="5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30E8" w:rsidRDefault="003530E8" w:rsidP="00DB4248">
            <w:pPr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 часов, ______ дней</w:t>
            </w:r>
          </w:p>
        </w:tc>
      </w:tr>
      <w:tr w:rsidR="003530E8" w:rsidTr="00DB4248"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30E8" w:rsidRDefault="003530E8" w:rsidP="00DB4248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30E8" w:rsidRDefault="003530E8" w:rsidP="00DB4248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Выход на маршрут</w:t>
            </w:r>
          </w:p>
        </w:tc>
        <w:tc>
          <w:tcPr>
            <w:tcW w:w="5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30E8" w:rsidRDefault="003530E8" w:rsidP="00DB4248">
            <w:pPr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Час, число, месяц, год</w:t>
            </w:r>
          </w:p>
        </w:tc>
      </w:tr>
      <w:tr w:rsidR="003530E8" w:rsidTr="00DB4248"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30E8" w:rsidRDefault="003530E8" w:rsidP="00DB4248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30E8" w:rsidRDefault="003530E8" w:rsidP="00DB4248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Выход на вершину</w:t>
            </w:r>
          </w:p>
        </w:tc>
        <w:tc>
          <w:tcPr>
            <w:tcW w:w="5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30E8" w:rsidRDefault="003530E8" w:rsidP="00DB4248">
            <w:pPr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Час, число, месяц, год</w:t>
            </w:r>
          </w:p>
        </w:tc>
      </w:tr>
      <w:tr w:rsidR="003530E8" w:rsidTr="00DB4248"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30E8" w:rsidRDefault="003530E8" w:rsidP="00DB4248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4.6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30E8" w:rsidRDefault="003530E8" w:rsidP="00DB4248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Возвращение в базовый лагерь</w:t>
            </w:r>
          </w:p>
          <w:p w:rsidR="003530E8" w:rsidRDefault="003530E8" w:rsidP="00DB4248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30E8" w:rsidRDefault="003530E8" w:rsidP="00DB4248">
            <w:pPr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Час, число, месяц, год</w:t>
            </w:r>
          </w:p>
        </w:tc>
      </w:tr>
      <w:tr w:rsidR="003530E8" w:rsidTr="00DB4248"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30E8" w:rsidRDefault="003530E8" w:rsidP="00DB4248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30E8" w:rsidRDefault="003530E8" w:rsidP="00DB4248">
            <w:pPr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 Характеристика метеоусловий *(4)</w:t>
            </w:r>
          </w:p>
        </w:tc>
      </w:tr>
      <w:tr w:rsidR="003530E8" w:rsidTr="00DB4248"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30E8" w:rsidRDefault="003530E8" w:rsidP="00DB4248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30E8" w:rsidRDefault="003530E8" w:rsidP="00DB4248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Температура, ºС</w:t>
            </w:r>
          </w:p>
        </w:tc>
        <w:tc>
          <w:tcPr>
            <w:tcW w:w="5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30E8" w:rsidRDefault="003530E8" w:rsidP="00DB4248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0E8" w:rsidTr="00DB4248"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30E8" w:rsidRDefault="003530E8" w:rsidP="00DB4248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30E8" w:rsidRDefault="003530E8" w:rsidP="00DB4248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Сила ветра, м/с</w:t>
            </w:r>
          </w:p>
        </w:tc>
        <w:tc>
          <w:tcPr>
            <w:tcW w:w="5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30E8" w:rsidRDefault="003530E8" w:rsidP="00DB4248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0E8" w:rsidTr="00DB4248"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30E8" w:rsidRDefault="003530E8" w:rsidP="00DB4248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30E8" w:rsidRDefault="003530E8" w:rsidP="00DB4248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Осадки</w:t>
            </w:r>
          </w:p>
        </w:tc>
        <w:tc>
          <w:tcPr>
            <w:tcW w:w="5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30E8" w:rsidRDefault="003530E8" w:rsidP="00DB4248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0E8" w:rsidTr="00DB4248"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30E8" w:rsidRDefault="003530E8" w:rsidP="00DB4248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30E8" w:rsidRDefault="003530E8" w:rsidP="00DB4248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Видимость, м</w:t>
            </w:r>
          </w:p>
        </w:tc>
        <w:tc>
          <w:tcPr>
            <w:tcW w:w="5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30E8" w:rsidRDefault="003530E8" w:rsidP="00DB4248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0E8" w:rsidTr="00DB4248"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30E8" w:rsidRDefault="003530E8" w:rsidP="00DB4248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30E8" w:rsidRDefault="003530E8" w:rsidP="00DB4248">
            <w:pPr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 Ответственный за отчет</w:t>
            </w:r>
          </w:p>
        </w:tc>
      </w:tr>
      <w:tr w:rsidR="003530E8" w:rsidTr="00DB4248"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30E8" w:rsidRDefault="003530E8" w:rsidP="00DB4248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30E8" w:rsidRDefault="003530E8" w:rsidP="00DB4248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ФИО,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</w:p>
        </w:tc>
        <w:tc>
          <w:tcPr>
            <w:tcW w:w="5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30E8" w:rsidRDefault="003530E8" w:rsidP="00DB4248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530E8" w:rsidRDefault="003530E8" w:rsidP="003530E8">
      <w:pPr>
        <w:spacing w:after="0" w:line="100" w:lineRule="atLeas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</w:p>
    <w:p w:rsidR="003530E8" w:rsidRDefault="003530E8" w:rsidP="003530E8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*(1) </w:t>
      </w:r>
      <w:r>
        <w:rPr>
          <w:rFonts w:ascii="Times New Roman" w:hAnsi="Times New Roman" w:cs="Times New Roman"/>
          <w:sz w:val="28"/>
          <w:szCs w:val="28"/>
        </w:rPr>
        <w:t xml:space="preserve">Заполняется, </w:t>
      </w:r>
      <w:r>
        <w:rPr>
          <w:rFonts w:ascii="Times New Roman" w:hAnsi="Times New Roman" w:cs="Times New Roman"/>
          <w:b/>
          <w:sz w:val="28"/>
          <w:szCs w:val="28"/>
        </w:rPr>
        <w:t>ТОЛЬКО</w:t>
      </w:r>
      <w:r>
        <w:rPr>
          <w:rFonts w:ascii="Times New Roman" w:hAnsi="Times New Roman" w:cs="Times New Roman"/>
          <w:sz w:val="28"/>
          <w:szCs w:val="28"/>
        </w:rPr>
        <w:t xml:space="preserve"> если вершина отсутствует в Электронном российском классификаторе маршрутов на горные вершины</w:t>
      </w:r>
    </w:p>
    <w:p w:rsidR="003530E8" w:rsidRDefault="003530E8" w:rsidP="003530E8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*(2) ТОЛЬКО </w:t>
      </w:r>
      <w:r>
        <w:rPr>
          <w:rFonts w:ascii="Times New Roman" w:hAnsi="Times New Roman" w:cs="Times New Roman"/>
          <w:sz w:val="28"/>
          <w:szCs w:val="28"/>
        </w:rPr>
        <w:t xml:space="preserve">для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маршрутов,начинаяс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5А категории сложности</w:t>
      </w:r>
    </w:p>
    <w:p w:rsidR="003530E8" w:rsidRDefault="003530E8" w:rsidP="003530E8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*(3)</w:t>
      </w:r>
      <w:r>
        <w:rPr>
          <w:rFonts w:ascii="Times New Roman" w:hAnsi="Times New Roman" w:cs="Times New Roman"/>
          <w:sz w:val="28"/>
          <w:szCs w:val="28"/>
        </w:rPr>
        <w:t>если обработки не было, ставится прочерк</w:t>
      </w:r>
    </w:p>
    <w:p w:rsidR="003530E8" w:rsidRDefault="003530E8" w:rsidP="003530E8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*(4) </w:t>
      </w:r>
      <w:r>
        <w:rPr>
          <w:rFonts w:ascii="Times New Roman" w:hAnsi="Times New Roman" w:cs="Times New Roman"/>
          <w:sz w:val="28"/>
          <w:szCs w:val="28"/>
        </w:rPr>
        <w:t xml:space="preserve">раздел заполняется </w:t>
      </w:r>
      <w:r>
        <w:rPr>
          <w:rFonts w:ascii="Times New Roman" w:hAnsi="Times New Roman" w:cs="Times New Roman"/>
          <w:b/>
          <w:sz w:val="28"/>
          <w:szCs w:val="28"/>
        </w:rPr>
        <w:t>ТОЛЬКО</w:t>
      </w:r>
      <w:r>
        <w:rPr>
          <w:rFonts w:ascii="Times New Roman" w:hAnsi="Times New Roman" w:cs="Times New Roman"/>
          <w:sz w:val="28"/>
          <w:szCs w:val="28"/>
        </w:rPr>
        <w:t xml:space="preserve"> при подаче отчёта для участия в Чемпионате России и </w:t>
      </w:r>
      <w:r>
        <w:rPr>
          <w:rFonts w:ascii="Times New Roman" w:hAnsi="Times New Roman" w:cs="Times New Roman"/>
          <w:b/>
          <w:sz w:val="28"/>
          <w:szCs w:val="28"/>
        </w:rPr>
        <w:t>ТОЛЬКО</w:t>
      </w:r>
      <w:r>
        <w:rPr>
          <w:rFonts w:ascii="Times New Roman" w:hAnsi="Times New Roman" w:cs="Times New Roman"/>
          <w:sz w:val="28"/>
          <w:szCs w:val="28"/>
        </w:rPr>
        <w:t xml:space="preserve"> в случае, неблагоприятных метеоусловий. Указывается конкретное значение и продолжительность. </w:t>
      </w:r>
    </w:p>
    <w:p w:rsidR="003530E8" w:rsidRDefault="003530E8" w:rsidP="003530E8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530E8" w:rsidRDefault="003530E8" w:rsidP="003530E8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sz w:val="28"/>
          <w:szCs w:val="28"/>
        </w:rPr>
        <w:t>. ОПИСАНИЕ ВОСХОЖДЕНИЯ</w:t>
      </w:r>
    </w:p>
    <w:p w:rsidR="003530E8" w:rsidRDefault="003530E8" w:rsidP="003530E8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530E8" w:rsidRDefault="003530E8" w:rsidP="003530E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 Характеристика объекта восхождения</w:t>
      </w:r>
    </w:p>
    <w:p w:rsidR="003530E8" w:rsidRDefault="003530E8" w:rsidP="003530E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Общее фото вершины размером не менее 13*18 см с указанием даты (число/месяц/год) и места фотосъемки. На фото должен быть нанесен пройденный командой маршрут и ближайшие имеющиеся классифицированные маршруты справа и слева с расшифровкой обозначений маршрутов. Толщина линий маршрута не более 0,5 мм. </w:t>
      </w:r>
    </w:p>
    <w:p w:rsidR="003530E8" w:rsidRDefault="003530E8" w:rsidP="003530E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Фото профиля маршрута размером не менее 13*18 см</w:t>
      </w:r>
    </w:p>
    <w:p w:rsidR="003530E8" w:rsidRDefault="003530E8" w:rsidP="003530E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Рисованный профиль маршрута </w:t>
      </w:r>
      <w:r>
        <w:rPr>
          <w:rFonts w:ascii="Times New Roman" w:hAnsi="Times New Roman" w:cs="Times New Roman"/>
          <w:b/>
          <w:sz w:val="28"/>
          <w:szCs w:val="28"/>
        </w:rPr>
        <w:t>*(5)</w:t>
      </w:r>
    </w:p>
    <w:p w:rsidR="003530E8" w:rsidRDefault="003530E8" w:rsidP="003530E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1.4. Фотопанорама района размером не менее 13*18 см с указанием наименований вершин, их высот и перевалов </w:t>
      </w:r>
      <w:r>
        <w:rPr>
          <w:rFonts w:ascii="Times New Roman" w:hAnsi="Times New Roman" w:cs="Times New Roman"/>
          <w:b/>
          <w:sz w:val="28"/>
          <w:szCs w:val="28"/>
        </w:rPr>
        <w:t>*(6)</w:t>
      </w:r>
    </w:p>
    <w:p w:rsidR="003530E8" w:rsidRDefault="003530E8" w:rsidP="003530E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1.5. Карта района масштаба не более 1:80000, картосхема объекта восхождения. Географическое положение района, его особенности, удаленность с указанием расстояния и времени подхода или подъезда до ближайшего населенного пункта, от населенного пункта до базового лагеря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(БЛ), от БЛ до начала маршрута. Описание подхода предоставляется по схеме: город (поселок), ущелье, ледник, вершина. </w:t>
      </w:r>
      <w:r>
        <w:rPr>
          <w:rFonts w:ascii="Times New Roman" w:hAnsi="Times New Roman" w:cs="Times New Roman"/>
          <w:b/>
          <w:sz w:val="28"/>
          <w:szCs w:val="28"/>
        </w:rPr>
        <w:t>*(7)</w:t>
      </w:r>
    </w:p>
    <w:p w:rsidR="003530E8" w:rsidRDefault="003530E8" w:rsidP="003530E8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 </w:t>
      </w:r>
      <w:r>
        <w:rPr>
          <w:rFonts w:ascii="Times New Roman" w:hAnsi="Times New Roman" w:cs="Times New Roman"/>
          <w:b/>
          <w:sz w:val="28"/>
          <w:szCs w:val="28"/>
        </w:rPr>
        <w:t xml:space="preserve">*(5) ТОЛЬКО </w:t>
      </w:r>
      <w:r>
        <w:rPr>
          <w:rFonts w:ascii="Times New Roman" w:hAnsi="Times New Roman" w:cs="Times New Roman"/>
          <w:sz w:val="28"/>
          <w:szCs w:val="28"/>
        </w:rPr>
        <w:t xml:space="preserve">для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маршрутов,начинаяс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5А категории сложности</w:t>
      </w:r>
    </w:p>
    <w:p w:rsidR="003530E8" w:rsidRDefault="003530E8" w:rsidP="003530E8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*(6)</w:t>
      </w:r>
      <w:r>
        <w:rPr>
          <w:rFonts w:ascii="Times New Roman" w:hAnsi="Times New Roman" w:cs="Times New Roman"/>
          <w:sz w:val="28"/>
          <w:szCs w:val="28"/>
        </w:rPr>
        <w:t xml:space="preserve"> Фотопанорама </w:t>
      </w:r>
      <w:r>
        <w:rPr>
          <w:rFonts w:ascii="Times New Roman" w:hAnsi="Times New Roman" w:cs="Times New Roman"/>
          <w:b/>
          <w:sz w:val="28"/>
          <w:szCs w:val="28"/>
        </w:rPr>
        <w:t>ОБЯЗАТЕЛЬНО</w:t>
      </w:r>
      <w:r>
        <w:rPr>
          <w:rFonts w:ascii="Times New Roman" w:hAnsi="Times New Roman" w:cs="Times New Roman"/>
          <w:sz w:val="28"/>
          <w:szCs w:val="28"/>
        </w:rPr>
        <w:t xml:space="preserve"> необходима, если вершина отсутствует в Электронном российском классификаторе маршрутов на горные вершины, в остальных случаях – </w:t>
      </w:r>
      <w:r>
        <w:rPr>
          <w:rFonts w:ascii="Times New Roman" w:hAnsi="Times New Roman" w:cs="Times New Roman"/>
          <w:b/>
          <w:sz w:val="28"/>
          <w:szCs w:val="28"/>
        </w:rPr>
        <w:t>желательна.</w:t>
      </w:r>
    </w:p>
    <w:p w:rsidR="003530E8" w:rsidRDefault="003530E8" w:rsidP="003530E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*(7)</w:t>
      </w:r>
      <w:r>
        <w:rPr>
          <w:rFonts w:ascii="Times New Roman" w:hAnsi="Times New Roman" w:cs="Times New Roman"/>
          <w:sz w:val="28"/>
          <w:szCs w:val="28"/>
        </w:rPr>
        <w:t xml:space="preserve"> Картосхема с указанием расстояний и времени подхода/подъезда </w:t>
      </w:r>
      <w:r>
        <w:rPr>
          <w:rFonts w:ascii="Times New Roman" w:hAnsi="Times New Roman" w:cs="Times New Roman"/>
          <w:b/>
          <w:sz w:val="28"/>
          <w:szCs w:val="28"/>
        </w:rPr>
        <w:t>ОБЯЗАТЕЛЬНА</w:t>
      </w:r>
      <w:r>
        <w:rPr>
          <w:rFonts w:ascii="Times New Roman" w:hAnsi="Times New Roman" w:cs="Times New Roman"/>
          <w:sz w:val="28"/>
          <w:szCs w:val="28"/>
        </w:rPr>
        <w:t xml:space="preserve"> для новых и малопосещаемых районов, в остальных случаях – </w:t>
      </w:r>
      <w:r>
        <w:rPr>
          <w:rFonts w:ascii="Times New Roman" w:hAnsi="Times New Roman" w:cs="Times New Roman"/>
          <w:b/>
          <w:sz w:val="28"/>
          <w:szCs w:val="28"/>
        </w:rPr>
        <w:t>желательна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530E8" w:rsidRDefault="003530E8" w:rsidP="003530E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Характеристика маршрута </w:t>
      </w:r>
    </w:p>
    <w:p w:rsidR="003530E8" w:rsidRDefault="003530E8" w:rsidP="003530E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Техническая фотография маршрута размером не менее 13*18 см. Фотография должна обеспечивать видимость основного рельефа маршрута, должна быть нанесена линия маршрута (не толще 0,5 мм) с указанием номеров участков, ключевых ориентиров на рельефе, высот, мест ночевок и станций. </w:t>
      </w:r>
      <w:r>
        <w:rPr>
          <w:rFonts w:ascii="Times New Roman" w:hAnsi="Times New Roman" w:cs="Times New Roman"/>
          <w:b/>
          <w:sz w:val="28"/>
          <w:szCs w:val="28"/>
        </w:rPr>
        <w:t>*(8)</w:t>
      </w:r>
    </w:p>
    <w:p w:rsidR="003530E8" w:rsidRDefault="003530E8" w:rsidP="003530E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Номера участков на технической фотографии должны соответствовать номерам участков на схеме маршрута в символах УИАА</w:t>
      </w:r>
    </w:p>
    <w:p w:rsidR="003530E8" w:rsidRDefault="003530E8" w:rsidP="003530E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  Схема маршрута в символах УИАА, выполненная в масштабе М 1:2000 (при необходимости отдельные ключевые участки можно выполнять в более крупном масштабе) (пример заполнения п.2.3 – приложение 3).  Линию маршрута в символах УИАА с указанием и характеристикой пунктов страховки команда может представить в виде обрисовки маршрута на горе (приложение 4) </w:t>
      </w:r>
    </w:p>
    <w:p w:rsidR="003530E8" w:rsidRDefault="003530E8" w:rsidP="003530E8">
      <w:pPr>
        <w:spacing w:after="0" w:line="10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585" w:type="dxa"/>
        <w:tblInd w:w="-653" w:type="dxa"/>
        <w:tblLayout w:type="fixed"/>
        <w:tblLook w:val="0000" w:firstRow="0" w:lastRow="0" w:firstColumn="0" w:lastColumn="0" w:noHBand="0" w:noVBand="0"/>
      </w:tblPr>
      <w:tblGrid>
        <w:gridCol w:w="1042"/>
        <w:gridCol w:w="352"/>
        <w:gridCol w:w="352"/>
        <w:gridCol w:w="352"/>
        <w:gridCol w:w="352"/>
        <w:gridCol w:w="354"/>
        <w:gridCol w:w="1696"/>
        <w:gridCol w:w="1506"/>
        <w:gridCol w:w="1418"/>
        <w:gridCol w:w="1701"/>
        <w:gridCol w:w="1460"/>
      </w:tblGrid>
      <w:tr w:rsidR="003530E8" w:rsidTr="00DB4248">
        <w:trPr>
          <w:cantSplit/>
          <w:trHeight w:val="1029"/>
        </w:trPr>
        <w:tc>
          <w:tcPr>
            <w:tcW w:w="10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30E8" w:rsidRDefault="003530E8" w:rsidP="00DB4248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№ участка</w:t>
            </w:r>
          </w:p>
        </w:tc>
        <w:tc>
          <w:tcPr>
            <w:tcW w:w="17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30E8" w:rsidRDefault="003530E8" w:rsidP="00DB4248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Наименование и количество крючьев *(9)  </w:t>
            </w:r>
          </w:p>
        </w:tc>
        <w:tc>
          <w:tcPr>
            <w:tcW w:w="16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30E8" w:rsidRDefault="003530E8" w:rsidP="00DB4248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Пункты страховки,</w:t>
            </w:r>
          </w:p>
          <w:p w:rsidR="003530E8" w:rsidRDefault="003530E8" w:rsidP="00DB4248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характеристика в символах</w:t>
            </w:r>
          </w:p>
        </w:tc>
        <w:tc>
          <w:tcPr>
            <w:tcW w:w="15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30E8" w:rsidRDefault="003530E8" w:rsidP="00DB4248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Линия маршрута в символах УИАА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30E8" w:rsidRDefault="003530E8" w:rsidP="00DB4248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Сложность участка в символах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30E8" w:rsidRDefault="003530E8" w:rsidP="00DB4248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Протяженность участка, м</w:t>
            </w:r>
          </w:p>
        </w:tc>
        <w:tc>
          <w:tcPr>
            <w:tcW w:w="14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30E8" w:rsidRDefault="003530E8" w:rsidP="00DB4248">
            <w:pPr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Крутизнаº</w:t>
            </w:r>
          </w:p>
        </w:tc>
      </w:tr>
      <w:tr w:rsidR="003530E8" w:rsidTr="00DB4248">
        <w:trPr>
          <w:trHeight w:val="131"/>
        </w:trPr>
        <w:tc>
          <w:tcPr>
            <w:tcW w:w="10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30E8" w:rsidRDefault="003530E8" w:rsidP="00DB4248">
            <w:pPr>
              <w:snapToGrid w:val="0"/>
              <w:spacing w:after="0"/>
              <w:ind w:firstLine="709"/>
            </w:pPr>
          </w:p>
        </w:tc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30E8" w:rsidRDefault="003530E8" w:rsidP="00DB4248">
            <w:pPr>
              <w:snapToGrid w:val="0"/>
              <w:spacing w:after="0" w:line="100" w:lineRule="atLeast"/>
              <w:ind w:firstLine="709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30E8" w:rsidRDefault="003530E8" w:rsidP="00DB4248">
            <w:pPr>
              <w:snapToGrid w:val="0"/>
              <w:spacing w:after="0" w:line="100" w:lineRule="atLeast"/>
              <w:ind w:firstLine="709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30E8" w:rsidRDefault="003530E8" w:rsidP="00DB4248">
            <w:pPr>
              <w:snapToGrid w:val="0"/>
              <w:spacing w:after="0" w:line="100" w:lineRule="atLeast"/>
              <w:ind w:firstLine="709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30E8" w:rsidRDefault="003530E8" w:rsidP="00DB4248">
            <w:pPr>
              <w:snapToGrid w:val="0"/>
              <w:spacing w:after="0" w:line="100" w:lineRule="atLeast"/>
              <w:ind w:firstLine="709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30E8" w:rsidRDefault="003530E8" w:rsidP="00DB4248">
            <w:pPr>
              <w:snapToGrid w:val="0"/>
              <w:spacing w:after="0" w:line="100" w:lineRule="atLeast"/>
              <w:ind w:firstLine="709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30E8" w:rsidRDefault="003530E8" w:rsidP="00DB4248">
            <w:pPr>
              <w:snapToGrid w:val="0"/>
              <w:spacing w:after="0"/>
              <w:ind w:firstLine="709"/>
            </w:pPr>
          </w:p>
        </w:tc>
        <w:tc>
          <w:tcPr>
            <w:tcW w:w="1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30E8" w:rsidRDefault="003530E8" w:rsidP="00DB4248">
            <w:pPr>
              <w:snapToGrid w:val="0"/>
              <w:spacing w:after="0"/>
              <w:ind w:firstLine="709"/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30E8" w:rsidRDefault="003530E8" w:rsidP="00DB4248">
            <w:pPr>
              <w:snapToGrid w:val="0"/>
              <w:spacing w:after="0"/>
              <w:ind w:firstLine="709"/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30E8" w:rsidRDefault="003530E8" w:rsidP="00DB4248">
            <w:pPr>
              <w:snapToGrid w:val="0"/>
              <w:spacing w:after="0"/>
              <w:ind w:firstLine="709"/>
            </w:pPr>
          </w:p>
        </w:tc>
        <w:tc>
          <w:tcPr>
            <w:tcW w:w="14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30E8" w:rsidRDefault="003530E8" w:rsidP="00DB4248">
            <w:pPr>
              <w:snapToGrid w:val="0"/>
              <w:spacing w:after="0"/>
              <w:ind w:firstLine="709"/>
            </w:pPr>
          </w:p>
        </w:tc>
      </w:tr>
      <w:tr w:rsidR="003530E8" w:rsidTr="00DB4248">
        <w:trPr>
          <w:trHeight w:val="283"/>
        </w:trPr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30E8" w:rsidRDefault="003530E8" w:rsidP="00DB4248">
            <w:pPr>
              <w:snapToGrid w:val="0"/>
              <w:spacing w:after="0" w:line="100" w:lineRule="atLeast"/>
              <w:ind w:firstLine="709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30E8" w:rsidRDefault="003530E8" w:rsidP="00DB4248">
            <w:pPr>
              <w:snapToGrid w:val="0"/>
              <w:spacing w:after="0" w:line="100" w:lineRule="atLeast"/>
              <w:ind w:firstLine="709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30E8" w:rsidRDefault="003530E8" w:rsidP="00DB4248">
            <w:pPr>
              <w:snapToGrid w:val="0"/>
              <w:spacing w:after="0" w:line="100" w:lineRule="atLeast"/>
              <w:ind w:firstLine="709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30E8" w:rsidRDefault="003530E8" w:rsidP="00DB4248">
            <w:pPr>
              <w:snapToGrid w:val="0"/>
              <w:spacing w:after="0" w:line="100" w:lineRule="atLeast"/>
              <w:ind w:firstLine="709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30E8" w:rsidRDefault="003530E8" w:rsidP="00DB4248">
            <w:pPr>
              <w:snapToGrid w:val="0"/>
              <w:spacing w:after="0" w:line="100" w:lineRule="atLeast"/>
              <w:ind w:firstLine="709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30E8" w:rsidRDefault="003530E8" w:rsidP="00DB4248">
            <w:pPr>
              <w:snapToGrid w:val="0"/>
              <w:spacing w:after="0" w:line="100" w:lineRule="atLeast"/>
              <w:ind w:firstLine="709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30E8" w:rsidRDefault="003530E8" w:rsidP="00DB4248">
            <w:pPr>
              <w:snapToGrid w:val="0"/>
              <w:spacing w:after="0" w:line="100" w:lineRule="atLeast"/>
              <w:ind w:firstLine="709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30E8" w:rsidRDefault="003530E8" w:rsidP="00DB4248">
            <w:pPr>
              <w:snapToGrid w:val="0"/>
              <w:spacing w:after="0" w:line="100" w:lineRule="atLeast"/>
              <w:ind w:firstLine="709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30E8" w:rsidRDefault="003530E8" w:rsidP="00DB4248">
            <w:pPr>
              <w:snapToGrid w:val="0"/>
              <w:spacing w:after="0" w:line="100" w:lineRule="atLeast"/>
              <w:ind w:firstLine="709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30E8" w:rsidRDefault="003530E8" w:rsidP="00DB4248">
            <w:pPr>
              <w:snapToGrid w:val="0"/>
              <w:spacing w:after="0" w:line="100" w:lineRule="atLeast"/>
              <w:ind w:firstLine="709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30E8" w:rsidRDefault="003530E8" w:rsidP="00DB4248">
            <w:pPr>
              <w:snapToGrid w:val="0"/>
              <w:spacing w:after="0" w:line="100" w:lineRule="atLeast"/>
              <w:ind w:firstLine="709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530E8" w:rsidTr="00DB4248">
        <w:trPr>
          <w:trHeight w:val="295"/>
        </w:trPr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30E8" w:rsidRDefault="003530E8" w:rsidP="00DB4248">
            <w:pPr>
              <w:snapToGrid w:val="0"/>
              <w:spacing w:after="0" w:line="100" w:lineRule="atLeast"/>
              <w:ind w:firstLine="709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30E8" w:rsidRDefault="003530E8" w:rsidP="00DB4248">
            <w:pPr>
              <w:snapToGrid w:val="0"/>
              <w:spacing w:after="0" w:line="100" w:lineRule="atLeast"/>
              <w:ind w:firstLine="709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30E8" w:rsidRDefault="003530E8" w:rsidP="00DB4248">
            <w:pPr>
              <w:snapToGrid w:val="0"/>
              <w:spacing w:after="0" w:line="100" w:lineRule="atLeast"/>
              <w:ind w:firstLine="709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30E8" w:rsidRDefault="003530E8" w:rsidP="00DB4248">
            <w:pPr>
              <w:snapToGrid w:val="0"/>
              <w:spacing w:after="0" w:line="100" w:lineRule="atLeast"/>
              <w:ind w:firstLine="709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30E8" w:rsidRDefault="003530E8" w:rsidP="00DB4248">
            <w:pPr>
              <w:snapToGrid w:val="0"/>
              <w:spacing w:after="0" w:line="100" w:lineRule="atLeast"/>
              <w:ind w:firstLine="709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30E8" w:rsidRDefault="003530E8" w:rsidP="00DB4248">
            <w:pPr>
              <w:snapToGrid w:val="0"/>
              <w:spacing w:after="0" w:line="100" w:lineRule="atLeast"/>
              <w:ind w:firstLine="709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30E8" w:rsidRDefault="003530E8" w:rsidP="00DB4248">
            <w:pPr>
              <w:snapToGrid w:val="0"/>
              <w:spacing w:after="0" w:line="100" w:lineRule="atLeast"/>
              <w:ind w:firstLine="709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30E8" w:rsidRDefault="003530E8" w:rsidP="00DB4248">
            <w:pPr>
              <w:snapToGrid w:val="0"/>
              <w:spacing w:after="0" w:line="100" w:lineRule="atLeast"/>
              <w:ind w:firstLine="709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30E8" w:rsidRDefault="003530E8" w:rsidP="00DB4248">
            <w:pPr>
              <w:snapToGrid w:val="0"/>
              <w:spacing w:after="0" w:line="100" w:lineRule="atLeast"/>
              <w:ind w:firstLine="709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30E8" w:rsidRDefault="003530E8" w:rsidP="00DB4248">
            <w:pPr>
              <w:snapToGrid w:val="0"/>
              <w:spacing w:after="0" w:line="100" w:lineRule="atLeast"/>
              <w:ind w:firstLine="709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30E8" w:rsidRDefault="003530E8" w:rsidP="00DB4248">
            <w:pPr>
              <w:snapToGrid w:val="0"/>
              <w:spacing w:after="0" w:line="100" w:lineRule="atLeast"/>
              <w:ind w:firstLine="709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530E8" w:rsidTr="00DB4248">
        <w:trPr>
          <w:trHeight w:val="295"/>
        </w:trPr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30E8" w:rsidRDefault="003530E8" w:rsidP="00DB4248">
            <w:pPr>
              <w:snapToGrid w:val="0"/>
              <w:spacing w:after="0" w:line="100" w:lineRule="atLeast"/>
              <w:ind w:firstLine="709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30E8" w:rsidRDefault="003530E8" w:rsidP="00DB4248">
            <w:pPr>
              <w:snapToGrid w:val="0"/>
              <w:spacing w:after="0" w:line="100" w:lineRule="atLeast"/>
              <w:ind w:firstLine="709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30E8" w:rsidRDefault="003530E8" w:rsidP="00DB4248">
            <w:pPr>
              <w:snapToGrid w:val="0"/>
              <w:spacing w:after="0" w:line="100" w:lineRule="atLeast"/>
              <w:ind w:firstLine="709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30E8" w:rsidRDefault="003530E8" w:rsidP="00DB4248">
            <w:pPr>
              <w:snapToGrid w:val="0"/>
              <w:spacing w:after="0" w:line="100" w:lineRule="atLeast"/>
              <w:ind w:firstLine="709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30E8" w:rsidRDefault="003530E8" w:rsidP="00DB4248">
            <w:pPr>
              <w:snapToGrid w:val="0"/>
              <w:spacing w:after="0" w:line="100" w:lineRule="atLeast"/>
              <w:ind w:firstLine="709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30E8" w:rsidRDefault="003530E8" w:rsidP="00DB4248">
            <w:pPr>
              <w:snapToGrid w:val="0"/>
              <w:spacing w:after="0" w:line="100" w:lineRule="atLeast"/>
              <w:ind w:firstLine="709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30E8" w:rsidRDefault="003530E8" w:rsidP="00DB4248">
            <w:pPr>
              <w:snapToGrid w:val="0"/>
              <w:spacing w:after="0" w:line="100" w:lineRule="atLeast"/>
              <w:ind w:firstLine="709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30E8" w:rsidRDefault="003530E8" w:rsidP="00DB4248">
            <w:pPr>
              <w:snapToGrid w:val="0"/>
              <w:spacing w:after="0" w:line="100" w:lineRule="atLeast"/>
              <w:ind w:firstLine="709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30E8" w:rsidRDefault="003530E8" w:rsidP="00DB4248">
            <w:pPr>
              <w:snapToGrid w:val="0"/>
              <w:spacing w:after="0" w:line="100" w:lineRule="atLeast"/>
              <w:ind w:firstLine="709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30E8" w:rsidRDefault="003530E8" w:rsidP="00DB4248">
            <w:pPr>
              <w:snapToGrid w:val="0"/>
              <w:spacing w:after="0" w:line="100" w:lineRule="atLeast"/>
              <w:ind w:firstLine="709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30E8" w:rsidRDefault="003530E8" w:rsidP="00DB4248">
            <w:pPr>
              <w:snapToGrid w:val="0"/>
              <w:spacing w:after="0" w:line="100" w:lineRule="atLeast"/>
              <w:ind w:firstLine="709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530E8" w:rsidTr="00DB4248">
        <w:trPr>
          <w:trHeight w:val="295"/>
        </w:trPr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30E8" w:rsidRDefault="003530E8" w:rsidP="00DB4248">
            <w:pPr>
              <w:snapToGrid w:val="0"/>
              <w:spacing w:after="0" w:line="100" w:lineRule="atLeast"/>
              <w:ind w:firstLine="709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30E8" w:rsidRDefault="003530E8" w:rsidP="00DB4248">
            <w:pPr>
              <w:snapToGrid w:val="0"/>
              <w:spacing w:after="0" w:line="100" w:lineRule="atLeast"/>
              <w:ind w:firstLine="709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30E8" w:rsidRDefault="003530E8" w:rsidP="00DB4248">
            <w:pPr>
              <w:snapToGrid w:val="0"/>
              <w:spacing w:after="0" w:line="100" w:lineRule="atLeast"/>
              <w:ind w:firstLine="709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30E8" w:rsidRDefault="003530E8" w:rsidP="00DB4248">
            <w:pPr>
              <w:snapToGrid w:val="0"/>
              <w:spacing w:after="0" w:line="100" w:lineRule="atLeast"/>
              <w:ind w:firstLine="709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30E8" w:rsidRDefault="003530E8" w:rsidP="00DB4248">
            <w:pPr>
              <w:snapToGrid w:val="0"/>
              <w:spacing w:after="0" w:line="100" w:lineRule="atLeast"/>
              <w:ind w:firstLine="709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30E8" w:rsidRDefault="003530E8" w:rsidP="00DB4248">
            <w:pPr>
              <w:snapToGrid w:val="0"/>
              <w:spacing w:after="0" w:line="100" w:lineRule="atLeast"/>
              <w:ind w:firstLine="709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30E8" w:rsidRDefault="003530E8" w:rsidP="00DB4248">
            <w:pPr>
              <w:snapToGrid w:val="0"/>
              <w:spacing w:after="0" w:line="100" w:lineRule="atLeast"/>
              <w:ind w:firstLine="709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30E8" w:rsidRDefault="003530E8" w:rsidP="00DB4248">
            <w:pPr>
              <w:snapToGrid w:val="0"/>
              <w:spacing w:after="0" w:line="100" w:lineRule="atLeast"/>
              <w:ind w:firstLine="709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30E8" w:rsidRDefault="003530E8" w:rsidP="00DB4248">
            <w:pPr>
              <w:snapToGrid w:val="0"/>
              <w:spacing w:after="0" w:line="100" w:lineRule="atLeast"/>
              <w:ind w:firstLine="709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30E8" w:rsidRDefault="003530E8" w:rsidP="00DB4248">
            <w:pPr>
              <w:snapToGrid w:val="0"/>
              <w:spacing w:after="0" w:line="100" w:lineRule="atLeast"/>
              <w:ind w:firstLine="709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30E8" w:rsidRDefault="003530E8" w:rsidP="00DB4248">
            <w:pPr>
              <w:snapToGrid w:val="0"/>
              <w:spacing w:after="0" w:line="100" w:lineRule="atLeast"/>
              <w:ind w:firstLine="709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3530E8" w:rsidRDefault="003530E8" w:rsidP="003530E8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*(8) </w:t>
      </w:r>
      <w:r>
        <w:rPr>
          <w:rFonts w:ascii="Times New Roman" w:hAnsi="Times New Roman" w:cs="Times New Roman"/>
          <w:sz w:val="28"/>
          <w:szCs w:val="28"/>
        </w:rPr>
        <w:t>При невозможности указать расположение всех станций на технической фотографии из-за  масштаба, станции указываются в схеме УИАА (2.3).</w:t>
      </w:r>
    </w:p>
    <w:p w:rsidR="003530E8" w:rsidRDefault="003530E8" w:rsidP="003530E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*(9) </w:t>
      </w:r>
      <w:r>
        <w:rPr>
          <w:rFonts w:ascii="Times New Roman" w:hAnsi="Times New Roman" w:cs="Times New Roman"/>
          <w:sz w:val="28"/>
          <w:szCs w:val="28"/>
        </w:rPr>
        <w:t xml:space="preserve">Обозначается в виде дроби, где в числителе ставится количество использованных точек для страховки, в знаменателе – в том числе ИТО. </w:t>
      </w:r>
    </w:p>
    <w:p w:rsidR="003530E8" w:rsidRDefault="003530E8" w:rsidP="003530E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530E8" w:rsidRDefault="003530E8" w:rsidP="003530E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Характеристика действий команды</w:t>
      </w:r>
    </w:p>
    <w:p w:rsidR="003530E8" w:rsidRDefault="003530E8" w:rsidP="003530E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3.1 Краткое описание прохождения маршрута. Сопровождается фотоиллюстрацией (не менее 8шт. фотографий размером 13*18 см) ключевых участков маршрута, участков </w:t>
      </w: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VI</w:t>
      </w:r>
      <w:r>
        <w:rPr>
          <w:rFonts w:ascii="Times New Roman" w:hAnsi="Times New Roman" w:cs="Times New Roman"/>
          <w:sz w:val="28"/>
          <w:szCs w:val="28"/>
        </w:rPr>
        <w:t xml:space="preserve"> категории сложности, характеризующих рельеф, крутизну, применяемые технические средства и приемы, способы страховки. На фото отмечают точки начала и конца участка.</w:t>
      </w:r>
    </w:p>
    <w:p w:rsidR="003530E8" w:rsidRDefault="003530E8" w:rsidP="003530E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51" w:type="dxa"/>
        <w:tblLayout w:type="fixed"/>
        <w:tblLook w:val="0000" w:firstRow="0" w:lastRow="0" w:firstColumn="0" w:lastColumn="0" w:noHBand="0" w:noVBand="0"/>
      </w:tblPr>
      <w:tblGrid>
        <w:gridCol w:w="1101"/>
        <w:gridCol w:w="6662"/>
        <w:gridCol w:w="1878"/>
      </w:tblGrid>
      <w:tr w:rsidR="003530E8" w:rsidTr="00DB4248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30E8" w:rsidRDefault="003530E8" w:rsidP="00DB4248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участка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30E8" w:rsidRDefault="003530E8" w:rsidP="00DB4248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30E8" w:rsidRDefault="003530E8" w:rsidP="00DB4248">
            <w:pPr>
              <w:spacing w:after="0"/>
              <w:ind w:firstLine="43"/>
              <w:jc w:val="both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Номер фото</w:t>
            </w:r>
          </w:p>
        </w:tc>
      </w:tr>
      <w:tr w:rsidR="003530E8" w:rsidTr="00DB4248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30E8" w:rsidRDefault="003530E8" w:rsidP="00DB4248">
            <w:pPr>
              <w:snapToGri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30E8" w:rsidRDefault="003530E8" w:rsidP="00DB424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Заполняется в произвольной форме с описанием характеристик рельефа, направления движения, ориентиров на маршруте, трудностей, способов страховки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30E8" w:rsidRDefault="003530E8" w:rsidP="00DB4248">
            <w:pPr>
              <w:snapToGri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30E8" w:rsidTr="00DB4248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30E8" w:rsidRDefault="003530E8" w:rsidP="00DB4248">
            <w:pPr>
              <w:snapToGri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30E8" w:rsidRDefault="003530E8" w:rsidP="00DB4248">
            <w:pPr>
              <w:snapToGri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30E8" w:rsidRDefault="003530E8" w:rsidP="00DB4248">
            <w:pPr>
              <w:snapToGri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530E8" w:rsidRDefault="003530E8" w:rsidP="003530E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530E8" w:rsidRDefault="003530E8" w:rsidP="003530E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 Фото команды на вершине у контрольного тура</w:t>
      </w:r>
    </w:p>
    <w:p w:rsidR="003530E8" w:rsidRDefault="003530E8" w:rsidP="003530E8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  Оценка безопасности маршрута.  Варианты наличия связи на маршруте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Рекомендации для последующих восходителей. Подробная информация о спуске с вершины с указанием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ориентиров.Заключениео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предварительной оценке маршрута в сравнении с классифицированными маршрутами той же категории сложности, имеющимися в опыте восхождений у участников команды.</w:t>
      </w:r>
    </w:p>
    <w:p w:rsidR="003530E8" w:rsidRDefault="003530E8" w:rsidP="003530E8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530E8" w:rsidRDefault="003530E8" w:rsidP="003530E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 Характеристика метеоусловий *(10)  </w:t>
      </w:r>
    </w:p>
    <w:p w:rsidR="003530E8" w:rsidRDefault="003530E8" w:rsidP="003530E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 Подтверждение данных, указанных в Паспорте восхождения, скриншотами метеосводок с сайтов: </w:t>
      </w:r>
      <w:hyperlink r:id="rId5" w:anchor="_blank" w:history="1">
        <w:r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https://www.mountain-forecast.com</w:t>
        </w:r>
      </w:hyperlink>
      <w:r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hyperlink r:id="rId6" w:anchor="_blank" w:history="1">
        <w:r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https://www.meteoblue.com</w:t>
        </w:r>
      </w:hyperlink>
      <w:r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hyperlink r:id="rId7" w:anchor="_blank" w:history="1">
        <w:r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http://worldweather.wmo.int/en/home.html</w:t>
        </w:r>
      </w:hyperlink>
      <w:r>
        <w:rPr>
          <w:rStyle w:val="a3"/>
        </w:rPr>
        <w:t>,</w:t>
      </w:r>
      <w:hyperlink r:id="rId8" w:anchor="_blank" w:history="1">
        <w:r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https://meteoinfo.ru/forecasts</w:t>
        </w:r>
      </w:hyperlink>
      <w:r>
        <w:rPr>
          <w:rStyle w:val="a3"/>
          <w:shd w:val="clear" w:color="auto" w:fill="FFFFFF"/>
        </w:rPr>
        <w:t>,</w:t>
      </w:r>
      <w:r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https://www.gismeteo.ru/</w:t>
      </w:r>
    </w:p>
    <w:p w:rsidR="003530E8" w:rsidRDefault="003530E8" w:rsidP="003530E8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 </w:t>
      </w:r>
    </w:p>
    <w:p w:rsidR="003530E8" w:rsidRDefault="003530E8" w:rsidP="003530E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*(10) </w:t>
      </w:r>
      <w:r>
        <w:rPr>
          <w:rFonts w:ascii="Times New Roman" w:hAnsi="Times New Roman" w:cs="Times New Roman"/>
          <w:sz w:val="28"/>
          <w:szCs w:val="28"/>
        </w:rPr>
        <w:t xml:space="preserve">заполняется </w:t>
      </w:r>
      <w:r>
        <w:rPr>
          <w:rFonts w:ascii="Times New Roman" w:hAnsi="Times New Roman" w:cs="Times New Roman"/>
          <w:b/>
          <w:sz w:val="28"/>
          <w:szCs w:val="28"/>
        </w:rPr>
        <w:t>ТОЛЬКО</w:t>
      </w:r>
      <w:r>
        <w:rPr>
          <w:rFonts w:ascii="Times New Roman" w:hAnsi="Times New Roman" w:cs="Times New Roman"/>
          <w:sz w:val="28"/>
          <w:szCs w:val="28"/>
        </w:rPr>
        <w:t xml:space="preserve"> при подаче отчёта для участия в Чемпионате России или Федеральных Округов и </w:t>
      </w:r>
      <w:r>
        <w:rPr>
          <w:rFonts w:ascii="Times New Roman" w:hAnsi="Times New Roman" w:cs="Times New Roman"/>
          <w:b/>
          <w:sz w:val="28"/>
          <w:szCs w:val="28"/>
        </w:rPr>
        <w:t>ТОЛЬКО</w:t>
      </w:r>
      <w:r>
        <w:rPr>
          <w:rFonts w:ascii="Times New Roman" w:hAnsi="Times New Roman" w:cs="Times New Roman"/>
          <w:sz w:val="28"/>
          <w:szCs w:val="28"/>
        </w:rPr>
        <w:t xml:space="preserve"> в случае, неблагоприятных метеоусловий.</w:t>
      </w:r>
    </w:p>
    <w:p w:rsidR="003530E8" w:rsidRDefault="003530E8" w:rsidP="003530E8">
      <w:pPr>
        <w:spacing w:after="0" w:line="100" w:lineRule="atLeast"/>
        <w:ind w:firstLine="709"/>
        <w:rPr>
          <w:rFonts w:ascii="Times New Roman" w:hAnsi="Times New Roman" w:cs="Times New Roman"/>
          <w:b/>
          <w:i/>
          <w:sz w:val="28"/>
          <w:szCs w:val="28"/>
        </w:rPr>
        <w:sectPr w:rsidR="003530E8" w:rsidSect="003530E8">
          <w:pgSz w:w="11906" w:h="16838"/>
          <w:pgMar w:top="1134" w:right="850" w:bottom="1134" w:left="1701" w:header="1034" w:footer="1034" w:gutter="0"/>
          <w:cols w:space="720"/>
          <w:docGrid w:linePitch="600" w:charSpace="36864"/>
        </w:sectPr>
      </w:pPr>
    </w:p>
    <w:p w:rsidR="003530E8" w:rsidRDefault="003530E8" w:rsidP="003530E8">
      <w:pPr>
        <w:suppressAutoHyphens w:val="0"/>
        <w:spacing w:after="0" w:line="240" w:lineRule="auto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br w:type="page"/>
      </w:r>
    </w:p>
    <w:p w:rsidR="00C44F7F" w:rsidRDefault="00C44F7F"/>
    <w:sectPr w:rsidR="00C44F7F" w:rsidSect="00C44F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30E8"/>
    <w:rsid w:val="003530E8"/>
    <w:rsid w:val="00613D45"/>
    <w:rsid w:val="006B1617"/>
    <w:rsid w:val="00C44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3BD6EA-AA95-4AAE-A566-A831CDB37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30E8"/>
    <w:pPr>
      <w:suppressAutoHyphens/>
    </w:pPr>
    <w:rPr>
      <w:rFonts w:ascii="Calibri" w:eastAsia="Calibri" w:hAnsi="Calibri" w:cs="Calibri"/>
      <w:lang w:eastAsia="ar-SA"/>
    </w:rPr>
  </w:style>
  <w:style w:type="paragraph" w:styleId="1">
    <w:name w:val="heading 1"/>
    <w:basedOn w:val="a"/>
    <w:next w:val="a"/>
    <w:link w:val="10"/>
    <w:qFormat/>
    <w:rsid w:val="003530E8"/>
    <w:pPr>
      <w:keepNext/>
      <w:numPr>
        <w:numId w:val="1"/>
      </w:numPr>
      <w:spacing w:before="240" w:after="60" w:line="100" w:lineRule="atLeast"/>
      <w:outlineLvl w:val="0"/>
    </w:pPr>
    <w:rPr>
      <w:rFonts w:ascii="Arial" w:eastAsia="Times New Roman" w:hAnsi="Arial" w:cs="Arial"/>
      <w:b/>
      <w:bCs/>
      <w:kern w:val="1"/>
      <w:sz w:val="32"/>
      <w:szCs w:val="32"/>
    </w:rPr>
  </w:style>
  <w:style w:type="paragraph" w:styleId="2">
    <w:name w:val="heading 2"/>
    <w:basedOn w:val="a"/>
    <w:next w:val="a"/>
    <w:link w:val="20"/>
    <w:qFormat/>
    <w:rsid w:val="003530E8"/>
    <w:pPr>
      <w:keepNext/>
      <w:numPr>
        <w:ilvl w:val="1"/>
        <w:numId w:val="1"/>
      </w:numPr>
      <w:spacing w:before="240" w:after="60" w:line="100" w:lineRule="atLeast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3530E8"/>
    <w:pPr>
      <w:keepNext/>
      <w:numPr>
        <w:ilvl w:val="2"/>
        <w:numId w:val="1"/>
      </w:numPr>
      <w:spacing w:before="240" w:after="60" w:line="100" w:lineRule="atLeast"/>
      <w:outlineLvl w:val="2"/>
    </w:pPr>
    <w:rPr>
      <w:rFonts w:ascii="Arial" w:eastAsia="Times New Roman" w:hAnsi="Arial" w:cs="Arial"/>
      <w:b/>
      <w:bCs/>
      <w:szCs w:val="26"/>
    </w:rPr>
  </w:style>
  <w:style w:type="paragraph" w:styleId="4">
    <w:name w:val="heading 4"/>
    <w:basedOn w:val="a"/>
    <w:next w:val="a"/>
    <w:link w:val="40"/>
    <w:qFormat/>
    <w:rsid w:val="003530E8"/>
    <w:pPr>
      <w:keepNext/>
      <w:numPr>
        <w:ilvl w:val="3"/>
        <w:numId w:val="1"/>
      </w:numPr>
      <w:spacing w:before="240" w:after="60" w:line="100" w:lineRule="atLeast"/>
      <w:ind w:left="720" w:hanging="720"/>
      <w:outlineLvl w:val="3"/>
    </w:pPr>
    <w:rPr>
      <w:rFonts w:eastAsia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3530E8"/>
    <w:pPr>
      <w:numPr>
        <w:ilvl w:val="4"/>
        <w:numId w:val="1"/>
      </w:numPr>
      <w:spacing w:before="240" w:after="60" w:line="100" w:lineRule="atLeast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3530E8"/>
    <w:pPr>
      <w:numPr>
        <w:ilvl w:val="5"/>
        <w:numId w:val="1"/>
      </w:numPr>
      <w:spacing w:before="240" w:after="60" w:line="100" w:lineRule="atLeast"/>
      <w:ind w:left="1080" w:hanging="1080"/>
      <w:outlineLvl w:val="5"/>
    </w:pPr>
    <w:rPr>
      <w:rFonts w:eastAsia="Times New Roman"/>
      <w:b/>
      <w:bCs/>
    </w:rPr>
  </w:style>
  <w:style w:type="paragraph" w:styleId="7">
    <w:name w:val="heading 7"/>
    <w:basedOn w:val="a"/>
    <w:next w:val="a"/>
    <w:link w:val="70"/>
    <w:qFormat/>
    <w:rsid w:val="003530E8"/>
    <w:pPr>
      <w:numPr>
        <w:ilvl w:val="6"/>
        <w:numId w:val="1"/>
      </w:numPr>
      <w:spacing w:before="240" w:after="60" w:line="100" w:lineRule="atLeast"/>
      <w:ind w:left="1440" w:hanging="1440"/>
      <w:outlineLvl w:val="6"/>
    </w:pPr>
    <w:rPr>
      <w:rFonts w:eastAsia="Times New Roman"/>
      <w:sz w:val="20"/>
      <w:szCs w:val="24"/>
    </w:rPr>
  </w:style>
  <w:style w:type="paragraph" w:styleId="8">
    <w:name w:val="heading 8"/>
    <w:basedOn w:val="a"/>
    <w:next w:val="a"/>
    <w:link w:val="80"/>
    <w:qFormat/>
    <w:rsid w:val="003530E8"/>
    <w:pPr>
      <w:numPr>
        <w:ilvl w:val="7"/>
        <w:numId w:val="1"/>
      </w:numPr>
      <w:spacing w:before="240" w:after="60" w:line="100" w:lineRule="atLeast"/>
      <w:outlineLvl w:val="7"/>
    </w:pPr>
    <w:rPr>
      <w:rFonts w:eastAsia="Times New Roman"/>
      <w:i/>
      <w:iCs/>
      <w:sz w:val="20"/>
      <w:szCs w:val="24"/>
    </w:rPr>
  </w:style>
  <w:style w:type="paragraph" w:styleId="9">
    <w:name w:val="heading 9"/>
    <w:basedOn w:val="a"/>
    <w:next w:val="a"/>
    <w:link w:val="90"/>
    <w:qFormat/>
    <w:rsid w:val="003530E8"/>
    <w:pPr>
      <w:numPr>
        <w:ilvl w:val="8"/>
        <w:numId w:val="1"/>
      </w:numPr>
      <w:spacing w:before="240" w:after="60" w:line="100" w:lineRule="atLeast"/>
      <w:ind w:left="1800" w:hanging="1800"/>
      <w:outlineLvl w:val="8"/>
    </w:pPr>
    <w:rPr>
      <w:rFonts w:ascii="Cambria" w:eastAsia="Times New Roman" w:hAnsi="Cambria" w:cs="Cambr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530E8"/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character" w:customStyle="1" w:styleId="20">
    <w:name w:val="Заголовок 2 Знак"/>
    <w:basedOn w:val="a0"/>
    <w:link w:val="2"/>
    <w:rsid w:val="003530E8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basedOn w:val="a0"/>
    <w:link w:val="3"/>
    <w:rsid w:val="003530E8"/>
    <w:rPr>
      <w:rFonts w:ascii="Arial" w:eastAsia="Times New Roman" w:hAnsi="Arial" w:cs="Arial"/>
      <w:b/>
      <w:bCs/>
      <w:szCs w:val="26"/>
      <w:lang w:eastAsia="ar-SA"/>
    </w:rPr>
  </w:style>
  <w:style w:type="character" w:customStyle="1" w:styleId="40">
    <w:name w:val="Заголовок 4 Знак"/>
    <w:basedOn w:val="a0"/>
    <w:link w:val="4"/>
    <w:rsid w:val="003530E8"/>
    <w:rPr>
      <w:rFonts w:ascii="Calibri" w:eastAsia="Times New Roman" w:hAnsi="Calibri" w:cs="Calibri"/>
      <w:b/>
      <w:bCs/>
      <w:sz w:val="28"/>
      <w:szCs w:val="28"/>
      <w:lang w:eastAsia="ar-SA"/>
    </w:rPr>
  </w:style>
  <w:style w:type="character" w:customStyle="1" w:styleId="50">
    <w:name w:val="Заголовок 5 Знак"/>
    <w:basedOn w:val="a0"/>
    <w:link w:val="5"/>
    <w:rsid w:val="003530E8"/>
    <w:rPr>
      <w:rFonts w:ascii="Calibri" w:eastAsia="Times New Roman" w:hAnsi="Calibri" w:cs="Calibri"/>
      <w:b/>
      <w:bCs/>
      <w:i/>
      <w:iCs/>
      <w:sz w:val="26"/>
      <w:szCs w:val="26"/>
      <w:lang w:eastAsia="ar-SA"/>
    </w:rPr>
  </w:style>
  <w:style w:type="character" w:customStyle="1" w:styleId="60">
    <w:name w:val="Заголовок 6 Знак"/>
    <w:basedOn w:val="a0"/>
    <w:link w:val="6"/>
    <w:rsid w:val="003530E8"/>
    <w:rPr>
      <w:rFonts w:ascii="Calibri" w:eastAsia="Times New Roman" w:hAnsi="Calibri" w:cs="Calibri"/>
      <w:b/>
      <w:bCs/>
      <w:lang w:eastAsia="ar-SA"/>
    </w:rPr>
  </w:style>
  <w:style w:type="character" w:customStyle="1" w:styleId="70">
    <w:name w:val="Заголовок 7 Знак"/>
    <w:basedOn w:val="a0"/>
    <w:link w:val="7"/>
    <w:rsid w:val="003530E8"/>
    <w:rPr>
      <w:rFonts w:ascii="Calibri" w:eastAsia="Times New Roman" w:hAnsi="Calibri" w:cs="Calibri"/>
      <w:sz w:val="20"/>
      <w:szCs w:val="24"/>
      <w:lang w:eastAsia="ar-SA"/>
    </w:rPr>
  </w:style>
  <w:style w:type="character" w:customStyle="1" w:styleId="80">
    <w:name w:val="Заголовок 8 Знак"/>
    <w:basedOn w:val="a0"/>
    <w:link w:val="8"/>
    <w:rsid w:val="003530E8"/>
    <w:rPr>
      <w:rFonts w:ascii="Calibri" w:eastAsia="Times New Roman" w:hAnsi="Calibri" w:cs="Calibri"/>
      <w:i/>
      <w:iCs/>
      <w:sz w:val="20"/>
      <w:szCs w:val="24"/>
      <w:lang w:eastAsia="ar-SA"/>
    </w:rPr>
  </w:style>
  <w:style w:type="character" w:customStyle="1" w:styleId="90">
    <w:name w:val="Заголовок 9 Знак"/>
    <w:basedOn w:val="a0"/>
    <w:link w:val="9"/>
    <w:rsid w:val="003530E8"/>
    <w:rPr>
      <w:rFonts w:ascii="Cambria" w:eastAsia="Times New Roman" w:hAnsi="Cambria" w:cs="Cambria"/>
      <w:lang w:eastAsia="ar-SA"/>
    </w:rPr>
  </w:style>
  <w:style w:type="character" w:styleId="a3">
    <w:name w:val="Hyperlink"/>
    <w:rsid w:val="003530E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teoinfo.ru/forecasts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orldweather.wmo.int/en/home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eteoblue.com/" TargetMode="External"/><Relationship Id="rId5" Type="http://schemas.openxmlformats.org/officeDocument/2006/relationships/hyperlink" Target="https://www.mountain-forecast.com/countries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1113</Words>
  <Characters>6349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Дом</cp:lastModifiedBy>
  <cp:revision>2</cp:revision>
  <dcterms:created xsi:type="dcterms:W3CDTF">2024-10-25T16:35:00Z</dcterms:created>
  <dcterms:modified xsi:type="dcterms:W3CDTF">2024-10-25T16:35:00Z</dcterms:modified>
</cp:coreProperties>
</file>