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89" w:rsidRDefault="00883FC1" w:rsidP="00883FC1">
      <w:pPr>
        <w:pStyle w:val="a3"/>
        <w:shd w:val="clear" w:color="auto" w:fill="FFFFFF"/>
        <w:spacing w:before="0" w:beforeAutospacing="0" w:after="0" w:afterAutospacing="0" w:line="360" w:lineRule="auto"/>
        <w:jc w:val="right"/>
      </w:pPr>
      <w:r>
        <w:t>Приложение</w:t>
      </w:r>
      <w:r w:rsidR="002B2B89" w:rsidRPr="00883FC1">
        <w:t xml:space="preserve"> №1</w:t>
      </w:r>
    </w:p>
    <w:p w:rsidR="00A83280" w:rsidRPr="00883FC1" w:rsidRDefault="00A83280" w:rsidP="00883FC1">
      <w:pPr>
        <w:pStyle w:val="a3"/>
        <w:shd w:val="clear" w:color="auto" w:fill="FFFFFF"/>
        <w:spacing w:before="0" w:beforeAutospacing="0" w:after="0" w:afterAutospacing="0" w:line="360" w:lineRule="auto"/>
        <w:jc w:val="right"/>
        <w:rPr>
          <w:rStyle w:val="a4"/>
        </w:rPr>
      </w:pPr>
    </w:p>
    <w:p w:rsidR="00A83280" w:rsidRDefault="002B2B89" w:rsidP="00A83280">
      <w:pPr>
        <w:widowControl w:val="0"/>
        <w:autoSpaceDE w:val="0"/>
        <w:autoSpaceDN w:val="0"/>
        <w:adjustRightInd w:val="0"/>
        <w:spacing w:after="0" w:line="240" w:lineRule="auto"/>
        <w:jc w:val="center"/>
        <w:rPr>
          <w:b/>
          <w:sz w:val="28"/>
          <w:szCs w:val="28"/>
        </w:rPr>
      </w:pPr>
      <w:r w:rsidRPr="00A83280">
        <w:rPr>
          <w:rFonts w:ascii="Times New Roman" w:hAnsi="Times New Roman" w:cs="Times New Roman"/>
          <w:b/>
          <w:sz w:val="28"/>
          <w:szCs w:val="28"/>
        </w:rPr>
        <w:t>Пути подхода к месту проведения соревнований</w:t>
      </w:r>
      <w:r w:rsidR="00A83280" w:rsidRPr="00A83280">
        <w:rPr>
          <w:b/>
          <w:sz w:val="28"/>
          <w:szCs w:val="28"/>
        </w:rPr>
        <w:t xml:space="preserve"> </w:t>
      </w:r>
    </w:p>
    <w:p w:rsidR="00A83280" w:rsidRPr="00A83280" w:rsidRDefault="00A83280" w:rsidP="00A83280">
      <w:pPr>
        <w:widowControl w:val="0"/>
        <w:autoSpaceDE w:val="0"/>
        <w:autoSpaceDN w:val="0"/>
        <w:adjustRightInd w:val="0"/>
        <w:spacing w:after="0" w:line="240" w:lineRule="auto"/>
        <w:jc w:val="center"/>
        <w:rPr>
          <w:rFonts w:ascii="Times New Roman" w:hAnsi="Times New Roman"/>
          <w:b/>
          <w:bCs/>
          <w:sz w:val="28"/>
          <w:szCs w:val="28"/>
        </w:rPr>
      </w:pPr>
      <w:r w:rsidRPr="00A83280">
        <w:rPr>
          <w:b/>
          <w:sz w:val="28"/>
          <w:szCs w:val="28"/>
        </w:rPr>
        <w:t>"</w:t>
      </w:r>
      <w:r w:rsidRPr="00A83280">
        <w:rPr>
          <w:rFonts w:ascii="Times New Roman" w:hAnsi="Times New Roman"/>
          <w:b/>
          <w:bCs/>
          <w:sz w:val="28"/>
          <w:szCs w:val="28"/>
        </w:rPr>
        <w:t xml:space="preserve">7-й этап Кубка России 2017 </w:t>
      </w:r>
      <w:proofErr w:type="gramStart"/>
      <w:r w:rsidRPr="00A83280">
        <w:rPr>
          <w:rFonts w:ascii="Times New Roman" w:hAnsi="Times New Roman"/>
          <w:b/>
          <w:bCs/>
          <w:sz w:val="28"/>
          <w:szCs w:val="28"/>
        </w:rPr>
        <w:t>класс-скальный</w:t>
      </w:r>
      <w:proofErr w:type="gramEnd"/>
      <w:r w:rsidRPr="00A83280">
        <w:rPr>
          <w:rFonts w:ascii="Times New Roman" w:hAnsi="Times New Roman"/>
          <w:b/>
          <w:bCs/>
          <w:sz w:val="28"/>
          <w:szCs w:val="28"/>
        </w:rPr>
        <w:t>"</w:t>
      </w:r>
    </w:p>
    <w:p w:rsidR="00883FC1" w:rsidRPr="00883FC1" w:rsidRDefault="00883FC1" w:rsidP="00883FC1">
      <w:pPr>
        <w:pStyle w:val="a3"/>
        <w:shd w:val="clear" w:color="auto" w:fill="FFFFFF"/>
        <w:spacing w:before="0" w:beforeAutospacing="0" w:after="0" w:afterAutospacing="0" w:line="360" w:lineRule="auto"/>
        <w:jc w:val="center"/>
      </w:pPr>
    </w:p>
    <w:p w:rsidR="00D2164D" w:rsidRPr="00883FC1" w:rsidRDefault="00D2164D" w:rsidP="00883FC1">
      <w:pPr>
        <w:pStyle w:val="a3"/>
        <w:shd w:val="clear" w:color="auto" w:fill="FFFFFF"/>
        <w:spacing w:before="0" w:beforeAutospacing="0" w:after="0" w:afterAutospacing="0" w:line="360" w:lineRule="auto"/>
        <w:ind w:firstLine="708"/>
        <w:jc w:val="both"/>
      </w:pPr>
      <w:r w:rsidRPr="00883FC1">
        <w:t>Маршрут на гору Индюк включает в себя несколько вариантов. Рассмотрим два из них.</w:t>
      </w:r>
    </w:p>
    <w:p w:rsidR="00D2164D" w:rsidRPr="00883FC1" w:rsidRDefault="00D2164D" w:rsidP="00883FC1">
      <w:pPr>
        <w:pStyle w:val="a3"/>
        <w:shd w:val="clear" w:color="auto" w:fill="FFFFFF"/>
        <w:spacing w:before="0" w:beforeAutospacing="0" w:after="0" w:afterAutospacing="0" w:line="360" w:lineRule="auto"/>
        <w:ind w:firstLine="708"/>
        <w:jc w:val="both"/>
      </w:pPr>
      <w:r w:rsidRPr="00883FC1">
        <w:t>1. От железнодорожной станции “Индюк”.</w:t>
      </w:r>
    </w:p>
    <w:p w:rsidR="00D2164D" w:rsidRPr="00883FC1" w:rsidRDefault="00D2164D" w:rsidP="00883FC1">
      <w:pPr>
        <w:pStyle w:val="a3"/>
        <w:shd w:val="clear" w:color="auto" w:fill="FFFFFF"/>
        <w:spacing w:before="0" w:beforeAutospacing="0" w:after="0" w:afterAutospacing="0" w:line="360" w:lineRule="auto"/>
        <w:jc w:val="both"/>
      </w:pPr>
      <w:r w:rsidRPr="00883FC1">
        <w:t xml:space="preserve">Если вы приехали на электричке, то маршрут начинается практически сразу около станции. Необходимо пройти </w:t>
      </w:r>
      <w:proofErr w:type="gramStart"/>
      <w:r w:rsidRPr="00883FC1">
        <w:t>вдоль ж</w:t>
      </w:r>
      <w:proofErr w:type="gramEnd"/>
      <w:r w:rsidRPr="00883FC1">
        <w:t>/д путей в сторону поселка Индюк, перейти по мосту и сразу за ним уйти налево в лес. Маркированная тропа начинается с крутого подъема, который в дальнейшем становится более пологим.</w:t>
      </w:r>
    </w:p>
    <w:p w:rsidR="00D2164D" w:rsidRPr="00883FC1" w:rsidRDefault="00D2164D" w:rsidP="00883FC1">
      <w:pPr>
        <w:pStyle w:val="a3"/>
        <w:shd w:val="clear" w:color="auto" w:fill="FFFFFF"/>
        <w:spacing w:before="0" w:beforeAutospacing="0" w:after="0" w:afterAutospacing="0" w:line="360" w:lineRule="auto"/>
        <w:jc w:val="both"/>
      </w:pPr>
      <w:r w:rsidRPr="00883FC1">
        <w:t xml:space="preserve">Если добираетесь на машине из Краснодара, то ее можно оставить в микрорайоне Станция Индюк, что расположен на подъезде к самому поселку. От машины также пройдите вдоль дороги </w:t>
      </w:r>
      <w:proofErr w:type="gramStart"/>
      <w:r w:rsidRPr="00883FC1">
        <w:t>до ж</w:t>
      </w:r>
      <w:proofErr w:type="gramEnd"/>
      <w:r w:rsidRPr="00883FC1">
        <w:t>/д моста, который пересекает магистраль, поднимитесь на него и вперед в лес!</w:t>
      </w:r>
    </w:p>
    <w:p w:rsidR="00D2164D" w:rsidRPr="00883FC1" w:rsidRDefault="00D2164D" w:rsidP="00883FC1">
      <w:pPr>
        <w:pStyle w:val="a3"/>
        <w:shd w:val="clear" w:color="auto" w:fill="FFFFFF"/>
        <w:spacing w:before="0" w:beforeAutospacing="0" w:after="0" w:afterAutospacing="0" w:line="360" w:lineRule="auto"/>
        <w:ind w:firstLine="708"/>
        <w:jc w:val="both"/>
      </w:pPr>
      <w:r w:rsidRPr="00883FC1">
        <w:t>2. Второй маршрут на гору Индюк – сразу за указателем поселка “Горный” грунтовая дорога уходит налево. Отсюда уже хорошо видно гору</w:t>
      </w:r>
      <w:proofErr w:type="gramStart"/>
      <w:r w:rsidRPr="00883FC1">
        <w:t>.</w:t>
      </w:r>
      <w:proofErr w:type="gramEnd"/>
      <w:r w:rsidRPr="00883FC1">
        <w:t xml:space="preserve"> </w:t>
      </w:r>
      <w:proofErr w:type="gramStart"/>
      <w:r w:rsidRPr="00883FC1">
        <w:t>е</w:t>
      </w:r>
      <w:proofErr w:type="gramEnd"/>
      <w:r w:rsidRPr="00883FC1">
        <w:t xml:space="preserve">сли у вас внедорожник, то можно доехать почти под самые скалы Индюшонка. Отсюда тропа круто берет вверх, читается она неявно, так как этот маршрут не пользуется большой популярностью. Поднимаясь наверх, вы выйдете около ночевок под Индюшонком. </w:t>
      </w:r>
    </w:p>
    <w:p w:rsidR="00D2164D" w:rsidRPr="00883FC1" w:rsidRDefault="002F70BF" w:rsidP="00883FC1">
      <w:pPr>
        <w:pStyle w:val="a3"/>
        <w:shd w:val="clear" w:color="auto" w:fill="FFFFFF"/>
        <w:spacing w:before="0" w:beforeAutospacing="0" w:after="0" w:afterAutospacing="0"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00D2164D" w:rsidRPr="00883FC1">
        <w:rPr>
          <w:noProof/>
        </w:rPr>
        <w:drawing>
          <wp:inline distT="0" distB="0" distL="0" distR="0">
            <wp:extent cx="5940425" cy="3666929"/>
            <wp:effectExtent l="1905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5940425" cy="3666929"/>
                    </a:xfrm>
                    <a:prstGeom prst="rect">
                      <a:avLst/>
                    </a:prstGeom>
                    <a:noFill/>
                    <a:ln w="9525">
                      <a:noFill/>
                      <a:miter lim="800000"/>
                      <a:headEnd/>
                      <a:tailEnd/>
                    </a:ln>
                  </pic:spPr>
                </pic:pic>
              </a:graphicData>
            </a:graphic>
          </wp:inline>
        </w:drawing>
      </w:r>
    </w:p>
    <w:p w:rsidR="00D2164D" w:rsidRPr="00883FC1" w:rsidRDefault="00D2164D" w:rsidP="00883FC1">
      <w:pPr>
        <w:pStyle w:val="a3"/>
        <w:shd w:val="clear" w:color="auto" w:fill="FFFFFF"/>
        <w:spacing w:before="0" w:beforeAutospacing="0" w:after="0" w:afterAutospacing="0" w:line="360" w:lineRule="auto"/>
        <w:jc w:val="both"/>
      </w:pPr>
      <w:r w:rsidRPr="00883FC1">
        <w:lastRenderedPageBreak/>
        <w:t xml:space="preserve"> Базовый лагерь</w:t>
      </w:r>
      <w:r w:rsidR="006809C5">
        <w:t xml:space="preserve"> планирует</w:t>
      </w:r>
      <w:r w:rsidR="00883FC1">
        <w:t>ся</w:t>
      </w:r>
      <w:r w:rsidRPr="00883FC1">
        <w:t xml:space="preserve"> разбить на </w:t>
      </w:r>
      <w:r w:rsidR="006809C5">
        <w:t>Р</w:t>
      </w:r>
      <w:r w:rsidRPr="00883FC1">
        <w:t>одниковой поляне. Данная поляна находиться, между двух вершин Индюк и Индюшка.</w:t>
      </w:r>
      <w:r w:rsidR="00C552D1">
        <w:t xml:space="preserve"> Подходы осуществляется по гребням и тропам, не проходящим по поймам рек.</w:t>
      </w:r>
    </w:p>
    <w:p w:rsidR="00D2164D" w:rsidRPr="00883FC1" w:rsidRDefault="00D2164D" w:rsidP="00883FC1">
      <w:pPr>
        <w:pStyle w:val="a3"/>
        <w:shd w:val="clear" w:color="auto" w:fill="FFFFFF"/>
        <w:spacing w:before="0" w:beforeAutospacing="0" w:after="0" w:afterAutospacing="0" w:line="360" w:lineRule="auto"/>
        <w:jc w:val="center"/>
      </w:pPr>
      <w:r w:rsidRPr="00883FC1">
        <w:t xml:space="preserve">Сектор </w:t>
      </w:r>
      <w:r w:rsidR="00883FC1">
        <w:t>проведения соревнований:</w:t>
      </w:r>
    </w:p>
    <w:p w:rsidR="00D2164D" w:rsidRPr="00883FC1" w:rsidRDefault="00D2164D" w:rsidP="00883FC1">
      <w:pPr>
        <w:pStyle w:val="a3"/>
        <w:shd w:val="clear" w:color="auto" w:fill="FFFFFF"/>
        <w:spacing w:before="0" w:beforeAutospacing="0" w:after="0" w:afterAutospacing="0" w:line="360" w:lineRule="auto"/>
        <w:jc w:val="both"/>
      </w:pPr>
      <w:r w:rsidRPr="00883FC1">
        <w:t>Северная коро</w:t>
      </w:r>
      <w:r w:rsidR="00883FC1">
        <w:t>на Индюка, северная экспозиция (</w:t>
      </w:r>
      <w:r w:rsidRPr="00883FC1">
        <w:t>сторона). Ниже приложено фото массива.</w:t>
      </w:r>
    </w:p>
    <w:p w:rsidR="00A83280" w:rsidRDefault="00D2164D" w:rsidP="00883FC1">
      <w:pPr>
        <w:pStyle w:val="a3"/>
        <w:shd w:val="clear" w:color="auto" w:fill="FFFFFF"/>
        <w:spacing w:before="0" w:beforeAutospacing="0" w:after="0" w:afterAutospacing="0" w:line="360" w:lineRule="auto"/>
        <w:jc w:val="both"/>
      </w:pPr>
      <w:r w:rsidRPr="00883FC1">
        <w:rPr>
          <w:noProof/>
        </w:rPr>
        <w:drawing>
          <wp:inline distT="0" distB="0" distL="0" distR="0">
            <wp:extent cx="5048885" cy="337947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5048885" cy="3379470"/>
                    </a:xfrm>
                    <a:prstGeom prst="rect">
                      <a:avLst/>
                    </a:prstGeom>
                    <a:noFill/>
                    <a:ln w="9525">
                      <a:noFill/>
                      <a:miter lim="800000"/>
                      <a:headEnd/>
                      <a:tailEnd/>
                    </a:ln>
                  </pic:spPr>
                </pic:pic>
              </a:graphicData>
            </a:graphic>
          </wp:inline>
        </w:drawing>
      </w:r>
    </w:p>
    <w:p w:rsidR="00A83280" w:rsidRDefault="00D2164D" w:rsidP="00883FC1">
      <w:pPr>
        <w:pStyle w:val="a3"/>
        <w:shd w:val="clear" w:color="auto" w:fill="FFFFFF"/>
        <w:spacing w:before="0" w:beforeAutospacing="0" w:after="0" w:afterAutospacing="0" w:line="360" w:lineRule="auto"/>
        <w:jc w:val="both"/>
      </w:pPr>
      <w:r w:rsidRPr="00883FC1">
        <w:br/>
        <w:t xml:space="preserve">Примерное количество участников </w:t>
      </w:r>
      <w:r w:rsidR="00A83280">
        <w:t>до</w:t>
      </w:r>
      <w:r w:rsidRPr="00883FC1">
        <w:t xml:space="preserve"> 100 человек. </w:t>
      </w: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Default="00A83280" w:rsidP="00883FC1">
      <w:pPr>
        <w:pStyle w:val="a3"/>
        <w:shd w:val="clear" w:color="auto" w:fill="FFFFFF"/>
        <w:spacing w:before="0" w:beforeAutospacing="0" w:after="0" w:afterAutospacing="0" w:line="360" w:lineRule="auto"/>
        <w:jc w:val="both"/>
      </w:pPr>
    </w:p>
    <w:p w:rsidR="00A83280" w:rsidRPr="00883FC1" w:rsidRDefault="00A83280" w:rsidP="00883FC1">
      <w:pPr>
        <w:pStyle w:val="a3"/>
        <w:shd w:val="clear" w:color="auto" w:fill="FFFFFF"/>
        <w:spacing w:before="0" w:beforeAutospacing="0" w:after="0" w:afterAutospacing="0" w:line="360" w:lineRule="auto"/>
        <w:jc w:val="both"/>
      </w:pPr>
    </w:p>
    <w:sectPr w:rsidR="00A83280" w:rsidRPr="00883FC1" w:rsidSect="00B62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32C"/>
    <w:multiLevelType w:val="multilevel"/>
    <w:tmpl w:val="C996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2164D"/>
    <w:rsid w:val="00000491"/>
    <w:rsid w:val="002B2B89"/>
    <w:rsid w:val="002F70BF"/>
    <w:rsid w:val="006809C5"/>
    <w:rsid w:val="00883FC1"/>
    <w:rsid w:val="00A83280"/>
    <w:rsid w:val="00AF50C1"/>
    <w:rsid w:val="00B624F8"/>
    <w:rsid w:val="00C552D1"/>
    <w:rsid w:val="00CD6FE1"/>
    <w:rsid w:val="00D2164D"/>
    <w:rsid w:val="00ED3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1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164D"/>
    <w:rPr>
      <w:b/>
      <w:bCs/>
    </w:rPr>
  </w:style>
  <w:style w:type="character" w:styleId="a5">
    <w:name w:val="Hyperlink"/>
    <w:basedOn w:val="a0"/>
    <w:uiPriority w:val="99"/>
    <w:semiHidden/>
    <w:unhideWhenUsed/>
    <w:rsid w:val="00D2164D"/>
    <w:rPr>
      <w:color w:val="0000FF"/>
      <w:u w:val="single"/>
    </w:rPr>
  </w:style>
  <w:style w:type="paragraph" w:styleId="a6">
    <w:name w:val="Balloon Text"/>
    <w:basedOn w:val="a"/>
    <w:link w:val="a7"/>
    <w:uiPriority w:val="99"/>
    <w:semiHidden/>
    <w:unhideWhenUsed/>
    <w:rsid w:val="00D21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164D"/>
    <w:rPr>
      <w:rFonts w:ascii="Tahoma" w:hAnsi="Tahoma" w:cs="Tahoma"/>
      <w:sz w:val="16"/>
      <w:szCs w:val="16"/>
    </w:rPr>
  </w:style>
  <w:style w:type="paragraph" w:customStyle="1" w:styleId="western">
    <w:name w:val="western"/>
    <w:basedOn w:val="a"/>
    <w:rsid w:val="00D21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164D"/>
  </w:style>
</w:styles>
</file>

<file path=word/webSettings.xml><?xml version="1.0" encoding="utf-8"?>
<w:webSettings xmlns:r="http://schemas.openxmlformats.org/officeDocument/2006/relationships" xmlns:w="http://schemas.openxmlformats.org/wordprocessingml/2006/main">
  <w:divs>
    <w:div w:id="787235029">
      <w:bodyDiv w:val="1"/>
      <w:marLeft w:val="0"/>
      <w:marRight w:val="0"/>
      <w:marTop w:val="0"/>
      <w:marBottom w:val="0"/>
      <w:divBdr>
        <w:top w:val="none" w:sz="0" w:space="0" w:color="auto"/>
        <w:left w:val="none" w:sz="0" w:space="0" w:color="auto"/>
        <w:bottom w:val="none" w:sz="0" w:space="0" w:color="auto"/>
        <w:right w:val="none" w:sz="0" w:space="0" w:color="auto"/>
      </w:divBdr>
    </w:div>
    <w:div w:id="100466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Компания</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2017-06-28T10:30:00Z</cp:lastPrinted>
  <dcterms:created xsi:type="dcterms:W3CDTF">2017-06-22T09:47:00Z</dcterms:created>
  <dcterms:modified xsi:type="dcterms:W3CDTF">2017-06-28T10:48:00Z</dcterms:modified>
</cp:coreProperties>
</file>