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4E" w:rsidRPr="00044CD3" w:rsidRDefault="000F5B4E" w:rsidP="00AE1455">
      <w:pPr>
        <w:pStyle w:val="Heading1"/>
        <w:spacing w:before="0" w:after="0" w:line="324" w:lineRule="atLeast"/>
        <w:textAlignment w:val="baseline"/>
        <w:rPr>
          <w:b w:val="0"/>
          <w:bCs w:val="0"/>
        </w:rPr>
      </w:pPr>
      <w:r w:rsidRPr="00044CD3">
        <w:rPr>
          <w:b w:val="0"/>
          <w:bCs w:val="0"/>
        </w:rPr>
        <w:t>Чемпионат России по альпинизму (скайраннинг) 2019 год</w:t>
      </w:r>
    </w:p>
    <w:p w:rsidR="000F5B4E" w:rsidRPr="00044CD3" w:rsidRDefault="000F5B4E" w:rsidP="00AE1455">
      <w:pPr>
        <w:pStyle w:val="NormalWeb"/>
        <w:shd w:val="clear" w:color="auto" w:fill="FCFCFC"/>
        <w:spacing w:before="0" w:beforeAutospacing="0" w:after="0" w:afterAutospacing="0" w:line="384" w:lineRule="atLeast"/>
        <w:jc w:val="center"/>
        <w:textAlignment w:val="baseline"/>
        <w:rPr>
          <w:sz w:val="28"/>
          <w:szCs w:val="28"/>
        </w:rPr>
      </w:pPr>
      <w:r w:rsidRPr="00044CD3">
        <w:rPr>
          <w:rStyle w:val="Strong"/>
          <w:b w:val="0"/>
          <w:bCs w:val="0"/>
          <w:sz w:val="28"/>
          <w:szCs w:val="28"/>
          <w:bdr w:val="none" w:sz="0" w:space="0" w:color="auto" w:frame="1"/>
        </w:rPr>
        <w:t>Дисциплина — «Скайраннинг-гонка»</w:t>
      </w:r>
    </w:p>
    <w:p w:rsidR="000F5B4E" w:rsidRPr="00044CD3" w:rsidRDefault="000F5B4E" w:rsidP="00AE1455">
      <w:pPr>
        <w:pStyle w:val="NormalWeb"/>
        <w:shd w:val="clear" w:color="auto" w:fill="FCFCFC"/>
        <w:spacing w:before="0" w:beforeAutospacing="0" w:after="0" w:afterAutospacing="0" w:line="384" w:lineRule="atLeast"/>
        <w:jc w:val="center"/>
        <w:textAlignment w:val="baseline"/>
        <w:rPr>
          <w:rStyle w:val="Strong"/>
          <w:b w:val="0"/>
          <w:bCs w:val="0"/>
          <w:sz w:val="28"/>
          <w:szCs w:val="28"/>
          <w:bdr w:val="none" w:sz="0" w:space="0" w:color="auto" w:frame="1"/>
        </w:rPr>
      </w:pPr>
      <w:r w:rsidRPr="00044CD3">
        <w:rPr>
          <w:rStyle w:val="Strong"/>
          <w:b w:val="0"/>
          <w:bCs w:val="0"/>
          <w:sz w:val="28"/>
          <w:szCs w:val="28"/>
          <w:bdr w:val="none" w:sz="0" w:space="0" w:color="auto" w:frame="1"/>
        </w:rPr>
        <w:t xml:space="preserve">от поймы реки (1900м.)  на в. Юбилейная (3395м.) </w:t>
      </w:r>
    </w:p>
    <w:p w:rsidR="000F5B4E" w:rsidRPr="00044CD3" w:rsidRDefault="000F5B4E" w:rsidP="00AE1455">
      <w:pPr>
        <w:pStyle w:val="NormalWeb"/>
        <w:shd w:val="clear" w:color="auto" w:fill="FCFCFC"/>
        <w:spacing w:before="0" w:beforeAutospacing="0" w:after="0" w:afterAutospacing="0" w:line="384" w:lineRule="atLeast"/>
        <w:jc w:val="center"/>
        <w:textAlignment w:val="baseline"/>
        <w:rPr>
          <w:sz w:val="28"/>
          <w:szCs w:val="28"/>
        </w:rPr>
      </w:pPr>
      <w:r w:rsidRPr="00044CD3">
        <w:rPr>
          <w:rStyle w:val="Strong"/>
          <w:b w:val="0"/>
          <w:bCs w:val="0"/>
          <w:sz w:val="28"/>
          <w:szCs w:val="28"/>
          <w:bdr w:val="none" w:sz="0" w:space="0" w:color="auto" w:frame="1"/>
        </w:rPr>
        <w:t>финиш а/б Актру (2100м.)</w:t>
      </w:r>
    </w:p>
    <w:p w:rsidR="000F5B4E" w:rsidRPr="00044CD3" w:rsidRDefault="000F5B4E" w:rsidP="00F376EB">
      <w:pPr>
        <w:pStyle w:val="NormalWeb"/>
        <w:shd w:val="clear" w:color="auto" w:fill="FCFCFC"/>
        <w:spacing w:before="240" w:beforeAutospacing="0" w:after="240" w:afterAutospacing="0" w:line="384" w:lineRule="atLeast"/>
        <w:jc w:val="center"/>
        <w:textAlignment w:val="baseline"/>
        <w:rPr>
          <w:sz w:val="28"/>
          <w:szCs w:val="28"/>
        </w:rPr>
      </w:pPr>
      <w:r>
        <w:rPr>
          <w:sz w:val="28"/>
          <w:szCs w:val="28"/>
        </w:rPr>
        <w:t>Регламент</w:t>
      </w:r>
    </w:p>
    <w:p w:rsidR="000F5B4E" w:rsidRPr="00044CD3" w:rsidRDefault="000F5B4E" w:rsidP="00AE1455">
      <w:pPr>
        <w:pStyle w:val="NormalWeb"/>
        <w:shd w:val="clear" w:color="auto" w:fill="FCFCFC"/>
        <w:spacing w:before="240" w:beforeAutospacing="0" w:after="240" w:afterAutospacing="0" w:line="384" w:lineRule="atLeast"/>
        <w:textAlignment w:val="baseline"/>
        <w:rPr>
          <w:sz w:val="28"/>
          <w:szCs w:val="28"/>
        </w:rPr>
      </w:pPr>
      <w:r w:rsidRPr="00044CD3">
        <w:rPr>
          <w:sz w:val="28"/>
          <w:szCs w:val="28"/>
        </w:rPr>
        <w:t>Соревнования проводятся на территории Республики Алтай, Кош-Агачский район, пос.Курай, троговая долина Актру, международная исследовательская станция «Актру» НИ ТГУ, АУСБ»Актру».</w:t>
      </w:r>
    </w:p>
    <w:p w:rsidR="000F5B4E" w:rsidRPr="00044CD3" w:rsidRDefault="000F5B4E" w:rsidP="00AE1455">
      <w:pPr>
        <w:pStyle w:val="NormalWeb"/>
        <w:shd w:val="clear" w:color="auto" w:fill="FCFCFC"/>
        <w:spacing w:before="240" w:beforeAutospacing="0" w:after="240" w:afterAutospacing="0" w:line="384" w:lineRule="atLeast"/>
        <w:textAlignment w:val="baseline"/>
        <w:rPr>
          <w:sz w:val="28"/>
          <w:szCs w:val="28"/>
        </w:rPr>
      </w:pPr>
      <w:r>
        <w:rPr>
          <w:sz w:val="28"/>
          <w:szCs w:val="28"/>
        </w:rPr>
        <w:t>Сроки проведения –7-10</w:t>
      </w:r>
      <w:r w:rsidRPr="00044CD3">
        <w:rPr>
          <w:sz w:val="28"/>
          <w:szCs w:val="28"/>
        </w:rPr>
        <w:t xml:space="preserve"> </w:t>
      </w:r>
      <w:r w:rsidRPr="00044CD3">
        <w:rPr>
          <w:sz w:val="28"/>
          <w:szCs w:val="28"/>
          <w:u w:val="single"/>
        </w:rPr>
        <w:t xml:space="preserve"> июня 2019 г</w:t>
      </w:r>
      <w:r w:rsidRPr="00044CD3">
        <w:rPr>
          <w:sz w:val="28"/>
          <w:szCs w:val="28"/>
        </w:rPr>
        <w:t>.</w:t>
      </w:r>
    </w:p>
    <w:p w:rsidR="000F5B4E" w:rsidRPr="00044CD3" w:rsidRDefault="000F5B4E" w:rsidP="00F376EB">
      <w:pPr>
        <w:pStyle w:val="NormalWeb"/>
        <w:shd w:val="clear" w:color="auto" w:fill="FCFCFC"/>
        <w:spacing w:before="240" w:beforeAutospacing="0" w:after="240" w:afterAutospacing="0" w:line="384" w:lineRule="atLeast"/>
        <w:textAlignment w:val="baseline"/>
        <w:rPr>
          <w:sz w:val="28"/>
          <w:szCs w:val="28"/>
        </w:rPr>
      </w:pPr>
      <w:r>
        <w:rPr>
          <w:sz w:val="28"/>
          <w:szCs w:val="28"/>
        </w:rPr>
        <w:t>7 июня –</w:t>
      </w:r>
      <w:r w:rsidRPr="00F376EB">
        <w:rPr>
          <w:sz w:val="28"/>
          <w:szCs w:val="28"/>
        </w:rPr>
        <w:t xml:space="preserve"> </w:t>
      </w:r>
      <w:r w:rsidRPr="00044CD3">
        <w:rPr>
          <w:sz w:val="28"/>
          <w:szCs w:val="28"/>
        </w:rPr>
        <w:t>заезд, регистрация и размещение участников, знакомство с районом;</w:t>
      </w:r>
    </w:p>
    <w:p w:rsidR="000F5B4E" w:rsidRDefault="000F5B4E" w:rsidP="00AE1455">
      <w:pPr>
        <w:pStyle w:val="NormalWeb"/>
        <w:shd w:val="clear" w:color="auto" w:fill="FCFCFC"/>
        <w:spacing w:before="240" w:beforeAutospacing="0" w:after="240" w:afterAutospacing="0" w:line="384" w:lineRule="atLeast"/>
        <w:textAlignment w:val="baseline"/>
        <w:rPr>
          <w:sz w:val="28"/>
          <w:szCs w:val="28"/>
        </w:rPr>
      </w:pPr>
      <w:r>
        <w:rPr>
          <w:sz w:val="28"/>
          <w:szCs w:val="28"/>
        </w:rPr>
        <w:t xml:space="preserve">8 июня – </w:t>
      </w:r>
      <w:r w:rsidRPr="00044CD3">
        <w:rPr>
          <w:sz w:val="28"/>
          <w:szCs w:val="28"/>
        </w:rPr>
        <w:t>активная акклиматизация, прогулка до «Голубого озера» — 2840 м;</w:t>
      </w:r>
      <w:r>
        <w:rPr>
          <w:sz w:val="28"/>
          <w:szCs w:val="28"/>
        </w:rPr>
        <w:t xml:space="preserve"> подготовка к старту.</w:t>
      </w:r>
    </w:p>
    <w:p w:rsidR="000F5B4E" w:rsidRDefault="000F5B4E" w:rsidP="00AE1455">
      <w:pPr>
        <w:pStyle w:val="NormalWeb"/>
        <w:shd w:val="clear" w:color="auto" w:fill="FCFCFC"/>
        <w:spacing w:before="240" w:beforeAutospacing="0" w:after="240" w:afterAutospacing="0" w:line="384" w:lineRule="atLeast"/>
        <w:textAlignment w:val="baseline"/>
        <w:rPr>
          <w:sz w:val="28"/>
          <w:szCs w:val="28"/>
        </w:rPr>
      </w:pPr>
      <w:r>
        <w:rPr>
          <w:sz w:val="28"/>
          <w:szCs w:val="28"/>
        </w:rPr>
        <w:t>С 15.00 до 19.00</w:t>
      </w:r>
      <w:r w:rsidRPr="00044CD3">
        <w:rPr>
          <w:sz w:val="28"/>
          <w:szCs w:val="28"/>
        </w:rPr>
        <w:t> </w:t>
      </w:r>
      <w:r>
        <w:rPr>
          <w:sz w:val="28"/>
          <w:szCs w:val="28"/>
        </w:rPr>
        <w:t>– заявка участников, мандатная и судейская комиссия, врачебный контроль, выдача номеров. Место проведения: Кафе</w:t>
      </w:r>
    </w:p>
    <w:p w:rsidR="000F5B4E" w:rsidRDefault="000F5B4E" w:rsidP="00AE1455">
      <w:pPr>
        <w:pStyle w:val="NormalWeb"/>
        <w:shd w:val="clear" w:color="auto" w:fill="FCFCFC"/>
        <w:spacing w:before="240" w:beforeAutospacing="0" w:after="240" w:afterAutospacing="0" w:line="384" w:lineRule="atLeast"/>
        <w:textAlignment w:val="baseline"/>
        <w:rPr>
          <w:sz w:val="28"/>
          <w:szCs w:val="28"/>
        </w:rPr>
      </w:pPr>
      <w:r>
        <w:rPr>
          <w:sz w:val="28"/>
          <w:szCs w:val="28"/>
        </w:rPr>
        <w:t>19.00 – брифинг. Место проведения: Музей.</w:t>
      </w:r>
    </w:p>
    <w:p w:rsidR="000F5B4E" w:rsidRPr="00044CD3" w:rsidRDefault="000F5B4E" w:rsidP="00F376EB">
      <w:pPr>
        <w:pStyle w:val="NormalWeb"/>
        <w:shd w:val="clear" w:color="auto" w:fill="FCFCFC"/>
        <w:spacing w:before="240" w:beforeAutospacing="0" w:after="240" w:afterAutospacing="0" w:line="384" w:lineRule="atLeast"/>
        <w:textAlignment w:val="baseline"/>
        <w:rPr>
          <w:sz w:val="28"/>
          <w:szCs w:val="28"/>
        </w:rPr>
      </w:pPr>
      <w:r w:rsidRPr="00044CD3">
        <w:rPr>
          <w:sz w:val="28"/>
          <w:szCs w:val="28"/>
        </w:rPr>
        <w:t>9 июня — старт «Скайраннинг  гонки» от разлива рек (1900 м) на вершину «Юбилейная» (3403 м) по маршруту 1Б кат.тр. (по Восточному кулуару СВ гребня) со спуском до АУСБ «Актру» (2100 м), протяженность маршрута — 18 км.</w:t>
      </w:r>
    </w:p>
    <w:p w:rsidR="000F5B4E" w:rsidRPr="00044CD3" w:rsidRDefault="000F5B4E" w:rsidP="00F376EB">
      <w:pPr>
        <w:pStyle w:val="NormalWeb"/>
        <w:shd w:val="clear" w:color="auto" w:fill="FCFCFC"/>
        <w:spacing w:before="240" w:beforeAutospacing="0" w:after="240" w:afterAutospacing="0"/>
        <w:textAlignment w:val="baseline"/>
        <w:rPr>
          <w:sz w:val="28"/>
          <w:szCs w:val="28"/>
        </w:rPr>
      </w:pPr>
      <w:r w:rsidRPr="00044CD3">
        <w:rPr>
          <w:sz w:val="28"/>
          <w:szCs w:val="28"/>
        </w:rPr>
        <w:t>Награждение проводится вечером в день гонки не раньше 17.00!</w:t>
      </w:r>
    </w:p>
    <w:p w:rsidR="000F5B4E" w:rsidRDefault="000F5B4E" w:rsidP="00AE1455">
      <w:pPr>
        <w:pStyle w:val="NormalWeb"/>
        <w:shd w:val="clear" w:color="auto" w:fill="FCFCFC"/>
        <w:spacing w:before="240" w:beforeAutospacing="0" w:after="240" w:afterAutospacing="0" w:line="384" w:lineRule="atLeast"/>
        <w:textAlignment w:val="baseline"/>
        <w:rPr>
          <w:sz w:val="28"/>
          <w:szCs w:val="28"/>
        </w:rPr>
      </w:pPr>
      <w:r w:rsidRPr="00044CD3">
        <w:rPr>
          <w:sz w:val="28"/>
          <w:szCs w:val="28"/>
        </w:rPr>
        <w:t>10 июня — день отдыха, подведение итогов с</w:t>
      </w:r>
      <w:r>
        <w:rPr>
          <w:sz w:val="28"/>
          <w:szCs w:val="28"/>
        </w:rPr>
        <w:t>оревнований, отъезд участников.</w:t>
      </w:r>
    </w:p>
    <w:p w:rsidR="000F5B4E" w:rsidRPr="00F376EB" w:rsidRDefault="000F5B4E" w:rsidP="00AE1455">
      <w:pPr>
        <w:pStyle w:val="NormalWeb"/>
        <w:shd w:val="clear" w:color="auto" w:fill="FCFCFC"/>
        <w:spacing w:before="240" w:beforeAutospacing="0" w:after="240" w:afterAutospacing="0" w:line="384" w:lineRule="atLeast"/>
        <w:textAlignment w:val="baseline"/>
        <w:rPr>
          <w:sz w:val="28"/>
          <w:szCs w:val="28"/>
        </w:rPr>
      </w:pPr>
    </w:p>
    <w:p w:rsidR="000F5B4E" w:rsidRPr="00044CD3" w:rsidRDefault="000F5B4E" w:rsidP="00AE1455">
      <w:pPr>
        <w:pStyle w:val="NormalWeb"/>
        <w:shd w:val="clear" w:color="auto" w:fill="FCFCFC"/>
        <w:spacing w:before="0" w:beforeAutospacing="0" w:after="0" w:afterAutospacing="0" w:line="384" w:lineRule="atLeast"/>
        <w:textAlignment w:val="baseline"/>
        <w:rPr>
          <w:sz w:val="28"/>
          <w:szCs w:val="28"/>
          <w:bdr w:val="none" w:sz="0" w:space="0" w:color="auto" w:frame="1"/>
        </w:rPr>
      </w:pPr>
      <w:r w:rsidRPr="00044CD3">
        <w:rPr>
          <w:sz w:val="28"/>
          <w:szCs w:val="28"/>
        </w:rPr>
        <w:t>Главный судья – Макаров Олег Николаевич (ССВК), тел.+7(961)2292929,</w:t>
      </w:r>
      <w:r w:rsidRPr="00044CD3">
        <w:rPr>
          <w:rStyle w:val="apple-converted-space"/>
          <w:sz w:val="28"/>
          <w:szCs w:val="28"/>
        </w:rPr>
        <w:t xml:space="preserve">    </w:t>
      </w:r>
      <w:hyperlink r:id="rId5" w:history="1">
        <w:r w:rsidRPr="00044CD3">
          <w:rPr>
            <w:rStyle w:val="Hyperlink"/>
            <w:color w:val="auto"/>
            <w:sz w:val="28"/>
            <w:szCs w:val="28"/>
            <w:bdr w:val="none" w:sz="0" w:space="0" w:color="auto" w:frame="1"/>
          </w:rPr>
          <w:t>9612292929@</w:t>
        </w:r>
        <w:r w:rsidRPr="00044CD3">
          <w:rPr>
            <w:rStyle w:val="Hyperlink"/>
            <w:color w:val="auto"/>
            <w:sz w:val="28"/>
            <w:szCs w:val="28"/>
            <w:bdr w:val="none" w:sz="0" w:space="0" w:color="auto" w:frame="1"/>
            <w:lang w:val="en-US"/>
          </w:rPr>
          <w:t>mail</w:t>
        </w:r>
        <w:r w:rsidRPr="00044CD3">
          <w:rPr>
            <w:rStyle w:val="Hyperlink"/>
            <w:color w:val="auto"/>
            <w:sz w:val="28"/>
            <w:szCs w:val="28"/>
            <w:bdr w:val="none" w:sz="0" w:space="0" w:color="auto" w:frame="1"/>
          </w:rPr>
          <w:t>.</w:t>
        </w:r>
        <w:r w:rsidRPr="00044CD3">
          <w:rPr>
            <w:rStyle w:val="Hyperlink"/>
            <w:color w:val="auto"/>
            <w:sz w:val="28"/>
            <w:szCs w:val="28"/>
            <w:bdr w:val="none" w:sz="0" w:space="0" w:color="auto" w:frame="1"/>
            <w:lang w:val="en-US"/>
          </w:rPr>
          <w:t>ru</w:t>
        </w:r>
      </w:hyperlink>
    </w:p>
    <w:p w:rsidR="000F5B4E" w:rsidRPr="00044CD3" w:rsidRDefault="000F5B4E" w:rsidP="00AE1455">
      <w:pPr>
        <w:pStyle w:val="NormalWeb"/>
        <w:shd w:val="clear" w:color="auto" w:fill="FCFCFC"/>
        <w:spacing w:before="0" w:beforeAutospacing="0" w:after="0" w:afterAutospacing="0" w:line="384" w:lineRule="atLeast"/>
        <w:textAlignment w:val="baseline"/>
        <w:rPr>
          <w:sz w:val="28"/>
          <w:szCs w:val="28"/>
          <w:bdr w:val="none" w:sz="0" w:space="0" w:color="auto" w:frame="1"/>
        </w:rPr>
      </w:pPr>
    </w:p>
    <w:p w:rsidR="000F5B4E" w:rsidRPr="00044CD3" w:rsidRDefault="000F5B4E" w:rsidP="00AE1455">
      <w:pPr>
        <w:pStyle w:val="NormalWeb"/>
        <w:shd w:val="clear" w:color="auto" w:fill="FCFCFC"/>
        <w:spacing w:before="0" w:beforeAutospacing="0" w:after="0" w:afterAutospacing="0" w:line="384" w:lineRule="atLeast"/>
        <w:textAlignment w:val="baseline"/>
        <w:rPr>
          <w:sz w:val="28"/>
          <w:szCs w:val="28"/>
        </w:rPr>
      </w:pPr>
    </w:p>
    <w:p w:rsidR="000F5B4E" w:rsidRPr="00044CD3" w:rsidRDefault="000F5B4E" w:rsidP="008A3B28">
      <w:pPr>
        <w:ind w:firstLine="0"/>
        <w:jc w:val="center"/>
        <w:rPr>
          <w:sz w:val="28"/>
          <w:szCs w:val="28"/>
        </w:rPr>
      </w:pPr>
    </w:p>
    <w:sectPr w:rsidR="000F5B4E" w:rsidRPr="00044CD3" w:rsidSect="00A23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1AF3"/>
    <w:multiLevelType w:val="multilevel"/>
    <w:tmpl w:val="486CCCF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5B2779"/>
    <w:multiLevelType w:val="hybridMultilevel"/>
    <w:tmpl w:val="F72AC476"/>
    <w:lvl w:ilvl="0" w:tplc="D88E82AA">
      <w:start w:val="1"/>
      <w:numFmt w:val="decimal"/>
      <w:pStyle w:val="Heading3"/>
      <w:lvlText w:val="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53037C"/>
    <w:multiLevelType w:val="multilevel"/>
    <w:tmpl w:val="CA34E6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804916"/>
    <w:multiLevelType w:val="multilevel"/>
    <w:tmpl w:val="1244138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E42DBC"/>
    <w:multiLevelType w:val="hybridMultilevel"/>
    <w:tmpl w:val="7CFC4A32"/>
    <w:lvl w:ilvl="0" w:tplc="1DC0BDA8">
      <w:start w:val="1"/>
      <w:numFmt w:val="bullet"/>
      <w:pStyle w:val="NoSpacing"/>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32F1782B"/>
    <w:multiLevelType w:val="multilevel"/>
    <w:tmpl w:val="CF462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A923A6C"/>
    <w:multiLevelType w:val="multilevel"/>
    <w:tmpl w:val="1A94E6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15F26FD"/>
    <w:multiLevelType w:val="multilevel"/>
    <w:tmpl w:val="FEDCD3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32652AD"/>
    <w:multiLevelType w:val="multilevel"/>
    <w:tmpl w:val="E57EBA6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FBA4C95"/>
    <w:multiLevelType w:val="multilevel"/>
    <w:tmpl w:val="60C27B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D012E4"/>
    <w:multiLevelType w:val="multilevel"/>
    <w:tmpl w:val="F210FF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CE91782"/>
    <w:multiLevelType w:val="multilevel"/>
    <w:tmpl w:val="22940D7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E6B6786"/>
    <w:multiLevelType w:val="hybridMultilevel"/>
    <w:tmpl w:val="ABE604BC"/>
    <w:lvl w:ilvl="0" w:tplc="B9628BFC">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5F3A7081"/>
    <w:multiLevelType w:val="hybridMultilevel"/>
    <w:tmpl w:val="C8003DD2"/>
    <w:lvl w:ilvl="0" w:tplc="6F16000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0D51248"/>
    <w:multiLevelType w:val="multilevel"/>
    <w:tmpl w:val="EADE078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2FA4ED4"/>
    <w:multiLevelType w:val="multilevel"/>
    <w:tmpl w:val="E6169B20"/>
    <w:lvl w:ilvl="0">
      <w:start w:val="6"/>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800105B"/>
    <w:multiLevelType w:val="multilevel"/>
    <w:tmpl w:val="4B2437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C844C20"/>
    <w:multiLevelType w:val="multilevel"/>
    <w:tmpl w:val="4AB8CDE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52F4D23"/>
    <w:multiLevelType w:val="multilevel"/>
    <w:tmpl w:val="D80AAF7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85A74E2"/>
    <w:multiLevelType w:val="multilevel"/>
    <w:tmpl w:val="BA98F5D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
  </w:num>
  <w:num w:numId="3">
    <w:abstractNumId w:val="4"/>
  </w:num>
  <w:num w:numId="4">
    <w:abstractNumId w:val="1"/>
  </w:num>
  <w:num w:numId="5">
    <w:abstractNumId w:val="13"/>
  </w:num>
  <w:num w:numId="6">
    <w:abstractNumId w:val="1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22B"/>
    <w:rsid w:val="00011CD9"/>
    <w:rsid w:val="00044CD3"/>
    <w:rsid w:val="00070E94"/>
    <w:rsid w:val="000F5B4E"/>
    <w:rsid w:val="00114575"/>
    <w:rsid w:val="00123D6B"/>
    <w:rsid w:val="00126A25"/>
    <w:rsid w:val="00134694"/>
    <w:rsid w:val="001367A5"/>
    <w:rsid w:val="00175146"/>
    <w:rsid w:val="001D44AA"/>
    <w:rsid w:val="001D5C56"/>
    <w:rsid w:val="00213816"/>
    <w:rsid w:val="00226C01"/>
    <w:rsid w:val="002520C0"/>
    <w:rsid w:val="00285C1C"/>
    <w:rsid w:val="00303E88"/>
    <w:rsid w:val="00386F1F"/>
    <w:rsid w:val="003B107F"/>
    <w:rsid w:val="003C1E0E"/>
    <w:rsid w:val="003D4E10"/>
    <w:rsid w:val="0040749B"/>
    <w:rsid w:val="00425BF2"/>
    <w:rsid w:val="00486C61"/>
    <w:rsid w:val="005302F6"/>
    <w:rsid w:val="005330AD"/>
    <w:rsid w:val="0059260F"/>
    <w:rsid w:val="005A0BD6"/>
    <w:rsid w:val="005D65B9"/>
    <w:rsid w:val="005F057C"/>
    <w:rsid w:val="00621712"/>
    <w:rsid w:val="007045A4"/>
    <w:rsid w:val="007A45EF"/>
    <w:rsid w:val="007C0005"/>
    <w:rsid w:val="007C70A0"/>
    <w:rsid w:val="00834505"/>
    <w:rsid w:val="0083480D"/>
    <w:rsid w:val="00893437"/>
    <w:rsid w:val="008A3B28"/>
    <w:rsid w:val="008E7EE3"/>
    <w:rsid w:val="00916486"/>
    <w:rsid w:val="009B7294"/>
    <w:rsid w:val="00A23430"/>
    <w:rsid w:val="00A82812"/>
    <w:rsid w:val="00AC0687"/>
    <w:rsid w:val="00AE1455"/>
    <w:rsid w:val="00AE7AFA"/>
    <w:rsid w:val="00B91E1A"/>
    <w:rsid w:val="00BF0EF1"/>
    <w:rsid w:val="00C02075"/>
    <w:rsid w:val="00C11EE0"/>
    <w:rsid w:val="00C3061A"/>
    <w:rsid w:val="00C642E4"/>
    <w:rsid w:val="00C93C91"/>
    <w:rsid w:val="00CC1EB5"/>
    <w:rsid w:val="00CD591C"/>
    <w:rsid w:val="00D13720"/>
    <w:rsid w:val="00D5722B"/>
    <w:rsid w:val="00D716C0"/>
    <w:rsid w:val="00D92A2B"/>
    <w:rsid w:val="00DA6661"/>
    <w:rsid w:val="00DB3C93"/>
    <w:rsid w:val="00DB5D01"/>
    <w:rsid w:val="00DC0ADC"/>
    <w:rsid w:val="00DC4E32"/>
    <w:rsid w:val="00DC7D0C"/>
    <w:rsid w:val="00DF16B9"/>
    <w:rsid w:val="00E54B0E"/>
    <w:rsid w:val="00E9162C"/>
    <w:rsid w:val="00E96A4C"/>
    <w:rsid w:val="00EC6119"/>
    <w:rsid w:val="00EE2F40"/>
    <w:rsid w:val="00EE4CA7"/>
    <w:rsid w:val="00F013C4"/>
    <w:rsid w:val="00F376EB"/>
    <w:rsid w:val="00F8058D"/>
    <w:rsid w:val="00FA094F"/>
    <w:rsid w:val="00FA6B68"/>
    <w:rsid w:val="00FE0A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F1"/>
    <w:pPr>
      <w:spacing w:after="120"/>
      <w:ind w:firstLine="709"/>
      <w:jc w:val="both"/>
    </w:pPr>
    <w:rPr>
      <w:rFonts w:ascii="Times New Roman" w:hAnsi="Times New Roman"/>
      <w:sz w:val="24"/>
      <w:szCs w:val="24"/>
      <w:lang w:eastAsia="en-US"/>
    </w:rPr>
  </w:style>
  <w:style w:type="paragraph" w:styleId="Heading1">
    <w:name w:val="heading 1"/>
    <w:basedOn w:val="Normal"/>
    <w:next w:val="Normal"/>
    <w:link w:val="Heading1Char"/>
    <w:autoRedefine/>
    <w:uiPriority w:val="99"/>
    <w:qFormat/>
    <w:rsid w:val="00BF0EF1"/>
    <w:pPr>
      <w:keepNext/>
      <w:keepLines/>
      <w:spacing w:before="240" w:after="240"/>
      <w:ind w:firstLine="0"/>
      <w:jc w:val="center"/>
      <w:outlineLvl w:val="0"/>
    </w:pPr>
    <w:rPr>
      <w:rFonts w:eastAsia="Times New Roman"/>
      <w:b/>
      <w:bCs/>
      <w:sz w:val="28"/>
      <w:szCs w:val="28"/>
    </w:rPr>
  </w:style>
  <w:style w:type="paragraph" w:styleId="Heading2">
    <w:name w:val="heading 2"/>
    <w:basedOn w:val="Normal"/>
    <w:next w:val="Normal"/>
    <w:link w:val="Heading2Char"/>
    <w:autoRedefine/>
    <w:uiPriority w:val="99"/>
    <w:qFormat/>
    <w:rsid w:val="00BF0EF1"/>
    <w:pPr>
      <w:keepNext/>
      <w:keepLines/>
      <w:spacing w:before="120"/>
      <w:ind w:left="1429" w:hanging="360"/>
      <w:jc w:val="left"/>
      <w:outlineLvl w:val="1"/>
    </w:pPr>
    <w:rPr>
      <w:rFonts w:eastAsia="Times New Roman"/>
      <w:b/>
      <w:bCs/>
    </w:rPr>
  </w:style>
  <w:style w:type="paragraph" w:styleId="Heading3">
    <w:name w:val="heading 3"/>
    <w:basedOn w:val="Normal"/>
    <w:next w:val="Normal"/>
    <w:link w:val="Heading3Char"/>
    <w:autoRedefine/>
    <w:uiPriority w:val="99"/>
    <w:qFormat/>
    <w:rsid w:val="00A82812"/>
    <w:pPr>
      <w:keepNext/>
      <w:keepLines/>
      <w:numPr>
        <w:numId w:val="4"/>
      </w:numPr>
      <w:spacing w:before="120"/>
      <w:outlineLvl w:val="2"/>
    </w:pPr>
    <w:rPr>
      <w:rFonts w:eastAsia="Times New Roman"/>
      <w:b/>
      <w:bCs/>
    </w:rPr>
  </w:style>
  <w:style w:type="paragraph" w:styleId="Heading4">
    <w:name w:val="heading 4"/>
    <w:basedOn w:val="Normal"/>
    <w:next w:val="Normal"/>
    <w:link w:val="Heading4Char"/>
    <w:autoRedefine/>
    <w:uiPriority w:val="99"/>
    <w:qFormat/>
    <w:rsid w:val="00A82812"/>
    <w:pPr>
      <w:keepNext/>
      <w:keepLines/>
      <w:spacing w:before="120"/>
      <w:ind w:left="720" w:hanging="360"/>
      <w:outlineLvl w:val="3"/>
    </w:pPr>
    <w:rPr>
      <w:rFonts w:eastAsia="Times New Roman"/>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0EF1"/>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BF0EF1"/>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A82812"/>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A82812"/>
    <w:rPr>
      <w:rFonts w:ascii="Times New Roman" w:hAnsi="Times New Roman" w:cs="Times New Roman"/>
      <w:b/>
      <w:bCs/>
      <w:i/>
      <w:iCs/>
      <w:sz w:val="24"/>
      <w:szCs w:val="24"/>
    </w:rPr>
  </w:style>
  <w:style w:type="paragraph" w:styleId="NoSpacing">
    <w:name w:val="No Spacing"/>
    <w:aliases w:val="Для списков"/>
    <w:autoRedefine/>
    <w:uiPriority w:val="99"/>
    <w:qFormat/>
    <w:rsid w:val="00BF0EF1"/>
    <w:pPr>
      <w:numPr>
        <w:numId w:val="3"/>
      </w:numPr>
      <w:jc w:val="both"/>
    </w:pPr>
    <w:rPr>
      <w:rFonts w:ascii="Times New Roman" w:hAnsi="Times New Roman"/>
      <w:sz w:val="24"/>
      <w:szCs w:val="24"/>
      <w:lang w:eastAsia="en-US"/>
    </w:rPr>
  </w:style>
  <w:style w:type="paragraph" w:styleId="NormalWeb">
    <w:name w:val="Normal (Web)"/>
    <w:basedOn w:val="Normal"/>
    <w:uiPriority w:val="99"/>
    <w:rsid w:val="00D5722B"/>
    <w:pPr>
      <w:spacing w:before="100" w:beforeAutospacing="1" w:after="100" w:afterAutospacing="1"/>
      <w:ind w:firstLine="0"/>
      <w:jc w:val="left"/>
    </w:pPr>
    <w:rPr>
      <w:rFonts w:eastAsia="Times New Roman"/>
      <w:lang w:eastAsia="ru-RU"/>
    </w:rPr>
  </w:style>
  <w:style w:type="character" w:styleId="Hyperlink">
    <w:name w:val="Hyperlink"/>
    <w:basedOn w:val="DefaultParagraphFont"/>
    <w:uiPriority w:val="99"/>
    <w:rsid w:val="00D5722B"/>
    <w:rPr>
      <w:color w:val="0000FF"/>
      <w:u w:val="single"/>
    </w:rPr>
  </w:style>
  <w:style w:type="paragraph" w:styleId="BalloonText">
    <w:name w:val="Balloon Text"/>
    <w:basedOn w:val="Normal"/>
    <w:link w:val="BalloonTextChar"/>
    <w:uiPriority w:val="99"/>
    <w:semiHidden/>
    <w:rsid w:val="009164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486"/>
    <w:rPr>
      <w:rFonts w:ascii="Tahoma" w:hAnsi="Tahoma" w:cs="Tahoma"/>
      <w:sz w:val="16"/>
      <w:szCs w:val="16"/>
    </w:rPr>
  </w:style>
  <w:style w:type="character" w:customStyle="1" w:styleId="apple-converted-space">
    <w:name w:val="apple-converted-space"/>
    <w:basedOn w:val="DefaultParagraphFont"/>
    <w:uiPriority w:val="99"/>
    <w:rsid w:val="00AE1455"/>
  </w:style>
  <w:style w:type="character" w:styleId="Strong">
    <w:name w:val="Strong"/>
    <w:basedOn w:val="DefaultParagraphFont"/>
    <w:uiPriority w:val="99"/>
    <w:qFormat/>
    <w:rsid w:val="00AE1455"/>
    <w:rPr>
      <w:b/>
      <w:bCs/>
    </w:rPr>
  </w:style>
</w:styles>
</file>

<file path=word/webSettings.xml><?xml version="1.0" encoding="utf-8"?>
<w:webSettings xmlns:r="http://schemas.openxmlformats.org/officeDocument/2006/relationships" xmlns:w="http://schemas.openxmlformats.org/wordprocessingml/2006/main">
  <w:divs>
    <w:div w:id="486671741">
      <w:marLeft w:val="0"/>
      <w:marRight w:val="0"/>
      <w:marTop w:val="0"/>
      <w:marBottom w:val="0"/>
      <w:divBdr>
        <w:top w:val="none" w:sz="0" w:space="0" w:color="auto"/>
        <w:left w:val="none" w:sz="0" w:space="0" w:color="auto"/>
        <w:bottom w:val="none" w:sz="0" w:space="0" w:color="auto"/>
        <w:right w:val="none" w:sz="0" w:space="0" w:color="auto"/>
      </w:divBdr>
    </w:div>
    <w:div w:id="486671742">
      <w:marLeft w:val="0"/>
      <w:marRight w:val="0"/>
      <w:marTop w:val="0"/>
      <w:marBottom w:val="0"/>
      <w:divBdr>
        <w:top w:val="none" w:sz="0" w:space="0" w:color="auto"/>
        <w:left w:val="none" w:sz="0" w:space="0" w:color="auto"/>
        <w:bottom w:val="none" w:sz="0" w:space="0" w:color="auto"/>
        <w:right w:val="none" w:sz="0" w:space="0" w:color="auto"/>
      </w:divBdr>
    </w:div>
    <w:div w:id="486671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612292929@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181</Words>
  <Characters>1035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 Кубка России по альпинизму (скайраннинг) 2018 год</dc:title>
  <dc:subject/>
  <dc:creator>All</dc:creator>
  <cp:keywords/>
  <dc:description/>
  <cp:lastModifiedBy>Настя</cp:lastModifiedBy>
  <cp:revision>2</cp:revision>
  <cp:lastPrinted>2014-05-19T12:13:00Z</cp:lastPrinted>
  <dcterms:created xsi:type="dcterms:W3CDTF">2019-05-23T14:45:00Z</dcterms:created>
  <dcterms:modified xsi:type="dcterms:W3CDTF">2019-05-23T14:45:00Z</dcterms:modified>
</cp:coreProperties>
</file>