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707"/>
      </w:tblGrid>
      <w:tr w:rsidR="00616E5F" w14:paraId="119A58D1" w14:textId="77777777" w:rsidTr="00616E5F">
        <w:tc>
          <w:tcPr>
            <w:tcW w:w="4785" w:type="dxa"/>
          </w:tcPr>
          <w:p w14:paraId="06085678" w14:textId="77777777" w:rsidR="00616E5F" w:rsidRPr="004D4C20" w:rsidRDefault="00616E5F">
            <w:pPr>
              <w:spacing w:after="0"/>
              <w:jc w:val="both"/>
              <w:rPr>
                <w:rFonts w:ascii="Times New Roman" w:hAnsi="Times New Roman" w:cs="Times New Roman"/>
                <w:bCs/>
                <w:sz w:val="28"/>
                <w:szCs w:val="28"/>
                <w:lang w:val="en-US"/>
              </w:rPr>
            </w:pPr>
            <w:bookmarkStart w:id="0" w:name="_GoBack"/>
            <w:bookmarkEnd w:id="0"/>
          </w:p>
        </w:tc>
        <w:tc>
          <w:tcPr>
            <w:tcW w:w="4786" w:type="dxa"/>
          </w:tcPr>
          <w:p w14:paraId="13B2108A" w14:textId="77777777" w:rsidR="00616E5F" w:rsidRDefault="00616E5F" w:rsidP="00616E5F">
            <w:pPr>
              <w:spacing w:after="0"/>
              <w:jc w:val="center"/>
              <w:rPr>
                <w:rFonts w:ascii="Times New Roman" w:hAnsi="Times New Roman" w:cs="Times New Roman"/>
                <w:bCs/>
                <w:sz w:val="28"/>
                <w:szCs w:val="28"/>
              </w:rPr>
            </w:pPr>
            <w:r>
              <w:rPr>
                <w:rFonts w:ascii="Times New Roman" w:hAnsi="Times New Roman" w:cs="Times New Roman"/>
                <w:bCs/>
                <w:sz w:val="28"/>
                <w:szCs w:val="28"/>
              </w:rPr>
              <w:t>УТВЕРЖДЕНЫ</w:t>
            </w:r>
          </w:p>
          <w:p w14:paraId="28E7A5D3" w14:textId="477CBD04" w:rsidR="00616E5F" w:rsidRDefault="00616E5F" w:rsidP="00616E5F">
            <w:pPr>
              <w:spacing w:after="0"/>
              <w:jc w:val="center"/>
              <w:rPr>
                <w:rFonts w:ascii="Times New Roman" w:hAnsi="Times New Roman" w:cs="Times New Roman"/>
                <w:bCs/>
                <w:sz w:val="28"/>
                <w:szCs w:val="28"/>
              </w:rPr>
            </w:pPr>
            <w:r>
              <w:rPr>
                <w:rFonts w:ascii="Times New Roman" w:hAnsi="Times New Roman" w:cs="Times New Roman"/>
                <w:bCs/>
                <w:sz w:val="28"/>
                <w:szCs w:val="28"/>
              </w:rPr>
              <w:t>приказом Министерства спорта</w:t>
            </w:r>
          </w:p>
          <w:p w14:paraId="5B78BE2E" w14:textId="7723CFD1" w:rsidR="00616E5F" w:rsidRDefault="00616E5F" w:rsidP="00616E5F">
            <w:pPr>
              <w:spacing w:after="0"/>
              <w:jc w:val="center"/>
              <w:rPr>
                <w:rFonts w:ascii="Times New Roman" w:hAnsi="Times New Roman" w:cs="Times New Roman"/>
                <w:bCs/>
                <w:sz w:val="28"/>
                <w:szCs w:val="28"/>
              </w:rPr>
            </w:pPr>
            <w:r>
              <w:rPr>
                <w:rFonts w:ascii="Times New Roman" w:hAnsi="Times New Roman" w:cs="Times New Roman"/>
                <w:bCs/>
                <w:sz w:val="28"/>
                <w:szCs w:val="28"/>
              </w:rPr>
              <w:t>Российской Федерации</w:t>
            </w:r>
          </w:p>
          <w:p w14:paraId="4CC175CE" w14:textId="7A5C6B14" w:rsidR="00616E5F" w:rsidRDefault="00616E5F" w:rsidP="00616E5F">
            <w:pPr>
              <w:spacing w:after="0"/>
              <w:jc w:val="center"/>
              <w:rPr>
                <w:rFonts w:ascii="Times New Roman" w:hAnsi="Times New Roman" w:cs="Times New Roman"/>
                <w:b/>
                <w:sz w:val="32"/>
                <w:szCs w:val="32"/>
              </w:rPr>
            </w:pPr>
            <w:r>
              <w:rPr>
                <w:rFonts w:ascii="Times New Roman" w:hAnsi="Times New Roman" w:cs="Times New Roman"/>
                <w:bCs/>
                <w:sz w:val="28"/>
                <w:szCs w:val="28"/>
              </w:rPr>
              <w:t xml:space="preserve">от </w:t>
            </w:r>
            <w:r w:rsidR="002009D3">
              <w:rPr>
                <w:rFonts w:ascii="Times New Roman" w:hAnsi="Times New Roman" w:cs="Times New Roman"/>
                <w:bCs/>
                <w:sz w:val="28"/>
                <w:szCs w:val="28"/>
              </w:rPr>
              <w:t>22 октября</w:t>
            </w:r>
            <w:r>
              <w:rPr>
                <w:rFonts w:ascii="Times New Roman" w:hAnsi="Times New Roman" w:cs="Times New Roman"/>
                <w:bCs/>
                <w:sz w:val="28"/>
                <w:szCs w:val="28"/>
              </w:rPr>
              <w:t xml:space="preserve"> 2021 г. №</w:t>
            </w:r>
            <w:r w:rsidR="002009D3">
              <w:rPr>
                <w:rFonts w:ascii="Times New Roman" w:hAnsi="Times New Roman" w:cs="Times New Roman"/>
                <w:bCs/>
                <w:sz w:val="28"/>
                <w:szCs w:val="28"/>
              </w:rPr>
              <w:t xml:space="preserve"> 818</w:t>
            </w:r>
          </w:p>
          <w:p w14:paraId="08E9EF9F" w14:textId="73D4C93D" w:rsidR="00616E5F" w:rsidRDefault="00616E5F">
            <w:pPr>
              <w:spacing w:after="0"/>
              <w:jc w:val="both"/>
              <w:rPr>
                <w:rFonts w:ascii="Times New Roman" w:hAnsi="Times New Roman" w:cs="Times New Roman"/>
                <w:bCs/>
                <w:sz w:val="28"/>
                <w:szCs w:val="28"/>
              </w:rPr>
            </w:pPr>
          </w:p>
        </w:tc>
      </w:tr>
    </w:tbl>
    <w:p w14:paraId="176C1E65" w14:textId="77777777" w:rsidR="00616E5F" w:rsidRDefault="00616E5F">
      <w:pPr>
        <w:spacing w:after="0"/>
        <w:ind w:firstLine="709"/>
        <w:jc w:val="center"/>
        <w:rPr>
          <w:rFonts w:ascii="Times New Roman" w:hAnsi="Times New Roman" w:cs="Times New Roman"/>
          <w:b/>
          <w:sz w:val="32"/>
          <w:szCs w:val="32"/>
        </w:rPr>
      </w:pPr>
    </w:p>
    <w:p w14:paraId="29D6B74C" w14:textId="77777777" w:rsidR="00616E5F" w:rsidRDefault="00616E5F">
      <w:pPr>
        <w:spacing w:after="0"/>
        <w:ind w:firstLine="709"/>
        <w:jc w:val="center"/>
        <w:rPr>
          <w:rFonts w:ascii="Times New Roman" w:hAnsi="Times New Roman" w:cs="Times New Roman"/>
          <w:b/>
          <w:sz w:val="32"/>
          <w:szCs w:val="32"/>
        </w:rPr>
      </w:pPr>
    </w:p>
    <w:p w14:paraId="3045947D" w14:textId="77777777" w:rsidR="00B74B5F" w:rsidRDefault="004E3703">
      <w:pPr>
        <w:spacing w:after="0"/>
        <w:ind w:firstLine="709"/>
        <w:jc w:val="center"/>
        <w:rPr>
          <w:rFonts w:ascii="Times New Roman" w:hAnsi="Times New Roman" w:cs="Times New Roman"/>
          <w:sz w:val="28"/>
          <w:szCs w:val="28"/>
        </w:rPr>
      </w:pPr>
      <w:r>
        <w:rPr>
          <w:rFonts w:ascii="Times New Roman" w:hAnsi="Times New Roman" w:cs="Times New Roman"/>
          <w:b/>
          <w:sz w:val="32"/>
          <w:szCs w:val="32"/>
        </w:rPr>
        <w:t>ПРАВИЛА ВИДА СПОРТА «АЛЬПИНИЗМ»</w:t>
      </w:r>
    </w:p>
    <w:p w14:paraId="785E5ECA" w14:textId="77777777" w:rsidR="00B74B5F" w:rsidRDefault="00B74B5F">
      <w:pPr>
        <w:spacing w:after="0"/>
        <w:ind w:firstLine="709"/>
        <w:jc w:val="center"/>
        <w:rPr>
          <w:rFonts w:ascii="Times New Roman" w:hAnsi="Times New Roman" w:cs="Times New Roman"/>
          <w:sz w:val="28"/>
          <w:szCs w:val="28"/>
        </w:rPr>
      </w:pPr>
    </w:p>
    <w:p w14:paraId="5767745A" w14:textId="77777777" w:rsidR="00B74B5F" w:rsidRDefault="004E3703">
      <w:pPr>
        <w:spacing w:after="0"/>
        <w:ind w:firstLine="709"/>
        <w:jc w:val="center"/>
        <w:rPr>
          <w:rFonts w:ascii="Times New Roman" w:hAnsi="Times New Roman" w:cs="Times New Roman"/>
          <w:b/>
          <w:sz w:val="28"/>
          <w:szCs w:val="28"/>
        </w:rPr>
      </w:pPr>
      <w:r>
        <w:rPr>
          <w:rFonts w:ascii="Times New Roman" w:hAnsi="Times New Roman" w:cs="Times New Roman"/>
          <w:sz w:val="28"/>
          <w:szCs w:val="28"/>
        </w:rPr>
        <w:t>ОБЩИЕ ПОЛОЖЕНИЯ</w:t>
      </w:r>
    </w:p>
    <w:p w14:paraId="36E77C09" w14:textId="77777777" w:rsidR="00B74B5F" w:rsidRDefault="00B74B5F">
      <w:pPr>
        <w:spacing w:after="0"/>
        <w:ind w:firstLine="709"/>
        <w:jc w:val="center"/>
        <w:rPr>
          <w:rFonts w:ascii="Times New Roman" w:hAnsi="Times New Roman" w:cs="Times New Roman"/>
          <w:b/>
          <w:sz w:val="28"/>
          <w:szCs w:val="28"/>
        </w:rPr>
      </w:pPr>
    </w:p>
    <w:p w14:paraId="698E28DA" w14:textId="77777777" w:rsidR="00B74B5F" w:rsidRDefault="004E3703" w:rsidP="00487427">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 – ОРГАНИЗАЦИЯ СОРЕВНОВАНИЙ</w:t>
      </w:r>
    </w:p>
    <w:p w14:paraId="0DC22D42" w14:textId="77777777" w:rsidR="00B74B5F" w:rsidRDefault="00B74B5F">
      <w:pPr>
        <w:spacing w:after="0"/>
        <w:ind w:firstLine="709"/>
        <w:jc w:val="both"/>
        <w:rPr>
          <w:rFonts w:ascii="Times New Roman" w:hAnsi="Times New Roman" w:cs="Times New Roman"/>
          <w:b/>
          <w:sz w:val="28"/>
          <w:szCs w:val="28"/>
        </w:rPr>
      </w:pPr>
    </w:p>
    <w:p w14:paraId="6D4EEC54" w14:textId="63E5DA71" w:rsidR="00B74B5F" w:rsidRPr="006D30D5" w:rsidRDefault="004E3703" w:rsidP="00616E5F">
      <w:pPr>
        <w:pStyle w:val="Style4"/>
        <w:widowControl/>
        <w:spacing w:line="276" w:lineRule="auto"/>
        <w:ind w:firstLine="709"/>
        <w:jc w:val="both"/>
        <w:rPr>
          <w:rFonts w:ascii="Times New Roman" w:hAnsi="Times New Roman" w:cs="Times New Roman"/>
          <w:sz w:val="28"/>
          <w:szCs w:val="28"/>
          <w:shd w:val="clear" w:color="auto" w:fill="C0C0C0"/>
        </w:rPr>
      </w:pPr>
      <w:r>
        <w:rPr>
          <w:rFonts w:ascii="Times New Roman" w:hAnsi="Times New Roman" w:cs="Times New Roman"/>
          <w:sz w:val="28"/>
          <w:szCs w:val="28"/>
        </w:rPr>
        <w:t xml:space="preserve">Правила вида спорта «альпинизм» (далее – Правила) разработаны </w:t>
      </w:r>
      <w:r w:rsidRPr="00F834CC">
        <w:rPr>
          <w:rFonts w:ascii="Times New Roman" w:hAnsi="Times New Roman" w:cs="Times New Roman"/>
          <w:sz w:val="28"/>
          <w:szCs w:val="28"/>
        </w:rPr>
        <w:t xml:space="preserve">Общероссийской спортивной федерацией по виду спорта «альпинизм» (далее – Федерация), на основе Правил международных федераций UIAA (ледолазание), </w:t>
      </w:r>
      <w:r w:rsidRPr="00F834CC">
        <w:rPr>
          <w:rFonts w:ascii="Times New Roman" w:hAnsi="Times New Roman" w:cs="Times New Roman"/>
          <w:sz w:val="28"/>
          <w:szCs w:val="28"/>
          <w:lang w:val="en-US"/>
        </w:rPr>
        <w:t>ISMF</w:t>
      </w:r>
      <w:r w:rsidRPr="00F834CC">
        <w:rPr>
          <w:rFonts w:ascii="Times New Roman" w:hAnsi="Times New Roman" w:cs="Times New Roman"/>
          <w:sz w:val="28"/>
          <w:szCs w:val="28"/>
        </w:rPr>
        <w:t xml:space="preserve"> (ски </w:t>
      </w:r>
      <w:r w:rsidR="006D30D5">
        <w:rPr>
          <w:rFonts w:ascii="Times New Roman" w:hAnsi="Times New Roman" w:cs="Times New Roman"/>
          <w:sz w:val="28"/>
          <w:szCs w:val="28"/>
        </w:rPr>
        <w:t>–</w:t>
      </w:r>
      <w:r w:rsidRPr="00F834CC">
        <w:rPr>
          <w:rFonts w:ascii="Times New Roman" w:hAnsi="Times New Roman" w:cs="Times New Roman"/>
          <w:sz w:val="28"/>
          <w:szCs w:val="28"/>
        </w:rPr>
        <w:t xml:space="preserve"> альпинизм), </w:t>
      </w:r>
      <w:r w:rsidRPr="00F834CC">
        <w:rPr>
          <w:rFonts w:ascii="Times New Roman" w:hAnsi="Times New Roman" w:cs="Times New Roman"/>
          <w:sz w:val="28"/>
          <w:szCs w:val="28"/>
          <w:lang w:val="en-US"/>
        </w:rPr>
        <w:t>ISF</w:t>
      </w:r>
      <w:r w:rsidRPr="00F834CC">
        <w:rPr>
          <w:rFonts w:ascii="Times New Roman" w:hAnsi="Times New Roman" w:cs="Times New Roman"/>
          <w:sz w:val="28"/>
          <w:szCs w:val="28"/>
        </w:rPr>
        <w:t xml:space="preserve"> (скайраннинг), </w:t>
      </w:r>
      <w:r w:rsidRPr="00F834CC">
        <w:rPr>
          <w:rFonts w:ascii="Times New Roman" w:hAnsi="Times New Roman" w:cs="Times New Roman"/>
          <w:sz w:val="28"/>
          <w:szCs w:val="28"/>
          <w:lang w:val="en-US"/>
        </w:rPr>
        <w:t>EAMA</w:t>
      </w:r>
      <w:r w:rsidRPr="00F834CC">
        <w:rPr>
          <w:rFonts w:ascii="Times New Roman" w:hAnsi="Times New Roman" w:cs="Times New Roman"/>
          <w:sz w:val="28"/>
          <w:szCs w:val="28"/>
        </w:rPr>
        <w:t xml:space="preserve"> (классы альпинизма). </w:t>
      </w:r>
      <w:r w:rsidRPr="006D30D5">
        <w:rPr>
          <w:rFonts w:ascii="Times New Roman" w:hAnsi="Times New Roman" w:cs="Times New Roman"/>
          <w:sz w:val="28"/>
          <w:szCs w:val="28"/>
        </w:rPr>
        <w:t>Настоящие Правила являются обязательными для всех организаций, проводящих официальные спортивные соревнования по виду спорта «альпинизм» (далее – соревнования).</w:t>
      </w:r>
    </w:p>
    <w:p w14:paraId="07CD4AEE" w14:textId="6072FF79" w:rsidR="00B74B5F" w:rsidRPr="00B26E83" w:rsidRDefault="004E3703" w:rsidP="00616E5F">
      <w:pPr>
        <w:pStyle w:val="Style4"/>
        <w:widowControl/>
        <w:spacing w:line="276" w:lineRule="auto"/>
        <w:ind w:firstLine="709"/>
        <w:jc w:val="both"/>
        <w:rPr>
          <w:rFonts w:ascii="Times New Roman" w:hAnsi="Times New Roman" w:cs="Times New Roman"/>
          <w:sz w:val="28"/>
          <w:szCs w:val="28"/>
          <w:shd w:val="clear" w:color="auto" w:fill="C0C0C0"/>
        </w:rPr>
      </w:pPr>
      <w:r w:rsidRPr="006D30D5">
        <w:rPr>
          <w:rFonts w:ascii="Times New Roman" w:hAnsi="Times New Roman" w:cs="Times New Roman"/>
          <w:sz w:val="28"/>
          <w:szCs w:val="28"/>
        </w:rPr>
        <w:t>Соревнования по альпинизму состоят из преодоления спортсменами маршрутов</w:t>
      </w:r>
      <w:r w:rsidR="006D30D5" w:rsidRPr="006D30D5">
        <w:rPr>
          <w:rFonts w:ascii="Times New Roman" w:hAnsi="Times New Roman" w:cs="Times New Roman"/>
          <w:sz w:val="28"/>
          <w:szCs w:val="28"/>
        </w:rPr>
        <w:t xml:space="preserve"> </w:t>
      </w:r>
      <w:r w:rsidRPr="006D30D5">
        <w:rPr>
          <w:rFonts w:ascii="Times New Roman" w:hAnsi="Times New Roman" w:cs="Times New Roman"/>
          <w:sz w:val="28"/>
          <w:szCs w:val="28"/>
        </w:rPr>
        <w:t>(трасс), на искусственном или естественном горном рельефе, с учетом категории сложности маршрута (трассы), высоты над уровнем моря, погодных условий, времени</w:t>
      </w:r>
      <w:r w:rsidRPr="004E25D6">
        <w:rPr>
          <w:rFonts w:ascii="Times New Roman" w:hAnsi="Times New Roman" w:cs="Times New Roman"/>
          <w:sz w:val="28"/>
          <w:szCs w:val="28"/>
        </w:rPr>
        <w:t xml:space="preserve"> прохождения и пройденного расстояния.</w:t>
      </w:r>
    </w:p>
    <w:p w14:paraId="69C03C0A" w14:textId="77777777" w:rsidR="00B74B5F" w:rsidRPr="00B26E83" w:rsidRDefault="004E3703" w:rsidP="00616E5F">
      <w:pPr>
        <w:pStyle w:val="Style4"/>
        <w:widowControl/>
        <w:spacing w:line="276" w:lineRule="auto"/>
        <w:ind w:firstLine="709"/>
        <w:jc w:val="both"/>
        <w:rPr>
          <w:rFonts w:ascii="Times New Roman" w:hAnsi="Times New Roman" w:cs="Times New Roman"/>
          <w:sz w:val="28"/>
          <w:szCs w:val="28"/>
          <w:shd w:val="clear" w:color="auto" w:fill="C0C0C0"/>
        </w:rPr>
      </w:pPr>
      <w:r w:rsidRPr="00F834CC">
        <w:rPr>
          <w:rFonts w:ascii="Times New Roman" w:hAnsi="Times New Roman" w:cs="Times New Roman"/>
          <w:sz w:val="28"/>
          <w:szCs w:val="28"/>
        </w:rPr>
        <w:t>Официальные лица (представители команд, тренеры, спортсмены и судьи), принимающие участие в соревнованиях, обязаны в своих действиях</w:t>
      </w:r>
      <w:r w:rsidRPr="00B26E83">
        <w:rPr>
          <w:rFonts w:ascii="Times New Roman" w:hAnsi="Times New Roman" w:cs="Times New Roman"/>
          <w:sz w:val="28"/>
          <w:szCs w:val="28"/>
          <w:shd w:val="clear" w:color="auto" w:fill="C0C0C0"/>
        </w:rPr>
        <w:t xml:space="preserve"> </w:t>
      </w:r>
      <w:r w:rsidRPr="00F834CC">
        <w:rPr>
          <w:rFonts w:ascii="Times New Roman" w:hAnsi="Times New Roman" w:cs="Times New Roman"/>
          <w:sz w:val="28"/>
          <w:szCs w:val="28"/>
        </w:rPr>
        <w:t>руководствоваться настоящими Правилами.</w:t>
      </w:r>
    </w:p>
    <w:p w14:paraId="0ECC3296" w14:textId="77777777" w:rsidR="00B74B5F" w:rsidRDefault="004E3703" w:rsidP="00616E5F">
      <w:pPr>
        <w:pStyle w:val="Style4"/>
        <w:widowControl/>
        <w:spacing w:line="276" w:lineRule="auto"/>
        <w:ind w:firstLine="709"/>
        <w:jc w:val="both"/>
        <w:rPr>
          <w:rFonts w:ascii="Times New Roman" w:hAnsi="Times New Roman" w:cs="Times New Roman"/>
          <w:sz w:val="28"/>
          <w:szCs w:val="28"/>
        </w:rPr>
      </w:pPr>
      <w:r w:rsidRPr="00F834CC">
        <w:rPr>
          <w:rFonts w:ascii="Times New Roman" w:hAnsi="Times New Roman" w:cs="Times New Roman"/>
          <w:sz w:val="28"/>
          <w:szCs w:val="28"/>
        </w:rPr>
        <w:t xml:space="preserve">Спортивные ситуации, не нашедшие отражения в настоящих Правилах, трактуются в соответствии с Правилами международных федераций </w:t>
      </w:r>
      <w:r w:rsidRPr="00F834CC">
        <w:rPr>
          <w:rFonts w:ascii="Times New Roman" w:hAnsi="Times New Roman" w:cs="Times New Roman"/>
          <w:sz w:val="28"/>
          <w:szCs w:val="28"/>
          <w:lang w:val="en-US"/>
        </w:rPr>
        <w:t>UIAA</w:t>
      </w:r>
      <w:r w:rsidRPr="00F834CC">
        <w:rPr>
          <w:rFonts w:ascii="Times New Roman" w:hAnsi="Times New Roman" w:cs="Times New Roman"/>
          <w:sz w:val="28"/>
          <w:szCs w:val="28"/>
        </w:rPr>
        <w:t xml:space="preserve">, </w:t>
      </w:r>
      <w:r w:rsidRPr="00F834CC">
        <w:rPr>
          <w:rFonts w:ascii="Times New Roman" w:hAnsi="Times New Roman" w:cs="Times New Roman"/>
          <w:sz w:val="28"/>
          <w:szCs w:val="28"/>
          <w:lang w:val="en-US"/>
        </w:rPr>
        <w:t>ISMF</w:t>
      </w:r>
      <w:r w:rsidRPr="00F834CC">
        <w:rPr>
          <w:rFonts w:ascii="Times New Roman" w:hAnsi="Times New Roman" w:cs="Times New Roman"/>
          <w:sz w:val="28"/>
          <w:szCs w:val="28"/>
        </w:rPr>
        <w:t xml:space="preserve">, </w:t>
      </w:r>
      <w:r w:rsidRPr="00F834CC">
        <w:rPr>
          <w:rFonts w:ascii="Times New Roman" w:hAnsi="Times New Roman" w:cs="Times New Roman"/>
          <w:sz w:val="28"/>
          <w:szCs w:val="28"/>
          <w:lang w:val="en-US"/>
        </w:rPr>
        <w:t>ISF</w:t>
      </w:r>
      <w:r w:rsidRPr="00F834CC">
        <w:rPr>
          <w:rFonts w:ascii="Times New Roman" w:hAnsi="Times New Roman" w:cs="Times New Roman"/>
          <w:sz w:val="28"/>
          <w:szCs w:val="28"/>
        </w:rPr>
        <w:t xml:space="preserve"> и </w:t>
      </w:r>
      <w:r w:rsidRPr="00F834CC">
        <w:rPr>
          <w:rFonts w:ascii="Times New Roman" w:hAnsi="Times New Roman" w:cs="Times New Roman"/>
          <w:sz w:val="28"/>
          <w:szCs w:val="28"/>
          <w:lang w:val="en-US"/>
        </w:rPr>
        <w:t>EAMA</w:t>
      </w:r>
      <w:r w:rsidRPr="00F834CC">
        <w:rPr>
          <w:rFonts w:ascii="Times New Roman" w:hAnsi="Times New Roman" w:cs="Times New Roman"/>
          <w:sz w:val="28"/>
          <w:szCs w:val="28"/>
        </w:rPr>
        <w:t>.</w:t>
      </w:r>
    </w:p>
    <w:p w14:paraId="6D565272" w14:textId="77777777" w:rsidR="004E25D6" w:rsidRDefault="004E25D6">
      <w:pPr>
        <w:pStyle w:val="Style4"/>
        <w:widowControl/>
        <w:spacing w:line="360" w:lineRule="auto"/>
        <w:ind w:firstLine="709"/>
        <w:jc w:val="both"/>
        <w:rPr>
          <w:rFonts w:ascii="Times New Roman" w:hAnsi="Times New Roman" w:cs="Times New Roman"/>
          <w:sz w:val="28"/>
          <w:szCs w:val="28"/>
        </w:rPr>
      </w:pPr>
    </w:p>
    <w:p w14:paraId="23A5CF0F" w14:textId="77777777" w:rsidR="00B74B5F" w:rsidRDefault="004E3703" w:rsidP="00487427">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II - ОБЩИЕ ПРАВИЛА ПРОВЕДЕНИЯ СОРЕВНОВАНИЙ</w:t>
      </w:r>
    </w:p>
    <w:p w14:paraId="4A1FF608" w14:textId="77777777" w:rsidR="00616E5F" w:rsidRDefault="00616E5F" w:rsidP="00487427">
      <w:pPr>
        <w:pStyle w:val="5"/>
        <w:numPr>
          <w:ilvl w:val="0"/>
          <w:numId w:val="0"/>
        </w:numPr>
        <w:spacing w:before="0" w:after="0"/>
        <w:ind w:firstLine="709"/>
        <w:jc w:val="center"/>
        <w:rPr>
          <w:rFonts w:ascii="Times New Roman" w:hAnsi="Times New Roman" w:cs="Times New Roman"/>
          <w:sz w:val="28"/>
          <w:szCs w:val="28"/>
        </w:rPr>
      </w:pPr>
    </w:p>
    <w:p w14:paraId="03471BD6" w14:textId="77777777" w:rsidR="00B74B5F" w:rsidRDefault="004E3703" w:rsidP="00487427">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 СПОРТИВНЫЕ ДИСЦИПЛИНЫ И ВИДЫ СОРЕВНОВАНИЙ</w:t>
      </w:r>
    </w:p>
    <w:p w14:paraId="5A03A0A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1.1. В альпинизме соревнования могут проводиться в следующих спортивных дисциплинах:</w:t>
      </w:r>
    </w:p>
    <w:p w14:paraId="5837248C" w14:textId="688DEF55"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скальный;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568205B2" w14:textId="7E92F698"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технический;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55215AA6" w14:textId="19C3DE4F"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высотно -</w:t>
      </w:r>
      <w:r w:rsidR="004E3703">
        <w:rPr>
          <w:rFonts w:ascii="Times New Roman" w:hAnsi="Times New Roman" w:cs="Times New Roman"/>
          <w:sz w:val="28"/>
          <w:szCs w:val="28"/>
        </w:rPr>
        <w:t xml:space="preserve"> технический;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7B9F7C1A" w14:textId="28D4935B"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класс -</w:t>
      </w:r>
      <w:r w:rsidR="004E3703">
        <w:rPr>
          <w:rFonts w:ascii="Times New Roman" w:hAnsi="Times New Roman" w:cs="Times New Roman"/>
          <w:sz w:val="28"/>
          <w:szCs w:val="28"/>
        </w:rPr>
        <w:t xml:space="preserve"> высотный;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3068DD91" w14:textId="60C63169"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ледово -</w:t>
      </w:r>
      <w:r w:rsidR="004E3703">
        <w:rPr>
          <w:rFonts w:ascii="Times New Roman" w:hAnsi="Times New Roman" w:cs="Times New Roman"/>
          <w:sz w:val="28"/>
          <w:szCs w:val="28"/>
        </w:rPr>
        <w:t xml:space="preserve"> снежный;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4208E1B6" w14:textId="1C5F9FDC"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первопрохождений;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69C7DB61" w14:textId="159CBF8E"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w:t>
      </w:r>
      <w:r w:rsidR="004E3703">
        <w:rPr>
          <w:rFonts w:ascii="Times New Roman" w:hAnsi="Times New Roman" w:cs="Times New Roman"/>
          <w:sz w:val="28"/>
          <w:szCs w:val="28"/>
        </w:rPr>
        <w:t xml:space="preserve"> скорость;</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33381765" w14:textId="4DF2D34A"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w:t>
      </w:r>
      <w:r w:rsidR="004E3703">
        <w:rPr>
          <w:rFonts w:ascii="Times New Roman" w:hAnsi="Times New Roman" w:cs="Times New Roman"/>
          <w:sz w:val="28"/>
          <w:szCs w:val="28"/>
        </w:rPr>
        <w:t xml:space="preserve"> трудность;</w:t>
      </w:r>
    </w:p>
    <w:p w14:paraId="09E63A89" w14:textId="7D00A062"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w:t>
      </w:r>
      <w:r w:rsidR="004E3703">
        <w:rPr>
          <w:rFonts w:ascii="Times New Roman" w:hAnsi="Times New Roman" w:cs="Times New Roman"/>
          <w:sz w:val="28"/>
          <w:szCs w:val="28"/>
        </w:rPr>
        <w:t xml:space="preserve"> комбинация;</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60606020" w14:textId="0A36D601" w:rsidR="00B74B5F" w:rsidRDefault="004E3703">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ски - альпинизм </w:t>
      </w:r>
      <w:r w:rsidR="005F4BDF">
        <w:rPr>
          <w:rFonts w:ascii="Times New Roman" w:hAnsi="Times New Roman" w:cs="Times New Roman"/>
          <w:color w:val="0070C0"/>
          <w:sz w:val="28"/>
          <w:szCs w:val="28"/>
        </w:rPr>
        <w:t>-</w:t>
      </w:r>
      <w:r>
        <w:rPr>
          <w:rFonts w:ascii="Times New Roman" w:hAnsi="Times New Roman" w:cs="Times New Roman"/>
          <w:color w:val="0070C0"/>
          <w:sz w:val="28"/>
          <w:szCs w:val="28"/>
        </w:rPr>
        <w:t xml:space="preserve"> </w:t>
      </w:r>
      <w:r>
        <w:rPr>
          <w:rFonts w:ascii="Times New Roman" w:hAnsi="Times New Roman" w:cs="Times New Roman"/>
          <w:sz w:val="28"/>
          <w:szCs w:val="28"/>
        </w:rPr>
        <w:t>гонка;</w:t>
      </w:r>
      <w:r>
        <w:tab/>
      </w:r>
      <w:r>
        <w:tab/>
      </w:r>
      <w:r>
        <w:tab/>
      </w:r>
      <w:r>
        <w:tab/>
      </w:r>
      <w:r>
        <w:tab/>
      </w:r>
      <w:r>
        <w:tab/>
      </w:r>
      <w:r>
        <w:tab/>
      </w:r>
    </w:p>
    <w:p w14:paraId="6C549AF7" w14:textId="51A68A2F"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ски - альпинизм -</w:t>
      </w:r>
      <w:r w:rsidR="004E3703">
        <w:rPr>
          <w:rFonts w:ascii="Times New Roman" w:hAnsi="Times New Roman" w:cs="Times New Roman"/>
          <w:sz w:val="28"/>
          <w:szCs w:val="28"/>
        </w:rPr>
        <w:t xml:space="preserve"> командная гонка;</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04C9F2CA" w14:textId="5D658394"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ски - альпинизм -</w:t>
      </w:r>
      <w:r w:rsidR="004E3703">
        <w:rPr>
          <w:rFonts w:ascii="Times New Roman" w:hAnsi="Times New Roman" w:cs="Times New Roman"/>
          <w:sz w:val="28"/>
          <w:szCs w:val="28"/>
        </w:rPr>
        <w:t xml:space="preserve"> эстафета;</w:t>
      </w:r>
    </w:p>
    <w:p w14:paraId="5273E900" w14:textId="411ED2B3"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ски - альпинизм -</w:t>
      </w:r>
      <w:r w:rsidR="004E3703">
        <w:rPr>
          <w:rFonts w:ascii="Times New Roman" w:hAnsi="Times New Roman" w:cs="Times New Roman"/>
          <w:sz w:val="28"/>
          <w:szCs w:val="28"/>
        </w:rPr>
        <w:t xml:space="preserve"> гонка вертикальная;</w:t>
      </w:r>
    </w:p>
    <w:p w14:paraId="43BE98FD" w14:textId="2845B5C1" w:rsidR="00B74B5F" w:rsidRDefault="004E3703">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ски </w:t>
      </w:r>
      <w:r w:rsidR="005F4BDF">
        <w:rPr>
          <w:rFonts w:ascii="Times New Roman" w:hAnsi="Times New Roman" w:cs="Times New Roman"/>
          <w:sz w:val="28"/>
          <w:szCs w:val="28"/>
        </w:rPr>
        <w:t>- альпинизм -</w:t>
      </w:r>
      <w:r>
        <w:rPr>
          <w:rFonts w:ascii="Times New Roman" w:hAnsi="Times New Roman" w:cs="Times New Roman"/>
          <w:sz w:val="28"/>
          <w:szCs w:val="28"/>
        </w:rPr>
        <w:t xml:space="preserve"> спринт;</w:t>
      </w:r>
    </w:p>
    <w:p w14:paraId="020002A6" w14:textId="7BA07A49"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скайраннинг -</w:t>
      </w:r>
      <w:r w:rsidR="004E3703">
        <w:rPr>
          <w:rFonts w:ascii="Times New Roman" w:hAnsi="Times New Roman" w:cs="Times New Roman"/>
          <w:sz w:val="28"/>
          <w:szCs w:val="28"/>
        </w:rPr>
        <w:t xml:space="preserve"> вертикальный километр;</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55723A86" w14:textId="2305504F"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скайраннинг -</w:t>
      </w:r>
      <w:r w:rsidR="004E3703">
        <w:rPr>
          <w:rFonts w:ascii="Times New Roman" w:hAnsi="Times New Roman" w:cs="Times New Roman"/>
          <w:sz w:val="28"/>
          <w:szCs w:val="28"/>
        </w:rPr>
        <w:t xml:space="preserve"> марафон;</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1A3C0492" w14:textId="2B56C47D"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скайраннинг </w:t>
      </w:r>
      <w:r w:rsidR="005C3321">
        <w:rPr>
          <w:rFonts w:ascii="Times New Roman" w:hAnsi="Times New Roman" w:cs="Times New Roman"/>
          <w:sz w:val="28"/>
          <w:szCs w:val="28"/>
        </w:rPr>
        <w:t>–</w:t>
      </w:r>
      <w:r w:rsidR="004E3703">
        <w:rPr>
          <w:rFonts w:ascii="Times New Roman" w:hAnsi="Times New Roman" w:cs="Times New Roman"/>
          <w:sz w:val="28"/>
          <w:szCs w:val="28"/>
        </w:rPr>
        <w:t xml:space="preserve"> гонка</w:t>
      </w:r>
      <w:r w:rsidR="005C3321">
        <w:rPr>
          <w:rFonts w:ascii="Times New Roman" w:hAnsi="Times New Roman" w:cs="Times New Roman"/>
          <w:sz w:val="28"/>
          <w:szCs w:val="28"/>
        </w:rPr>
        <w:t>.</w:t>
      </w:r>
    </w:p>
    <w:p w14:paraId="0B88100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Судейство соревнований организуется как на месте их проведения, так и по итогам восхождений, что определяется Положением о </w:t>
      </w:r>
      <w:r w:rsidR="004E25D6">
        <w:rPr>
          <w:rFonts w:ascii="Times New Roman" w:hAnsi="Times New Roman" w:cs="Times New Roman"/>
          <w:sz w:val="28"/>
          <w:szCs w:val="28"/>
        </w:rPr>
        <w:t xml:space="preserve">проведении </w:t>
      </w:r>
      <w:r>
        <w:rPr>
          <w:rFonts w:ascii="Times New Roman" w:hAnsi="Times New Roman" w:cs="Times New Roman"/>
          <w:sz w:val="28"/>
          <w:szCs w:val="28"/>
        </w:rPr>
        <w:t>спортивных соревновани</w:t>
      </w:r>
      <w:r w:rsidR="004E25D6">
        <w:rPr>
          <w:rFonts w:ascii="Times New Roman" w:hAnsi="Times New Roman" w:cs="Times New Roman"/>
          <w:sz w:val="28"/>
          <w:szCs w:val="28"/>
        </w:rPr>
        <w:t>й (далее – Положение)</w:t>
      </w:r>
      <w:r>
        <w:rPr>
          <w:rFonts w:ascii="Times New Roman" w:hAnsi="Times New Roman" w:cs="Times New Roman"/>
          <w:sz w:val="28"/>
          <w:szCs w:val="28"/>
        </w:rPr>
        <w:t>.</w:t>
      </w:r>
    </w:p>
    <w:p w14:paraId="7DDAF4B0" w14:textId="08155FF7"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3</w:t>
      </w:r>
      <w:r w:rsidR="004E3703">
        <w:rPr>
          <w:rFonts w:ascii="Times New Roman" w:hAnsi="Times New Roman" w:cs="Times New Roman"/>
          <w:sz w:val="28"/>
          <w:szCs w:val="28"/>
        </w:rPr>
        <w:t>. Спортивные дисциплины, в которых судейство проводится на месте проведения соревнований:</w:t>
      </w:r>
    </w:p>
    <w:p w14:paraId="53EA0D94" w14:textId="1E1F7174" w:rsidR="00B74B5F" w:rsidRDefault="005F4BDF">
      <w:pPr>
        <w:pStyle w:val="af1"/>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скальный;</w:t>
      </w:r>
    </w:p>
    <w:p w14:paraId="5517DA87" w14:textId="70282FF8" w:rsidR="00B74B5F" w:rsidRDefault="005F4BDF">
      <w:pPr>
        <w:pStyle w:val="af1"/>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технический;</w:t>
      </w:r>
    </w:p>
    <w:p w14:paraId="0F275F3D" w14:textId="28605FA8" w:rsidR="00B74B5F" w:rsidRDefault="005F4BDF">
      <w:pPr>
        <w:pStyle w:val="af1"/>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w:t>
      </w:r>
      <w:r w:rsidR="004E3703">
        <w:rPr>
          <w:rFonts w:ascii="Times New Roman" w:hAnsi="Times New Roman" w:cs="Times New Roman"/>
          <w:sz w:val="28"/>
          <w:szCs w:val="28"/>
        </w:rPr>
        <w:t xml:space="preserve"> скорость;</w:t>
      </w:r>
    </w:p>
    <w:p w14:paraId="747D53BD" w14:textId="2A3B4176" w:rsidR="00B74B5F" w:rsidRDefault="005F4BDF">
      <w:pPr>
        <w:pStyle w:val="af1"/>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w:t>
      </w:r>
      <w:r w:rsidR="004E3703">
        <w:rPr>
          <w:rFonts w:ascii="Times New Roman" w:hAnsi="Times New Roman" w:cs="Times New Roman"/>
          <w:sz w:val="28"/>
          <w:szCs w:val="28"/>
        </w:rPr>
        <w:t xml:space="preserve"> трудность;</w:t>
      </w:r>
    </w:p>
    <w:p w14:paraId="07027CCA" w14:textId="10DD8B6D" w:rsidR="00B74B5F" w:rsidRDefault="005F4BDF">
      <w:pPr>
        <w:pStyle w:val="af1"/>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ледолазание -</w:t>
      </w:r>
      <w:r w:rsidR="004E3703">
        <w:rPr>
          <w:rFonts w:ascii="Times New Roman" w:hAnsi="Times New Roman" w:cs="Times New Roman"/>
          <w:sz w:val="28"/>
          <w:szCs w:val="28"/>
        </w:rPr>
        <w:t xml:space="preserve"> комбинация;</w:t>
      </w:r>
    </w:p>
    <w:p w14:paraId="057A0011" w14:textId="61498AD1" w:rsidR="00B74B5F" w:rsidRDefault="005F4BDF">
      <w:pPr>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ски -</w:t>
      </w:r>
      <w:r w:rsidR="004E3703">
        <w:rPr>
          <w:rFonts w:ascii="Times New Roman" w:hAnsi="Times New Roman" w:cs="Times New Roman"/>
          <w:sz w:val="28"/>
          <w:szCs w:val="28"/>
        </w:rPr>
        <w:t xml:space="preserve"> </w:t>
      </w:r>
      <w:r>
        <w:rPr>
          <w:rFonts w:ascii="Times New Roman" w:hAnsi="Times New Roman" w:cs="Times New Roman"/>
          <w:sz w:val="28"/>
          <w:szCs w:val="28"/>
        </w:rPr>
        <w:t>альпинизм -</w:t>
      </w:r>
      <w:r w:rsidR="004E3703">
        <w:rPr>
          <w:rFonts w:ascii="Times New Roman" w:hAnsi="Times New Roman" w:cs="Times New Roman"/>
          <w:sz w:val="28"/>
          <w:szCs w:val="28"/>
        </w:rPr>
        <w:t xml:space="preserve"> гонка;</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346145DF" w14:textId="29309174" w:rsidR="00B74B5F" w:rsidRDefault="005F4BDF">
      <w:pPr>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ски - альпинизм -</w:t>
      </w:r>
      <w:r w:rsidR="004E3703">
        <w:rPr>
          <w:rFonts w:ascii="Times New Roman" w:hAnsi="Times New Roman" w:cs="Times New Roman"/>
          <w:sz w:val="28"/>
          <w:szCs w:val="28"/>
        </w:rPr>
        <w:t xml:space="preserve"> командная гонка;</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12C2509C" w14:textId="5DC913B5" w:rsidR="00B74B5F" w:rsidRDefault="005F4BDF">
      <w:pPr>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ски - альпинизм -</w:t>
      </w:r>
      <w:r w:rsidR="004E3703">
        <w:rPr>
          <w:rFonts w:ascii="Times New Roman" w:hAnsi="Times New Roman" w:cs="Times New Roman"/>
          <w:sz w:val="28"/>
          <w:szCs w:val="28"/>
        </w:rPr>
        <w:t xml:space="preserve"> эстафета;</w:t>
      </w:r>
    </w:p>
    <w:p w14:paraId="439B26EC" w14:textId="7AF0158A" w:rsidR="00B74B5F" w:rsidRDefault="005F4BDF">
      <w:pPr>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ски - альпинизм -</w:t>
      </w:r>
      <w:r w:rsidR="004E3703">
        <w:rPr>
          <w:rFonts w:ascii="Times New Roman" w:hAnsi="Times New Roman" w:cs="Times New Roman"/>
          <w:sz w:val="28"/>
          <w:szCs w:val="28"/>
        </w:rPr>
        <w:t xml:space="preserve"> гонка вертикальная;</w:t>
      </w:r>
    </w:p>
    <w:p w14:paraId="3230F2B1" w14:textId="07136F5D" w:rsidR="00B74B5F" w:rsidRDefault="005F4BDF">
      <w:pPr>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ски - альпинизм -</w:t>
      </w:r>
      <w:r w:rsidR="004E3703">
        <w:rPr>
          <w:rFonts w:ascii="Times New Roman" w:hAnsi="Times New Roman" w:cs="Times New Roman"/>
          <w:sz w:val="28"/>
          <w:szCs w:val="28"/>
        </w:rPr>
        <w:t xml:space="preserve"> спринт;</w:t>
      </w:r>
    </w:p>
    <w:p w14:paraId="1ADB4AAB" w14:textId="15D71780" w:rsidR="00B74B5F" w:rsidRDefault="005F4BDF">
      <w:pPr>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скайраннинг -</w:t>
      </w:r>
      <w:r w:rsidR="004E3703">
        <w:rPr>
          <w:rFonts w:ascii="Times New Roman" w:hAnsi="Times New Roman" w:cs="Times New Roman"/>
          <w:sz w:val="28"/>
          <w:szCs w:val="28"/>
        </w:rPr>
        <w:t xml:space="preserve"> вертикальный километр;</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69CC37D8" w14:textId="31227F31" w:rsidR="00B74B5F" w:rsidRDefault="005F4BDF">
      <w:pPr>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скайраннинг -</w:t>
      </w:r>
      <w:r w:rsidR="004E3703">
        <w:rPr>
          <w:rFonts w:ascii="Times New Roman" w:hAnsi="Times New Roman" w:cs="Times New Roman"/>
          <w:sz w:val="28"/>
          <w:szCs w:val="28"/>
        </w:rPr>
        <w:t xml:space="preserve"> марафон;</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5A873C5F" w14:textId="318040BE" w:rsidR="00B74B5F" w:rsidRDefault="005F4BDF">
      <w:pPr>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скайраннинг -</w:t>
      </w:r>
      <w:r w:rsidR="004E3703">
        <w:rPr>
          <w:rFonts w:ascii="Times New Roman" w:hAnsi="Times New Roman" w:cs="Times New Roman"/>
          <w:sz w:val="28"/>
          <w:szCs w:val="28"/>
        </w:rPr>
        <w:t xml:space="preserve"> гонка.</w:t>
      </w:r>
    </w:p>
    <w:p w14:paraId="1123FFBA" w14:textId="1DCE32EE"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4</w:t>
      </w:r>
      <w:r w:rsidR="004E3703">
        <w:rPr>
          <w:rFonts w:ascii="Times New Roman" w:hAnsi="Times New Roman" w:cs="Times New Roman"/>
          <w:sz w:val="28"/>
          <w:szCs w:val="28"/>
        </w:rPr>
        <w:t>. Спортивные дисциплины, в которых судейство проводится по итогам восхождений:</w:t>
      </w:r>
    </w:p>
    <w:p w14:paraId="2D1635AC" w14:textId="1A2D93FF" w:rsidR="00B74B5F" w:rsidRDefault="005F4BDF">
      <w:pPr>
        <w:pStyle w:val="af1"/>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высотно -</w:t>
      </w:r>
      <w:r w:rsidR="004E3703">
        <w:rPr>
          <w:rFonts w:ascii="Times New Roman" w:hAnsi="Times New Roman" w:cs="Times New Roman"/>
          <w:sz w:val="28"/>
          <w:szCs w:val="28"/>
        </w:rPr>
        <w:t xml:space="preserve"> технический;</w:t>
      </w:r>
    </w:p>
    <w:p w14:paraId="4815DCAD" w14:textId="60CA3E18" w:rsidR="00B74B5F" w:rsidRDefault="005F4BDF">
      <w:pPr>
        <w:pStyle w:val="af1"/>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высотный;</w:t>
      </w:r>
    </w:p>
    <w:p w14:paraId="09BFC6D9" w14:textId="1F13B37C" w:rsidR="00B74B5F" w:rsidRDefault="005F4BDF">
      <w:pPr>
        <w:pStyle w:val="af1"/>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ледово -</w:t>
      </w:r>
      <w:r w:rsidR="004E3703">
        <w:rPr>
          <w:rFonts w:ascii="Times New Roman" w:hAnsi="Times New Roman" w:cs="Times New Roman"/>
          <w:sz w:val="28"/>
          <w:szCs w:val="28"/>
        </w:rPr>
        <w:t xml:space="preserve"> снежный;</w:t>
      </w:r>
    </w:p>
    <w:p w14:paraId="1D3C18D3" w14:textId="70846CAC" w:rsidR="00B74B5F" w:rsidRDefault="005F4BDF">
      <w:pPr>
        <w:pStyle w:val="af1"/>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класс </w:t>
      </w:r>
      <w:r w:rsidR="005C3321">
        <w:rPr>
          <w:rFonts w:ascii="Times New Roman" w:hAnsi="Times New Roman" w:cs="Times New Roman"/>
          <w:sz w:val="28"/>
          <w:szCs w:val="28"/>
        </w:rPr>
        <w:t>– первопрохождений.</w:t>
      </w:r>
    </w:p>
    <w:p w14:paraId="25910DA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Спортивные дисциплины, содержащие в своем наименовании слово «класс», (далее – класс) определяются по следующим параметрам:</w:t>
      </w:r>
    </w:p>
    <w:p w14:paraId="48C57F95"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формы горного рельефа;</w:t>
      </w:r>
    </w:p>
    <w:p w14:paraId="5BBC4EA5"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высоты вершин;</w:t>
      </w:r>
    </w:p>
    <w:p w14:paraId="6221EFC6"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временные диапазоны; </w:t>
      </w:r>
    </w:p>
    <w:p w14:paraId="4AF864FB"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степень освоенности маршрутов;</w:t>
      </w:r>
    </w:p>
    <w:p w14:paraId="3646DA29"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протяженность. </w:t>
      </w:r>
    </w:p>
    <w:p w14:paraId="572C1CB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Особенности проведения конкретного вида программы соревнований указываются в Технических правилах спортивных дисциплин.</w:t>
      </w:r>
    </w:p>
    <w:p w14:paraId="5256F07F" w14:textId="02317276"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5</w:t>
      </w:r>
      <w:r w:rsidR="004E3703">
        <w:rPr>
          <w:rFonts w:ascii="Times New Roman" w:hAnsi="Times New Roman" w:cs="Times New Roman"/>
          <w:color w:val="0070C0"/>
          <w:sz w:val="28"/>
          <w:szCs w:val="28"/>
        </w:rPr>
        <w:t xml:space="preserve">. </w:t>
      </w:r>
      <w:r w:rsidR="004E3703">
        <w:rPr>
          <w:rFonts w:ascii="Times New Roman" w:eastAsia="Times New Roman" w:hAnsi="Times New Roman" w:cs="Times New Roman"/>
          <w:sz w:val="28"/>
          <w:szCs w:val="28"/>
        </w:rPr>
        <w:t>В соревнованиях определяются только личные результаты и места участников.</w:t>
      </w:r>
    </w:p>
    <w:p w14:paraId="6C552BA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Участники выступают группами или индивидуально.</w:t>
      </w:r>
      <w:r>
        <w:rPr>
          <w:rFonts w:ascii="Times New Roman" w:hAnsi="Times New Roman" w:cs="Times New Roman"/>
          <w:color w:val="FF0000"/>
          <w:sz w:val="28"/>
          <w:szCs w:val="28"/>
        </w:rPr>
        <w:t xml:space="preserve"> </w:t>
      </w:r>
      <w:r>
        <w:rPr>
          <w:rFonts w:ascii="Times New Roman" w:hAnsi="Times New Roman" w:cs="Times New Roman"/>
          <w:sz w:val="28"/>
          <w:szCs w:val="28"/>
        </w:rPr>
        <w:t>Количество участников в группе от 2 до 6 человек.</w:t>
      </w:r>
    </w:p>
    <w:p w14:paraId="1A796923" w14:textId="44EE0AA1"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6</w:t>
      </w:r>
      <w:r w:rsidR="004E3703">
        <w:rPr>
          <w:rFonts w:ascii="Times New Roman" w:hAnsi="Times New Roman" w:cs="Times New Roman"/>
          <w:sz w:val="28"/>
          <w:szCs w:val="28"/>
        </w:rPr>
        <w:t xml:space="preserve">. Группа может состоять из спортсменов как из одной команды, так и из различных команд </w:t>
      </w:r>
      <w:r w:rsidR="004E3703" w:rsidRPr="00F834CC">
        <w:rPr>
          <w:rFonts w:ascii="Times New Roman" w:hAnsi="Times New Roman" w:cs="Times New Roman"/>
          <w:sz w:val="28"/>
          <w:szCs w:val="28"/>
        </w:rPr>
        <w:t xml:space="preserve">(регионов, муниципальных образований, </w:t>
      </w:r>
      <w:r w:rsidR="005617AC" w:rsidRPr="00F834CC">
        <w:rPr>
          <w:rFonts w:ascii="Times New Roman" w:hAnsi="Times New Roman" w:cs="Times New Roman"/>
          <w:sz w:val="28"/>
          <w:szCs w:val="28"/>
        </w:rPr>
        <w:t>ф</w:t>
      </w:r>
      <w:r w:rsidR="004E3703" w:rsidRPr="00F834CC">
        <w:rPr>
          <w:rFonts w:ascii="Times New Roman" w:hAnsi="Times New Roman" w:cs="Times New Roman"/>
          <w:sz w:val="28"/>
          <w:szCs w:val="28"/>
        </w:rPr>
        <w:t xml:space="preserve">изкультурно-спортивных организаций). Участие в одной группе команд либо участников из другой(-гих) команд(-ы) допускается при отсутствии возражений представителей спортивных команд, субъектов Российской Федерации, муниципальных </w:t>
      </w:r>
      <w:r w:rsidR="004E3703">
        <w:rPr>
          <w:rFonts w:ascii="Times New Roman" w:hAnsi="Times New Roman" w:cs="Times New Roman"/>
          <w:sz w:val="28"/>
          <w:szCs w:val="28"/>
        </w:rPr>
        <w:t>образований, коллективов физкультуры.</w:t>
      </w:r>
    </w:p>
    <w:p w14:paraId="3EC31CBC" w14:textId="7312CF61" w:rsidR="00B74B5F" w:rsidRPr="00616E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7</w:t>
      </w:r>
      <w:r w:rsidR="004E3703">
        <w:rPr>
          <w:rFonts w:ascii="Times New Roman" w:hAnsi="Times New Roman" w:cs="Times New Roman"/>
          <w:sz w:val="28"/>
          <w:szCs w:val="28"/>
        </w:rPr>
        <w:t xml:space="preserve">. Команда – это участники соревнований, представляющие один субъект Российской Федерации, муниципальное образование, коллектив физической </w:t>
      </w:r>
      <w:r w:rsidR="004E3703" w:rsidRPr="00616E5F">
        <w:rPr>
          <w:rFonts w:ascii="Times New Roman" w:hAnsi="Times New Roman" w:cs="Times New Roman"/>
          <w:sz w:val="28"/>
          <w:szCs w:val="28"/>
        </w:rPr>
        <w:t>культуры. Официальный</w:t>
      </w:r>
      <w:r w:rsidR="004E3703" w:rsidRPr="00616E5F">
        <w:rPr>
          <w:rFonts w:ascii="Arial" w:hAnsi="Arial" w:cs="Arial"/>
          <w:sz w:val="18"/>
          <w:szCs w:val="18"/>
        </w:rPr>
        <w:t xml:space="preserve"> </w:t>
      </w:r>
      <w:r w:rsidR="004E3703" w:rsidRPr="00616E5F">
        <w:rPr>
          <w:rFonts w:ascii="Times New Roman" w:hAnsi="Times New Roman" w:cs="Times New Roman"/>
          <w:sz w:val="28"/>
          <w:szCs w:val="28"/>
        </w:rPr>
        <w:t>командный зачет может подводиться</w:t>
      </w:r>
      <w:r w:rsidR="001154E5">
        <w:rPr>
          <w:rFonts w:ascii="Times New Roman" w:hAnsi="Times New Roman" w:cs="Times New Roman"/>
          <w:sz w:val="28"/>
          <w:szCs w:val="28"/>
        </w:rPr>
        <w:t>,</w:t>
      </w:r>
      <w:r w:rsidR="004E3703" w:rsidRPr="00616E5F">
        <w:rPr>
          <w:rFonts w:ascii="Times New Roman" w:hAnsi="Times New Roman" w:cs="Times New Roman"/>
          <w:sz w:val="28"/>
          <w:szCs w:val="28"/>
        </w:rPr>
        <w:t xml:space="preserve"> если это оговорено в </w:t>
      </w:r>
      <w:r w:rsidR="004E25D6" w:rsidRPr="00616E5F">
        <w:rPr>
          <w:rFonts w:ascii="Times New Roman" w:hAnsi="Times New Roman" w:cs="Times New Roman"/>
          <w:sz w:val="28"/>
          <w:szCs w:val="28"/>
        </w:rPr>
        <w:t>Положении</w:t>
      </w:r>
      <w:r w:rsidR="004E3703" w:rsidRPr="00616E5F">
        <w:rPr>
          <w:rFonts w:ascii="Times New Roman" w:hAnsi="Times New Roman" w:cs="Times New Roman"/>
          <w:sz w:val="28"/>
          <w:szCs w:val="28"/>
        </w:rPr>
        <w:t>. Дополнительный (неофициальный)</w:t>
      </w:r>
      <w:r w:rsidR="004E3703" w:rsidRPr="00616E5F">
        <w:rPr>
          <w:rFonts w:ascii="Arial" w:hAnsi="Arial" w:cs="Arial"/>
          <w:sz w:val="18"/>
          <w:szCs w:val="18"/>
        </w:rPr>
        <w:t xml:space="preserve"> </w:t>
      </w:r>
      <w:r w:rsidR="004E3703" w:rsidRPr="00616E5F">
        <w:rPr>
          <w:rFonts w:ascii="Times New Roman" w:hAnsi="Times New Roman" w:cs="Times New Roman"/>
          <w:sz w:val="28"/>
          <w:szCs w:val="28"/>
        </w:rPr>
        <w:t>командный зачет может подводиться</w:t>
      </w:r>
      <w:r w:rsidR="001154E5">
        <w:rPr>
          <w:rFonts w:ascii="Times New Roman" w:hAnsi="Times New Roman" w:cs="Times New Roman"/>
          <w:sz w:val="28"/>
          <w:szCs w:val="28"/>
        </w:rPr>
        <w:t>,</w:t>
      </w:r>
      <w:r w:rsidR="004E3703" w:rsidRPr="00616E5F">
        <w:rPr>
          <w:rFonts w:ascii="Times New Roman" w:hAnsi="Times New Roman" w:cs="Times New Roman"/>
          <w:sz w:val="28"/>
          <w:szCs w:val="28"/>
        </w:rPr>
        <w:t xml:space="preserve"> если это оговорено в Регламенте соревнования (далее – Регламент).</w:t>
      </w:r>
    </w:p>
    <w:p w14:paraId="5E323AE7" w14:textId="6A7C0788" w:rsidR="00B74B5F" w:rsidRPr="00616E5F" w:rsidRDefault="00FF4B33">
      <w:pPr>
        <w:spacing w:after="0"/>
        <w:ind w:firstLine="709"/>
        <w:jc w:val="both"/>
        <w:rPr>
          <w:rFonts w:ascii="Times New Roman" w:hAnsi="Times New Roman" w:cs="Times New Roman"/>
          <w:b/>
          <w:sz w:val="28"/>
          <w:szCs w:val="28"/>
        </w:rPr>
      </w:pPr>
      <w:r w:rsidRPr="00616E5F">
        <w:rPr>
          <w:rFonts w:ascii="Times New Roman" w:hAnsi="Times New Roman" w:cs="Times New Roman"/>
          <w:sz w:val="28"/>
          <w:szCs w:val="28"/>
        </w:rPr>
        <w:t>1.8</w:t>
      </w:r>
      <w:r w:rsidR="004E3703" w:rsidRPr="00616E5F">
        <w:rPr>
          <w:rFonts w:ascii="Times New Roman" w:hAnsi="Times New Roman" w:cs="Times New Roman"/>
          <w:sz w:val="28"/>
          <w:szCs w:val="28"/>
        </w:rPr>
        <w:t>. Квоты количества групп, участников от одной команды, принимающих участие в виде программы, оговариваются в Положении.</w:t>
      </w:r>
    </w:p>
    <w:p w14:paraId="480A8B41" w14:textId="68064648" w:rsidR="00B74B5F" w:rsidRPr="001522A3" w:rsidRDefault="00FF4B33">
      <w:pPr>
        <w:spacing w:after="0"/>
        <w:ind w:firstLine="709"/>
        <w:jc w:val="both"/>
        <w:rPr>
          <w:rFonts w:ascii="Times New Roman" w:hAnsi="Times New Roman" w:cs="Times New Roman"/>
          <w:sz w:val="28"/>
          <w:szCs w:val="28"/>
        </w:rPr>
      </w:pPr>
      <w:r>
        <w:rPr>
          <w:rFonts w:ascii="Times New Roman" w:hAnsi="Times New Roman" w:cs="Times New Roman"/>
          <w:b/>
          <w:sz w:val="28"/>
          <w:szCs w:val="28"/>
        </w:rPr>
        <w:t>1.</w:t>
      </w:r>
      <w:r w:rsidRPr="00FF4B33">
        <w:rPr>
          <w:rFonts w:ascii="Times New Roman" w:hAnsi="Times New Roman" w:cs="Times New Roman"/>
          <w:b/>
          <w:sz w:val="28"/>
          <w:szCs w:val="28"/>
        </w:rPr>
        <w:t>9</w:t>
      </w:r>
      <w:r w:rsidR="004E3703">
        <w:rPr>
          <w:rFonts w:ascii="Times New Roman" w:hAnsi="Times New Roman" w:cs="Times New Roman"/>
          <w:b/>
          <w:sz w:val="28"/>
          <w:szCs w:val="28"/>
        </w:rPr>
        <w:t>. Статус соревнований</w:t>
      </w:r>
    </w:p>
    <w:p w14:paraId="578D2690" w14:textId="7211549A"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6D7604">
        <w:rPr>
          <w:rFonts w:ascii="Times New Roman" w:hAnsi="Times New Roman" w:cs="Times New Roman"/>
          <w:sz w:val="28"/>
          <w:szCs w:val="28"/>
        </w:rPr>
        <w:t>9</w:t>
      </w:r>
      <w:r w:rsidR="004E3703">
        <w:rPr>
          <w:rFonts w:ascii="Times New Roman" w:hAnsi="Times New Roman" w:cs="Times New Roman"/>
          <w:sz w:val="28"/>
          <w:szCs w:val="28"/>
        </w:rPr>
        <w:t xml:space="preserve">.1. Соревнования по </w:t>
      </w:r>
      <w:r w:rsidR="00A740B9">
        <w:rPr>
          <w:rFonts w:ascii="Times New Roman" w:hAnsi="Times New Roman" w:cs="Times New Roman"/>
          <w:sz w:val="28"/>
          <w:szCs w:val="28"/>
        </w:rPr>
        <w:t>виду спорта «</w:t>
      </w:r>
      <w:r w:rsidR="004E3703">
        <w:rPr>
          <w:rFonts w:ascii="Times New Roman" w:hAnsi="Times New Roman" w:cs="Times New Roman"/>
          <w:sz w:val="28"/>
          <w:szCs w:val="28"/>
        </w:rPr>
        <w:t>альпинизм</w:t>
      </w:r>
      <w:r w:rsidR="00A740B9">
        <w:rPr>
          <w:rFonts w:ascii="Times New Roman" w:hAnsi="Times New Roman" w:cs="Times New Roman"/>
          <w:sz w:val="28"/>
          <w:szCs w:val="28"/>
        </w:rPr>
        <w:t>»</w:t>
      </w:r>
      <w:r w:rsidR="004E3703">
        <w:rPr>
          <w:rFonts w:ascii="Times New Roman" w:hAnsi="Times New Roman" w:cs="Times New Roman"/>
          <w:sz w:val="28"/>
          <w:szCs w:val="28"/>
        </w:rPr>
        <w:t xml:space="preserve"> могут проводиться, как в один этап (чемпионаты, первенства), так и в несколько этапов (Кубки), с ограничениями или без ограничений по возрасту участников. </w:t>
      </w:r>
    </w:p>
    <w:p w14:paraId="5D0D3602" w14:textId="125DD9F8" w:rsidR="00B74B5F" w:rsidRPr="006D7604"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6D7604">
        <w:rPr>
          <w:rFonts w:ascii="Times New Roman" w:hAnsi="Times New Roman" w:cs="Times New Roman"/>
          <w:sz w:val="28"/>
          <w:szCs w:val="28"/>
        </w:rPr>
        <w:t>9</w:t>
      </w:r>
      <w:r w:rsidR="004E3703">
        <w:rPr>
          <w:rFonts w:ascii="Times New Roman" w:hAnsi="Times New Roman" w:cs="Times New Roman"/>
          <w:sz w:val="28"/>
          <w:szCs w:val="28"/>
        </w:rPr>
        <w:t>.2. Соревнования могут проводиться как раздельно среди мужчин и женщин, юниоров и юниорок, юношей и девушек, мальчиков и девочек, так и в смешанных группах. Это оговаривается в Технических правилах конкретных спортивных дисциплин и Регламентах соревнований.</w:t>
      </w:r>
    </w:p>
    <w:p w14:paraId="357FAA41" w14:textId="77777777" w:rsidR="00FF4B33" w:rsidRDefault="00FF4B33">
      <w:pPr>
        <w:spacing w:after="0"/>
        <w:ind w:firstLine="709"/>
        <w:jc w:val="both"/>
        <w:rPr>
          <w:rFonts w:ascii="Times New Roman" w:hAnsi="Times New Roman" w:cs="Times New Roman"/>
          <w:b/>
          <w:i/>
          <w:sz w:val="28"/>
          <w:szCs w:val="28"/>
        </w:rPr>
      </w:pPr>
    </w:p>
    <w:p w14:paraId="1AF9DB97" w14:textId="77777777" w:rsidR="002977EE" w:rsidRDefault="002977EE">
      <w:pPr>
        <w:spacing w:after="0"/>
        <w:ind w:firstLine="709"/>
        <w:jc w:val="both"/>
        <w:rPr>
          <w:rFonts w:ascii="Times New Roman" w:hAnsi="Times New Roman" w:cs="Times New Roman"/>
          <w:b/>
          <w:i/>
          <w:sz w:val="28"/>
          <w:szCs w:val="28"/>
        </w:rPr>
      </w:pPr>
    </w:p>
    <w:p w14:paraId="7E69EF51" w14:textId="77777777" w:rsidR="002977EE" w:rsidRPr="006D7604" w:rsidRDefault="002977EE">
      <w:pPr>
        <w:spacing w:after="0"/>
        <w:ind w:firstLine="709"/>
        <w:jc w:val="both"/>
        <w:rPr>
          <w:rFonts w:ascii="Times New Roman" w:hAnsi="Times New Roman" w:cs="Times New Roman"/>
          <w:b/>
          <w:i/>
          <w:sz w:val="28"/>
          <w:szCs w:val="28"/>
        </w:rPr>
      </w:pPr>
    </w:p>
    <w:p w14:paraId="5EDDC071" w14:textId="77777777" w:rsidR="00B74B5F" w:rsidRDefault="004E3703">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 УЧАСТНИКИ СОРЕВНОВАНИЙ, ПРЕДСТАВИТЕЛИ И ТРЕНЕРЫ</w:t>
      </w:r>
    </w:p>
    <w:p w14:paraId="7C2CA77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2.1. К участию в соревнованиях, допускаются спортсмены, команды по заявкам региональных спортивных федераций вида спорта «альпинизм».</w:t>
      </w:r>
    </w:p>
    <w:p w14:paraId="58212FB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2.2. Участники соревнований, тренеры и представители команд обязаны:</w:t>
      </w:r>
    </w:p>
    <w:p w14:paraId="0C311F6F" w14:textId="4D64AD2B"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знать и соблюдать Правила, Положение и Регламент;</w:t>
      </w:r>
    </w:p>
    <w:p w14:paraId="538F9A86" w14:textId="2A5417B9"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выполнять требования безопасности;</w:t>
      </w:r>
    </w:p>
    <w:p w14:paraId="4727DF2B" w14:textId="771EEA85"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подчиняться требованиям судей, не вмешиваясь в действия судейской коллегии;</w:t>
      </w:r>
    </w:p>
    <w:p w14:paraId="5FA96251" w14:textId="7817FA1B"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г) уважительно вести себя по отношению к судьям, организаторам, зрителям и соперникам, придерживаясь общепринятых норм спортивного поведения;</w:t>
      </w:r>
    </w:p>
    <w:p w14:paraId="212CF05C" w14:textId="77777777" w:rsidR="00616E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16E5F">
        <w:rPr>
          <w:rFonts w:ascii="Times New Roman" w:hAnsi="Times New Roman" w:cs="Times New Roman"/>
          <w:sz w:val="28"/>
          <w:szCs w:val="28"/>
        </w:rPr>
        <w:t>принимать участие в церемониях награждения, открытия и закрытия соревнований;</w:t>
      </w:r>
    </w:p>
    <w:p w14:paraId="6F9DE28C" w14:textId="540DBE6E" w:rsidR="00B74B5F" w:rsidRDefault="004E3703" w:rsidP="00616E5F">
      <w:pPr>
        <w:spacing w:after="0"/>
        <w:ind w:firstLine="709"/>
        <w:jc w:val="both"/>
        <w:rPr>
          <w:rFonts w:ascii="Times New Roman" w:hAnsi="Times New Roman" w:cs="Times New Roman"/>
          <w:sz w:val="28"/>
          <w:szCs w:val="28"/>
        </w:rPr>
      </w:pPr>
      <w:r w:rsidRPr="00616E5F">
        <w:rPr>
          <w:rFonts w:ascii="Times New Roman" w:hAnsi="Times New Roman" w:cs="Times New Roman"/>
          <w:sz w:val="28"/>
          <w:szCs w:val="28"/>
        </w:rPr>
        <w:t>е) соблюдать Общероссийские антидопинговые правила, утвержденные Минспортом России</w:t>
      </w:r>
      <w:r w:rsidR="00A740B9" w:rsidRPr="00616E5F">
        <w:rPr>
          <w:rFonts w:ascii="Times New Roman" w:hAnsi="Times New Roman" w:cs="Times New Roman"/>
          <w:sz w:val="28"/>
          <w:szCs w:val="28"/>
        </w:rPr>
        <w:t xml:space="preserve"> </w:t>
      </w:r>
      <w:r w:rsidR="00A740B9">
        <w:rPr>
          <w:rFonts w:ascii="Times New Roman" w:hAnsi="Times New Roman" w:cs="Times New Roman"/>
          <w:sz w:val="28"/>
          <w:szCs w:val="28"/>
        </w:rPr>
        <w:t>от 24.06.2021 № 464</w:t>
      </w:r>
      <w:r>
        <w:rPr>
          <w:rFonts w:ascii="Times New Roman" w:hAnsi="Times New Roman" w:cs="Times New Roman"/>
          <w:sz w:val="28"/>
          <w:szCs w:val="28"/>
        </w:rPr>
        <w:t>, антидопинговые правила, утвержденные международными антидопинговыми организациями и антидопинговые правила международных спортивных федераций по соответствующим спортивным дисциплинам - UIAA</w:t>
      </w:r>
      <w:r w:rsidR="003B50BA">
        <w:rPr>
          <w:rFonts w:ascii="Times New Roman" w:hAnsi="Times New Roman" w:cs="Times New Roman"/>
          <w:sz w:val="28"/>
          <w:szCs w:val="28"/>
        </w:rPr>
        <w:t xml:space="preserve"> </w:t>
      </w:r>
      <w:r>
        <w:rPr>
          <w:rFonts w:ascii="Times New Roman" w:hAnsi="Times New Roman" w:cs="Times New Roman"/>
          <w:sz w:val="28"/>
          <w:szCs w:val="28"/>
        </w:rPr>
        <w:t>(ледолазание), ISMF (ски - альпинизм), ISF (скайраннинг), EAMA (классы альпинизма).</w:t>
      </w:r>
    </w:p>
    <w:p w14:paraId="1708F9A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Судьи соревнований не могут быть их участниками или представителями команд, а также не должны вести тренерскую работу на данных соревнованиях. </w:t>
      </w:r>
    </w:p>
    <w:p w14:paraId="4E5DD64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2.4. При нарушении Правил, Положения или Регламента участник, тренер или представитель может стать объектом дисциплинарных взысканий со стороны главного судьи соревнования.</w:t>
      </w:r>
    </w:p>
    <w:p w14:paraId="00F2497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2.5. Участники соревнований обязаны:</w:t>
      </w:r>
    </w:p>
    <w:p w14:paraId="5AC3979A" w14:textId="176E96EA"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а) иметь медицинский допуск врачебно–физкультурного диспансера (или иного медицинского учреждения), прилагаемый к</w:t>
      </w:r>
      <w:r w:rsidRPr="00FF4B33">
        <w:rPr>
          <w:rFonts w:ascii="Times New Roman" w:hAnsi="Times New Roman" w:cs="Times New Roman"/>
          <w:sz w:val="28"/>
          <w:szCs w:val="28"/>
        </w:rPr>
        <w:t xml:space="preserve"> </w:t>
      </w:r>
      <w:r>
        <w:rPr>
          <w:rFonts w:ascii="Times New Roman" w:hAnsi="Times New Roman" w:cs="Times New Roman"/>
          <w:sz w:val="28"/>
          <w:szCs w:val="28"/>
        </w:rPr>
        <w:t>заявке на участие в данных соревнованиях или указанный в классификационной книжке спортсмена;</w:t>
      </w:r>
    </w:p>
    <w:p w14:paraId="6037D66C"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б) своевременно являться к судье при участниках и на старт;</w:t>
      </w:r>
    </w:p>
    <w:p w14:paraId="3A2AF6BE" w14:textId="5929E378" w:rsidR="00B74B5F"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в) обращаться в главную судейскую коллегию только через своего представителя или капитана ко</w:t>
      </w:r>
      <w:r w:rsidR="003B50BA">
        <w:rPr>
          <w:rFonts w:ascii="Times New Roman" w:hAnsi="Times New Roman" w:cs="Times New Roman"/>
          <w:sz w:val="28"/>
          <w:szCs w:val="28"/>
        </w:rPr>
        <w:t>манды.</w:t>
      </w:r>
    </w:p>
    <w:p w14:paraId="5806A65A"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2.6. Представители команд (участвующих организаций) обязаны:</w:t>
      </w:r>
    </w:p>
    <w:p w14:paraId="688A4322"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своевременно предоставить в комиссию по допуску все необходимые </w:t>
      </w:r>
      <w:r w:rsidR="004E25D6">
        <w:rPr>
          <w:rFonts w:ascii="Times New Roman" w:hAnsi="Times New Roman" w:cs="Times New Roman"/>
          <w:sz w:val="28"/>
          <w:szCs w:val="28"/>
        </w:rPr>
        <w:t>документы, указанные в Положении</w:t>
      </w:r>
      <w:r>
        <w:rPr>
          <w:rFonts w:ascii="Times New Roman" w:hAnsi="Times New Roman" w:cs="Times New Roman"/>
          <w:sz w:val="28"/>
          <w:szCs w:val="28"/>
        </w:rPr>
        <w:t>;</w:t>
      </w:r>
    </w:p>
    <w:p w14:paraId="556C34C0"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присутствовать на технических совещаниях;</w:t>
      </w:r>
    </w:p>
    <w:p w14:paraId="25AABDED" w14:textId="4BA1CD41" w:rsidR="00B74B5F"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обеспечить своевременную явку участников по Регламенту и </w:t>
      </w:r>
      <w:r w:rsidR="001154E5">
        <w:rPr>
          <w:rFonts w:ascii="Times New Roman" w:hAnsi="Times New Roman" w:cs="Times New Roman"/>
          <w:sz w:val="28"/>
          <w:szCs w:val="28"/>
        </w:rPr>
        <w:t xml:space="preserve">осуществлять </w:t>
      </w:r>
      <w:r>
        <w:rPr>
          <w:rFonts w:ascii="Times New Roman" w:hAnsi="Times New Roman" w:cs="Times New Roman"/>
          <w:sz w:val="28"/>
          <w:szCs w:val="28"/>
        </w:rPr>
        <w:t>контроль за поведением участников на соревнованиях.</w:t>
      </w:r>
    </w:p>
    <w:p w14:paraId="5915F557"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2.7. Представители (а в их отсутствие – тренеры или капитаны команд) имеют право:</w:t>
      </w:r>
    </w:p>
    <w:p w14:paraId="5BED1D6C"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обращаться в судейскую коллегию по вопросам определения результатов, организации и проведения соревнований;</w:t>
      </w:r>
    </w:p>
    <w:p w14:paraId="50365896"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 ходу соревнований выяснять характер нарушений, допущенных участником команды;</w:t>
      </w:r>
    </w:p>
    <w:p w14:paraId="2777B287" w14:textId="4FF15339"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подавать официальные протесты.</w:t>
      </w:r>
    </w:p>
    <w:p w14:paraId="7D5D4A8D"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2.8. Виды спортивных санкций, применяемых к спортсменам (в том числе спортивная дисквалификация спортсменов), спортивным судьям, тренерам, руководителям спортивных команд и другим участникам соревнований</w:t>
      </w:r>
      <w:r w:rsidR="004E25D6">
        <w:rPr>
          <w:rFonts w:ascii="Times New Roman" w:hAnsi="Times New Roman" w:cs="Times New Roman"/>
          <w:sz w:val="28"/>
          <w:szCs w:val="28"/>
        </w:rPr>
        <w:t>:</w:t>
      </w:r>
    </w:p>
    <w:p w14:paraId="0850789F" w14:textId="7F01F3FC"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а) при нарушении Правил или Регламента участник, тренер или представитель команды может стать объектом дисциплинарных взысканий со стороны главной судейской коллегии соревнований.</w:t>
      </w:r>
    </w:p>
    <w:p w14:paraId="12302CBA"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Дисциплинарные меры, применяемые к участникам соревнований, тренерам и представителям команд:</w:t>
      </w:r>
    </w:p>
    <w:p w14:paraId="5D30A18D"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устное замечание;</w:t>
      </w:r>
    </w:p>
    <w:p w14:paraId="2DB29117"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официальное предупреждение;</w:t>
      </w:r>
    </w:p>
    <w:p w14:paraId="6F0712A1" w14:textId="77777777" w:rsidR="00FF4B33" w:rsidRPr="00FF4B33"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дисквалификация в данных соревнованиях.</w:t>
      </w:r>
    </w:p>
    <w:p w14:paraId="3D66C8EB" w14:textId="7D62AE22"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б) официальное предупреждение предъявляется в случае:</w:t>
      </w:r>
    </w:p>
    <w:p w14:paraId="2B36B7A3"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задержка без уважительной причины при выходе участников на старт;</w:t>
      </w:r>
    </w:p>
    <w:p w14:paraId="6D2FC101"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невыполнение команды судьи;</w:t>
      </w:r>
    </w:p>
    <w:p w14:paraId="5C0C2691"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требуемой символики соревнований или рекламы спонсоров, если таковое предусмотрено Регламентом;</w:t>
      </w:r>
    </w:p>
    <w:p w14:paraId="7D9D60EC"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сознательное нарушение мер безопасности;</w:t>
      </w:r>
    </w:p>
    <w:p w14:paraId="33149309" w14:textId="199C34B9"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в) дисквалификация на данных соревнованиях:</w:t>
      </w:r>
    </w:p>
    <w:p w14:paraId="375996F6" w14:textId="68A92422"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повторное нарушение (повторное совершение действия, указанного в пункт</w:t>
      </w:r>
      <w:r w:rsidR="00A074FD">
        <w:rPr>
          <w:rFonts w:ascii="Times New Roman" w:hAnsi="Times New Roman" w:cs="Times New Roman"/>
          <w:sz w:val="28"/>
          <w:szCs w:val="28"/>
        </w:rPr>
        <w:t>е</w:t>
      </w:r>
      <w:r>
        <w:rPr>
          <w:rFonts w:ascii="Times New Roman" w:hAnsi="Times New Roman" w:cs="Times New Roman"/>
          <w:sz w:val="28"/>
          <w:szCs w:val="28"/>
        </w:rPr>
        <w:t xml:space="preserve"> б);</w:t>
      </w:r>
    </w:p>
    <w:p w14:paraId="03013B48"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создание помех другим участникам при подготовке к старту или во время прохождения маршрута;</w:t>
      </w:r>
    </w:p>
    <w:p w14:paraId="614BD973"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без уважительной причины на официальных церемониях;</w:t>
      </w:r>
    </w:p>
    <w:p w14:paraId="35E1F5A2"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неспортивное поведение в грубой форме, непристойные выражения, оскорбительное поведение по отношению к судьям, официальным лицам, организаторам, тренерам, представителям команд, другим участникам или к кому-либо из зрителей;</w:t>
      </w:r>
    </w:p>
    <w:p w14:paraId="35767DC3"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фальсификация или подлог документов, умышленный обман судейской коллегии;</w:t>
      </w:r>
    </w:p>
    <w:p w14:paraId="662FAF27" w14:textId="1DC3685A"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г) виды дисциплинарных мер, применяемых к спортивным судьям Главным судьей соревнований:</w:t>
      </w:r>
    </w:p>
    <w:p w14:paraId="4E5F4AED"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замечание;</w:t>
      </w:r>
    </w:p>
    <w:p w14:paraId="38CA452F"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предупреждение;</w:t>
      </w:r>
    </w:p>
    <w:p w14:paraId="107B66B4"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отстранение от судейства.</w:t>
      </w:r>
    </w:p>
    <w:p w14:paraId="4925E4A8" w14:textId="691FC1C2" w:rsidR="00B74B5F" w:rsidRP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д) запрещается оказывать противоправное влияние на результаты спортивных соревнований.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 «О физической культуре и спорте в Российской Федерации». В случае нарушения команда дисквалифицируется с соревнований в полном составе;</w:t>
      </w:r>
    </w:p>
    <w:p w14:paraId="4DC1E97B" w14:textId="77777777" w:rsidR="00B74B5F" w:rsidRDefault="003B50BA" w:rsidP="00616E5F">
      <w:pPr>
        <w:pStyle w:val="af1"/>
        <w:suppressAutoHyphens w:val="0"/>
        <w:spacing w:after="0"/>
        <w:ind w:left="0" w:firstLine="709"/>
        <w:jc w:val="both"/>
        <w:rPr>
          <w:rFonts w:ascii="Times New Roman" w:hAnsi="Times New Roman" w:cs="Times New Roman"/>
          <w:sz w:val="28"/>
          <w:szCs w:val="28"/>
        </w:rPr>
      </w:pPr>
      <w:r>
        <w:rPr>
          <w:rFonts w:ascii="Times New Roman" w:hAnsi="Times New Roman" w:cs="Times New Roman"/>
          <w:sz w:val="28"/>
          <w:szCs w:val="28"/>
        </w:rPr>
        <w:t>е) д</w:t>
      </w:r>
      <w:r w:rsidR="004E3703" w:rsidRPr="003B50BA">
        <w:rPr>
          <w:rFonts w:ascii="Times New Roman" w:hAnsi="Times New Roman" w:cs="Times New Roman"/>
          <w:sz w:val="28"/>
          <w:szCs w:val="28"/>
        </w:rPr>
        <w:t>ополнительные разновидности спортивных санкций, применяемых к</w:t>
      </w:r>
      <w:r w:rsidR="004E3703">
        <w:rPr>
          <w:rFonts w:ascii="Times New Roman" w:hAnsi="Times New Roman" w:cs="Times New Roman"/>
          <w:sz w:val="28"/>
          <w:szCs w:val="28"/>
          <w:shd w:val="clear" w:color="auto" w:fill="C0C0C0"/>
        </w:rPr>
        <w:t xml:space="preserve"> </w:t>
      </w:r>
      <w:r w:rsidR="004E3703" w:rsidRPr="003B50BA">
        <w:rPr>
          <w:rFonts w:ascii="Times New Roman" w:hAnsi="Times New Roman" w:cs="Times New Roman"/>
          <w:sz w:val="28"/>
          <w:szCs w:val="28"/>
        </w:rPr>
        <w:t>спортсменам на соревнованиях</w:t>
      </w:r>
      <w:r w:rsidR="00F605E4">
        <w:rPr>
          <w:rFonts w:ascii="Times New Roman" w:hAnsi="Times New Roman" w:cs="Times New Roman"/>
          <w:sz w:val="28"/>
          <w:szCs w:val="28"/>
        </w:rPr>
        <w:t xml:space="preserve"> в</w:t>
      </w:r>
      <w:r w:rsidR="004E3703" w:rsidRPr="003B50BA">
        <w:rPr>
          <w:rFonts w:ascii="Times New Roman" w:hAnsi="Times New Roman" w:cs="Times New Roman"/>
          <w:sz w:val="28"/>
          <w:szCs w:val="28"/>
        </w:rPr>
        <w:t xml:space="preserve"> </w:t>
      </w:r>
      <w:r w:rsidR="00F605E4">
        <w:rPr>
          <w:rFonts w:ascii="Times New Roman" w:hAnsi="Times New Roman" w:cs="Times New Roman"/>
          <w:sz w:val="28"/>
          <w:szCs w:val="28"/>
        </w:rPr>
        <w:t>спортивных дисциплинах, содержащих в своих наименованиях слово «класс», «скайраннинг» и «ледолазание» (далее – класс, скайраннинг и ледолазание соответственно</w:t>
      </w:r>
      <w:r w:rsidR="004E25D6">
        <w:rPr>
          <w:rFonts w:ascii="Times New Roman" w:hAnsi="Times New Roman" w:cs="Times New Roman"/>
          <w:sz w:val="28"/>
          <w:szCs w:val="28"/>
        </w:rPr>
        <w:t xml:space="preserve">) </w:t>
      </w:r>
      <w:r w:rsidR="004E3703" w:rsidRPr="003B50BA">
        <w:rPr>
          <w:rFonts w:ascii="Times New Roman" w:hAnsi="Times New Roman" w:cs="Times New Roman"/>
          <w:sz w:val="28"/>
          <w:szCs w:val="28"/>
        </w:rPr>
        <w:t>приведены в соответствующих главах настоящих Правил, посвященным данным</w:t>
      </w:r>
      <w:r w:rsidR="004E3703">
        <w:rPr>
          <w:rFonts w:ascii="Times New Roman" w:hAnsi="Times New Roman" w:cs="Times New Roman"/>
          <w:sz w:val="28"/>
          <w:szCs w:val="28"/>
          <w:shd w:val="clear" w:color="auto" w:fill="C0C0C0"/>
        </w:rPr>
        <w:t xml:space="preserve"> </w:t>
      </w:r>
      <w:r w:rsidR="004E3703" w:rsidRPr="003B50BA">
        <w:rPr>
          <w:rFonts w:ascii="Times New Roman" w:hAnsi="Times New Roman" w:cs="Times New Roman"/>
          <w:sz w:val="28"/>
          <w:szCs w:val="28"/>
        </w:rPr>
        <w:t>спортивным дисциплинам.</w:t>
      </w:r>
    </w:p>
    <w:p w14:paraId="28A3B1A5" w14:textId="77777777" w:rsidR="00B74B5F" w:rsidRDefault="004E3703" w:rsidP="00616E5F">
      <w:pPr>
        <w:pStyle w:val="af1"/>
        <w:suppressAutoHyphens w:val="0"/>
        <w:spacing w:after="0"/>
        <w:ind w:left="0" w:firstLine="709"/>
        <w:jc w:val="both"/>
        <w:rPr>
          <w:rFonts w:ascii="Times New Roman" w:hAnsi="Times New Roman" w:cs="Times New Roman"/>
          <w:sz w:val="28"/>
          <w:szCs w:val="28"/>
        </w:rPr>
      </w:pPr>
      <w:r w:rsidRPr="00C56D55">
        <w:rPr>
          <w:rFonts w:ascii="Times New Roman" w:hAnsi="Times New Roman" w:cs="Times New Roman"/>
          <w:sz w:val="28"/>
          <w:szCs w:val="28"/>
        </w:rPr>
        <w:t xml:space="preserve">2.9. Комиссия по допуску назначается Главным судьей соревнований из состава судейской бригады соревнования. Численность комиссии – не менее трех человек. Комиссия проверяет документы, предоставляемые участниками соревнований, согласно Положению о соревнованиях. По итогам проверки комиссия составляет Протокол комиссии по допуску </w:t>
      </w:r>
      <w:r w:rsidR="004E25D6" w:rsidRPr="00C56D55">
        <w:rPr>
          <w:rFonts w:ascii="Times New Roman" w:hAnsi="Times New Roman" w:cs="Times New Roman"/>
          <w:i/>
          <w:sz w:val="28"/>
          <w:szCs w:val="28"/>
        </w:rPr>
        <w:t>(Приложение №1)</w:t>
      </w:r>
      <w:r w:rsidRPr="00C56D55">
        <w:rPr>
          <w:rFonts w:ascii="Times New Roman" w:hAnsi="Times New Roman" w:cs="Times New Roman"/>
          <w:sz w:val="28"/>
          <w:szCs w:val="28"/>
        </w:rPr>
        <w:t xml:space="preserve"> и предоставляет его Главному судье. Окончательное решение по допуску к соревнованиям принимает Главный судья соревнований.</w:t>
      </w:r>
    </w:p>
    <w:p w14:paraId="5A8BC4B6" w14:textId="77777777" w:rsidR="00B74B5F" w:rsidRDefault="004E3703" w:rsidP="00616E5F">
      <w:pPr>
        <w:pStyle w:val="af1"/>
        <w:suppressAutoHyphens w:val="0"/>
        <w:spacing w:after="0"/>
        <w:ind w:left="0" w:firstLine="709"/>
        <w:jc w:val="both"/>
        <w:rPr>
          <w:rFonts w:ascii="Times New Roman" w:hAnsi="Times New Roman" w:cs="Times New Roman"/>
          <w:b/>
          <w:sz w:val="28"/>
          <w:szCs w:val="28"/>
        </w:rPr>
      </w:pPr>
      <w:r>
        <w:rPr>
          <w:rFonts w:ascii="Times New Roman" w:hAnsi="Times New Roman" w:cs="Times New Roman"/>
          <w:sz w:val="28"/>
          <w:szCs w:val="28"/>
        </w:rPr>
        <w:t>2.10. Размер, сроки и способы внесения заявочного взноса прописываются в Регламентах соревнований. Заявочный взнос с участника определяется организаторами соревнования, но не более ½ МРОТ.</w:t>
      </w:r>
    </w:p>
    <w:p w14:paraId="3F065036" w14:textId="77777777" w:rsidR="00B74B5F" w:rsidRDefault="00B74B5F">
      <w:pPr>
        <w:spacing w:after="0"/>
        <w:ind w:firstLine="709"/>
        <w:jc w:val="both"/>
        <w:rPr>
          <w:rFonts w:ascii="Times New Roman" w:hAnsi="Times New Roman" w:cs="Times New Roman"/>
          <w:b/>
          <w:sz w:val="28"/>
          <w:szCs w:val="28"/>
        </w:rPr>
      </w:pPr>
    </w:p>
    <w:p w14:paraId="703FF624" w14:textId="77777777" w:rsidR="00B74B5F" w:rsidRDefault="004E3703" w:rsidP="00487427">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3. ОРГАНИЗАТОР СПОРТИВНОГО СОРЕВНОВАНИЯ</w:t>
      </w:r>
    </w:p>
    <w:p w14:paraId="60D2AAB4" w14:textId="7B92CF19"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 Для организации и проведения всероссийских и межрегиональных соревнований организатор создает Оргкомитет. В состав Оргкомитета входят: </w:t>
      </w:r>
    </w:p>
    <w:p w14:paraId="0CEB9D53"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директор соревнований;</w:t>
      </w:r>
    </w:p>
    <w:p w14:paraId="45FF3C23"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пресс-секретарь соревнований;</w:t>
      </w:r>
    </w:p>
    <w:p w14:paraId="6BB2F363"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официальный представитель Федерации. </w:t>
      </w:r>
    </w:p>
    <w:p w14:paraId="4B3013A7"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состав Оргкомитета могут входить также и другие лица, утвержденные Федерацией.</w:t>
      </w:r>
    </w:p>
    <w:p w14:paraId="0E6EBCB8"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3.2. Оргкомитет обязан:</w:t>
      </w:r>
    </w:p>
    <w:p w14:paraId="2A34586D"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организовать хозяйственное, материально–техническое и медицинское обеспечение подготовки и проведения соревнований в рамках привлеченных средств;</w:t>
      </w:r>
    </w:p>
    <w:p w14:paraId="4B890304"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организовать освещение соревнований в печати, интернете, ТВ и других СМИ;</w:t>
      </w:r>
    </w:p>
    <w:p w14:paraId="62538FD1"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изготовить и распространить соответствующую рекламную продукцию (плакаты, баннеры, афиши, программы, бейджи и др.);</w:t>
      </w:r>
    </w:p>
    <w:p w14:paraId="7C5206F5"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г) обеспечить качественную подготовку мест соревнований, работу транспорта, размещение и питание участников, судей и обслуживающего персонала, обеспечить условия для работы представителей СМИ и создать условия для зрителей;</w:t>
      </w:r>
    </w:p>
    <w:p w14:paraId="003B0E75"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д) обеспечить безопасность зрителей и представителей СМИ во время соревнований;</w:t>
      </w:r>
    </w:p>
    <w:p w14:paraId="3DFAE7EE"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е) провести церемонии открытия, закрытия и награждения победителей и призеров;</w:t>
      </w:r>
    </w:p>
    <w:p w14:paraId="12C66439" w14:textId="5DA06C8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ж) обеспечить охрану окружающей среды при подготовке и проведении соревнований.</w:t>
      </w:r>
    </w:p>
    <w:p w14:paraId="663D7B60"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 Директор соревнований является ответственным за взаимодействие между организаторами, техническими специалистами, участниками соревнований и представителями местных властей. </w:t>
      </w:r>
    </w:p>
    <w:p w14:paraId="192DDFC1"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3.4. Пресс-секретарь соревнований организует PR-компанию в печати, интернете и СМИ, организует рекламную компанию спонсоров соревнований (если иное не оговорено спонсорским контрактом), обеспечивает информацией представителей СМИ.</w:t>
      </w:r>
    </w:p>
    <w:p w14:paraId="1B77EF39" w14:textId="77777777" w:rsidR="00BE4009" w:rsidRPr="006D7604"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3.5. Официальный представитель Федерации оказывает содействие по ходу соревнований, следит за соблюдением Правил. Официальный представитель Федерации может принимать апелляции от представителей команд.</w:t>
      </w:r>
    </w:p>
    <w:p w14:paraId="303748D3" w14:textId="632127E2" w:rsidR="00B74B5F" w:rsidRPr="006D7604"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3.6. Официальный представитель Федерации оценивает работу главной судейской коллегии и общую организацию соревнований, составляет отчет представителя, адресованный правлению Федерации.</w:t>
      </w:r>
    </w:p>
    <w:p w14:paraId="4D20102E" w14:textId="77777777" w:rsidR="00616E5F" w:rsidRPr="006D7604" w:rsidRDefault="00616E5F" w:rsidP="00BE4009">
      <w:pPr>
        <w:spacing w:after="0"/>
        <w:ind w:firstLine="567"/>
        <w:jc w:val="both"/>
        <w:rPr>
          <w:rFonts w:ascii="Times New Roman" w:hAnsi="Times New Roman" w:cs="Times New Roman"/>
          <w:sz w:val="28"/>
          <w:szCs w:val="28"/>
        </w:rPr>
      </w:pPr>
    </w:p>
    <w:p w14:paraId="604F36F4" w14:textId="77777777" w:rsidR="00BE4009" w:rsidRDefault="004E3703" w:rsidP="00487427">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4. СУДЕЙСКАЯ КОЛЛЕГИЯ</w:t>
      </w:r>
    </w:p>
    <w:p w14:paraId="7484D786" w14:textId="59FC27E0" w:rsidR="00B74B5F" w:rsidRPr="00616E5F" w:rsidRDefault="004E3703" w:rsidP="00616E5F">
      <w:pPr>
        <w:pStyle w:val="5"/>
        <w:numPr>
          <w:ilvl w:val="0"/>
          <w:numId w:val="0"/>
        </w:numPr>
        <w:spacing w:before="0" w:after="0" w:line="276" w:lineRule="auto"/>
        <w:ind w:firstLine="709"/>
        <w:jc w:val="both"/>
        <w:rPr>
          <w:rFonts w:ascii="Times New Roman" w:hAnsi="Times New Roman" w:cs="Times New Roman"/>
          <w:b w:val="0"/>
          <w:i w:val="0"/>
          <w:sz w:val="28"/>
          <w:szCs w:val="28"/>
        </w:rPr>
      </w:pPr>
      <w:r w:rsidRPr="00616E5F">
        <w:rPr>
          <w:rFonts w:ascii="Times New Roman" w:hAnsi="Times New Roman" w:cs="Times New Roman"/>
          <w:b w:val="0"/>
          <w:i w:val="0"/>
          <w:sz w:val="28"/>
          <w:szCs w:val="28"/>
        </w:rPr>
        <w:t>4.1. Всероссийская коллегия судей по альпинизму (далее – ВКСА) утверждает главных судей на соревнования, которые в свою очередь формируют главные судейские коллегии (далее – ГСК).</w:t>
      </w:r>
      <w:r w:rsidRPr="00616E5F">
        <w:rPr>
          <w:rFonts w:ascii="Times New Roman" w:hAnsi="Times New Roman" w:cs="Times New Roman"/>
          <w:b w:val="0"/>
          <w:i w:val="0"/>
          <w:color w:val="0070C0"/>
          <w:sz w:val="28"/>
          <w:szCs w:val="28"/>
        </w:rPr>
        <w:t xml:space="preserve"> </w:t>
      </w:r>
    </w:p>
    <w:p w14:paraId="274D2E4F" w14:textId="77777777" w:rsidR="00A7107F" w:rsidRDefault="00A7107F" w:rsidP="002D5A03">
      <w:pPr>
        <w:spacing w:after="0"/>
        <w:ind w:firstLine="709"/>
        <w:jc w:val="both"/>
        <w:rPr>
          <w:rFonts w:ascii="Times New Roman" w:hAnsi="Times New Roman" w:cs="Times New Roman"/>
          <w:sz w:val="28"/>
          <w:szCs w:val="28"/>
        </w:rPr>
      </w:pPr>
      <w:r w:rsidRPr="005D52A1">
        <w:rPr>
          <w:rFonts w:ascii="Times New Roman" w:hAnsi="Times New Roman" w:cs="Times New Roman"/>
          <w:color w:val="000000" w:themeColor="text1"/>
          <w:sz w:val="28"/>
          <w:szCs w:val="28"/>
        </w:rPr>
        <w:lastRenderedPageBreak/>
        <w:t xml:space="preserve">Назначения судей осуществляется в соответствии </w:t>
      </w:r>
      <w:r>
        <w:rPr>
          <w:rFonts w:ascii="Times New Roman" w:hAnsi="Times New Roman" w:cs="Times New Roman"/>
          <w:color w:val="000000" w:themeColor="text1"/>
          <w:sz w:val="28"/>
          <w:szCs w:val="28"/>
        </w:rPr>
        <w:t>с т</w:t>
      </w:r>
      <w:r w:rsidRPr="00EA1183">
        <w:rPr>
          <w:rFonts w:ascii="Times New Roman" w:hAnsi="Times New Roman" w:cs="Times New Roman"/>
          <w:color w:val="000000" w:themeColor="text1"/>
          <w:sz w:val="28"/>
          <w:szCs w:val="28"/>
        </w:rPr>
        <w:t>ребования</w:t>
      </w:r>
      <w:r>
        <w:rPr>
          <w:rFonts w:ascii="Times New Roman" w:hAnsi="Times New Roman" w:cs="Times New Roman"/>
          <w:color w:val="000000" w:themeColor="text1"/>
          <w:sz w:val="28"/>
          <w:szCs w:val="28"/>
        </w:rPr>
        <w:t>ми</w:t>
      </w:r>
      <w:r w:rsidRPr="00EA1183">
        <w:rPr>
          <w:rFonts w:ascii="Times New Roman" w:hAnsi="Times New Roman" w:cs="Times New Roman"/>
          <w:color w:val="000000" w:themeColor="text1"/>
          <w:sz w:val="28"/>
          <w:szCs w:val="28"/>
        </w:rPr>
        <w:t xml:space="preserve"> к</w:t>
      </w:r>
      <w:r>
        <w:rPr>
          <w:rFonts w:ascii="Times New Roman" w:hAnsi="Times New Roman" w:cs="Times New Roman"/>
          <w:color w:val="000000" w:themeColor="text1"/>
          <w:sz w:val="28"/>
          <w:szCs w:val="28"/>
        </w:rPr>
        <w:t xml:space="preserve"> включению в спортивных судей в судейские коллегии к</w:t>
      </w:r>
      <w:r w:rsidRPr="00EA1183">
        <w:rPr>
          <w:rFonts w:ascii="Times New Roman" w:hAnsi="Times New Roman" w:cs="Times New Roman"/>
          <w:color w:val="000000" w:themeColor="text1"/>
          <w:sz w:val="28"/>
          <w:szCs w:val="28"/>
        </w:rPr>
        <w:t>валификационных требований к спортивным судьям по виду спорта</w:t>
      </w:r>
      <w:r>
        <w:rPr>
          <w:rFonts w:ascii="Times New Roman" w:hAnsi="Times New Roman" w:cs="Times New Roman"/>
          <w:color w:val="000000" w:themeColor="text1"/>
          <w:sz w:val="28"/>
          <w:szCs w:val="28"/>
        </w:rPr>
        <w:t xml:space="preserve"> «альпинизм».</w:t>
      </w:r>
    </w:p>
    <w:p w14:paraId="56F665A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 судейской коллегии утверждается соответствующей спортивной федерацией или организацией, проводящей соревнования. </w:t>
      </w:r>
    </w:p>
    <w:p w14:paraId="45A60F5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4.2. Главная судейская коллегия соревнования состоит из:</w:t>
      </w:r>
    </w:p>
    <w:p w14:paraId="0EA7FA8A"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Главного судьи соревнований;</w:t>
      </w:r>
    </w:p>
    <w:p w14:paraId="5D4349DC"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Заместителей главного судьи по видам программы;</w:t>
      </w:r>
    </w:p>
    <w:p w14:paraId="797572EE"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Заместителя главного судьи по обеспечению безопасности;</w:t>
      </w:r>
    </w:p>
    <w:p w14:paraId="29C717E3" w14:textId="77777777" w:rsidR="00B74B5F" w:rsidRDefault="004E3703" w:rsidP="002D5A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Главного секретаря.</w:t>
      </w:r>
    </w:p>
    <w:p w14:paraId="55EC2A04"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Обязанности главной судейской коллегии:</w:t>
      </w:r>
    </w:p>
    <w:p w14:paraId="6014D16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Главный судья соревнований:</w:t>
      </w:r>
    </w:p>
    <w:p w14:paraId="19B1BF6C"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формирует судейскую коллегию и руководит ее работой во время соревнований; </w:t>
      </w:r>
    </w:p>
    <w:p w14:paraId="530960C2"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комплектует бригады судей, комиссию по допуску и проводит с ними установочный семинар;</w:t>
      </w:r>
    </w:p>
    <w:p w14:paraId="29D1DA1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проводит заседания судейской коллегии, технические совещания с представителями команд; </w:t>
      </w:r>
    </w:p>
    <w:p w14:paraId="72A8F94D"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обеспечивает подготовку и выполнение Регламента со стороны судейской коллегии;</w:t>
      </w:r>
    </w:p>
    <w:p w14:paraId="5770E15A"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выносит решения по протестам и спорным вопросам; </w:t>
      </w:r>
    </w:p>
    <w:p w14:paraId="20822692"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утверждает результаты соревнований; </w:t>
      </w:r>
    </w:p>
    <w:p w14:paraId="3C0E5F9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представляет в Федерацию отчет о соревнованиях, включая оценку работы судей.</w:t>
      </w:r>
    </w:p>
    <w:p w14:paraId="0E7618AC"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нарушении Правил, а также при возникновении условий, угрожающих жизни и здоровью участников, главный судья имеет право: </w:t>
      </w:r>
    </w:p>
    <w:p w14:paraId="639D38C7"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прекратить проведение соревнований; </w:t>
      </w:r>
    </w:p>
    <w:p w14:paraId="21981046"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изменить Регламент;</w:t>
      </w:r>
    </w:p>
    <w:p w14:paraId="61B50912"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отстранить судей, совершивших грубые ошибки или не справляющихся со своими обязанностями; </w:t>
      </w:r>
    </w:p>
    <w:p w14:paraId="7929E7DA"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применить дисциплинарные меры к участникам соревнований.</w:t>
      </w:r>
    </w:p>
    <w:p w14:paraId="57B0A11C"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Никто не вправе вмешиваться в деятельность главного судьи соревнований во время проведения соревнований.</w:t>
      </w:r>
    </w:p>
    <w:p w14:paraId="2E21A662"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4.3.2. Заместитель главного судьи по виду программы:</w:t>
      </w:r>
    </w:p>
    <w:p w14:paraId="5BF8D711"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отвечает за проведение соревнований по данному виду;</w:t>
      </w:r>
    </w:p>
    <w:p w14:paraId="745F7C5E" w14:textId="44E5DEFD" w:rsidR="00B74B5F" w:rsidRPr="00143CA2" w:rsidRDefault="004E3703" w:rsidP="002D5A03">
      <w:pPr>
        <w:pStyle w:val="af1"/>
        <w:spacing w:after="0"/>
        <w:ind w:left="0" w:firstLine="709"/>
        <w:jc w:val="both"/>
        <w:rPr>
          <w:rFonts w:ascii="Times New Roman" w:hAnsi="Times New Roman" w:cs="Times New Roman"/>
          <w:sz w:val="28"/>
          <w:szCs w:val="28"/>
        </w:rPr>
      </w:pPr>
      <w:r w:rsidRPr="00143CA2">
        <w:rPr>
          <w:rFonts w:ascii="Times New Roman" w:hAnsi="Times New Roman" w:cs="Times New Roman"/>
          <w:sz w:val="28"/>
          <w:szCs w:val="28"/>
        </w:rPr>
        <w:t>- подписывает Акты готовности маршрутов (трасс) соревнований (</w:t>
      </w:r>
      <w:r w:rsidRPr="00143CA2">
        <w:rPr>
          <w:rFonts w:ascii="Times New Roman" w:hAnsi="Times New Roman" w:cs="Times New Roman"/>
          <w:i/>
          <w:sz w:val="28"/>
          <w:szCs w:val="28"/>
        </w:rPr>
        <w:t xml:space="preserve">Приложение № </w:t>
      </w:r>
      <w:r w:rsidR="00A7107F" w:rsidRPr="00143CA2">
        <w:rPr>
          <w:rFonts w:ascii="Times New Roman" w:hAnsi="Times New Roman" w:cs="Times New Roman"/>
          <w:i/>
          <w:sz w:val="28"/>
          <w:szCs w:val="28"/>
        </w:rPr>
        <w:t>2</w:t>
      </w:r>
      <w:r w:rsidRPr="00143CA2">
        <w:rPr>
          <w:rFonts w:ascii="Times New Roman" w:hAnsi="Times New Roman" w:cs="Times New Roman"/>
          <w:sz w:val="28"/>
          <w:szCs w:val="28"/>
        </w:rPr>
        <w:t>);</w:t>
      </w:r>
    </w:p>
    <w:p w14:paraId="0E331026"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руководит текущей работой судейских бригад; </w:t>
      </w:r>
    </w:p>
    <w:p w14:paraId="57FF27CB"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принимает решения по оценке действий спортсменов;</w:t>
      </w:r>
    </w:p>
    <w:p w14:paraId="72A6741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отвечает за правильность определения результатов, ранжирование и передачу в секретариат подписанных рабочих документов;</w:t>
      </w:r>
    </w:p>
    <w:p w14:paraId="76C11615"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утверждает предварительные результаты данного вида программы соревнований;</w:t>
      </w:r>
    </w:p>
    <w:p w14:paraId="68792195"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выносит официальные предупреждения участникам;</w:t>
      </w:r>
    </w:p>
    <w:p w14:paraId="0A0A3802"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предоставляет официальную информацию о ходе соревнований.</w:t>
      </w:r>
    </w:p>
    <w:p w14:paraId="4513674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4.3.3. Заместитель главного судьи по обеспечению безопасности:</w:t>
      </w:r>
    </w:p>
    <w:p w14:paraId="146D5A92"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отвечает за безопасность судей, участников, представителей СМИ и зрителей;</w:t>
      </w:r>
    </w:p>
    <w:p w14:paraId="423855BA"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проводит инструктаж по технике безопасности с судьями и представителями команд, о чем делается соответствующая запись в Журнале по технике безопасности; </w:t>
      </w:r>
    </w:p>
    <w:p w14:paraId="063D8D60"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организует работу судей-подготовщиков; </w:t>
      </w:r>
    </w:p>
    <w:p w14:paraId="02655653"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подписывает Акты приемки трасс (маршрутов) соревнований;</w:t>
      </w:r>
    </w:p>
    <w:p w14:paraId="04AD5558"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 инспектирует трассы (маршруты) соревнований;</w:t>
      </w:r>
    </w:p>
    <w:p w14:paraId="08AFC460"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организует взаимодействие с МЧС;</w:t>
      </w:r>
    </w:p>
    <w:p w14:paraId="5A0D5235"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при необходимости регистрирует восхождения и выходы в высокогорную зону; </w:t>
      </w:r>
    </w:p>
    <w:p w14:paraId="4C17A6CE"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проводит сеансы радиосвязи; </w:t>
      </w:r>
    </w:p>
    <w:p w14:paraId="426700D5"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руководит работой спасательного отряда; </w:t>
      </w:r>
    </w:p>
    <w:p w14:paraId="0497B69C"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отвечает за формирование спасательного фонда;</w:t>
      </w:r>
    </w:p>
    <w:p w14:paraId="4B45403C"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имеет право при возникновении условий, угрожающих жизни и здоровью участников, прекратить проведение соревнований.</w:t>
      </w:r>
    </w:p>
    <w:p w14:paraId="3ABE152A"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4.3.4. Главный секретарь:</w:t>
      </w:r>
    </w:p>
    <w:p w14:paraId="293EBE28"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руководит работой секретариата; </w:t>
      </w:r>
    </w:p>
    <w:p w14:paraId="6711CC76"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принимает участие в работе комиссии по допуску; </w:t>
      </w:r>
    </w:p>
    <w:p w14:paraId="30DDB31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ведет протоколы заседаний главной судейской коллегии и технических совещаний ГСК с представителями команд; </w:t>
      </w:r>
    </w:p>
    <w:p w14:paraId="442C6C98"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проводит жеребьевку;</w:t>
      </w:r>
    </w:p>
    <w:p w14:paraId="774EEAFE"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несет ответственность за своевременное оформление судейской документации и правильность подсчета результатов;</w:t>
      </w:r>
    </w:p>
    <w:p w14:paraId="299A0211" w14:textId="1917B1C3"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готовит материалы для отчета главного судьи (</w:t>
      </w:r>
      <w:r w:rsidRPr="00BE4009">
        <w:rPr>
          <w:rFonts w:ascii="Times New Roman" w:hAnsi="Times New Roman" w:cs="Times New Roman"/>
          <w:i/>
          <w:sz w:val="28"/>
          <w:szCs w:val="28"/>
        </w:rPr>
        <w:t xml:space="preserve">Приложение № </w:t>
      </w:r>
      <w:r w:rsidR="00143CA2" w:rsidRPr="00BE4009">
        <w:rPr>
          <w:rFonts w:ascii="Times New Roman" w:hAnsi="Times New Roman" w:cs="Times New Roman"/>
          <w:i/>
          <w:sz w:val="28"/>
          <w:szCs w:val="28"/>
        </w:rPr>
        <w:t>3</w:t>
      </w:r>
      <w:r w:rsidRPr="00BE4009">
        <w:rPr>
          <w:rFonts w:ascii="Times New Roman" w:hAnsi="Times New Roman" w:cs="Times New Roman"/>
          <w:i/>
          <w:sz w:val="28"/>
          <w:szCs w:val="28"/>
        </w:rPr>
        <w:t xml:space="preserve">, </w:t>
      </w:r>
      <w:r w:rsidR="00143CA2" w:rsidRPr="00BE4009">
        <w:rPr>
          <w:rFonts w:ascii="Times New Roman" w:hAnsi="Times New Roman" w:cs="Times New Roman"/>
          <w:i/>
          <w:sz w:val="28"/>
          <w:szCs w:val="28"/>
        </w:rPr>
        <w:t>3</w:t>
      </w:r>
      <w:r w:rsidRPr="00BE4009">
        <w:rPr>
          <w:rFonts w:ascii="Times New Roman" w:hAnsi="Times New Roman" w:cs="Times New Roman"/>
          <w:i/>
          <w:sz w:val="28"/>
          <w:szCs w:val="28"/>
        </w:rPr>
        <w:t xml:space="preserve">а, </w:t>
      </w:r>
      <w:r w:rsidR="00143CA2" w:rsidRPr="00BE4009">
        <w:rPr>
          <w:rFonts w:ascii="Times New Roman" w:hAnsi="Times New Roman" w:cs="Times New Roman"/>
          <w:i/>
          <w:sz w:val="28"/>
          <w:szCs w:val="28"/>
        </w:rPr>
        <w:t>3</w:t>
      </w:r>
      <w:r w:rsidRPr="00BE4009">
        <w:rPr>
          <w:rFonts w:ascii="Times New Roman" w:hAnsi="Times New Roman" w:cs="Times New Roman"/>
          <w:i/>
          <w:sz w:val="28"/>
          <w:szCs w:val="28"/>
        </w:rPr>
        <w:t>б</w:t>
      </w:r>
      <w:r w:rsidRPr="00BE4009">
        <w:rPr>
          <w:rFonts w:ascii="Times New Roman" w:hAnsi="Times New Roman" w:cs="Times New Roman"/>
          <w:sz w:val="28"/>
          <w:szCs w:val="28"/>
        </w:rPr>
        <w:t>);</w:t>
      </w:r>
    </w:p>
    <w:p w14:paraId="144E2051" w14:textId="331C0439"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оформляет текущие и итоговые протоколы (</w:t>
      </w:r>
      <w:r w:rsidRPr="00BE4009">
        <w:rPr>
          <w:rFonts w:ascii="Times New Roman" w:hAnsi="Times New Roman" w:cs="Times New Roman"/>
          <w:i/>
          <w:sz w:val="28"/>
          <w:szCs w:val="28"/>
        </w:rPr>
        <w:t xml:space="preserve">Приложение № </w:t>
      </w:r>
      <w:r w:rsidR="00143CA2" w:rsidRPr="00BE4009">
        <w:rPr>
          <w:rFonts w:ascii="Times New Roman" w:hAnsi="Times New Roman" w:cs="Times New Roman"/>
          <w:i/>
          <w:sz w:val="28"/>
          <w:szCs w:val="28"/>
        </w:rPr>
        <w:t>4</w:t>
      </w:r>
      <w:r w:rsidRPr="00BE4009">
        <w:rPr>
          <w:rFonts w:ascii="Times New Roman" w:hAnsi="Times New Roman" w:cs="Times New Roman"/>
          <w:sz w:val="28"/>
          <w:szCs w:val="28"/>
        </w:rPr>
        <w:t>).</w:t>
      </w:r>
    </w:p>
    <w:p w14:paraId="143A8A9C" w14:textId="77777777" w:rsidR="00B74B5F" w:rsidRDefault="004E3703" w:rsidP="002D5A03">
      <w:pPr>
        <w:pStyle w:val="af1"/>
        <w:spacing w:after="0"/>
        <w:ind w:left="0" w:firstLine="709"/>
        <w:jc w:val="both"/>
        <w:rPr>
          <w:rFonts w:ascii="Times New Roman" w:hAnsi="Times New Roman" w:cs="Times New Roman"/>
          <w:sz w:val="28"/>
          <w:szCs w:val="28"/>
        </w:rPr>
      </w:pPr>
      <w:r w:rsidRPr="00143CA2">
        <w:rPr>
          <w:rFonts w:ascii="Times New Roman" w:hAnsi="Times New Roman" w:cs="Times New Roman"/>
          <w:sz w:val="28"/>
          <w:szCs w:val="28"/>
        </w:rPr>
        <w:t>Подробнее состав и функции судейских бригад прописаны в Технических правилах конкретных спортивных дисциплин.</w:t>
      </w:r>
    </w:p>
    <w:p w14:paraId="24E44B94"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4.3.5. На всероссийских соревнованиях (кроме этапов Кубка России) количество судей из одного региона не должно превышать 60 % от состава судейской коллегии.</w:t>
      </w:r>
    </w:p>
    <w:p w14:paraId="65343C7D" w14:textId="77777777" w:rsidR="00B74B5F" w:rsidRPr="004E25D6"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lastRenderedPageBreak/>
        <w:t xml:space="preserve">4.3.6. При проведении соревнований в высокогорье (свыше 2000 м над уровнем моря), всему составу судейской коллегии необходимо заблаговременно выехать в район соревнований для приобретения высотной акклиматизации. Сроки акклиматизации зависят от высоты места проведения над уровнем моря: </w:t>
      </w:r>
    </w:p>
    <w:p w14:paraId="20016B71" w14:textId="77777777" w:rsidR="00B74B5F" w:rsidRPr="004E25D6"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    от 2000 м до 3000 м – не менее 4-ех дней до начала соревнований;</w:t>
      </w:r>
    </w:p>
    <w:p w14:paraId="71839455" w14:textId="77777777" w:rsidR="00B74B5F" w:rsidRPr="004E25D6"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    от 3001 м до 4000 м – не менее 6-ти дней до начала соревнований;</w:t>
      </w:r>
    </w:p>
    <w:p w14:paraId="5FDE6941" w14:textId="77777777" w:rsidR="00B74B5F" w:rsidRPr="004E25D6"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    от 4001 м до 5000 м – не менее 8-ми дней до начала соревнований;</w:t>
      </w:r>
    </w:p>
    <w:p w14:paraId="7278BD80" w14:textId="77777777" w:rsidR="00B74B5F"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    от 5001 м и выше – не менее 10-ти дней до начала соревнований.</w:t>
      </w:r>
    </w:p>
    <w:p w14:paraId="576BBA5E" w14:textId="77777777" w:rsidR="00487427" w:rsidRPr="004E25D6" w:rsidRDefault="00487427" w:rsidP="002D5A03">
      <w:pPr>
        <w:spacing w:after="0"/>
        <w:ind w:firstLine="709"/>
        <w:jc w:val="both"/>
        <w:rPr>
          <w:rFonts w:ascii="Times New Roman" w:hAnsi="Times New Roman" w:cs="Times New Roman"/>
          <w:sz w:val="28"/>
          <w:szCs w:val="28"/>
        </w:rPr>
      </w:pPr>
    </w:p>
    <w:p w14:paraId="1D0ABE01"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5.  МЕДИЦИНСКОЕ ОБЕСПЕЧЕНИЕ СОРЕВНОВАНИЙ</w:t>
      </w:r>
    </w:p>
    <w:p w14:paraId="271AEB9E"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5.1. Оказание скорой медицинской помощи </w:t>
      </w:r>
      <w:r w:rsidRPr="004E25D6">
        <w:rPr>
          <w:rFonts w:ascii="Times New Roman" w:hAnsi="Times New Roman" w:cs="Times New Roman"/>
          <w:sz w:val="28"/>
          <w:szCs w:val="28"/>
        </w:rPr>
        <w:t>во время проведения соревнований</w:t>
      </w:r>
      <w:r>
        <w:rPr>
          <w:rFonts w:ascii="Times New Roman" w:hAnsi="Times New Roman" w:cs="Times New Roman"/>
          <w:sz w:val="28"/>
          <w:szCs w:val="28"/>
        </w:rPr>
        <w:t xml:space="preserve"> осуществляется в соответствии с приказом Министерства здравоохранения Российской федерации от 23.10.2020 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14:paraId="578BECB4" w14:textId="7F66D793"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5.2. Врач соревнований:</w:t>
      </w:r>
    </w:p>
    <w:p w14:paraId="2E049C91"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подчиняется главному судье соревнований;</w:t>
      </w:r>
    </w:p>
    <w:p w14:paraId="01F74517"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оказывает первую медицинскую помощь участникам соревнований при травмах и заболеваниях; </w:t>
      </w:r>
    </w:p>
    <w:p w14:paraId="062231BD"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выписывает направления для обследования в стационаре, оценивает состояние заболевших / травмированных, принимает решение о необходимости эвакуации;</w:t>
      </w:r>
    </w:p>
    <w:p w14:paraId="68DAE3D8"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осуществляет взаимоотношения со страховой компанией пострадавшего. Составляет необходимую документацию и осуществляет все необходимые действия для оформления страхового случая;</w:t>
      </w:r>
    </w:p>
    <w:p w14:paraId="3063D18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совместно с представителем, тренером или капитаном команды несет ответственность за правильность оформления страхового случая;</w:t>
      </w:r>
    </w:p>
    <w:p w14:paraId="006A844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контролирует соблюдение санитарно-гигиенических норм во время проведения соревнований.</w:t>
      </w:r>
    </w:p>
    <w:p w14:paraId="1160ABC0" w14:textId="77777777" w:rsidR="00B74B5F" w:rsidRDefault="004E3703" w:rsidP="00876E6E">
      <w:pPr>
        <w:numPr>
          <w:ilvl w:val="1"/>
          <w:numId w:val="43"/>
        </w:numPr>
        <w:tabs>
          <w:tab w:val="clear" w:pos="0"/>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Условия страхования участников соревнований:</w:t>
      </w:r>
    </w:p>
    <w:p w14:paraId="44A99B1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участник должен иметь страховой полис ОМС;</w:t>
      </w:r>
    </w:p>
    <w:p w14:paraId="39AF0154"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участник должен иметь страховку от несчастного случая на весь срок соревнования;</w:t>
      </w:r>
    </w:p>
    <w:p w14:paraId="09D2D85F" w14:textId="77777777" w:rsidR="00B74B5F" w:rsidRDefault="004E3703" w:rsidP="002D5A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особые требования к страхованию участников соревнований, связанные с труднодоступностью горных районов, с нахождением на территории других государств, указываются в Регламенте соревнования.</w:t>
      </w:r>
    </w:p>
    <w:p w14:paraId="78C37AB7" w14:textId="77777777" w:rsidR="00B74B5F" w:rsidRDefault="00B74B5F">
      <w:pPr>
        <w:spacing w:after="0"/>
        <w:ind w:firstLine="709"/>
        <w:jc w:val="both"/>
        <w:rPr>
          <w:rFonts w:ascii="Times New Roman" w:hAnsi="Times New Roman" w:cs="Times New Roman"/>
          <w:b/>
          <w:sz w:val="28"/>
          <w:szCs w:val="28"/>
        </w:rPr>
      </w:pPr>
    </w:p>
    <w:p w14:paraId="7E47C63F" w14:textId="5AD98129" w:rsidR="00B74B5F" w:rsidRDefault="004E3703" w:rsidP="002D5A03">
      <w:pPr>
        <w:pStyle w:val="5"/>
        <w:numPr>
          <w:ilvl w:val="0"/>
          <w:numId w:val="0"/>
        </w:numPr>
        <w:spacing w:before="0" w:after="0"/>
        <w:jc w:val="center"/>
        <w:rPr>
          <w:rFonts w:ascii="Times New Roman" w:hAnsi="Times New Roman" w:cs="Times New Roman"/>
          <w:sz w:val="28"/>
          <w:szCs w:val="28"/>
        </w:rPr>
      </w:pPr>
      <w:r>
        <w:rPr>
          <w:rFonts w:ascii="Times New Roman" w:hAnsi="Times New Roman" w:cs="Times New Roman"/>
          <w:sz w:val="28"/>
          <w:szCs w:val="28"/>
        </w:rPr>
        <w:t>6. ВОЗРАСТНЫЕ ГРУППЫ И УСЛОВИЯ ДОПУСКА</w:t>
      </w:r>
    </w:p>
    <w:p w14:paraId="228D6430" w14:textId="69ED7B8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участия в спортивных соревнованиях в спортивных дисциплинах, «класс», «скайраннинг» и «ледолазание» спортсмен должен достичь установленного возраста в календарный год проведения спортивных соревнований.</w:t>
      </w:r>
    </w:p>
    <w:p w14:paraId="25493E4F" w14:textId="77777777" w:rsidR="00F605E4"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участия в спортивных соревнованиях среди мужчин и женщин по ледолазанию спортсмен должен достичь установленного возраста в 16 лет на день проведения спортивных соревнований.</w:t>
      </w:r>
    </w:p>
    <w:p w14:paraId="05E8315F" w14:textId="4A2C392C" w:rsidR="00B74B5F" w:rsidRDefault="004E37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Для участия в спортивных соревнованиях по ски-альпинизму спортивного сезона (с 1 июня по 31 мая) спортсмен должен достичь установленного возраста в календарный год начала спортивного сезона.</w:t>
      </w:r>
    </w:p>
    <w:p w14:paraId="37BAC6B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6.1. Возрастные группы по ски-альпинизму, рекомендуемые ISMF, для которых проводятся официальные соревнования, указаны в Таблице 1. </w:t>
      </w:r>
    </w:p>
    <w:p w14:paraId="1366B6C6" w14:textId="13970D19" w:rsidR="00B74B5F" w:rsidRDefault="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Таблица 1. </w:t>
      </w:r>
      <w:r w:rsidR="004E3703">
        <w:rPr>
          <w:rFonts w:ascii="Times New Roman" w:hAnsi="Times New Roman" w:cs="Times New Roman"/>
          <w:sz w:val="28"/>
          <w:szCs w:val="28"/>
        </w:rPr>
        <w:t>Возрастные группы по ски-альпинизму</w:t>
      </w:r>
    </w:p>
    <w:tbl>
      <w:tblPr>
        <w:tblpPr w:leftFromText="180" w:rightFromText="180" w:vertAnchor="text" w:horzAnchor="margin" w:tblpXSpec="center" w:tblpY="31"/>
        <w:tblW w:w="10522" w:type="dxa"/>
        <w:tblLayout w:type="fixed"/>
        <w:tblLook w:val="0000" w:firstRow="0" w:lastRow="0" w:firstColumn="0" w:lastColumn="0" w:noHBand="0" w:noVBand="0"/>
      </w:tblPr>
      <w:tblGrid>
        <w:gridCol w:w="567"/>
        <w:gridCol w:w="2977"/>
        <w:gridCol w:w="2456"/>
        <w:gridCol w:w="2231"/>
        <w:gridCol w:w="2291"/>
      </w:tblGrid>
      <w:tr w:rsidR="006864FD" w14:paraId="61CF85A8" w14:textId="77777777" w:rsidTr="006864FD">
        <w:tc>
          <w:tcPr>
            <w:tcW w:w="567" w:type="dxa"/>
            <w:tcBorders>
              <w:top w:val="single" w:sz="4" w:space="0" w:color="000000"/>
              <w:left w:val="single" w:sz="4" w:space="0" w:color="000000"/>
              <w:bottom w:val="single" w:sz="4" w:space="0" w:color="000000"/>
            </w:tcBorders>
            <w:shd w:val="clear" w:color="auto" w:fill="auto"/>
            <w:vAlign w:val="center"/>
          </w:tcPr>
          <w:p w14:paraId="32ABF868"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vAlign w:val="center"/>
          </w:tcPr>
          <w:p w14:paraId="0A656E4C" w14:textId="77777777" w:rsidR="006864FD" w:rsidRPr="004E25D6" w:rsidRDefault="006864FD" w:rsidP="006864FD">
            <w:pPr>
              <w:snapToGrid w:val="0"/>
              <w:spacing w:after="0"/>
              <w:ind w:firstLine="34"/>
              <w:rPr>
                <w:rFonts w:ascii="Times New Roman" w:hAnsi="Times New Roman" w:cs="Times New Roman"/>
                <w:sz w:val="28"/>
                <w:szCs w:val="28"/>
              </w:rPr>
            </w:pPr>
            <w:r w:rsidRPr="004E25D6">
              <w:rPr>
                <w:rFonts w:ascii="Times New Roman" w:hAnsi="Times New Roman" w:cs="Times New Roman"/>
                <w:sz w:val="28"/>
                <w:szCs w:val="28"/>
              </w:rPr>
              <w:t>Возрастная группа, возраст</w:t>
            </w:r>
          </w:p>
        </w:tc>
        <w:tc>
          <w:tcPr>
            <w:tcW w:w="2456" w:type="dxa"/>
            <w:tcBorders>
              <w:top w:val="single" w:sz="4" w:space="0" w:color="000000"/>
              <w:left w:val="single" w:sz="4" w:space="0" w:color="000000"/>
              <w:bottom w:val="single" w:sz="4" w:space="0" w:color="000000"/>
            </w:tcBorders>
            <w:shd w:val="clear" w:color="auto" w:fill="auto"/>
            <w:vAlign w:val="center"/>
          </w:tcPr>
          <w:p w14:paraId="70451C2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Соответ</w:t>
            </w:r>
            <w:r>
              <w:rPr>
                <w:rFonts w:ascii="Times New Roman" w:hAnsi="Times New Roman" w:cs="Times New Roman"/>
                <w:sz w:val="28"/>
                <w:szCs w:val="28"/>
              </w:rPr>
              <w:t>ст</w:t>
            </w:r>
            <w:r w:rsidRPr="004E25D6">
              <w:rPr>
                <w:rFonts w:ascii="Times New Roman" w:hAnsi="Times New Roman" w:cs="Times New Roman"/>
                <w:sz w:val="28"/>
                <w:szCs w:val="28"/>
              </w:rPr>
              <w:t>вующее обозначение группы, для занятия ски-альпинизмом, рекомендованное ISMF</w:t>
            </w:r>
          </w:p>
        </w:tc>
        <w:tc>
          <w:tcPr>
            <w:tcW w:w="2231" w:type="dxa"/>
            <w:tcBorders>
              <w:top w:val="single" w:sz="4" w:space="0" w:color="000000"/>
              <w:left w:val="single" w:sz="4" w:space="0" w:color="000000"/>
              <w:bottom w:val="single" w:sz="4" w:space="0" w:color="000000"/>
            </w:tcBorders>
            <w:shd w:val="clear" w:color="auto" w:fill="auto"/>
            <w:vAlign w:val="center"/>
          </w:tcPr>
          <w:p w14:paraId="26559CAC"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Обозначение подгруппы,  для которой проводятся официальные международные соревнования под эгидой ISMF</w:t>
            </w: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8353F"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Обозначение групп, для которых проводятся официальные международные соревнования под эгидой ISMF</w:t>
            </w:r>
          </w:p>
        </w:tc>
      </w:tr>
      <w:tr w:rsidR="006864FD" w14:paraId="531F52E4" w14:textId="77777777" w:rsidTr="006864FD">
        <w:tc>
          <w:tcPr>
            <w:tcW w:w="567" w:type="dxa"/>
            <w:tcBorders>
              <w:top w:val="single" w:sz="4" w:space="0" w:color="000000"/>
              <w:left w:val="single" w:sz="4" w:space="0" w:color="000000"/>
              <w:bottom w:val="single" w:sz="4" w:space="0" w:color="000000"/>
            </w:tcBorders>
            <w:shd w:val="clear" w:color="auto" w:fill="auto"/>
          </w:tcPr>
          <w:p w14:paraId="71475AB7"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w:t>
            </w:r>
          </w:p>
        </w:tc>
        <w:tc>
          <w:tcPr>
            <w:tcW w:w="2977" w:type="dxa"/>
            <w:tcBorders>
              <w:top w:val="single" w:sz="4" w:space="0" w:color="000000"/>
              <w:left w:val="single" w:sz="4" w:space="0" w:color="000000"/>
              <w:bottom w:val="single" w:sz="4" w:space="0" w:color="000000"/>
            </w:tcBorders>
            <w:shd w:val="clear" w:color="auto" w:fill="auto"/>
          </w:tcPr>
          <w:p w14:paraId="597012C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Мальчики и девочки </w:t>
            </w:r>
          </w:p>
          <w:p w14:paraId="3B8CE5CF"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(10-11 лет)</w:t>
            </w:r>
          </w:p>
        </w:tc>
        <w:tc>
          <w:tcPr>
            <w:tcW w:w="2456" w:type="dxa"/>
            <w:tcBorders>
              <w:top w:val="single" w:sz="4" w:space="0" w:color="000000"/>
              <w:left w:val="single" w:sz="4" w:space="0" w:color="000000"/>
              <w:bottom w:val="single" w:sz="4" w:space="0" w:color="000000"/>
            </w:tcBorders>
            <w:shd w:val="clear" w:color="auto" w:fill="auto"/>
          </w:tcPr>
          <w:p w14:paraId="275912AA"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U12</w:t>
            </w:r>
          </w:p>
        </w:tc>
        <w:tc>
          <w:tcPr>
            <w:tcW w:w="2231" w:type="dxa"/>
            <w:tcBorders>
              <w:top w:val="single" w:sz="4" w:space="0" w:color="000000"/>
              <w:left w:val="single" w:sz="4" w:space="0" w:color="000000"/>
              <w:bottom w:val="single" w:sz="4" w:space="0" w:color="000000"/>
            </w:tcBorders>
            <w:shd w:val="clear" w:color="auto" w:fill="auto"/>
          </w:tcPr>
          <w:p w14:paraId="1F2DBCC8"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14:paraId="38B000E6" w14:textId="77777777" w:rsidR="006864FD" w:rsidRPr="004E25D6" w:rsidRDefault="006864FD" w:rsidP="006864FD">
            <w:pPr>
              <w:snapToGrid w:val="0"/>
              <w:spacing w:after="0"/>
              <w:ind w:firstLine="34"/>
              <w:jc w:val="both"/>
              <w:rPr>
                <w:rFonts w:ascii="Times New Roman" w:hAnsi="Times New Roman" w:cs="Times New Roman"/>
                <w:sz w:val="28"/>
                <w:szCs w:val="28"/>
              </w:rPr>
            </w:pPr>
          </w:p>
        </w:tc>
      </w:tr>
      <w:tr w:rsidR="006864FD" w14:paraId="1AB22BBD" w14:textId="77777777" w:rsidTr="006864FD">
        <w:tc>
          <w:tcPr>
            <w:tcW w:w="567" w:type="dxa"/>
            <w:tcBorders>
              <w:left w:val="single" w:sz="4" w:space="0" w:color="000000"/>
              <w:bottom w:val="single" w:sz="4" w:space="0" w:color="000000"/>
            </w:tcBorders>
            <w:shd w:val="clear" w:color="auto" w:fill="auto"/>
          </w:tcPr>
          <w:p w14:paraId="73BBDEC6"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2.</w:t>
            </w:r>
          </w:p>
        </w:tc>
        <w:tc>
          <w:tcPr>
            <w:tcW w:w="2977" w:type="dxa"/>
            <w:tcBorders>
              <w:left w:val="single" w:sz="4" w:space="0" w:color="000000"/>
              <w:bottom w:val="single" w:sz="4" w:space="0" w:color="000000"/>
            </w:tcBorders>
            <w:shd w:val="clear" w:color="auto" w:fill="auto"/>
          </w:tcPr>
          <w:p w14:paraId="095E4BFE"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Мальчики и девочки</w:t>
            </w:r>
          </w:p>
          <w:p w14:paraId="0195FEB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(12-13 лет)</w:t>
            </w:r>
          </w:p>
        </w:tc>
        <w:tc>
          <w:tcPr>
            <w:tcW w:w="2456" w:type="dxa"/>
            <w:tcBorders>
              <w:left w:val="single" w:sz="4" w:space="0" w:color="000000"/>
              <w:bottom w:val="single" w:sz="4" w:space="0" w:color="000000"/>
            </w:tcBorders>
            <w:shd w:val="clear" w:color="auto" w:fill="auto"/>
          </w:tcPr>
          <w:p w14:paraId="72591867"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U14</w:t>
            </w:r>
          </w:p>
        </w:tc>
        <w:tc>
          <w:tcPr>
            <w:tcW w:w="2231" w:type="dxa"/>
            <w:tcBorders>
              <w:left w:val="single" w:sz="4" w:space="0" w:color="000000"/>
              <w:bottom w:val="single" w:sz="4" w:space="0" w:color="000000"/>
            </w:tcBorders>
            <w:shd w:val="clear" w:color="auto" w:fill="auto"/>
          </w:tcPr>
          <w:p w14:paraId="5F0A1F87"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left w:val="single" w:sz="4" w:space="0" w:color="000000"/>
              <w:bottom w:val="single" w:sz="4" w:space="0" w:color="000000"/>
              <w:right w:val="single" w:sz="4" w:space="0" w:color="000000"/>
            </w:tcBorders>
            <w:shd w:val="clear" w:color="auto" w:fill="auto"/>
          </w:tcPr>
          <w:p w14:paraId="226869DE" w14:textId="77777777" w:rsidR="006864FD" w:rsidRPr="004E25D6" w:rsidRDefault="006864FD" w:rsidP="006864FD">
            <w:pPr>
              <w:snapToGrid w:val="0"/>
              <w:spacing w:after="0"/>
              <w:ind w:firstLine="34"/>
              <w:jc w:val="both"/>
              <w:rPr>
                <w:rFonts w:ascii="Times New Roman" w:hAnsi="Times New Roman" w:cs="Times New Roman"/>
                <w:sz w:val="28"/>
                <w:szCs w:val="28"/>
              </w:rPr>
            </w:pPr>
          </w:p>
        </w:tc>
      </w:tr>
      <w:tr w:rsidR="006864FD" w14:paraId="5E7A2909" w14:textId="77777777" w:rsidTr="006864FD">
        <w:tc>
          <w:tcPr>
            <w:tcW w:w="567" w:type="dxa"/>
            <w:tcBorders>
              <w:top w:val="single" w:sz="4" w:space="0" w:color="000000"/>
              <w:left w:val="single" w:sz="4" w:space="0" w:color="000000"/>
              <w:bottom w:val="single" w:sz="4" w:space="0" w:color="000000"/>
            </w:tcBorders>
            <w:shd w:val="clear" w:color="auto" w:fill="auto"/>
          </w:tcPr>
          <w:p w14:paraId="4044AD14"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3.</w:t>
            </w:r>
          </w:p>
        </w:tc>
        <w:tc>
          <w:tcPr>
            <w:tcW w:w="2977" w:type="dxa"/>
            <w:tcBorders>
              <w:top w:val="single" w:sz="4" w:space="0" w:color="000000"/>
              <w:left w:val="single" w:sz="4" w:space="0" w:color="000000"/>
              <w:bottom w:val="single" w:sz="4" w:space="0" w:color="000000"/>
            </w:tcBorders>
            <w:shd w:val="clear" w:color="auto" w:fill="auto"/>
          </w:tcPr>
          <w:p w14:paraId="25B0B3AE"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Юноши и девушки </w:t>
            </w:r>
          </w:p>
          <w:p w14:paraId="06E9E4C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(14-15 лет)</w:t>
            </w:r>
          </w:p>
        </w:tc>
        <w:tc>
          <w:tcPr>
            <w:tcW w:w="2456" w:type="dxa"/>
            <w:tcBorders>
              <w:top w:val="single" w:sz="4" w:space="0" w:color="000000"/>
              <w:left w:val="single" w:sz="4" w:space="0" w:color="000000"/>
              <w:bottom w:val="single" w:sz="4" w:space="0" w:color="000000"/>
            </w:tcBorders>
            <w:shd w:val="clear" w:color="auto" w:fill="auto"/>
          </w:tcPr>
          <w:p w14:paraId="55FA02C7"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U16</w:t>
            </w:r>
          </w:p>
        </w:tc>
        <w:tc>
          <w:tcPr>
            <w:tcW w:w="2231" w:type="dxa"/>
            <w:tcBorders>
              <w:top w:val="single" w:sz="4" w:space="0" w:color="000000"/>
              <w:left w:val="single" w:sz="4" w:space="0" w:color="000000"/>
              <w:bottom w:val="single" w:sz="4" w:space="0" w:color="000000"/>
            </w:tcBorders>
            <w:shd w:val="clear" w:color="auto" w:fill="auto"/>
          </w:tcPr>
          <w:p w14:paraId="73496262"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14:paraId="61503E7D"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Второй год группы U16 – 15 лет</w:t>
            </w:r>
          </w:p>
        </w:tc>
      </w:tr>
      <w:tr w:rsidR="006864FD" w14:paraId="03B6BCC8" w14:textId="77777777" w:rsidTr="006864FD">
        <w:tc>
          <w:tcPr>
            <w:tcW w:w="567" w:type="dxa"/>
            <w:tcBorders>
              <w:top w:val="single" w:sz="4" w:space="0" w:color="000000"/>
              <w:left w:val="single" w:sz="4" w:space="0" w:color="000000"/>
              <w:bottom w:val="single" w:sz="4" w:space="0" w:color="000000"/>
            </w:tcBorders>
            <w:shd w:val="clear" w:color="auto" w:fill="auto"/>
            <w:vAlign w:val="center"/>
          </w:tcPr>
          <w:p w14:paraId="0F852021"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tcBorders>
            <w:shd w:val="clear" w:color="auto" w:fill="auto"/>
            <w:vAlign w:val="center"/>
          </w:tcPr>
          <w:p w14:paraId="012E4E03"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Юноши и девушки </w:t>
            </w:r>
          </w:p>
          <w:p w14:paraId="68736928"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(16-17 лет)</w:t>
            </w:r>
          </w:p>
        </w:tc>
        <w:tc>
          <w:tcPr>
            <w:tcW w:w="2456" w:type="dxa"/>
            <w:tcBorders>
              <w:top w:val="single" w:sz="4" w:space="0" w:color="000000"/>
              <w:left w:val="single" w:sz="4" w:space="0" w:color="000000"/>
              <w:bottom w:val="single" w:sz="4" w:space="0" w:color="000000"/>
            </w:tcBorders>
            <w:shd w:val="clear" w:color="auto" w:fill="auto"/>
            <w:vAlign w:val="center"/>
          </w:tcPr>
          <w:p w14:paraId="2E9619D8"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U18</w:t>
            </w:r>
          </w:p>
        </w:tc>
        <w:tc>
          <w:tcPr>
            <w:tcW w:w="2231" w:type="dxa"/>
            <w:tcBorders>
              <w:top w:val="single" w:sz="4" w:space="0" w:color="000000"/>
              <w:left w:val="single" w:sz="4" w:space="0" w:color="000000"/>
              <w:bottom w:val="single" w:sz="4" w:space="0" w:color="000000"/>
            </w:tcBorders>
            <w:shd w:val="clear" w:color="auto" w:fill="auto"/>
            <w:vAlign w:val="center"/>
          </w:tcPr>
          <w:p w14:paraId="4F6A5181"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59A21"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U18</w:t>
            </w:r>
          </w:p>
        </w:tc>
      </w:tr>
      <w:tr w:rsidR="006864FD" w14:paraId="4FA6B6DF" w14:textId="77777777" w:rsidTr="006864FD">
        <w:tc>
          <w:tcPr>
            <w:tcW w:w="567" w:type="dxa"/>
            <w:tcBorders>
              <w:top w:val="single" w:sz="4" w:space="0" w:color="000000"/>
              <w:left w:val="single" w:sz="4" w:space="0" w:color="000000"/>
              <w:bottom w:val="single" w:sz="4" w:space="0" w:color="000000"/>
            </w:tcBorders>
            <w:shd w:val="clear" w:color="auto" w:fill="auto"/>
          </w:tcPr>
          <w:p w14:paraId="14750180"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lastRenderedPageBreak/>
              <w:t>5.</w:t>
            </w:r>
          </w:p>
        </w:tc>
        <w:tc>
          <w:tcPr>
            <w:tcW w:w="2977" w:type="dxa"/>
            <w:tcBorders>
              <w:top w:val="single" w:sz="4" w:space="0" w:color="000000"/>
              <w:left w:val="single" w:sz="4" w:space="0" w:color="000000"/>
              <w:bottom w:val="single" w:sz="4" w:space="0" w:color="000000"/>
            </w:tcBorders>
            <w:shd w:val="clear" w:color="auto" w:fill="auto"/>
          </w:tcPr>
          <w:p w14:paraId="67C751DB"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Юниоры и юниорки </w:t>
            </w:r>
          </w:p>
          <w:p w14:paraId="649C2DE6"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(18-19 лет)</w:t>
            </w:r>
          </w:p>
        </w:tc>
        <w:tc>
          <w:tcPr>
            <w:tcW w:w="2456" w:type="dxa"/>
            <w:tcBorders>
              <w:top w:val="single" w:sz="4" w:space="0" w:color="000000"/>
              <w:left w:val="single" w:sz="4" w:space="0" w:color="000000"/>
              <w:bottom w:val="single" w:sz="4" w:space="0" w:color="000000"/>
            </w:tcBorders>
            <w:shd w:val="clear" w:color="auto" w:fill="auto"/>
          </w:tcPr>
          <w:p w14:paraId="5699CD9C"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U20</w:t>
            </w:r>
          </w:p>
        </w:tc>
        <w:tc>
          <w:tcPr>
            <w:tcW w:w="2231" w:type="dxa"/>
            <w:tcBorders>
              <w:top w:val="single" w:sz="4" w:space="0" w:color="000000"/>
              <w:left w:val="single" w:sz="4" w:space="0" w:color="000000"/>
              <w:bottom w:val="single" w:sz="4" w:space="0" w:color="000000"/>
            </w:tcBorders>
            <w:shd w:val="clear" w:color="auto" w:fill="auto"/>
          </w:tcPr>
          <w:p w14:paraId="6571B994"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14:paraId="56E94FC9"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U20</w:t>
            </w:r>
          </w:p>
        </w:tc>
      </w:tr>
      <w:tr w:rsidR="006864FD" w14:paraId="15A57627" w14:textId="77777777" w:rsidTr="006864FD">
        <w:tc>
          <w:tcPr>
            <w:tcW w:w="567" w:type="dxa"/>
            <w:tcBorders>
              <w:top w:val="single" w:sz="4" w:space="0" w:color="000000"/>
              <w:left w:val="single" w:sz="4" w:space="0" w:color="000000"/>
              <w:bottom w:val="single" w:sz="4" w:space="0" w:color="000000"/>
            </w:tcBorders>
            <w:shd w:val="clear" w:color="auto" w:fill="auto"/>
          </w:tcPr>
          <w:p w14:paraId="49C2759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6.</w:t>
            </w:r>
          </w:p>
        </w:tc>
        <w:tc>
          <w:tcPr>
            <w:tcW w:w="2977" w:type="dxa"/>
            <w:tcBorders>
              <w:top w:val="single" w:sz="4" w:space="0" w:color="000000"/>
              <w:left w:val="single" w:sz="4" w:space="0" w:color="000000"/>
              <w:bottom w:val="single" w:sz="4" w:space="0" w:color="000000"/>
            </w:tcBorders>
            <w:shd w:val="clear" w:color="auto" w:fill="auto"/>
          </w:tcPr>
          <w:p w14:paraId="4425B689"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Мужчины и женщины</w:t>
            </w:r>
          </w:p>
          <w:p w14:paraId="75D884B3"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(20 лет и старше)</w:t>
            </w:r>
          </w:p>
        </w:tc>
        <w:tc>
          <w:tcPr>
            <w:tcW w:w="2456" w:type="dxa"/>
            <w:tcBorders>
              <w:top w:val="single" w:sz="4" w:space="0" w:color="000000"/>
              <w:left w:val="single" w:sz="4" w:space="0" w:color="000000"/>
              <w:bottom w:val="single" w:sz="4" w:space="0" w:color="000000"/>
            </w:tcBorders>
            <w:shd w:val="clear" w:color="auto" w:fill="auto"/>
          </w:tcPr>
          <w:p w14:paraId="0E67CC8E"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Senior</w:t>
            </w:r>
          </w:p>
        </w:tc>
        <w:tc>
          <w:tcPr>
            <w:tcW w:w="2231" w:type="dxa"/>
            <w:tcBorders>
              <w:top w:val="single" w:sz="4" w:space="0" w:color="000000"/>
              <w:left w:val="single" w:sz="4" w:space="0" w:color="000000"/>
              <w:bottom w:val="single" w:sz="4" w:space="0" w:color="000000"/>
            </w:tcBorders>
            <w:shd w:val="clear" w:color="auto" w:fill="auto"/>
          </w:tcPr>
          <w:p w14:paraId="3F1F0AEC"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 xml:space="preserve">U23 </w:t>
            </w:r>
            <w:r>
              <w:rPr>
                <w:rFonts w:ascii="Times New Roman" w:hAnsi="Times New Roman" w:cs="Times New Roman"/>
                <w:sz w:val="28"/>
                <w:szCs w:val="28"/>
              </w:rPr>
              <w:t xml:space="preserve">               </w:t>
            </w:r>
            <w:r w:rsidRPr="004E25D6">
              <w:rPr>
                <w:rFonts w:ascii="Times New Roman" w:hAnsi="Times New Roman" w:cs="Times New Roman"/>
                <w:sz w:val="28"/>
                <w:szCs w:val="28"/>
              </w:rPr>
              <w:t>(20-22 года)</w:t>
            </w: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14:paraId="24F2E770"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Senior</w:t>
            </w:r>
          </w:p>
        </w:tc>
      </w:tr>
    </w:tbl>
    <w:p w14:paraId="1BAAE028" w14:textId="77777777" w:rsidR="006864FD" w:rsidRDefault="006864FD">
      <w:pPr>
        <w:spacing w:after="0"/>
        <w:ind w:firstLine="709"/>
        <w:jc w:val="both"/>
        <w:rPr>
          <w:rFonts w:ascii="Times New Roman" w:hAnsi="Times New Roman" w:cs="Times New Roman"/>
          <w:color w:val="000000"/>
          <w:sz w:val="28"/>
          <w:szCs w:val="28"/>
          <w:shd w:val="clear" w:color="auto" w:fill="C0C0C0"/>
        </w:rPr>
      </w:pPr>
    </w:p>
    <w:p w14:paraId="0378BA35" w14:textId="56A8CB3A" w:rsidR="00B74B5F" w:rsidRPr="004E25D6" w:rsidRDefault="004E3703">
      <w:pPr>
        <w:spacing w:after="0"/>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6.1.1. Спортивные мероприятия (тренировочные мероприятия и спортивные со</w:t>
      </w:r>
      <w:r w:rsidRPr="004E25D6">
        <w:rPr>
          <w:rFonts w:ascii="Times New Roman" w:eastAsia="Times New Roman" w:hAnsi="Times New Roman" w:cs="Times New Roman"/>
          <w:color w:val="000000"/>
          <w:sz w:val="28"/>
          <w:szCs w:val="28"/>
        </w:rPr>
        <w:t xml:space="preserve">ревнования) по ски - альпинизму проводятся </w:t>
      </w:r>
      <w:r w:rsidR="00FF2ED0" w:rsidRPr="004E25D6">
        <w:rPr>
          <w:rFonts w:ascii="Times New Roman" w:eastAsia="Times New Roman" w:hAnsi="Times New Roman" w:cs="Times New Roman"/>
          <w:color w:val="000000"/>
          <w:sz w:val="28"/>
          <w:szCs w:val="28"/>
        </w:rPr>
        <w:t xml:space="preserve"> </w:t>
      </w:r>
      <w:r w:rsidRPr="004E25D6">
        <w:rPr>
          <w:rFonts w:ascii="Times New Roman" w:eastAsia="Times New Roman" w:hAnsi="Times New Roman" w:cs="Times New Roman"/>
          <w:color w:val="000000"/>
          <w:sz w:val="28"/>
          <w:szCs w:val="28"/>
        </w:rPr>
        <w:t>следующих возрастных групп</w:t>
      </w:r>
      <w:r w:rsidR="00FF2ED0" w:rsidRPr="004E25D6">
        <w:rPr>
          <w:rFonts w:ascii="Times New Roman" w:eastAsia="Times New Roman" w:hAnsi="Times New Roman" w:cs="Times New Roman"/>
          <w:color w:val="000000"/>
          <w:sz w:val="28"/>
          <w:szCs w:val="28"/>
        </w:rPr>
        <w:t>ах</w:t>
      </w:r>
      <w:r w:rsidRPr="004E25D6">
        <w:rPr>
          <w:rFonts w:ascii="Times New Roman" w:eastAsia="Times New Roman" w:hAnsi="Times New Roman" w:cs="Times New Roman"/>
          <w:color w:val="000000"/>
          <w:sz w:val="28"/>
          <w:szCs w:val="28"/>
        </w:rPr>
        <w:t>:</w:t>
      </w:r>
    </w:p>
    <w:p w14:paraId="498C2798"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Мальчики, девочки 10-11 лет (далее по тексту - Ю12);</w:t>
      </w:r>
    </w:p>
    <w:p w14:paraId="20D7CFBB"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Мальчики, девочки 12-13 лет (далее по тексту - Ю14);</w:t>
      </w:r>
    </w:p>
    <w:p w14:paraId="124906CA"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Юноши, девушки 14-15 лет (далее по тексту – Ю16);</w:t>
      </w:r>
    </w:p>
    <w:p w14:paraId="16961C4C"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Юноши, девушки 16-17 лет (далее по тексту - Ю18);</w:t>
      </w:r>
    </w:p>
    <w:p w14:paraId="17C849D5"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Юниоры, юниорки 18-19 лет (далее по тексту – Ю20);</w:t>
      </w:r>
    </w:p>
    <w:p w14:paraId="79C52906"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20 лет и старше.</w:t>
      </w:r>
    </w:p>
    <w:p w14:paraId="1BC3B14F"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Положениями (регламентами) международны</w:t>
      </w:r>
      <w:r w:rsidR="00D80B0D">
        <w:rPr>
          <w:rFonts w:ascii="Times New Roman" w:eastAsia="Times New Roman" w:hAnsi="Times New Roman" w:cs="Times New Roman"/>
          <w:color w:val="000000"/>
          <w:sz w:val="28"/>
          <w:szCs w:val="28"/>
        </w:rPr>
        <w:t xml:space="preserve">х спортивных мероприятий </w:t>
      </w:r>
      <w:r w:rsidRPr="004E25D6">
        <w:rPr>
          <w:rFonts w:ascii="Times New Roman" w:eastAsia="Times New Roman" w:hAnsi="Times New Roman" w:cs="Times New Roman"/>
          <w:color w:val="000000"/>
          <w:sz w:val="28"/>
          <w:szCs w:val="28"/>
        </w:rPr>
        <w:t>либо физкультурных</w:t>
      </w:r>
      <w:r w:rsidR="004E25D6">
        <w:rPr>
          <w:rFonts w:ascii="Times New Roman" w:eastAsia="Times New Roman" w:hAnsi="Times New Roman" w:cs="Times New Roman"/>
          <w:color w:val="000000"/>
          <w:sz w:val="28"/>
          <w:szCs w:val="28"/>
        </w:rPr>
        <w:t xml:space="preserve"> (массовых)</w:t>
      </w:r>
      <w:r w:rsidRPr="004E25D6">
        <w:rPr>
          <w:rFonts w:ascii="Times New Roman" w:eastAsia="Times New Roman" w:hAnsi="Times New Roman" w:cs="Times New Roman"/>
          <w:color w:val="000000"/>
          <w:sz w:val="28"/>
          <w:szCs w:val="28"/>
        </w:rPr>
        <w:t xml:space="preserve"> мероприятий могут предусматриваться отдельные дополнительные правила подведения зачета и расчета рейтинга для следующих возрастных групп:</w:t>
      </w:r>
    </w:p>
    <w:p w14:paraId="3D75ED5B"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до 23 лет: 20 — 22 года;</w:t>
      </w:r>
    </w:p>
    <w:p w14:paraId="701F84BD"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свыше 40: 40-44 года;</w:t>
      </w:r>
    </w:p>
    <w:p w14:paraId="043427D9"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свыше 45: 45-49 лет;</w:t>
      </w:r>
    </w:p>
    <w:p w14:paraId="5FE95392"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свыше 50: 50-54 года;</w:t>
      </w:r>
    </w:p>
    <w:p w14:paraId="1537FA88"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свыше 55: 55 лет и старше.</w:t>
      </w:r>
    </w:p>
    <w:p w14:paraId="1F92FBDD"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6.1.2. В спортивных соревнованиях либо физкультурных мероприятиях по ски - альпинизму в возрастную группу без ограничения нижней границы возраста (мужчины, женщины) могут допускаться спортсмены возрастной группы Ю20. В соревнования среди спортсменов возрастной группы Ю20 могут допускаться спортсмены старшего года возрастной группы Ю18, а в соревнования среди спортсменов возрастной группы Ю18 могут допускаться спортсмены старшего года возрастной группы Ю16 при соответствии параметров трасс гонок, указанных в Разделе 2 Главы VII настоящих Правил - «Описание видов соревнований в спортивной дисциплине «ски – альпинизм» — основные характеристики видов соревнований», -их возрасту, а также если уровень их спортивной квалификации соответствует уровню квалификации, предусмотренному Положением о данных соревнованиях либо Положением (Регламентом) физкультурных мероприятий.</w:t>
      </w:r>
    </w:p>
    <w:p w14:paraId="64D5198F"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 xml:space="preserve">6.1.3. Юноши, девушки возрастной группы Ю18, юниоры, юниорки возрастной группы Ю20 могут участвовать в эстафете среди мужчин и женщин, если это предусмотрено Положением (Регламентом) спортивного </w:t>
      </w:r>
      <w:r w:rsidRPr="004E25D6">
        <w:rPr>
          <w:rFonts w:ascii="Times New Roman" w:eastAsia="Times New Roman" w:hAnsi="Times New Roman" w:cs="Times New Roman"/>
          <w:color w:val="000000"/>
          <w:sz w:val="28"/>
          <w:szCs w:val="28"/>
        </w:rPr>
        <w:lastRenderedPageBreak/>
        <w:t>соревнования либо физкультурного мероприятия с учетом требований, указанных в Разделе 2. Главы VII настоящих Правил - «Описание видов соревнований в спортивной дисциплине «ски – альпинизм» — основные характеристики видов соревнований».</w:t>
      </w:r>
    </w:p>
    <w:p w14:paraId="5E427FB4" w14:textId="77777777" w:rsidR="00B74B5F" w:rsidRDefault="004E3703">
      <w:pPr>
        <w:pStyle w:val="af5"/>
        <w:spacing w:line="276" w:lineRule="auto"/>
        <w:ind w:firstLine="709"/>
        <w:jc w:val="both"/>
        <w:rPr>
          <w:color w:val="000000"/>
          <w:sz w:val="28"/>
          <w:szCs w:val="28"/>
        </w:rPr>
      </w:pPr>
      <w:r>
        <w:rPr>
          <w:color w:val="000000"/>
          <w:sz w:val="28"/>
          <w:szCs w:val="28"/>
        </w:rPr>
        <w:t>6.1.4. Спортивные соревнования в спортивной дисциплине «ски-альпинизм – командная гонка» проводятся только среди мужчин и женщин.</w:t>
      </w:r>
    </w:p>
    <w:p w14:paraId="382A06CA" w14:textId="33F8ACE4" w:rsidR="00B74B5F" w:rsidRPr="00487427" w:rsidRDefault="004E3703">
      <w:pPr>
        <w:pStyle w:val="af5"/>
        <w:spacing w:line="276" w:lineRule="auto"/>
        <w:ind w:firstLine="709"/>
        <w:jc w:val="both"/>
        <w:rPr>
          <w:b/>
          <w:color w:val="000000"/>
          <w:sz w:val="28"/>
          <w:szCs w:val="28"/>
        </w:rPr>
      </w:pPr>
      <w:r w:rsidRPr="00487427">
        <w:rPr>
          <w:b/>
          <w:color w:val="000000"/>
          <w:sz w:val="28"/>
          <w:szCs w:val="28"/>
        </w:rPr>
        <w:t>6.2. В</w:t>
      </w:r>
      <w:r w:rsidR="00487427">
        <w:rPr>
          <w:b/>
          <w:color w:val="000000"/>
          <w:sz w:val="28"/>
          <w:szCs w:val="28"/>
        </w:rPr>
        <w:t>озрастные группы по ледолазанию</w:t>
      </w:r>
    </w:p>
    <w:p w14:paraId="795EDA08" w14:textId="3E4B744E" w:rsidR="00B74B5F" w:rsidRDefault="004E3703">
      <w:pPr>
        <w:pStyle w:val="af5"/>
        <w:spacing w:line="276" w:lineRule="auto"/>
        <w:ind w:firstLine="709"/>
        <w:jc w:val="both"/>
        <w:rPr>
          <w:color w:val="000000"/>
          <w:sz w:val="28"/>
          <w:szCs w:val="28"/>
        </w:rPr>
      </w:pPr>
      <w:r>
        <w:rPr>
          <w:color w:val="000000"/>
          <w:sz w:val="28"/>
          <w:szCs w:val="28"/>
        </w:rPr>
        <w:t>Таблица 2</w:t>
      </w:r>
      <w:r w:rsidR="00935714">
        <w:rPr>
          <w:color w:val="000000"/>
          <w:sz w:val="28"/>
          <w:szCs w:val="28"/>
        </w:rPr>
        <w:t>.</w:t>
      </w:r>
      <w:r w:rsidR="00A074FD">
        <w:rPr>
          <w:color w:val="000000"/>
          <w:sz w:val="28"/>
          <w:szCs w:val="28"/>
        </w:rPr>
        <w:t xml:space="preserve"> Возрастные группы</w:t>
      </w:r>
    </w:p>
    <w:tbl>
      <w:tblPr>
        <w:tblW w:w="0" w:type="auto"/>
        <w:jc w:val="center"/>
        <w:tblLayout w:type="fixed"/>
        <w:tblLook w:val="0000" w:firstRow="0" w:lastRow="0" w:firstColumn="0" w:lastColumn="0" w:noHBand="0" w:noVBand="0"/>
      </w:tblPr>
      <w:tblGrid>
        <w:gridCol w:w="426"/>
        <w:gridCol w:w="2835"/>
        <w:gridCol w:w="2268"/>
        <w:gridCol w:w="2338"/>
      </w:tblGrid>
      <w:tr w:rsidR="00B74B5F" w14:paraId="48B24473"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vAlign w:val="center"/>
          </w:tcPr>
          <w:p w14:paraId="46DF5F90"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2835" w:type="dxa"/>
            <w:tcBorders>
              <w:top w:val="single" w:sz="4" w:space="0" w:color="000000"/>
              <w:left w:val="single" w:sz="4" w:space="0" w:color="000000"/>
              <w:bottom w:val="single" w:sz="4" w:space="0" w:color="000000"/>
            </w:tcBorders>
            <w:shd w:val="clear" w:color="auto" w:fill="auto"/>
            <w:vAlign w:val="center"/>
          </w:tcPr>
          <w:p w14:paraId="0261FE7E"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Возрастная группа</w:t>
            </w:r>
          </w:p>
        </w:tc>
        <w:tc>
          <w:tcPr>
            <w:tcW w:w="2268" w:type="dxa"/>
            <w:tcBorders>
              <w:top w:val="single" w:sz="4" w:space="0" w:color="000000"/>
              <w:left w:val="single" w:sz="4" w:space="0" w:color="000000"/>
              <w:bottom w:val="single" w:sz="4" w:space="0" w:color="000000"/>
            </w:tcBorders>
            <w:shd w:val="clear" w:color="auto" w:fill="auto"/>
            <w:vAlign w:val="center"/>
          </w:tcPr>
          <w:p w14:paraId="046CDFD3"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Возраст</w:t>
            </w:r>
          </w:p>
        </w:tc>
        <w:tc>
          <w:tcPr>
            <w:tcW w:w="23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35009" w14:textId="77777777" w:rsidR="00B74B5F" w:rsidRDefault="004E3703" w:rsidP="00C612A4">
            <w:pPr>
              <w:spacing w:after="0"/>
              <w:ind w:firstLine="33"/>
              <w:jc w:val="both"/>
            </w:pPr>
            <w:r>
              <w:rPr>
                <w:rFonts w:ascii="Times New Roman" w:hAnsi="Times New Roman" w:cs="Times New Roman"/>
                <w:color w:val="000000"/>
                <w:sz w:val="28"/>
                <w:szCs w:val="28"/>
              </w:rPr>
              <w:t xml:space="preserve">По наименованию                            в </w:t>
            </w:r>
            <w:r>
              <w:rPr>
                <w:rFonts w:ascii="Times New Roman" w:hAnsi="Times New Roman" w:cs="Times New Roman"/>
                <w:color w:val="000000"/>
                <w:sz w:val="28"/>
                <w:szCs w:val="28"/>
                <w:lang w:val="en-US"/>
              </w:rPr>
              <w:t>UIAA</w:t>
            </w:r>
          </w:p>
        </w:tc>
      </w:tr>
      <w:tr w:rsidR="00B74B5F" w14:paraId="298737DB"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tcPr>
          <w:p w14:paraId="79F8BC80"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835" w:type="dxa"/>
            <w:tcBorders>
              <w:top w:val="single" w:sz="4" w:space="0" w:color="000000"/>
              <w:left w:val="single" w:sz="4" w:space="0" w:color="000000"/>
              <w:bottom w:val="single" w:sz="4" w:space="0" w:color="000000"/>
            </w:tcBorders>
            <w:shd w:val="clear" w:color="auto" w:fill="auto"/>
          </w:tcPr>
          <w:p w14:paraId="56647AB4"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Мальчики и девочки</w:t>
            </w:r>
          </w:p>
          <w:p w14:paraId="67C41D23"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(подготовительная группа)</w:t>
            </w:r>
          </w:p>
        </w:tc>
        <w:tc>
          <w:tcPr>
            <w:tcW w:w="2268" w:type="dxa"/>
            <w:tcBorders>
              <w:top w:val="single" w:sz="4" w:space="0" w:color="000000"/>
              <w:left w:val="single" w:sz="4" w:space="0" w:color="000000"/>
              <w:bottom w:val="single" w:sz="4" w:space="0" w:color="000000"/>
            </w:tcBorders>
            <w:shd w:val="clear" w:color="auto" w:fill="auto"/>
          </w:tcPr>
          <w:p w14:paraId="699EA812"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Pr>
                <w:rFonts w:ascii="Times New Roman" w:hAnsi="Times New Roman" w:cs="Times New Roman"/>
                <w:color w:val="000000"/>
                <w:sz w:val="28"/>
                <w:szCs w:val="28"/>
                <w:lang w:val="en-US"/>
              </w:rPr>
              <w:t xml:space="preserve">0-12 </w:t>
            </w:r>
            <w:r>
              <w:rPr>
                <w:rFonts w:ascii="Times New Roman" w:hAnsi="Times New Roman" w:cs="Times New Roman"/>
                <w:color w:val="000000"/>
                <w:sz w:val="28"/>
                <w:szCs w:val="28"/>
              </w:rPr>
              <w:t>лет)</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06A2AB03" w14:textId="77777777" w:rsidR="00B74B5F" w:rsidRDefault="004E3703" w:rsidP="005F4BDF">
            <w:pPr>
              <w:spacing w:after="0"/>
              <w:ind w:firstLine="33"/>
              <w:jc w:val="center"/>
            </w:pPr>
            <w:r>
              <w:rPr>
                <w:rFonts w:ascii="Times New Roman" w:hAnsi="Times New Roman" w:cs="Times New Roman"/>
                <w:color w:val="000000"/>
                <w:sz w:val="28"/>
                <w:szCs w:val="28"/>
              </w:rPr>
              <w:t>-</w:t>
            </w:r>
          </w:p>
        </w:tc>
      </w:tr>
      <w:tr w:rsidR="00B74B5F" w14:paraId="7F22045C"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tcPr>
          <w:p w14:paraId="43769504"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835" w:type="dxa"/>
            <w:tcBorders>
              <w:top w:val="single" w:sz="4" w:space="0" w:color="000000"/>
              <w:left w:val="single" w:sz="4" w:space="0" w:color="000000"/>
              <w:bottom w:val="single" w:sz="4" w:space="0" w:color="000000"/>
            </w:tcBorders>
            <w:shd w:val="clear" w:color="auto" w:fill="auto"/>
          </w:tcPr>
          <w:p w14:paraId="373F86BB" w14:textId="77777777" w:rsidR="00B74B5F" w:rsidRDefault="004E3703" w:rsidP="00C612A4">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Юноши и девушки</w:t>
            </w:r>
          </w:p>
        </w:tc>
        <w:tc>
          <w:tcPr>
            <w:tcW w:w="2268" w:type="dxa"/>
            <w:tcBorders>
              <w:top w:val="single" w:sz="4" w:space="0" w:color="000000"/>
              <w:left w:val="single" w:sz="4" w:space="0" w:color="000000"/>
              <w:bottom w:val="single" w:sz="4" w:space="0" w:color="000000"/>
            </w:tcBorders>
            <w:shd w:val="clear" w:color="auto" w:fill="auto"/>
          </w:tcPr>
          <w:p w14:paraId="1B208A54" w14:textId="77777777" w:rsidR="00B74B5F" w:rsidRDefault="004E3703" w:rsidP="00C612A4">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13-15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A677C8D" w14:textId="77777777" w:rsidR="00B74B5F" w:rsidRDefault="004E3703" w:rsidP="00C612A4">
            <w:pPr>
              <w:spacing w:after="0"/>
              <w:ind w:firstLine="33"/>
              <w:jc w:val="both"/>
            </w:pPr>
            <w:r>
              <w:rPr>
                <w:rFonts w:ascii="Times New Roman" w:hAnsi="Times New Roman" w:cs="Times New Roman"/>
                <w:bCs/>
                <w:color w:val="000000"/>
                <w:sz w:val="28"/>
                <w:szCs w:val="28"/>
                <w:lang w:val="en-US"/>
              </w:rPr>
              <w:t xml:space="preserve">Youth B (U16)                       </w:t>
            </w:r>
          </w:p>
        </w:tc>
      </w:tr>
      <w:tr w:rsidR="00B74B5F" w14:paraId="42237698"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vAlign w:val="center"/>
          </w:tcPr>
          <w:p w14:paraId="570E4724"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835" w:type="dxa"/>
            <w:tcBorders>
              <w:top w:val="single" w:sz="4" w:space="0" w:color="000000"/>
              <w:left w:val="single" w:sz="4" w:space="0" w:color="000000"/>
              <w:bottom w:val="single" w:sz="4" w:space="0" w:color="000000"/>
            </w:tcBorders>
            <w:shd w:val="clear" w:color="auto" w:fill="auto"/>
            <w:vAlign w:val="center"/>
          </w:tcPr>
          <w:p w14:paraId="59CC0485" w14:textId="77777777" w:rsidR="00B74B5F" w:rsidRDefault="004E3703" w:rsidP="00C612A4">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Юноши и девушки</w:t>
            </w:r>
          </w:p>
        </w:tc>
        <w:tc>
          <w:tcPr>
            <w:tcW w:w="2268" w:type="dxa"/>
            <w:tcBorders>
              <w:top w:val="single" w:sz="4" w:space="0" w:color="000000"/>
              <w:left w:val="single" w:sz="4" w:space="0" w:color="000000"/>
              <w:bottom w:val="single" w:sz="4" w:space="0" w:color="000000"/>
            </w:tcBorders>
            <w:shd w:val="clear" w:color="auto" w:fill="auto"/>
            <w:vAlign w:val="center"/>
          </w:tcPr>
          <w:p w14:paraId="02D6575C" w14:textId="77777777" w:rsidR="00B74B5F" w:rsidRDefault="004E3703" w:rsidP="00C612A4">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16 -18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20D41" w14:textId="77777777" w:rsidR="00B74B5F" w:rsidRDefault="004E3703" w:rsidP="00C612A4">
            <w:pPr>
              <w:spacing w:after="0"/>
              <w:ind w:firstLine="33"/>
              <w:jc w:val="both"/>
            </w:pPr>
            <w:r>
              <w:rPr>
                <w:rFonts w:ascii="Times New Roman" w:hAnsi="Times New Roman" w:cs="Times New Roman"/>
                <w:bCs/>
                <w:color w:val="000000"/>
                <w:sz w:val="28"/>
                <w:szCs w:val="28"/>
                <w:lang w:val="en-US"/>
              </w:rPr>
              <w:t xml:space="preserve">Youth A (U19)                          </w:t>
            </w:r>
          </w:p>
        </w:tc>
      </w:tr>
      <w:tr w:rsidR="00B74B5F" w14:paraId="16D0C56D"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tcPr>
          <w:p w14:paraId="65897910"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2835" w:type="dxa"/>
            <w:tcBorders>
              <w:top w:val="single" w:sz="4" w:space="0" w:color="000000"/>
              <w:left w:val="single" w:sz="4" w:space="0" w:color="000000"/>
              <w:bottom w:val="single" w:sz="4" w:space="0" w:color="000000"/>
            </w:tcBorders>
            <w:shd w:val="clear" w:color="auto" w:fill="auto"/>
          </w:tcPr>
          <w:p w14:paraId="65F63E77" w14:textId="77777777" w:rsidR="00B74B5F" w:rsidRDefault="004E3703" w:rsidP="00C612A4">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Юниоры и юниорки</w:t>
            </w:r>
          </w:p>
        </w:tc>
        <w:tc>
          <w:tcPr>
            <w:tcW w:w="2268" w:type="dxa"/>
            <w:tcBorders>
              <w:top w:val="single" w:sz="4" w:space="0" w:color="000000"/>
              <w:left w:val="single" w:sz="4" w:space="0" w:color="000000"/>
              <w:bottom w:val="single" w:sz="4" w:space="0" w:color="000000"/>
            </w:tcBorders>
            <w:shd w:val="clear" w:color="auto" w:fill="auto"/>
          </w:tcPr>
          <w:p w14:paraId="32C74B66" w14:textId="77777777" w:rsidR="00B74B5F" w:rsidRDefault="004E3703" w:rsidP="00C612A4">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19 - 21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2A45EAD" w14:textId="77777777" w:rsidR="00B74B5F" w:rsidRDefault="004E3703" w:rsidP="00C612A4">
            <w:pPr>
              <w:spacing w:after="0"/>
              <w:ind w:firstLine="33"/>
              <w:jc w:val="both"/>
            </w:pPr>
            <w:r>
              <w:rPr>
                <w:rFonts w:ascii="Times New Roman" w:hAnsi="Times New Roman" w:cs="Times New Roman"/>
                <w:bCs/>
                <w:color w:val="000000"/>
                <w:sz w:val="28"/>
                <w:szCs w:val="28"/>
                <w:lang w:val="en-US"/>
              </w:rPr>
              <w:t>Juniors (U22)</w:t>
            </w:r>
          </w:p>
        </w:tc>
      </w:tr>
      <w:tr w:rsidR="00B74B5F" w14:paraId="48E760F8"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tcPr>
          <w:p w14:paraId="6232B160"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2835" w:type="dxa"/>
            <w:tcBorders>
              <w:top w:val="single" w:sz="4" w:space="0" w:color="000000"/>
              <w:left w:val="single" w:sz="4" w:space="0" w:color="000000"/>
              <w:bottom w:val="single" w:sz="4" w:space="0" w:color="000000"/>
            </w:tcBorders>
            <w:shd w:val="clear" w:color="auto" w:fill="auto"/>
          </w:tcPr>
          <w:p w14:paraId="4DCB945A" w14:textId="77777777" w:rsidR="00B74B5F" w:rsidRDefault="004E3703" w:rsidP="005F4BDF">
            <w:pPr>
              <w:spacing w:after="0"/>
              <w:ind w:firstLine="33"/>
              <w:rPr>
                <w:rFonts w:ascii="Times New Roman" w:hAnsi="Times New Roman" w:cs="Times New Roman"/>
                <w:color w:val="000000"/>
                <w:sz w:val="28"/>
                <w:szCs w:val="28"/>
                <w:lang w:val="en-US"/>
              </w:rPr>
            </w:pPr>
            <w:r>
              <w:rPr>
                <w:rFonts w:ascii="Times New Roman" w:hAnsi="Times New Roman" w:cs="Times New Roman"/>
                <w:color w:val="000000"/>
                <w:sz w:val="28"/>
                <w:szCs w:val="28"/>
              </w:rPr>
              <w:t>Мужчины и женщины</w:t>
            </w:r>
          </w:p>
        </w:tc>
        <w:tc>
          <w:tcPr>
            <w:tcW w:w="2268" w:type="dxa"/>
            <w:tcBorders>
              <w:top w:val="single" w:sz="4" w:space="0" w:color="000000"/>
              <w:left w:val="single" w:sz="4" w:space="0" w:color="000000"/>
              <w:bottom w:val="single" w:sz="4" w:space="0" w:color="000000"/>
            </w:tcBorders>
            <w:shd w:val="clear" w:color="auto" w:fill="auto"/>
          </w:tcPr>
          <w:p w14:paraId="160730CA" w14:textId="77777777" w:rsidR="00B74B5F" w:rsidRDefault="004E3703" w:rsidP="005F4BDF">
            <w:pPr>
              <w:spacing w:after="0"/>
              <w:ind w:firstLine="33"/>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22 года и старше)</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CE78508" w14:textId="77777777" w:rsidR="00B74B5F" w:rsidRDefault="00B74B5F" w:rsidP="00C612A4">
            <w:pPr>
              <w:snapToGrid w:val="0"/>
              <w:spacing w:after="0"/>
              <w:ind w:firstLine="33"/>
              <w:jc w:val="both"/>
              <w:rPr>
                <w:rFonts w:ascii="Times New Roman" w:hAnsi="Times New Roman" w:cs="Times New Roman"/>
                <w:color w:val="000000"/>
                <w:sz w:val="28"/>
                <w:szCs w:val="28"/>
                <w:lang w:val="en-US"/>
              </w:rPr>
            </w:pPr>
          </w:p>
        </w:tc>
      </w:tr>
    </w:tbl>
    <w:p w14:paraId="6F7FD47F" w14:textId="77777777" w:rsidR="00B74B5F" w:rsidRDefault="004E3703" w:rsidP="002D5A03">
      <w:pPr>
        <w:pStyle w:val="af5"/>
        <w:spacing w:line="276" w:lineRule="auto"/>
        <w:ind w:firstLine="709"/>
        <w:jc w:val="both"/>
        <w:rPr>
          <w:sz w:val="28"/>
          <w:szCs w:val="28"/>
        </w:rPr>
      </w:pPr>
      <w:r>
        <w:rPr>
          <w:color w:val="000000"/>
          <w:sz w:val="28"/>
          <w:szCs w:val="28"/>
        </w:rPr>
        <w:t>Спортивные соревнования в спортивной дисциплине «ледолазание - комбинация» проводятся только среди мужчин и женщин.</w:t>
      </w:r>
    </w:p>
    <w:p w14:paraId="1607F424" w14:textId="77777777" w:rsidR="00B74B5F" w:rsidRDefault="004E3703" w:rsidP="002D5A03">
      <w:pPr>
        <w:pStyle w:val="af5"/>
        <w:spacing w:line="276" w:lineRule="auto"/>
        <w:ind w:firstLine="709"/>
        <w:jc w:val="both"/>
        <w:rPr>
          <w:sz w:val="28"/>
          <w:szCs w:val="28"/>
        </w:rPr>
      </w:pPr>
      <w:r>
        <w:rPr>
          <w:sz w:val="28"/>
          <w:szCs w:val="28"/>
        </w:rPr>
        <w:t>6.2.1.В спортивных дисциплинах «ледолазания» среди мужчин и женщин допускаются спортсмены, достигшие возраста 16 лет, если уровень их спортивной квалификации соответствует уровню квалификации, указанной в Положении о данном соревновании.</w:t>
      </w:r>
    </w:p>
    <w:p w14:paraId="5B4DA68A" w14:textId="67303B0F" w:rsidR="00B74B5F" w:rsidRPr="00487427" w:rsidRDefault="004E3703" w:rsidP="002D5A03">
      <w:pPr>
        <w:pStyle w:val="af5"/>
        <w:spacing w:line="276" w:lineRule="auto"/>
        <w:ind w:firstLine="709"/>
        <w:jc w:val="both"/>
        <w:rPr>
          <w:b/>
          <w:color w:val="000000" w:themeColor="text1"/>
          <w:sz w:val="28"/>
          <w:szCs w:val="28"/>
        </w:rPr>
      </w:pPr>
      <w:r w:rsidRPr="00487427">
        <w:rPr>
          <w:b/>
          <w:color w:val="000000" w:themeColor="text1"/>
          <w:sz w:val="28"/>
          <w:szCs w:val="28"/>
        </w:rPr>
        <w:t>6.3. Воз</w:t>
      </w:r>
      <w:r w:rsidR="00487427">
        <w:rPr>
          <w:b/>
          <w:color w:val="000000" w:themeColor="text1"/>
          <w:sz w:val="28"/>
          <w:szCs w:val="28"/>
        </w:rPr>
        <w:t>растные группы по скайраннингу</w:t>
      </w:r>
      <w:r w:rsidRPr="00487427">
        <w:rPr>
          <w:b/>
          <w:color w:val="000000" w:themeColor="text1"/>
          <w:sz w:val="28"/>
          <w:szCs w:val="28"/>
        </w:rPr>
        <w:t xml:space="preserve"> </w:t>
      </w:r>
    </w:p>
    <w:p w14:paraId="4EA77ADA" w14:textId="189E78F5" w:rsidR="00B74B5F" w:rsidRPr="00D80B0D" w:rsidRDefault="004E3703" w:rsidP="002D5A03">
      <w:pPr>
        <w:pStyle w:val="af5"/>
        <w:spacing w:line="276" w:lineRule="auto"/>
        <w:ind w:firstLine="709"/>
        <w:jc w:val="both"/>
        <w:rPr>
          <w:color w:val="000000" w:themeColor="text1"/>
          <w:sz w:val="28"/>
          <w:szCs w:val="28"/>
        </w:rPr>
      </w:pPr>
      <w:r w:rsidRPr="00D80B0D">
        <w:rPr>
          <w:color w:val="000000" w:themeColor="text1"/>
          <w:sz w:val="28"/>
          <w:szCs w:val="28"/>
        </w:rPr>
        <w:t xml:space="preserve">Мужчины, женщины: </w:t>
      </w:r>
      <w:r w:rsidR="00D80B0D" w:rsidRPr="00D80B0D">
        <w:rPr>
          <w:color w:val="000000" w:themeColor="text1"/>
          <w:sz w:val="28"/>
          <w:szCs w:val="28"/>
        </w:rPr>
        <w:t>18</w:t>
      </w:r>
      <w:r w:rsidRPr="00D80B0D">
        <w:rPr>
          <w:color w:val="000000" w:themeColor="text1"/>
          <w:sz w:val="28"/>
          <w:szCs w:val="28"/>
        </w:rPr>
        <w:t xml:space="preserve"> </w:t>
      </w:r>
      <w:r w:rsidR="00D80B0D" w:rsidRPr="00D80B0D">
        <w:rPr>
          <w:color w:val="000000" w:themeColor="text1"/>
          <w:sz w:val="28"/>
          <w:szCs w:val="28"/>
        </w:rPr>
        <w:t>лет</w:t>
      </w:r>
      <w:r w:rsidRPr="00D80B0D">
        <w:rPr>
          <w:color w:val="000000" w:themeColor="text1"/>
          <w:sz w:val="28"/>
          <w:szCs w:val="28"/>
        </w:rPr>
        <w:t xml:space="preserve"> и старше</w:t>
      </w:r>
      <w:r w:rsidR="007C275B">
        <w:rPr>
          <w:color w:val="000000" w:themeColor="text1"/>
          <w:sz w:val="28"/>
          <w:szCs w:val="28"/>
        </w:rPr>
        <w:t>.</w:t>
      </w:r>
    </w:p>
    <w:p w14:paraId="0A20DB62" w14:textId="77777777" w:rsidR="00D80B0D" w:rsidRPr="00D80B0D" w:rsidRDefault="00D80B0D" w:rsidP="002D5A03">
      <w:pPr>
        <w:spacing w:after="0"/>
        <w:ind w:firstLine="709"/>
        <w:jc w:val="both"/>
        <w:rPr>
          <w:rFonts w:ascii="Times New Roman" w:eastAsia="Times New Roman" w:hAnsi="Times New Roman" w:cs="Times New Roman"/>
          <w:color w:val="000000" w:themeColor="text1"/>
          <w:sz w:val="28"/>
          <w:szCs w:val="28"/>
        </w:rPr>
      </w:pPr>
      <w:r w:rsidRPr="00D80B0D">
        <w:rPr>
          <w:rFonts w:ascii="Times New Roman" w:eastAsia="Times New Roman" w:hAnsi="Times New Roman" w:cs="Times New Roman"/>
          <w:color w:val="000000" w:themeColor="text1"/>
          <w:sz w:val="28"/>
          <w:szCs w:val="28"/>
        </w:rPr>
        <w:t>Положениями (регламентами) спортивных соревнований либо физкультурных (массовых) мероприятий могут предусматриваться отдельные дополнительные правила подведения зачета и расчета рейтинга для следующих возрастных групп:</w:t>
      </w:r>
    </w:p>
    <w:p w14:paraId="298CFE71" w14:textId="35FA62F4" w:rsidR="00D80B0D" w:rsidRPr="00D80B0D" w:rsidRDefault="00D80B0D" w:rsidP="002D5A03">
      <w:pPr>
        <w:spacing w:after="0"/>
        <w:ind w:firstLine="709"/>
        <w:jc w:val="both"/>
        <w:rPr>
          <w:rFonts w:ascii="Times New Roman" w:eastAsia="Times New Roman" w:hAnsi="Times New Roman" w:cs="Times New Roman"/>
          <w:color w:val="000000" w:themeColor="text1"/>
          <w:sz w:val="28"/>
          <w:szCs w:val="28"/>
        </w:rPr>
      </w:pPr>
      <w:r w:rsidRPr="00D80B0D">
        <w:rPr>
          <w:rFonts w:ascii="Times New Roman" w:eastAsia="Times New Roman" w:hAnsi="Times New Roman" w:cs="Times New Roman"/>
          <w:color w:val="000000" w:themeColor="text1"/>
          <w:sz w:val="28"/>
          <w:szCs w:val="28"/>
        </w:rPr>
        <w:t>Мужчины, женщины до 21 года</w:t>
      </w:r>
      <w:r w:rsidR="00D11D3C">
        <w:rPr>
          <w:rFonts w:ascii="Times New Roman" w:eastAsia="Times New Roman" w:hAnsi="Times New Roman" w:cs="Times New Roman"/>
          <w:color w:val="000000" w:themeColor="text1"/>
          <w:sz w:val="28"/>
          <w:szCs w:val="28"/>
        </w:rPr>
        <w:t xml:space="preserve"> (которым в год проведения соревнований исполнилось </w:t>
      </w:r>
      <w:r w:rsidR="005F4BDF">
        <w:rPr>
          <w:rFonts w:ascii="Times New Roman" w:eastAsia="Times New Roman" w:hAnsi="Times New Roman" w:cs="Times New Roman"/>
          <w:color w:val="000000" w:themeColor="text1"/>
          <w:sz w:val="28"/>
          <w:szCs w:val="28"/>
        </w:rPr>
        <w:t>18 -</w:t>
      </w:r>
      <w:r w:rsidRPr="00D80B0D">
        <w:rPr>
          <w:rFonts w:ascii="Times New Roman" w:eastAsia="Times New Roman" w:hAnsi="Times New Roman" w:cs="Times New Roman"/>
          <w:color w:val="000000" w:themeColor="text1"/>
          <w:sz w:val="28"/>
          <w:szCs w:val="28"/>
        </w:rPr>
        <w:t xml:space="preserve"> 20 лет</w:t>
      </w:r>
      <w:r w:rsidR="00D11D3C">
        <w:rPr>
          <w:rFonts w:ascii="Times New Roman" w:eastAsia="Times New Roman" w:hAnsi="Times New Roman" w:cs="Times New Roman"/>
          <w:color w:val="000000" w:themeColor="text1"/>
          <w:sz w:val="28"/>
          <w:szCs w:val="28"/>
        </w:rPr>
        <w:t>)</w:t>
      </w:r>
      <w:r w:rsidRPr="00D80B0D">
        <w:rPr>
          <w:rFonts w:ascii="Times New Roman" w:eastAsia="Times New Roman" w:hAnsi="Times New Roman" w:cs="Times New Roman"/>
          <w:color w:val="000000" w:themeColor="text1"/>
          <w:sz w:val="28"/>
          <w:szCs w:val="28"/>
        </w:rPr>
        <w:t>;</w:t>
      </w:r>
    </w:p>
    <w:p w14:paraId="210A059A" w14:textId="33A28B86" w:rsidR="00D80B0D" w:rsidRPr="00D80B0D" w:rsidRDefault="00D80B0D" w:rsidP="002D5A03">
      <w:pPr>
        <w:spacing w:after="0"/>
        <w:ind w:firstLine="709"/>
        <w:jc w:val="both"/>
        <w:rPr>
          <w:rFonts w:ascii="Times New Roman" w:eastAsia="Times New Roman" w:hAnsi="Times New Roman" w:cs="Times New Roman"/>
          <w:color w:val="000000" w:themeColor="text1"/>
          <w:sz w:val="28"/>
          <w:szCs w:val="28"/>
        </w:rPr>
      </w:pPr>
      <w:r w:rsidRPr="00D80B0D">
        <w:rPr>
          <w:rFonts w:ascii="Times New Roman" w:eastAsia="Times New Roman" w:hAnsi="Times New Roman" w:cs="Times New Roman"/>
          <w:color w:val="000000" w:themeColor="text1"/>
          <w:sz w:val="28"/>
          <w:szCs w:val="28"/>
        </w:rPr>
        <w:t xml:space="preserve">Мужчины, женщины </w:t>
      </w:r>
      <w:r w:rsidR="00E37924">
        <w:rPr>
          <w:rFonts w:ascii="Times New Roman" w:eastAsia="Times New Roman" w:hAnsi="Times New Roman" w:cs="Times New Roman"/>
          <w:color w:val="000000" w:themeColor="text1"/>
          <w:sz w:val="28"/>
          <w:szCs w:val="28"/>
        </w:rPr>
        <w:t xml:space="preserve">от 21 </w:t>
      </w:r>
      <w:r w:rsidRPr="00D80B0D">
        <w:rPr>
          <w:rFonts w:ascii="Times New Roman" w:eastAsia="Times New Roman" w:hAnsi="Times New Roman" w:cs="Times New Roman"/>
          <w:color w:val="000000" w:themeColor="text1"/>
          <w:sz w:val="28"/>
          <w:szCs w:val="28"/>
        </w:rPr>
        <w:t xml:space="preserve">до 24 лет: </w:t>
      </w:r>
      <w:r w:rsidR="00D11D3C">
        <w:rPr>
          <w:rFonts w:ascii="Times New Roman" w:eastAsia="Times New Roman" w:hAnsi="Times New Roman" w:cs="Times New Roman"/>
          <w:color w:val="000000" w:themeColor="text1"/>
          <w:sz w:val="28"/>
          <w:szCs w:val="28"/>
        </w:rPr>
        <w:t>(которым в год проведения соревнований исполнилось 21</w:t>
      </w:r>
      <w:r w:rsidR="005F4BDF">
        <w:rPr>
          <w:rFonts w:ascii="Times New Roman" w:eastAsia="Times New Roman" w:hAnsi="Times New Roman" w:cs="Times New Roman"/>
          <w:color w:val="000000" w:themeColor="text1"/>
          <w:sz w:val="28"/>
          <w:szCs w:val="28"/>
        </w:rPr>
        <w:t xml:space="preserve"> -</w:t>
      </w:r>
      <w:r w:rsidR="00D11D3C" w:rsidRPr="00D80B0D">
        <w:rPr>
          <w:rFonts w:ascii="Times New Roman" w:eastAsia="Times New Roman" w:hAnsi="Times New Roman" w:cs="Times New Roman"/>
          <w:color w:val="000000" w:themeColor="text1"/>
          <w:sz w:val="28"/>
          <w:szCs w:val="28"/>
        </w:rPr>
        <w:t xml:space="preserve"> 2</w:t>
      </w:r>
      <w:r w:rsidR="00D11D3C">
        <w:rPr>
          <w:rFonts w:ascii="Times New Roman" w:eastAsia="Times New Roman" w:hAnsi="Times New Roman" w:cs="Times New Roman"/>
          <w:color w:val="000000" w:themeColor="text1"/>
          <w:sz w:val="28"/>
          <w:szCs w:val="28"/>
        </w:rPr>
        <w:t>3</w:t>
      </w:r>
      <w:r w:rsidR="00D11D3C" w:rsidRPr="00D80B0D">
        <w:rPr>
          <w:rFonts w:ascii="Times New Roman" w:eastAsia="Times New Roman" w:hAnsi="Times New Roman" w:cs="Times New Roman"/>
          <w:color w:val="000000" w:themeColor="text1"/>
          <w:sz w:val="28"/>
          <w:szCs w:val="28"/>
        </w:rPr>
        <w:t xml:space="preserve"> </w:t>
      </w:r>
      <w:r w:rsidR="00D11D3C">
        <w:rPr>
          <w:rFonts w:ascii="Times New Roman" w:eastAsia="Times New Roman" w:hAnsi="Times New Roman" w:cs="Times New Roman"/>
          <w:color w:val="000000" w:themeColor="text1"/>
          <w:sz w:val="28"/>
          <w:szCs w:val="28"/>
        </w:rPr>
        <w:t>года</w:t>
      </w:r>
      <w:r w:rsidR="00E37924">
        <w:rPr>
          <w:rFonts w:ascii="Times New Roman" w:eastAsia="Times New Roman" w:hAnsi="Times New Roman" w:cs="Times New Roman"/>
          <w:color w:val="000000" w:themeColor="text1"/>
          <w:sz w:val="28"/>
          <w:szCs w:val="28"/>
        </w:rPr>
        <w:t>.</w:t>
      </w:r>
    </w:p>
    <w:p w14:paraId="33F6CCE9" w14:textId="6235EBB1" w:rsidR="00B74B5F" w:rsidRPr="00D80B0D" w:rsidRDefault="004E3703" w:rsidP="002D5A03">
      <w:pPr>
        <w:pStyle w:val="af5"/>
        <w:spacing w:line="276" w:lineRule="auto"/>
        <w:ind w:firstLine="709"/>
        <w:jc w:val="both"/>
        <w:rPr>
          <w:rFonts w:eastAsia="Calibri"/>
          <w:color w:val="000000" w:themeColor="text1"/>
          <w:sz w:val="28"/>
          <w:szCs w:val="28"/>
        </w:rPr>
      </w:pPr>
      <w:r w:rsidRPr="00D80B0D">
        <w:rPr>
          <w:rFonts w:eastAsia="Calibri"/>
          <w:color w:val="000000" w:themeColor="text1"/>
          <w:sz w:val="28"/>
          <w:szCs w:val="28"/>
        </w:rPr>
        <w:t>6.3.</w:t>
      </w:r>
      <w:r w:rsidR="00E37924">
        <w:rPr>
          <w:rFonts w:eastAsia="Calibri"/>
          <w:color w:val="000000" w:themeColor="text1"/>
          <w:sz w:val="28"/>
          <w:szCs w:val="28"/>
        </w:rPr>
        <w:t>1</w:t>
      </w:r>
      <w:r w:rsidRPr="00D80B0D">
        <w:rPr>
          <w:rFonts w:eastAsia="Calibri"/>
          <w:color w:val="000000" w:themeColor="text1"/>
          <w:sz w:val="28"/>
          <w:szCs w:val="28"/>
        </w:rPr>
        <w:t xml:space="preserve">. В спортивных дисциплинах скайраннинга возрастной группы без ограничения возраста (мужчины, женщины) допускаются спортсмены, достигшие возраста 18 лет, если уровень их спортивной квалификации </w:t>
      </w:r>
      <w:r w:rsidRPr="00D80B0D">
        <w:rPr>
          <w:rFonts w:eastAsia="Calibri"/>
          <w:color w:val="000000" w:themeColor="text1"/>
          <w:sz w:val="28"/>
          <w:szCs w:val="28"/>
        </w:rPr>
        <w:lastRenderedPageBreak/>
        <w:t>соответствует уровню квалификации, предусмотренному Положении (Регламенте) данных соревнований.</w:t>
      </w:r>
    </w:p>
    <w:p w14:paraId="480AC5AF" w14:textId="6FC3C726" w:rsidR="00B74B5F" w:rsidRPr="00D80B0D" w:rsidRDefault="004E3703" w:rsidP="002D5A03">
      <w:pPr>
        <w:spacing w:after="0"/>
        <w:ind w:firstLine="709"/>
        <w:jc w:val="both"/>
        <w:rPr>
          <w:color w:val="000000" w:themeColor="text1"/>
          <w:sz w:val="28"/>
          <w:szCs w:val="28"/>
        </w:rPr>
      </w:pPr>
      <w:r w:rsidRPr="00D80B0D">
        <w:rPr>
          <w:rFonts w:ascii="Times New Roman" w:hAnsi="Times New Roman" w:cs="Times New Roman"/>
          <w:color w:val="000000" w:themeColor="text1"/>
          <w:sz w:val="28"/>
          <w:szCs w:val="28"/>
        </w:rPr>
        <w:t xml:space="preserve">6.4. К участию в </w:t>
      </w:r>
      <w:r w:rsidR="005F4BDF">
        <w:rPr>
          <w:rFonts w:ascii="Times New Roman" w:hAnsi="Times New Roman" w:cs="Times New Roman"/>
          <w:color w:val="000000" w:themeColor="text1"/>
          <w:sz w:val="28"/>
          <w:szCs w:val="28"/>
        </w:rPr>
        <w:t>спортивных дисциплинах: «класс - технический», «класс - высотный», «класс - высотно-технический», «класс - ледово-снежный», «класс -</w:t>
      </w:r>
      <w:r w:rsidRPr="00D80B0D">
        <w:rPr>
          <w:rFonts w:ascii="Times New Roman" w:hAnsi="Times New Roman" w:cs="Times New Roman"/>
          <w:color w:val="000000" w:themeColor="text1"/>
          <w:sz w:val="28"/>
          <w:szCs w:val="28"/>
        </w:rPr>
        <w:t xml:space="preserve"> первопрохождений» допускаются спортсмены не моложе 18 лет.</w:t>
      </w:r>
    </w:p>
    <w:p w14:paraId="604EA95B" w14:textId="77777777" w:rsidR="00B74B5F" w:rsidRDefault="004E3703" w:rsidP="002D5A03">
      <w:pPr>
        <w:pStyle w:val="af5"/>
        <w:spacing w:line="276" w:lineRule="auto"/>
        <w:ind w:firstLine="709"/>
        <w:jc w:val="both"/>
        <w:rPr>
          <w:color w:val="000000" w:themeColor="text1"/>
          <w:sz w:val="28"/>
          <w:szCs w:val="28"/>
        </w:rPr>
      </w:pPr>
      <w:r w:rsidRPr="00D80B0D">
        <w:rPr>
          <w:color w:val="000000" w:themeColor="text1"/>
          <w:sz w:val="28"/>
          <w:szCs w:val="28"/>
        </w:rPr>
        <w:t>6.5. В спортивной дисциплине «класс-скальный» среди мужчин и женщин допускаются спортсмены, достигшие возраста 18 лет, если уровень их спортивной квалификации соответствует уровню квалификации, указанной в Положении о данном соревновании.</w:t>
      </w:r>
    </w:p>
    <w:p w14:paraId="5B52E3BA" w14:textId="77777777" w:rsidR="00274478" w:rsidRDefault="00274478" w:rsidP="00274478">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6.6. Соревнования среди студентов проводятся в возрастной группе 18-25 лет.</w:t>
      </w:r>
    </w:p>
    <w:p w14:paraId="15F7379B" w14:textId="77777777" w:rsidR="00274478" w:rsidRDefault="00274478" w:rsidP="002D5A03">
      <w:pPr>
        <w:pStyle w:val="5"/>
        <w:numPr>
          <w:ilvl w:val="0"/>
          <w:numId w:val="0"/>
        </w:numPr>
        <w:spacing w:before="0" w:after="0" w:line="276" w:lineRule="auto"/>
        <w:ind w:firstLine="709"/>
        <w:jc w:val="center"/>
        <w:rPr>
          <w:rFonts w:ascii="Times New Roman" w:hAnsi="Times New Roman" w:cs="Times New Roman"/>
          <w:sz w:val="28"/>
          <w:szCs w:val="28"/>
        </w:rPr>
      </w:pPr>
    </w:p>
    <w:p w14:paraId="2E3332E3"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7. ПРОТЕСТЫ</w:t>
      </w:r>
    </w:p>
    <w:p w14:paraId="7D33EF0D" w14:textId="7975F95E"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7.1. Протест </w:t>
      </w:r>
      <w:r>
        <w:rPr>
          <w:rFonts w:ascii="Times New Roman" w:hAnsi="Times New Roman" w:cs="Times New Roman"/>
          <w:i/>
          <w:sz w:val="28"/>
          <w:szCs w:val="28"/>
        </w:rPr>
        <w:t xml:space="preserve">(Приложение № </w:t>
      </w:r>
      <w:r w:rsidR="003C5FEB">
        <w:rPr>
          <w:rFonts w:ascii="Times New Roman" w:hAnsi="Times New Roman" w:cs="Times New Roman"/>
          <w:i/>
          <w:sz w:val="28"/>
          <w:szCs w:val="28"/>
        </w:rPr>
        <w:t>5</w:t>
      </w:r>
      <w:r>
        <w:rPr>
          <w:rFonts w:ascii="Times New Roman" w:hAnsi="Times New Roman" w:cs="Times New Roman"/>
          <w:i/>
          <w:sz w:val="28"/>
          <w:szCs w:val="28"/>
        </w:rPr>
        <w:t>)</w:t>
      </w:r>
      <w:r>
        <w:rPr>
          <w:rFonts w:ascii="Times New Roman" w:hAnsi="Times New Roman" w:cs="Times New Roman"/>
          <w:sz w:val="28"/>
          <w:szCs w:val="28"/>
        </w:rPr>
        <w:t xml:space="preserve"> подается представителем команды в письменном виде на имя главного судьи соревнований с указанием пунктов настоящих Правил, Положения и Регламента, которые представитель считает нарушенными.</w:t>
      </w:r>
    </w:p>
    <w:p w14:paraId="4C66B597"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7.2. Процедура подачи протестов оговаривается в Технических правилах конкретной дисциплины.</w:t>
      </w:r>
    </w:p>
    <w:p w14:paraId="767B5FA9" w14:textId="77777777" w:rsidR="002D5A03" w:rsidRDefault="002D5A03" w:rsidP="002D5A03">
      <w:pPr>
        <w:spacing w:after="0"/>
        <w:ind w:firstLine="709"/>
        <w:jc w:val="both"/>
        <w:rPr>
          <w:rFonts w:ascii="Times New Roman" w:hAnsi="Times New Roman" w:cs="Times New Roman"/>
          <w:sz w:val="28"/>
          <w:szCs w:val="28"/>
        </w:rPr>
      </w:pPr>
    </w:p>
    <w:p w14:paraId="1785A0AA"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8. АПЕЛЛЯЦИИ</w:t>
      </w:r>
    </w:p>
    <w:p w14:paraId="7C715EEA"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8.1. Если представитель не удовлетворен решением главного судьи всероссийских соревнований по поданному им протесту, он может </w:t>
      </w:r>
      <w:r w:rsidRPr="00D80B0D">
        <w:rPr>
          <w:rFonts w:ascii="Times New Roman" w:hAnsi="Times New Roman" w:cs="Times New Roman"/>
          <w:sz w:val="28"/>
          <w:szCs w:val="28"/>
        </w:rPr>
        <w:t>подать</w:t>
      </w:r>
      <w:r>
        <w:rPr>
          <w:rFonts w:ascii="Times New Roman" w:hAnsi="Times New Roman" w:cs="Times New Roman"/>
          <w:sz w:val="28"/>
          <w:szCs w:val="28"/>
        </w:rPr>
        <w:t xml:space="preserve"> апелляцию через официального представителя Федерации на данных соревнованиях.</w:t>
      </w:r>
    </w:p>
    <w:p w14:paraId="245329F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8.2. Если на соревнованиях нет официального представителя Федерации, то апелляция подается в ВКСА не позднее 30-ти дней после даты отказа в удовлетворении протеста.</w:t>
      </w:r>
    </w:p>
    <w:p w14:paraId="257D1B55"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8.3. Апелляция адресуется председателю ВКСА и должна быть рассмотрена в течение одного месяца с момента получения.</w:t>
      </w:r>
    </w:p>
    <w:p w14:paraId="4B8E4D5E"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8.4. Апелляционное жюри состоит из трех членов ВКСА из разных региональных спортивных</w:t>
      </w:r>
      <w:r>
        <w:rPr>
          <w:rFonts w:ascii="Times New Roman" w:hAnsi="Times New Roman" w:cs="Times New Roman"/>
          <w:color w:val="0070C0"/>
          <w:sz w:val="28"/>
          <w:szCs w:val="28"/>
        </w:rPr>
        <w:t xml:space="preserve"> </w:t>
      </w:r>
      <w:r>
        <w:rPr>
          <w:rFonts w:ascii="Times New Roman" w:hAnsi="Times New Roman" w:cs="Times New Roman"/>
          <w:sz w:val="28"/>
          <w:szCs w:val="28"/>
        </w:rPr>
        <w:t>федераций, кандидатуры которых назначает председатель ВКСА. В состав жюри не может входить представитель того региона, команда которого подала протест.</w:t>
      </w:r>
    </w:p>
    <w:p w14:paraId="2D3ADF8C"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8.5. Жюри может пересматривать свое решение при получении новых убедительных доказательств. В этом случае вступает в силу новое решение.</w:t>
      </w:r>
    </w:p>
    <w:p w14:paraId="60A7CA5B" w14:textId="77777777" w:rsidR="002D5A03" w:rsidRDefault="002D5A03" w:rsidP="002D5A03">
      <w:pPr>
        <w:spacing w:after="0"/>
        <w:ind w:firstLine="709"/>
        <w:jc w:val="both"/>
        <w:rPr>
          <w:rFonts w:ascii="Times New Roman" w:hAnsi="Times New Roman" w:cs="Times New Roman"/>
          <w:sz w:val="28"/>
          <w:szCs w:val="28"/>
        </w:rPr>
      </w:pPr>
    </w:p>
    <w:p w14:paraId="1E12CE7F" w14:textId="77777777" w:rsidR="00A00A31" w:rsidRDefault="00A00A31" w:rsidP="002D5A03">
      <w:pPr>
        <w:spacing w:after="0"/>
        <w:ind w:firstLine="709"/>
        <w:jc w:val="both"/>
        <w:rPr>
          <w:rFonts w:ascii="Times New Roman" w:hAnsi="Times New Roman" w:cs="Times New Roman"/>
          <w:sz w:val="28"/>
          <w:szCs w:val="28"/>
        </w:rPr>
      </w:pPr>
    </w:p>
    <w:p w14:paraId="469ED3E1"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9. НАРУШЕНИЯ И ДИСЦИПЛИНАРНЫЕ МЕРЫ</w:t>
      </w:r>
    </w:p>
    <w:p w14:paraId="5633264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9.1. При нарушении настоящих Правил, Положения или Регламента участник, тренер или представитель может стать объектом дисциплинарных взысканий со стороны главного судьи. </w:t>
      </w:r>
    </w:p>
    <w:p w14:paraId="0350F6FF"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9.2. Дисциплинарные меры, применяемые к участникам соревнований, тренерам и представителям команд, прописаны в Технических правилах каждой дисциплины или группы дисциплин.</w:t>
      </w:r>
    </w:p>
    <w:p w14:paraId="200AE352" w14:textId="77777777" w:rsidR="002D5A03" w:rsidRDefault="002D5A03" w:rsidP="002D5A03">
      <w:pPr>
        <w:spacing w:after="0"/>
        <w:ind w:firstLine="709"/>
        <w:jc w:val="both"/>
        <w:rPr>
          <w:rFonts w:ascii="Times New Roman" w:hAnsi="Times New Roman" w:cs="Times New Roman"/>
          <w:b/>
          <w:i/>
          <w:sz w:val="28"/>
          <w:szCs w:val="28"/>
        </w:rPr>
      </w:pPr>
    </w:p>
    <w:p w14:paraId="54204FC1"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10. АНТИДОПИНГОВЫЕ МЕРЫ</w:t>
      </w:r>
    </w:p>
    <w:p w14:paraId="76A08504"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Минспортом России, антидопинговыми правилами, утвержденными международными антидопинговыми организациями и антидопинговыми правилами международных спортивных федераций по соответствующим спортивным дисциплинам – UIAA (ледолазание), ISMF (ски - альпинизм), ISF (скайраннинг), EAMA (классы альпинизма).</w:t>
      </w:r>
    </w:p>
    <w:p w14:paraId="071BDC7F" w14:textId="77777777" w:rsidR="00B74B5F" w:rsidRDefault="004E3703" w:rsidP="002D5A03">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 всех </w:t>
      </w:r>
      <w:r w:rsidRPr="00D80B0D">
        <w:rPr>
          <w:rFonts w:ascii="Times New Roman" w:hAnsi="Times New Roman" w:cs="Times New Roman"/>
          <w:color w:val="000000" w:themeColor="text1"/>
          <w:sz w:val="28"/>
          <w:szCs w:val="28"/>
        </w:rPr>
        <w:t xml:space="preserve">участников – тренеров, руководителей и иных должностных лиц </w:t>
      </w:r>
      <w:r w:rsidR="00D80B0D" w:rsidRPr="00D80B0D">
        <w:rPr>
          <w:rFonts w:ascii="Times New Roman" w:hAnsi="Times New Roman" w:cs="Times New Roman"/>
          <w:color w:val="000000" w:themeColor="text1"/>
          <w:sz w:val="28"/>
          <w:szCs w:val="28"/>
        </w:rPr>
        <w:t>к</w:t>
      </w:r>
      <w:r w:rsidRPr="00D80B0D">
        <w:rPr>
          <w:rFonts w:ascii="Times New Roman" w:hAnsi="Times New Roman" w:cs="Times New Roman"/>
          <w:color w:val="000000" w:themeColor="text1"/>
          <w:sz w:val="28"/>
          <w:szCs w:val="28"/>
        </w:rPr>
        <w:t>лубов</w:t>
      </w:r>
      <w:r w:rsidR="00D80B0D" w:rsidRPr="00D80B0D">
        <w:rPr>
          <w:rFonts w:ascii="Times New Roman" w:hAnsi="Times New Roman" w:cs="Times New Roman"/>
          <w:color w:val="000000" w:themeColor="text1"/>
          <w:sz w:val="28"/>
          <w:szCs w:val="28"/>
        </w:rPr>
        <w:t xml:space="preserve">, </w:t>
      </w:r>
      <w:r w:rsidRPr="00D80B0D">
        <w:rPr>
          <w:rFonts w:ascii="Times New Roman" w:hAnsi="Times New Roman" w:cs="Times New Roman"/>
          <w:color w:val="000000" w:themeColor="text1"/>
          <w:sz w:val="28"/>
          <w:szCs w:val="28"/>
        </w:rPr>
        <w:t>команд</w:t>
      </w:r>
      <w:r w:rsidR="00D80B0D" w:rsidRPr="00D80B0D">
        <w:rPr>
          <w:rFonts w:ascii="Times New Roman" w:hAnsi="Times New Roman" w:cs="Times New Roman"/>
          <w:color w:val="000000" w:themeColor="text1"/>
          <w:sz w:val="28"/>
          <w:szCs w:val="28"/>
        </w:rPr>
        <w:t>, физкультурно-спортивных организаций</w:t>
      </w:r>
      <w:r w:rsidRPr="00D80B0D">
        <w:rPr>
          <w:rFonts w:ascii="Times New Roman" w:hAnsi="Times New Roman" w:cs="Times New Roman"/>
          <w:color w:val="000000" w:themeColor="text1"/>
          <w:sz w:val="28"/>
          <w:szCs w:val="28"/>
        </w:rPr>
        <w:t xml:space="preserve"> распространяется действие международных (ВАДА) и российских (РУСАДА) норм и правил по проведению допинг-контроля. </w:t>
      </w:r>
    </w:p>
    <w:p w14:paraId="6F4FD8B8" w14:textId="77777777" w:rsidR="00487427" w:rsidRDefault="00487427">
      <w:pPr>
        <w:spacing w:after="0"/>
        <w:ind w:firstLine="709"/>
        <w:jc w:val="both"/>
        <w:rPr>
          <w:rFonts w:ascii="Times New Roman" w:hAnsi="Times New Roman" w:cs="Times New Roman"/>
          <w:b/>
          <w:sz w:val="28"/>
          <w:szCs w:val="28"/>
        </w:rPr>
      </w:pPr>
    </w:p>
    <w:p w14:paraId="34621998" w14:textId="77777777" w:rsidR="00B74B5F" w:rsidRDefault="004E3703" w:rsidP="00487427">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11. РЕКЛАМА</w:t>
      </w:r>
    </w:p>
    <w:p w14:paraId="327CBBE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11.1. Реклама и демонстрации материалов спонсоров должны быть разрешены на всех соревнованиях, при условии, что такая реклама и демонстрации соответствуют условиям этих Правил и Регламентов.</w:t>
      </w:r>
    </w:p>
    <w:p w14:paraId="7641650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11.2. Федерация может выработать Регламенты, дающие подробное представление относительно содержания рекламы и той формы, в которой рекламные материалы могут быть представлены. </w:t>
      </w:r>
    </w:p>
    <w:p w14:paraId="45CDD51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11.3. Эти Регламенты должны соответствовать следующим принципам:</w:t>
      </w:r>
    </w:p>
    <w:p w14:paraId="0475F1CA" w14:textId="778A8E10" w:rsidR="00B74B5F" w:rsidRDefault="005F4BDF">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w:t>
      </w:r>
      <w:r w:rsidR="004E3703">
        <w:rPr>
          <w:rFonts w:ascii="Times New Roman" w:hAnsi="Times New Roman" w:cs="Times New Roman"/>
          <w:sz w:val="28"/>
          <w:szCs w:val="28"/>
        </w:rPr>
        <w:t>на соревнованиях разрешается реклама только коммерческого или благотворительного характера. Реклама, имеющая своей целью пропаганду политических лозунгов, не разрешается;</w:t>
      </w:r>
    </w:p>
    <w:p w14:paraId="3BC97899"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реклама, которая является оскорбительной или неуместной, учитывая характер соревнований, не разрешается;</w:t>
      </w:r>
    </w:p>
    <w:p w14:paraId="3B24517C"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реклама табачной продукции запрещена; </w:t>
      </w:r>
    </w:p>
    <w:p w14:paraId="7B56DBF5"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реклама алкогольной продукции запрещена.</w:t>
      </w:r>
    </w:p>
    <w:p w14:paraId="632FCDEC" w14:textId="77777777" w:rsidR="00D80B0D" w:rsidRDefault="00D80B0D">
      <w:pPr>
        <w:pStyle w:val="af1"/>
        <w:spacing w:after="0"/>
        <w:ind w:left="0" w:firstLine="709"/>
        <w:jc w:val="both"/>
        <w:rPr>
          <w:rFonts w:ascii="Times New Roman" w:hAnsi="Times New Roman" w:cs="Times New Roman"/>
          <w:sz w:val="28"/>
          <w:szCs w:val="28"/>
        </w:rPr>
      </w:pPr>
    </w:p>
    <w:p w14:paraId="3BFBB1B3" w14:textId="77777777" w:rsidR="00B74B5F" w:rsidRDefault="004E3703" w:rsidP="005F4BDF">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lastRenderedPageBreak/>
        <w:t>Глава III – СПОРТИВНАЯ ДИСЦИПЛИНА «КЛАСС – СКАЛЬНЫЙ». ТЕХНИЧЕСКИЕ ПРАВИЛА</w:t>
      </w:r>
    </w:p>
    <w:p w14:paraId="4A5C4719" w14:textId="77777777" w:rsidR="00E3612D" w:rsidRPr="00E3612D" w:rsidRDefault="00E3612D" w:rsidP="00E3612D"/>
    <w:p w14:paraId="41DCE722"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1. ОБЩЕЕ ОПИСАНИЕ СПОРТИВНОЙ ДИСЦИПЛИНЫ</w:t>
      </w:r>
    </w:p>
    <w:p w14:paraId="529BEBA7"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 - скальный – это соревнования альпинистских групп на горном скальном рельефе по заранее определенным маршрутам. При этом выход на вершину не обязателен.</w:t>
      </w:r>
    </w:p>
    <w:p w14:paraId="42AC398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В классе - скальном спортсмены выступают в связках – «двойках». </w:t>
      </w:r>
    </w:p>
    <w:p w14:paraId="64273A3E" w14:textId="77777777" w:rsidR="00B74B5F" w:rsidRDefault="004E3703" w:rsidP="002D5A03">
      <w:pPr>
        <w:spacing w:after="0"/>
        <w:ind w:firstLine="709"/>
        <w:jc w:val="both"/>
        <w:rPr>
          <w:sz w:val="28"/>
          <w:szCs w:val="28"/>
        </w:rPr>
      </w:pPr>
      <w:r>
        <w:rPr>
          <w:rFonts w:ascii="Times New Roman" w:hAnsi="Times New Roman" w:cs="Times New Roman"/>
          <w:sz w:val="28"/>
          <w:szCs w:val="28"/>
        </w:rPr>
        <w:t>1.3. Зачет может быть либо среди мужских связок и женских связок, либо среди смешанных связок. Условия оговариваются в Положении о соревновании.</w:t>
      </w:r>
    </w:p>
    <w:p w14:paraId="4FF24CB1" w14:textId="77777777" w:rsidR="00B74B5F" w:rsidRDefault="004E3703" w:rsidP="002D5A03">
      <w:pPr>
        <w:pStyle w:val="af5"/>
        <w:spacing w:line="276" w:lineRule="auto"/>
        <w:ind w:firstLine="709"/>
        <w:jc w:val="both"/>
        <w:rPr>
          <w:sz w:val="28"/>
          <w:szCs w:val="28"/>
        </w:rPr>
      </w:pPr>
      <w:r>
        <w:rPr>
          <w:sz w:val="28"/>
          <w:szCs w:val="28"/>
        </w:rPr>
        <w:t>1.4. Результатом может являться:</w:t>
      </w:r>
    </w:p>
    <w:p w14:paraId="1D74F8EC"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время прохождения маршрутов; </w:t>
      </w:r>
    </w:p>
    <w:p w14:paraId="2B7E2850"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пройденных маршрутов; </w:t>
      </w:r>
    </w:p>
    <w:p w14:paraId="21DD4FD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пройденное расстояние.</w:t>
      </w:r>
    </w:p>
    <w:p w14:paraId="424CCF96"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1.5. Форматы проведения соревнований спортивной дисциплины «класс - скальный»:</w:t>
      </w:r>
    </w:p>
    <w:p w14:paraId="17C47739"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«Связки»;         </w:t>
      </w:r>
    </w:p>
    <w:p w14:paraId="671E955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«Марафон».</w:t>
      </w:r>
    </w:p>
    <w:p w14:paraId="1B54A11F"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Формат определяется особенностями скального массива или массивов, возможностями организации и обеспечения безопасности. Формат  прописывается в Регламенте. </w:t>
      </w:r>
    </w:p>
    <w:p w14:paraId="18B5ECA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1.6. При проведении соревнований в нескольких форматах возможен подсчет суммы результатов – многоборье. Это прописывается в Регламенте.</w:t>
      </w:r>
    </w:p>
    <w:p w14:paraId="512071A2" w14:textId="77777777" w:rsidR="00E3612D" w:rsidRDefault="00E3612D" w:rsidP="002D5A03">
      <w:pPr>
        <w:spacing w:after="0"/>
        <w:ind w:firstLine="709"/>
        <w:jc w:val="both"/>
        <w:rPr>
          <w:rFonts w:ascii="Times New Roman" w:hAnsi="Times New Roman" w:cs="Times New Roman"/>
          <w:b/>
          <w:i/>
          <w:sz w:val="28"/>
          <w:szCs w:val="28"/>
        </w:rPr>
      </w:pPr>
    </w:p>
    <w:p w14:paraId="16451DC3"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2. СУДЬИ СПОРТИВНОЙ ДИСЦИПЛИНЫ «КЛАСС – СКАЛЬНЫЙ»</w:t>
      </w:r>
    </w:p>
    <w:p w14:paraId="749379CF"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Читать совместно с разделом 4 главы </w:t>
      </w:r>
      <w:r>
        <w:rPr>
          <w:rFonts w:ascii="Times New Roman" w:hAnsi="Times New Roman" w:cs="Times New Roman"/>
          <w:sz w:val="28"/>
          <w:szCs w:val="28"/>
          <w:lang w:val="en-US"/>
        </w:rPr>
        <w:t>II</w:t>
      </w:r>
      <w:r>
        <w:rPr>
          <w:rFonts w:ascii="Times New Roman" w:hAnsi="Times New Roman" w:cs="Times New Roman"/>
          <w:sz w:val="28"/>
          <w:szCs w:val="28"/>
        </w:rPr>
        <w:t xml:space="preserve"> «Судейские коллегии». </w:t>
      </w:r>
    </w:p>
    <w:p w14:paraId="58B4EE56"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2.1. Судьи-постановщики:</w:t>
      </w:r>
    </w:p>
    <w:p w14:paraId="30284810"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работают под руководством старшего судьи-постановщика, согласуют свои действия с заместителем главного судьи по безопасности;</w:t>
      </w:r>
    </w:p>
    <w:p w14:paraId="14615A1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до начала соревнований занимаются подготовкой маршрутов – необходимой очисткой, пробивкой и разметкой;</w:t>
      </w:r>
    </w:p>
    <w:p w14:paraId="75C9FABF"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обеспечивают соответствие маршрутов требованиям Правил;</w:t>
      </w:r>
    </w:p>
    <w:p w14:paraId="60A55BC9"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тестируют маршруты до начала стартов и оценивают их трудность;</w:t>
      </w:r>
    </w:p>
    <w:p w14:paraId="42BF0529"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составляют схемы маршрутов, акты готовности маршрутов;</w:t>
      </w:r>
    </w:p>
    <w:p w14:paraId="3535D940"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следят за состоянием маршрутов в период соревнований;</w:t>
      </w:r>
    </w:p>
    <w:p w14:paraId="6DDC408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при необходимости обеспечения безопасности и ориентировки оборудуют  подходы под маршруты и спуски.</w:t>
      </w:r>
    </w:p>
    <w:p w14:paraId="35A4FB99"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2.2. Судьи по технике:</w:t>
      </w:r>
    </w:p>
    <w:p w14:paraId="1554F407"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14:paraId="7722630B" w14:textId="774208F8"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действия и фиксируют результат участников связки при прохождении маршрута в Протоколах маршрутов (трасс) </w:t>
      </w:r>
      <w:r>
        <w:rPr>
          <w:rFonts w:ascii="Times New Roman" w:hAnsi="Times New Roman" w:cs="Times New Roman"/>
          <w:i/>
          <w:sz w:val="28"/>
          <w:szCs w:val="28"/>
        </w:rPr>
        <w:t xml:space="preserve">(Приложение </w:t>
      </w:r>
      <w:r>
        <w:rPr>
          <w:rFonts w:ascii="Times New Roman" w:hAnsi="Times New Roman" w:cs="Times New Roman"/>
          <w:i/>
          <w:sz w:val="28"/>
          <w:szCs w:val="28"/>
        </w:rPr>
        <w:br/>
        <w:t>№ 6);</w:t>
      </w:r>
    </w:p>
    <w:p w14:paraId="7D3E872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фиксируют нарушения, ведущие к прекращению попытки;</w:t>
      </w:r>
    </w:p>
    <w:p w14:paraId="62D4654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время просмотра и подготовки к старту, время связки на трассе (маршруте), а также иные временные интервалы в ходе соревнований.</w:t>
      </w:r>
    </w:p>
    <w:p w14:paraId="093EE50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Судьи-хронометристы: </w:t>
      </w:r>
    </w:p>
    <w:p w14:paraId="4CE453BE"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14:paraId="6E6D8DF1"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обслуживают систему автоматического определения финиша или засекают время прохождения дистанции с помощью ручного хронометра;</w:t>
      </w:r>
    </w:p>
    <w:p w14:paraId="7BEB424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контролируют лимит времени, выделенный на прохождение маршрута. </w:t>
      </w:r>
    </w:p>
    <w:p w14:paraId="0B5B3F3F"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2.4. Судьи при участниках:</w:t>
      </w:r>
    </w:p>
    <w:p w14:paraId="4695FB13"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14:paraId="02CDE1AC"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производят регистрацию участников, осуществляют контроль за действиями участников, следят за обеспечением необходимых условий для отдыха участников при их нахождении в зоне изоляции и готовят очередных участников к отправке в транзитную зону;</w:t>
      </w:r>
    </w:p>
    <w:p w14:paraId="2F5727D3"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проверяют снаряжение участников и контролируют готовность участников к старту;</w:t>
      </w:r>
    </w:p>
    <w:p w14:paraId="3D9FA72A"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сопровождают участников при переходе из зоны изоляции или разминки в транзитную зону и из транзитной зоны к месту старта;</w:t>
      </w:r>
    </w:p>
    <w:p w14:paraId="30DCDB1D"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соблюдение участниками Правил и Регламента.</w:t>
      </w:r>
    </w:p>
    <w:p w14:paraId="23CEADBF"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2.5. Судьи секретари:</w:t>
      </w:r>
    </w:p>
    <w:p w14:paraId="4AEC336E"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секретариата, подчиняются главному секретарю. Ведут учет всех текущих результатов;</w:t>
      </w:r>
    </w:p>
    <w:p w14:paraId="627DE1E5"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передают текущую информацию в секретариат.</w:t>
      </w:r>
    </w:p>
    <w:p w14:paraId="124FED5A"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2.6. Судьи стартеры:</w:t>
      </w:r>
    </w:p>
    <w:p w14:paraId="1F516366"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осуществляют проверку готовности участников в зоне старта;</w:t>
      </w:r>
    </w:p>
    <w:p w14:paraId="105F0165"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соблюдение Правил и Регламента в зоне старта;</w:t>
      </w:r>
    </w:p>
    <w:p w14:paraId="27C5422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осуществляют старт участника или группы участников.</w:t>
      </w:r>
    </w:p>
    <w:p w14:paraId="5587B06D"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2.7. Судьи-демонстраторы:</w:t>
      </w:r>
    </w:p>
    <w:p w14:paraId="518832C4"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совершают демонстрационное прохождение маршрута, если это предусмотрено Регламентом;</w:t>
      </w:r>
    </w:p>
    <w:p w14:paraId="71107BFE"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отвечают на вопросы участников, касающиеся прохождения маршрута.</w:t>
      </w:r>
    </w:p>
    <w:p w14:paraId="2071A39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2.8. Судья-информатор:</w:t>
      </w:r>
    </w:p>
    <w:p w14:paraId="429E2D2D"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информирует зрителей, болельщиков о ходе соревнования, действиях участников и текущих результатах, в соответствии с Правилами и Регламентом.</w:t>
      </w:r>
    </w:p>
    <w:p w14:paraId="64B42EBD" w14:textId="77777777" w:rsidR="00E3612D" w:rsidRDefault="00E3612D">
      <w:pPr>
        <w:pStyle w:val="af1"/>
        <w:spacing w:after="0"/>
        <w:ind w:left="0" w:firstLine="709"/>
        <w:jc w:val="both"/>
        <w:rPr>
          <w:rFonts w:ascii="Times New Roman" w:hAnsi="Times New Roman" w:cs="Times New Roman"/>
          <w:b/>
          <w:i/>
          <w:sz w:val="28"/>
          <w:szCs w:val="28"/>
        </w:rPr>
      </w:pPr>
    </w:p>
    <w:p w14:paraId="4937F635" w14:textId="47F7AEAC" w:rsidR="00B74B5F" w:rsidRDefault="004E3703" w:rsidP="00E3612D">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3. МЕТОДИКА СУДЕ</w:t>
      </w:r>
      <w:r w:rsidR="002D5A03">
        <w:rPr>
          <w:rFonts w:ascii="Times New Roman" w:hAnsi="Times New Roman" w:cs="Times New Roman"/>
          <w:sz w:val="28"/>
          <w:szCs w:val="28"/>
        </w:rPr>
        <w:t>ЙСТВА ФОРМАТА</w:t>
      </w:r>
      <w:r>
        <w:rPr>
          <w:rFonts w:ascii="Times New Roman" w:hAnsi="Times New Roman" w:cs="Times New Roman"/>
          <w:sz w:val="28"/>
          <w:szCs w:val="28"/>
        </w:rPr>
        <w:t xml:space="preserve"> «СВЯЗКИ»</w:t>
      </w:r>
    </w:p>
    <w:p w14:paraId="02ED277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3.1. Движение по маршруту</w:t>
      </w:r>
    </w:p>
    <w:p w14:paraId="5F0F123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3.1.1. Движение второго участника осуществляется с обязательной верхней страховкой напарником. </w:t>
      </w:r>
    </w:p>
    <w:p w14:paraId="603B6F2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3.1.2. Все судейские промежуточные точки страховки обязательны для простегивания страховочной веревки. </w:t>
      </w:r>
    </w:p>
    <w:p w14:paraId="6322FB9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3.1.3. Запрещается использовать для прохождения (нагружать) судейские точки промежуточной страховки, если иное не оговорено при демонстрации маршрута. </w:t>
      </w:r>
    </w:p>
    <w:p w14:paraId="501B797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3.1.4. Страховка напарника осуществляется только на судейском пункте основной страховки (станции) и только через обозначенные точки страховки. </w:t>
      </w:r>
    </w:p>
    <w:p w14:paraId="490FDCB7"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3.1.5. Лидирующий участник обязан организовать себе промежуточные точки страховки не реже, чем через расстояние, установленное судьями-подготовщиками трасс перед началом соревнований.</w:t>
      </w:r>
    </w:p>
    <w:p w14:paraId="0093367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3.2. Спуск</w:t>
      </w:r>
    </w:p>
    <w:p w14:paraId="2A9C5E5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3.2.1. Спуск по веревке осуществляется только с помощью механического тормозного устройства. Первый участник спускается с обязательной верхней страховкой, второй по двойной веревке со схватывающим узлом. При спуске по двойной веревке концы веревок должны быть связаны и закреплены на станции или на участнике. </w:t>
      </w:r>
    </w:p>
    <w:p w14:paraId="4BDC593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3.2.2. На промежуточном пункте спуска участники должны собраться вместе, полностью закончить спуск, продернуть веревку и только после этого продолжить спуск дальше. </w:t>
      </w:r>
    </w:p>
    <w:p w14:paraId="5F588DD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3.2.3. Время прохождения маршрута отсекается по падению на землю спусковой веревки с последнего пункта спуска при нахождении обоих участников в зоне финиша, если не оговорен другой вид финиша.  (Оговаривается старшим судьей-подготовщиком).  </w:t>
      </w:r>
    </w:p>
    <w:p w14:paraId="6346E31F"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3.2.4. После окончания выступления связка должна снять с маршрута все свое снаряжение. Если на маршруте остается снаряжение группы, ей не </w:t>
      </w:r>
      <w:r>
        <w:rPr>
          <w:rFonts w:ascii="Times New Roman" w:hAnsi="Times New Roman" w:cs="Times New Roman"/>
          <w:sz w:val="28"/>
          <w:szCs w:val="28"/>
        </w:rPr>
        <w:lastRenderedPageBreak/>
        <w:t>засчитывается время прохождения. В зачет идет только пройденное расстояние.</w:t>
      </w:r>
    </w:p>
    <w:p w14:paraId="318410E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 Хронометраж</w:t>
      </w:r>
    </w:p>
    <w:p w14:paraId="328A26D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3.3.1. Время прохождения маршрута может быть определено:</w:t>
      </w:r>
    </w:p>
    <w:p w14:paraId="79000E2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системой электронного хронометража с точностью 0,01 сек.;</w:t>
      </w:r>
    </w:p>
    <w:p w14:paraId="122B82B4" w14:textId="545EB62E" w:rsidR="00B74B5F" w:rsidRDefault="00A00A31">
      <w:pPr>
        <w:spacing w:after="0"/>
        <w:ind w:firstLine="709"/>
        <w:jc w:val="both"/>
        <w:rPr>
          <w:rFonts w:ascii="Times New Roman" w:hAnsi="Times New Roman" w:cs="Times New Roman"/>
          <w:sz w:val="28"/>
          <w:szCs w:val="28"/>
        </w:rPr>
      </w:pPr>
      <w:r>
        <w:rPr>
          <w:rFonts w:ascii="Times New Roman" w:hAnsi="Times New Roman" w:cs="Times New Roman"/>
          <w:sz w:val="28"/>
          <w:szCs w:val="28"/>
        </w:rPr>
        <w:t>- ручным хронометражем</w:t>
      </w:r>
      <w:r w:rsidR="004E3703">
        <w:rPr>
          <w:rFonts w:ascii="Times New Roman" w:hAnsi="Times New Roman" w:cs="Times New Roman"/>
          <w:sz w:val="28"/>
          <w:szCs w:val="28"/>
        </w:rPr>
        <w:t>, при котором время связки замеряется тремя судьями. Результат связки должен быть записан старшим судьей бригады в протокол вида. Для уменьшения погрешности принимается два одинаковых или среднее значение из трех показаний секундомеров.</w:t>
      </w:r>
    </w:p>
    <w:p w14:paraId="2A41DE2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3.3.2. Финишем на трассе могут служить: </w:t>
      </w:r>
    </w:p>
    <w:p w14:paraId="3BF5335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выключатель электронного хронометража;</w:t>
      </w:r>
    </w:p>
    <w:p w14:paraId="48BEBBD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финишный знак.</w:t>
      </w:r>
    </w:p>
    <w:p w14:paraId="5839D66A"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3.3.3. Время на прохождение маршрута ограничено, контрольное время объявляется после демонстрации маршрута. Возможно введение промежуточного контрольного времени.</w:t>
      </w:r>
    </w:p>
    <w:p w14:paraId="3DE3852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3.4. Штрафные санкции</w:t>
      </w:r>
    </w:p>
    <w:p w14:paraId="5C77676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3.4.1. Невыполнение условий прохождения маршрута - снятие.</w:t>
      </w:r>
    </w:p>
    <w:p w14:paraId="6BC5E20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3.4.2. Отсутствие страховки – снятие.</w:t>
      </w:r>
    </w:p>
    <w:p w14:paraId="217C448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3.4.3. Отсутствие каски – снятие.</w:t>
      </w:r>
    </w:p>
    <w:p w14:paraId="375E257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3.4.4. Невыполнение требований судьи – снятие.</w:t>
      </w:r>
    </w:p>
    <w:p w14:paraId="31D137E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3.4.5. Неспортивное поведение – снятие.</w:t>
      </w:r>
    </w:p>
    <w:p w14:paraId="425B612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3.4.6. Срыв с повисанием на судейской точке страховки – прекращение выступления с фиксацией достигнутого результата.</w:t>
      </w:r>
    </w:p>
    <w:p w14:paraId="46ABF2A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3.4.7. Прекращение страховки или неправильная страховка – остановка движения для исправления ошибки.</w:t>
      </w:r>
    </w:p>
    <w:p w14:paraId="4D88114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3.4.8. За каждую единицу упавшего снаряжения, которое группа не может вернуть, не выходя за ограничения, группа получает временной штраф. (Оговаривается старшим судьей-подготовщиком).</w:t>
      </w:r>
    </w:p>
    <w:p w14:paraId="780BEE9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3.4.9. За применение крючков-удлинителей и пробивку шлямбурных отверстий – снятие. </w:t>
      </w:r>
    </w:p>
    <w:p w14:paraId="7CCD053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3.4.10. В случае неправильной страховки, либо прекращения страховки участник обязан незамедлительно выполнить команду судьи, и только после этого продолжить работу на маршруте.</w:t>
      </w:r>
    </w:p>
    <w:p w14:paraId="604E4AF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3.4.11. Использование судейского снаряжения, равно как и рельефа за ограничением, запрещено. Участник после команды судьи обязан вернуться в исходную позицию (до использования), и только после этого продолжить работу на маршруте.</w:t>
      </w:r>
    </w:p>
    <w:p w14:paraId="369F289F"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3.4.12. За единицу снаряжения принимается элемент снаряжения, который может быть легко отделен от других в условиях восхождения (крюк, </w:t>
      </w:r>
      <w:r>
        <w:rPr>
          <w:rFonts w:ascii="Times New Roman" w:hAnsi="Times New Roman" w:cs="Times New Roman"/>
          <w:sz w:val="28"/>
          <w:szCs w:val="28"/>
        </w:rPr>
        <w:lastRenderedPageBreak/>
        <w:t>закладной элемент, карабин, петля, веревка, и т.д.). Оттяжка с двумя закрепленными карабинами считается за одну единицу снаряжения.</w:t>
      </w:r>
    </w:p>
    <w:p w14:paraId="12E6206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3.5. Пояснения к штрафным санкциям</w:t>
      </w:r>
    </w:p>
    <w:p w14:paraId="2175AB3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3.5.1. Отсутствие страховки – ситуация, когда участник не имеет ни страховки, ни самостраховки, не пристегнут к веревке. Любое падение гарантированно приводит к несчастному случаю (НС).</w:t>
      </w:r>
    </w:p>
    <w:p w14:paraId="3A3645B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3.5.2. Прекращение страховки фиксируется в случае:</w:t>
      </w:r>
    </w:p>
    <w:p w14:paraId="4F1DEE3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страхующий выпустил страховочную веревку из обеих рук при отсутствии самостраховки у партнера, либо заблокированного им спускового устройства (блокировкой устройства считается узел, завязанный на спусковой веревке и встегнутый в самостраховочный карабин);</w:t>
      </w:r>
    </w:p>
    <w:p w14:paraId="4A48F200" w14:textId="06CED2DF"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участник находится на спусковой веревке (прищелкнут) </w:t>
      </w:r>
      <w:r w:rsidR="00A00A31">
        <w:rPr>
          <w:rFonts w:ascii="Times New Roman" w:hAnsi="Times New Roman" w:cs="Times New Roman"/>
          <w:sz w:val="28"/>
          <w:szCs w:val="28"/>
        </w:rPr>
        <w:t>без страховки или самостраховки.</w:t>
      </w:r>
    </w:p>
    <w:p w14:paraId="6B78B60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3.5.3. Неправильная страховка фиксируется в случае:</w:t>
      </w:r>
    </w:p>
    <w:p w14:paraId="10ECF89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оба участника находятся на одной не сблокированной точке страховки на судейской станции;</w:t>
      </w:r>
    </w:p>
    <w:p w14:paraId="6E08EFF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страховка и спуск организованы на одной не сблокированной точке на судейской станции;</w:t>
      </w:r>
    </w:p>
    <w:p w14:paraId="67EA213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участник страхует напарника незакрепленной (на себе или на станции) веревкой;</w:t>
      </w:r>
    </w:p>
    <w:p w14:paraId="1C09BA4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муфты на спусковых, связочных и самостраховочных карабинах не зафиксированы;</w:t>
      </w:r>
    </w:p>
    <w:p w14:paraId="3C3B706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спуске кроме спусковой веревки в карабин спускового устройства продета петля схватывающего узла;</w:t>
      </w:r>
    </w:p>
    <w:p w14:paraId="4F543E5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 второго участника при движении вверх возникает провис страховочной веревки ниже его ступней;</w:t>
      </w:r>
    </w:p>
    <w:p w14:paraId="6DE8736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 спуске второго участника концы двойной веревки развязаны и/или не закреплены на участнике или на пункте страховки;</w:t>
      </w:r>
    </w:p>
    <w:p w14:paraId="09A05AE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для самостраховки любой промежуточной точки страховки;</w:t>
      </w:r>
    </w:p>
    <w:p w14:paraId="67CB84EA"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не завязан или развязался контрольный узел на веревке или нарушена фиксация конца веревки пластырем.</w:t>
      </w:r>
    </w:p>
    <w:p w14:paraId="05B6E5A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3.6. Определение результатов</w:t>
      </w:r>
    </w:p>
    <w:p w14:paraId="549590BC" w14:textId="77777777" w:rsidR="00B74B5F" w:rsidRDefault="004E3703">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3.6.1. Результат связки, закончившей маршрут школы, рассчитывается по следующей формуле:</w:t>
      </w:r>
    </w:p>
    <w:p w14:paraId="08DE5E4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(Тм баллов)  х  (лучшее время</w:t>
      </w:r>
      <w:r>
        <w:rPr>
          <w:rFonts w:ascii="Times New Roman" w:hAnsi="Times New Roman" w:cs="Times New Roman"/>
          <w:sz w:val="28"/>
          <w:szCs w:val="28"/>
        </w:rPr>
        <w:t xml:space="preserve">) </w:t>
      </w:r>
    </w:p>
    <w:p w14:paraId="55D4A04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(время связки)                                                  </w:t>
      </w:r>
    </w:p>
    <w:p w14:paraId="59161B6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где, Тм баллов – количество баллов для лидера, установленное Регламентом.</w:t>
      </w:r>
    </w:p>
    <w:p w14:paraId="40276863" w14:textId="77777777" w:rsidR="00B74B5F" w:rsidRDefault="004E3703">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lastRenderedPageBreak/>
        <w:t>3.6.2. Результат связки, не закончившей маршрут школы (контрольное время или срыв), рассчитывается по следующей формуле:</w:t>
      </w:r>
    </w:p>
    <w:p w14:paraId="42DC697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(Тн баллов)  х  (результат связки  в метрах)</w:t>
      </w:r>
    </w:p>
    <w:p w14:paraId="1CC7E43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(протяженность маршрута метрах)</w:t>
      </w:r>
    </w:p>
    <w:p w14:paraId="3B8AB280" w14:textId="0E2D0C83"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 где, Тн баллов </w:t>
      </w:r>
      <w:r w:rsidR="002977EE">
        <w:rPr>
          <w:rFonts w:ascii="Times New Roman" w:hAnsi="Times New Roman" w:cs="Times New Roman"/>
          <w:sz w:val="28"/>
          <w:szCs w:val="28"/>
        </w:rPr>
        <w:t>–</w:t>
      </w:r>
      <w:r>
        <w:rPr>
          <w:rFonts w:ascii="Times New Roman" w:hAnsi="Times New Roman" w:cs="Times New Roman"/>
          <w:sz w:val="28"/>
          <w:szCs w:val="28"/>
        </w:rPr>
        <w:t xml:space="preserve"> результат группы, прошедшей маршрут за контрольное время. </w:t>
      </w:r>
    </w:p>
    <w:p w14:paraId="52EEABE5" w14:textId="77777777" w:rsidR="00B74B5F" w:rsidRDefault="004E3703">
      <w:pPr>
        <w:tabs>
          <w:tab w:val="left" w:pos="2834"/>
        </w:tabs>
        <w:spacing w:after="0"/>
        <w:ind w:firstLine="709"/>
        <w:jc w:val="both"/>
        <w:rPr>
          <w:rFonts w:ascii="Times New Roman" w:hAnsi="Times New Roman" w:cs="Times New Roman"/>
          <w:sz w:val="28"/>
          <w:szCs w:val="28"/>
        </w:rPr>
      </w:pPr>
      <w:r>
        <w:rPr>
          <w:rFonts w:ascii="Times New Roman" w:hAnsi="Times New Roman" w:cs="Times New Roman"/>
          <w:b/>
          <w:sz w:val="28"/>
          <w:szCs w:val="28"/>
        </w:rPr>
        <w:t>3.7. Завершение прохождения маршрута</w:t>
      </w:r>
    </w:p>
    <w:p w14:paraId="2945506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Маршрут считается успешно пройденным, если последний участник коснулся финишной точки рукой, а при спуске по веревке с продергиванием - падение веревки на землю.</w:t>
      </w:r>
    </w:p>
    <w:p w14:paraId="6F71EF29" w14:textId="77777777" w:rsidR="00E3612D" w:rsidRDefault="00E3612D">
      <w:pPr>
        <w:spacing w:after="0"/>
        <w:ind w:firstLine="709"/>
        <w:jc w:val="both"/>
        <w:rPr>
          <w:rFonts w:ascii="Times New Roman" w:hAnsi="Times New Roman" w:cs="Times New Roman"/>
          <w:b/>
          <w:i/>
          <w:sz w:val="28"/>
          <w:szCs w:val="28"/>
        </w:rPr>
      </w:pPr>
    </w:p>
    <w:p w14:paraId="632A3B95" w14:textId="77777777" w:rsidR="00B74B5F" w:rsidRDefault="004E3703" w:rsidP="00E3612D">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4. МЕТОДИКА СУДЕЙСТВА ФОРМАТА СОРЕВНОВАНИЙ «МАРАФОН»</w:t>
      </w:r>
    </w:p>
    <w:p w14:paraId="663CBDD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 Выбор и прохождение маршрутов</w:t>
      </w:r>
    </w:p>
    <w:p w14:paraId="434C8EF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4.1.1. В первый день выбор первого маршрута осуществляется по результатам случайной жеребьевки, общей для всех связок. Дальнейший выбор маршрутов - в порядке «живой очереди». Координация очередности выходов связок осуществляется судейской бригадой.</w:t>
      </w:r>
    </w:p>
    <w:p w14:paraId="6B16799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Во второй день выбор первого маршрута осуществляется связками в порядке количества набранных балов в первый день. Порядок общий для всех связок.</w:t>
      </w:r>
    </w:p>
    <w:p w14:paraId="5843957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4.1.3. Началом работы связки на маршруте считается старт первого в связке. Окончанием маршрута считается выход связки в полном составе к обозначенному финишу.</w:t>
      </w:r>
    </w:p>
    <w:p w14:paraId="33C9903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4.1.4. Прохождение маршрутов фиксируется судейской бригадой. В зачет идут все пройденные маршруты. Каждый маршрут, пройденный связкой, принимается к зачету только один раз.</w:t>
      </w:r>
    </w:p>
    <w:p w14:paraId="56AF026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4.1.5. Запрещено взаимодействие связок во время прохождения маршрута. </w:t>
      </w:r>
    </w:p>
    <w:p w14:paraId="12FBCA2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4.1.6. Спуск после прохождения маршрута осуществляется по спусковому маршруту.</w:t>
      </w:r>
    </w:p>
    <w:p w14:paraId="60876F3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4.1.7. Запрещена работа на маршруте до старта (заброска снаряжения, обработка и т.п.). </w:t>
      </w:r>
    </w:p>
    <w:p w14:paraId="46C1A50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4.1.8. Запрещена передача снаряжения между связками на маршруте, оставление снаряжения на маршруте для использования другой связки. Запрещается спуск связок по маршрутам, утвержденным для соревнований.</w:t>
      </w:r>
    </w:p>
    <w:p w14:paraId="0DE4216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4.1.9. Если в первый или второй день квалификационного раунда связка не успела закончить маршрут до окончания контрольного времени, ей дается 30 минут для завершения маршрута. В этом случае связка получает 0,5 </w:t>
      </w:r>
      <w:r>
        <w:rPr>
          <w:rFonts w:ascii="Times New Roman" w:hAnsi="Times New Roman" w:cs="Times New Roman"/>
          <w:sz w:val="28"/>
          <w:szCs w:val="28"/>
        </w:rPr>
        <w:lastRenderedPageBreak/>
        <w:t xml:space="preserve">от рейтинга маршрута. Если связка не успевает финишировать на маршруте за дополнительное время, маршрут не засчитывается. </w:t>
      </w:r>
    </w:p>
    <w:p w14:paraId="03E1766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4.1.10. Если в течение 30 минут после заявленного времени старта связка не начала работать на маршруте, право выхода на маршрут передается следующей связке.</w:t>
      </w:r>
    </w:p>
    <w:p w14:paraId="7B884A65"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4.1.11. Разрешено взаимодействие связок на спуске. Разрешена передача и оставление снаряжения на спуске (дюльферные веревки, палатки и т.п.).</w:t>
      </w:r>
    </w:p>
    <w:p w14:paraId="369B03F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4.2. Хронометраж</w:t>
      </w:r>
    </w:p>
    <w:p w14:paraId="73F5187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Для фиксации результатов перед началом соревнований группе выдается карточка.</w:t>
      </w:r>
    </w:p>
    <w:p w14:paraId="1CB95EDC"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4.2.2. На техническом совещании с участниками определяется время, в которое судья по технике фиксирует зачет маршрута и делает отметку в карточке связки. </w:t>
      </w:r>
    </w:p>
    <w:p w14:paraId="0E78E3A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Определение результатов</w:t>
      </w:r>
    </w:p>
    <w:p w14:paraId="4EC3682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4.3.1. Результатом связки является сумма рейтинговых баллов за пройденные маршруты.</w:t>
      </w:r>
    </w:p>
    <w:p w14:paraId="3980314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4.3.2. Каждый маршрут принимается к зачету один раз.</w:t>
      </w:r>
    </w:p>
    <w:p w14:paraId="05EF7412"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4.3.3. Заместитель главного судьи по виду имеет право изменить (в меньшую сторону) для связки значение рейтинга пройденного маршрута в случае отклонения от маршрута, заявленного для соревнования. </w:t>
      </w:r>
    </w:p>
    <w:p w14:paraId="4E44930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4.4. Маршруты соревнований</w:t>
      </w:r>
    </w:p>
    <w:p w14:paraId="37C87D9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4.4.1. Обязательные условия прохождения маршрутов в каждом виде соревнования устанавливаются судейской коллегией и доводятся до сведения участников до начала соревнования.</w:t>
      </w:r>
    </w:p>
    <w:p w14:paraId="218780E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4.4.2. Соревнования могут проходить:</w:t>
      </w:r>
    </w:p>
    <w:p w14:paraId="6668A602"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на закрытых (незнакомых) для участников маршрутах;</w:t>
      </w:r>
    </w:p>
    <w:p w14:paraId="57B58C3E"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на открытых маршрутах (с демонстрацией или без демонстрации прохождения маршрутов судьями-демонстраторами);</w:t>
      </w:r>
    </w:p>
    <w:p w14:paraId="6AD2077A" w14:textId="77777777" w:rsidR="00B74B5F" w:rsidRDefault="004E3703">
      <w:pPr>
        <w:pStyle w:val="af1"/>
        <w:spacing w:after="0"/>
        <w:ind w:left="0" w:firstLine="709"/>
        <w:jc w:val="both"/>
        <w:rPr>
          <w:rFonts w:ascii="Times New Roman" w:hAnsi="Times New Roman" w:cs="Times New Roman"/>
          <w:b/>
          <w:sz w:val="28"/>
          <w:szCs w:val="28"/>
        </w:rPr>
      </w:pPr>
      <w:r>
        <w:rPr>
          <w:rFonts w:ascii="Times New Roman" w:hAnsi="Times New Roman" w:cs="Times New Roman"/>
          <w:sz w:val="28"/>
          <w:szCs w:val="28"/>
        </w:rPr>
        <w:t>- на предварительно опробованных маршрутах.</w:t>
      </w:r>
    </w:p>
    <w:p w14:paraId="1675D52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4.5. Жеребьевка</w:t>
      </w:r>
    </w:p>
    <w:p w14:paraId="417FCA95"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Очередность стартов участников определяется жеребьевкой в соответствии с настоящими Правилами, Положением и Регламентом.</w:t>
      </w:r>
    </w:p>
    <w:p w14:paraId="5E8B888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4.6. Ознакомление участников с маршрутом</w:t>
      </w:r>
    </w:p>
    <w:p w14:paraId="2A025B9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Вид и порядок старта определяется Регламентом. Возможные виды старта:</w:t>
      </w:r>
    </w:p>
    <w:p w14:paraId="377FBB6B"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без предварительного просмотра маршрутов;</w:t>
      </w:r>
    </w:p>
    <w:p w14:paraId="3A45C75F"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после просмотра и объяснения маршрутов;</w:t>
      </w:r>
    </w:p>
    <w:p w14:paraId="21FE56A3"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после демонстрации маршрутов;</w:t>
      </w:r>
    </w:p>
    <w:p w14:paraId="354E7DDD" w14:textId="77777777" w:rsidR="00B74B5F" w:rsidRDefault="004E3703">
      <w:pPr>
        <w:pStyle w:val="af1"/>
        <w:spacing w:after="0"/>
        <w:ind w:left="0" w:firstLine="709"/>
        <w:jc w:val="both"/>
        <w:rPr>
          <w:rFonts w:ascii="Times New Roman" w:hAnsi="Times New Roman" w:cs="Times New Roman"/>
          <w:b/>
          <w:sz w:val="28"/>
          <w:szCs w:val="28"/>
        </w:rPr>
      </w:pPr>
      <w:r>
        <w:rPr>
          <w:rFonts w:ascii="Times New Roman" w:hAnsi="Times New Roman" w:cs="Times New Roman"/>
          <w:sz w:val="28"/>
          <w:szCs w:val="28"/>
        </w:rPr>
        <w:lastRenderedPageBreak/>
        <w:t>- после опробования в отведенное каждому участнику (или группе) время для лазания.</w:t>
      </w:r>
    </w:p>
    <w:p w14:paraId="1F3F482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4.7. Подготовка к старту</w:t>
      </w:r>
    </w:p>
    <w:p w14:paraId="59C0A55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4.7.1. Вызываемые участники соревнований в сопровождении судей переходят в транзитную зону.</w:t>
      </w:r>
    </w:p>
    <w:p w14:paraId="4E94B16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4.7.2. До выхода на старт из транзитной зоны участники должны завершить все приготовления к старту.</w:t>
      </w:r>
    </w:p>
    <w:p w14:paraId="3966CDB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4.7.3. Личное снаряжение и способ прикрепления участников к страховочной веревке должны быть осмотрены и одобрены судьей до выхода участников на старт.</w:t>
      </w:r>
    </w:p>
    <w:p w14:paraId="37EE53F3"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4.7.4. Каждая связка должна быть готова покинуть транзитную зону и выйти к старту после получения соответствующего указания судьи.</w:t>
      </w:r>
    </w:p>
    <w:p w14:paraId="4D1757C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4.8. Технический инцидент</w:t>
      </w:r>
    </w:p>
    <w:p w14:paraId="138F90F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4.8.1. Технический инцидент – помеха на маршруте, возникшая в процессе прохождения участниками, но не по их вине. </w:t>
      </w:r>
    </w:p>
    <w:p w14:paraId="05B815A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4.8.2. К техническому инциденту может привести:</w:t>
      </w:r>
    </w:p>
    <w:p w14:paraId="0222EEE0"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неправильная страховка, которая мешает или помогает участнику;</w:t>
      </w:r>
    </w:p>
    <w:p w14:paraId="1132C6FE"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неправильно расположенный судейский карабин или оттяжка;</w:t>
      </w:r>
    </w:p>
    <w:p w14:paraId="6408B9EB"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отказ или ошибка системы хронометража;</w:t>
      </w:r>
    </w:p>
    <w:p w14:paraId="3DD14D54"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любое другое событие, которое ведет к преимуществам либо помехам для участника и не вызвано его собственными действиями.</w:t>
      </w:r>
    </w:p>
    <w:p w14:paraId="21906B01"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4.8.3. Технический инцидент может быть отмечен судьей или участником. Если инцидент отмечен участником, то он должен сообщить об этом судьям и получить подтверждение. Решение по сути технического инцидента принимает заместитель главного судьи по виду.</w:t>
      </w:r>
    </w:p>
    <w:p w14:paraId="3C65D6E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4.8.4. Если связка в состоянии продолжить попытку без ущерба для результата, то она вправе выбрать: либо продолжить лазание, либо прекратить попытку с целью перестартовки. Если связка решила продолжить лазание, то протесты по поводу данного инцидента не рассматриваются.</w:t>
      </w:r>
    </w:p>
    <w:p w14:paraId="29F18DE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4.8.5. Если связка не в состоянии продолжить попытку без ущерба для результата, ей дается право на перестартовку. </w:t>
      </w:r>
    </w:p>
    <w:p w14:paraId="32DE46D7"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4.8.6. Решение о времени перестартовки принимает заместитель главного судьи по виду по согласованию с потерпевшей связкой и остальными участниками.</w:t>
      </w:r>
    </w:p>
    <w:p w14:paraId="1450711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4.9. Безопасность</w:t>
      </w:r>
    </w:p>
    <w:p w14:paraId="6D10123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4.9.1. Все участники соревнования обязаны расписаться в журнале по технике безопасности:</w:t>
      </w:r>
    </w:p>
    <w:p w14:paraId="03F4CD90" w14:textId="77777777" w:rsidR="002D5A03" w:rsidRDefault="002D5A03">
      <w:pPr>
        <w:spacing w:after="0"/>
        <w:ind w:firstLine="709"/>
        <w:jc w:val="both"/>
        <w:rPr>
          <w:rFonts w:ascii="Times New Roman" w:hAnsi="Times New Roman" w:cs="Times New Roman"/>
          <w:sz w:val="28"/>
          <w:szCs w:val="28"/>
        </w:rPr>
      </w:pPr>
    </w:p>
    <w:p w14:paraId="617EAEF4" w14:textId="77777777" w:rsidR="002D5A03" w:rsidRDefault="002D5A03">
      <w:pPr>
        <w:spacing w:after="0"/>
        <w:ind w:firstLine="709"/>
        <w:jc w:val="both"/>
        <w:rPr>
          <w:rFonts w:ascii="Times New Roman" w:hAnsi="Times New Roman" w:cs="Times New Roman"/>
          <w:b/>
          <w:sz w:val="28"/>
          <w:szCs w:val="28"/>
        </w:rPr>
      </w:pPr>
    </w:p>
    <w:p w14:paraId="1C96C588" w14:textId="77777777" w:rsidR="00B74B5F" w:rsidRDefault="004E3703">
      <w:pPr>
        <w:spacing w:after="0"/>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Техника безопасности пребывания в высокогорной зоне</w:t>
      </w:r>
    </w:p>
    <w:p w14:paraId="5F24C341" w14:textId="77777777" w:rsidR="00B74B5F" w:rsidRDefault="004E3703">
      <w:pPr>
        <w:tabs>
          <w:tab w:val="left" w:pos="4077"/>
        </w:tabs>
        <w:spacing w:after="0"/>
        <w:ind w:firstLine="709"/>
        <w:jc w:val="both"/>
        <w:rPr>
          <w:rFonts w:ascii="Times New Roman" w:hAnsi="Times New Roman" w:cs="Times New Roman"/>
          <w:sz w:val="28"/>
          <w:szCs w:val="28"/>
        </w:rPr>
      </w:pPr>
      <w:r>
        <w:rPr>
          <w:rFonts w:ascii="Times New Roman" w:hAnsi="Times New Roman" w:cs="Times New Roman"/>
          <w:sz w:val="28"/>
          <w:szCs w:val="28"/>
        </w:rPr>
        <w:t>«Я являюсь дееспособным гражданином Российской Федерации и не имею ограничений по принятию самостоятельных решений.</w:t>
      </w:r>
    </w:p>
    <w:p w14:paraId="20636E1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У меня нет физических ограничений, которые могут создать опасность для меня или зависящих в этот момент от меня лиц, при участии в: _______________________________ .</w:t>
      </w:r>
    </w:p>
    <w:p w14:paraId="2182CA7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Во время пребывания в высокогорной зоне (В/З) обязуюсь выполнять требования и рекомендации, связанные с моей безопасностью.</w:t>
      </w:r>
    </w:p>
    <w:p w14:paraId="319DD880" w14:textId="77777777" w:rsidR="00B74B5F" w:rsidRDefault="004E3703">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Обязуюсь сообщать свое местонахождение руководству ________________ и порядок связи в случае самостоятельных прогулок.</w:t>
      </w:r>
    </w:p>
    <w:p w14:paraId="0F8772DB" w14:textId="77777777" w:rsidR="00B74B5F" w:rsidRDefault="004E3703">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При занятиях экстремальными видами отдыха (горные лыжи, ледолазание, сноуборд, катание на санях и др. средствах, пешеходные прогулки и др. виды отдыха) обязуюсь соблюдать технику безопасности данных видов и выбирать сложность, соответствующую своей подготовке.</w:t>
      </w:r>
    </w:p>
    <w:p w14:paraId="5A4DF28E" w14:textId="77777777" w:rsidR="00B74B5F" w:rsidRDefault="004E3703">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Я признаю, что процессу пребывания в В/З могут быть присущи риски из-за моей невнимательности или неосторожности, случайного стечения обстоятельств. </w:t>
      </w:r>
    </w:p>
    <w:p w14:paraId="7B5F17DC" w14:textId="77777777" w:rsidR="00B74B5F" w:rsidRDefault="004E3703">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Я ясно и добровольно принимаю все риски причинения вреда моему здоровью во время пребывания в В/З. Я не буду возбуждать уголовных или гражданских дел или  делать заявления против организаторов  ____________ за травмы или другие потери, произошедшие </w:t>
      </w:r>
      <w:r>
        <w:rPr>
          <w:rFonts w:ascii="Times New Roman" w:hAnsi="Times New Roman" w:cs="Times New Roman"/>
          <w:sz w:val="28"/>
          <w:szCs w:val="28"/>
          <w:u w:val="single"/>
        </w:rPr>
        <w:t>по моей вине или неосторожности</w:t>
      </w:r>
      <w:r>
        <w:rPr>
          <w:rFonts w:ascii="Times New Roman" w:hAnsi="Times New Roman" w:cs="Times New Roman"/>
          <w:sz w:val="28"/>
          <w:szCs w:val="28"/>
        </w:rPr>
        <w:t>, понесенные в результате моего участия в _________________.</w:t>
      </w:r>
    </w:p>
    <w:p w14:paraId="0A2350CE"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Я внимательно прочитал данную ТЕХНИКУ БЕЗОПАСНОСТИ, полностью понял ее содержание и подписал ее по собственной воле.».</w:t>
      </w:r>
    </w:p>
    <w:p w14:paraId="07DFA84F" w14:textId="77777777" w:rsidR="00B74B5F" w:rsidRDefault="00B74B5F">
      <w:pPr>
        <w:spacing w:after="0"/>
        <w:ind w:firstLine="709"/>
        <w:jc w:val="both"/>
        <w:rPr>
          <w:rFonts w:ascii="Times New Roman" w:hAnsi="Times New Roman" w:cs="Times New Roman"/>
          <w:b/>
          <w:sz w:val="28"/>
          <w:szCs w:val="28"/>
        </w:rPr>
      </w:pPr>
    </w:p>
    <w:p w14:paraId="2A489E6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4.9.2. Протокол инструктажа по технике безопасности:</w:t>
      </w:r>
    </w:p>
    <w:p w14:paraId="3EF124F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_______________(название соревнования)________</w:t>
      </w:r>
    </w:p>
    <w:p w14:paraId="4422F762"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место проведения, сроки</w:t>
      </w:r>
    </w:p>
    <w:p w14:paraId="0C794F8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Инструктаж по технике безопасности прошел, с требованиями согласен и обязуюсь их выполнять.</w:t>
      </w:r>
    </w:p>
    <w:p w14:paraId="24ECE196" w14:textId="77777777" w:rsidR="00B74B5F" w:rsidRDefault="00B74B5F">
      <w:pPr>
        <w:spacing w:after="0"/>
        <w:ind w:firstLine="709"/>
        <w:jc w:val="both"/>
        <w:rPr>
          <w:rFonts w:ascii="Times New Roman" w:hAnsi="Times New Roman" w:cs="Times New Roman"/>
          <w:sz w:val="28"/>
          <w:szCs w:val="28"/>
        </w:rPr>
      </w:pPr>
    </w:p>
    <w:tbl>
      <w:tblPr>
        <w:tblW w:w="0" w:type="auto"/>
        <w:tblInd w:w="152" w:type="dxa"/>
        <w:tblLayout w:type="fixed"/>
        <w:tblLook w:val="0000" w:firstRow="0" w:lastRow="0" w:firstColumn="0" w:lastColumn="0" w:noHBand="0" w:noVBand="0"/>
      </w:tblPr>
      <w:tblGrid>
        <w:gridCol w:w="675"/>
        <w:gridCol w:w="4678"/>
        <w:gridCol w:w="4606"/>
      </w:tblGrid>
      <w:tr w:rsidR="00B74B5F" w14:paraId="08CFFBDA" w14:textId="77777777">
        <w:tc>
          <w:tcPr>
            <w:tcW w:w="675" w:type="dxa"/>
            <w:tcBorders>
              <w:top w:val="single" w:sz="4" w:space="0" w:color="000000"/>
              <w:left w:val="single" w:sz="4" w:space="0" w:color="000000"/>
              <w:bottom w:val="single" w:sz="4" w:space="0" w:color="000000"/>
            </w:tcBorders>
            <w:shd w:val="clear" w:color="auto" w:fill="auto"/>
          </w:tcPr>
          <w:p w14:paraId="2E96EE6B"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w:t>
            </w:r>
          </w:p>
        </w:tc>
        <w:tc>
          <w:tcPr>
            <w:tcW w:w="4678" w:type="dxa"/>
            <w:tcBorders>
              <w:top w:val="single" w:sz="4" w:space="0" w:color="000000"/>
              <w:left w:val="single" w:sz="4" w:space="0" w:color="000000"/>
              <w:bottom w:val="single" w:sz="4" w:space="0" w:color="000000"/>
            </w:tcBorders>
            <w:shd w:val="clear" w:color="auto" w:fill="auto"/>
          </w:tcPr>
          <w:p w14:paraId="6F4537D0"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ФИО</w:t>
            </w: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4D7B2890" w14:textId="77777777" w:rsidR="00B74B5F" w:rsidRDefault="004E3703">
            <w:pPr>
              <w:spacing w:after="0"/>
              <w:ind w:firstLine="709"/>
              <w:jc w:val="both"/>
            </w:pPr>
            <w:r>
              <w:rPr>
                <w:rFonts w:ascii="Times New Roman" w:hAnsi="Times New Roman" w:cs="Times New Roman"/>
                <w:b/>
                <w:sz w:val="28"/>
                <w:szCs w:val="28"/>
              </w:rPr>
              <w:t>Подпись</w:t>
            </w:r>
          </w:p>
        </w:tc>
      </w:tr>
      <w:tr w:rsidR="00B74B5F" w14:paraId="7645E594" w14:textId="77777777">
        <w:tc>
          <w:tcPr>
            <w:tcW w:w="675" w:type="dxa"/>
            <w:tcBorders>
              <w:top w:val="single" w:sz="4" w:space="0" w:color="000000"/>
              <w:left w:val="single" w:sz="4" w:space="0" w:color="000000"/>
              <w:bottom w:val="single" w:sz="4" w:space="0" w:color="000000"/>
            </w:tcBorders>
            <w:shd w:val="clear" w:color="auto" w:fill="auto"/>
          </w:tcPr>
          <w:p w14:paraId="2DFD7E03" w14:textId="77777777" w:rsidR="00B74B5F" w:rsidRDefault="00B74B5F">
            <w:pPr>
              <w:snapToGrid w:val="0"/>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14:paraId="70D80C2F" w14:textId="77777777" w:rsidR="00B74B5F" w:rsidRDefault="00B74B5F">
            <w:pPr>
              <w:snapToGrid w:val="0"/>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2B5851C6" w14:textId="77777777" w:rsidR="00B74B5F" w:rsidRDefault="00B74B5F">
            <w:pPr>
              <w:snapToGrid w:val="0"/>
              <w:spacing w:after="0"/>
              <w:ind w:firstLine="709"/>
              <w:jc w:val="both"/>
              <w:rPr>
                <w:rFonts w:ascii="Times New Roman" w:hAnsi="Times New Roman" w:cs="Times New Roman"/>
                <w:sz w:val="28"/>
                <w:szCs w:val="28"/>
              </w:rPr>
            </w:pPr>
          </w:p>
        </w:tc>
      </w:tr>
      <w:tr w:rsidR="00B74B5F" w14:paraId="5538673D" w14:textId="77777777">
        <w:tc>
          <w:tcPr>
            <w:tcW w:w="675" w:type="dxa"/>
            <w:tcBorders>
              <w:top w:val="single" w:sz="4" w:space="0" w:color="000000"/>
              <w:left w:val="single" w:sz="4" w:space="0" w:color="000000"/>
              <w:bottom w:val="single" w:sz="4" w:space="0" w:color="000000"/>
            </w:tcBorders>
            <w:shd w:val="clear" w:color="auto" w:fill="auto"/>
          </w:tcPr>
          <w:p w14:paraId="728557FF" w14:textId="77777777" w:rsidR="00B74B5F" w:rsidRDefault="00B74B5F">
            <w:pPr>
              <w:snapToGrid w:val="0"/>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14:paraId="008DCDF2" w14:textId="77777777" w:rsidR="00B74B5F" w:rsidRDefault="00B74B5F">
            <w:pPr>
              <w:snapToGrid w:val="0"/>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5B227D93" w14:textId="77777777" w:rsidR="00B74B5F" w:rsidRDefault="00B74B5F">
            <w:pPr>
              <w:snapToGrid w:val="0"/>
              <w:spacing w:after="0"/>
              <w:ind w:firstLine="709"/>
              <w:jc w:val="both"/>
              <w:rPr>
                <w:rFonts w:ascii="Times New Roman" w:hAnsi="Times New Roman" w:cs="Times New Roman"/>
                <w:sz w:val="28"/>
                <w:szCs w:val="28"/>
              </w:rPr>
            </w:pPr>
          </w:p>
        </w:tc>
      </w:tr>
      <w:tr w:rsidR="00B74B5F" w14:paraId="0DAC4003" w14:textId="77777777">
        <w:tc>
          <w:tcPr>
            <w:tcW w:w="675" w:type="dxa"/>
            <w:tcBorders>
              <w:top w:val="single" w:sz="4" w:space="0" w:color="000000"/>
              <w:left w:val="single" w:sz="4" w:space="0" w:color="000000"/>
              <w:bottom w:val="single" w:sz="4" w:space="0" w:color="000000"/>
            </w:tcBorders>
            <w:shd w:val="clear" w:color="auto" w:fill="auto"/>
          </w:tcPr>
          <w:p w14:paraId="6FDD779C" w14:textId="77777777" w:rsidR="00B74B5F" w:rsidRDefault="00B74B5F">
            <w:pPr>
              <w:snapToGrid w:val="0"/>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14:paraId="1E427D75" w14:textId="77777777" w:rsidR="00B74B5F" w:rsidRDefault="00B74B5F">
            <w:pPr>
              <w:snapToGrid w:val="0"/>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77D3A6A0" w14:textId="77777777" w:rsidR="00B74B5F" w:rsidRDefault="00B74B5F">
            <w:pPr>
              <w:snapToGrid w:val="0"/>
              <w:spacing w:after="0"/>
              <w:ind w:firstLine="709"/>
              <w:jc w:val="both"/>
              <w:rPr>
                <w:rFonts w:ascii="Times New Roman" w:hAnsi="Times New Roman" w:cs="Times New Roman"/>
                <w:sz w:val="28"/>
                <w:szCs w:val="28"/>
              </w:rPr>
            </w:pPr>
          </w:p>
        </w:tc>
      </w:tr>
    </w:tbl>
    <w:p w14:paraId="24207E8B" w14:textId="77777777" w:rsidR="00B74B5F" w:rsidRDefault="00B74B5F">
      <w:pPr>
        <w:pStyle w:val="af1"/>
        <w:spacing w:after="0"/>
        <w:ind w:left="0" w:firstLine="709"/>
        <w:jc w:val="both"/>
        <w:rPr>
          <w:rFonts w:ascii="Times New Roman" w:hAnsi="Times New Roman" w:cs="Times New Roman"/>
          <w:sz w:val="28"/>
          <w:szCs w:val="28"/>
        </w:rPr>
      </w:pPr>
    </w:p>
    <w:p w14:paraId="540AB5D5" w14:textId="77777777" w:rsidR="002D5A03" w:rsidRDefault="002D5A03">
      <w:pPr>
        <w:pStyle w:val="af1"/>
        <w:spacing w:after="0"/>
        <w:ind w:left="0" w:firstLine="709"/>
        <w:jc w:val="both"/>
        <w:rPr>
          <w:rFonts w:ascii="Times New Roman" w:hAnsi="Times New Roman" w:cs="Times New Roman"/>
          <w:sz w:val="28"/>
          <w:szCs w:val="28"/>
        </w:rPr>
      </w:pPr>
    </w:p>
    <w:p w14:paraId="0DA370F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4.9.3. Для прохождения маршрута участники самостоятельно обеспечивают себя всем необходимым страховочным снаряжением, которое должно соответствовать требованиям безопасности, утвержденными международной федерацией</w:t>
      </w:r>
      <w:r>
        <w:rPr>
          <w:rFonts w:ascii="Times New Roman" w:hAnsi="Times New Roman" w:cs="Times New Roman"/>
          <w:color w:val="FF0000"/>
          <w:sz w:val="28"/>
          <w:szCs w:val="28"/>
        </w:rPr>
        <w:t xml:space="preserve"> </w:t>
      </w:r>
      <w:r>
        <w:rPr>
          <w:rFonts w:ascii="Times New Roman" w:hAnsi="Times New Roman" w:cs="Times New Roman"/>
          <w:sz w:val="28"/>
          <w:szCs w:val="28"/>
          <w:lang w:val="en-US"/>
        </w:rPr>
        <w:t>EAMA</w:t>
      </w:r>
      <w:r>
        <w:rPr>
          <w:rFonts w:ascii="Times New Roman" w:hAnsi="Times New Roman" w:cs="Times New Roman"/>
          <w:sz w:val="28"/>
          <w:szCs w:val="28"/>
        </w:rPr>
        <w:t>. Соответствие требованиям проверяет заместитель главного судьи по безопасности  и  заместитель главного судьи по виду до старта связки.</w:t>
      </w:r>
    </w:p>
    <w:p w14:paraId="52317EB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4.9.4. Решение о применяемых узлах для страховки, самостраховки, связывания и привязывания веревок к системам участников принимает заместитель главного судьи по безопасности, о чем сообщается представителям команд на техническом совещании.</w:t>
      </w:r>
    </w:p>
    <w:p w14:paraId="4FD7C55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4.9.5. Решение о применяемых участниками типах тормозных устройств принимает заместитель главного судьи по безопасности, о чем сообщается представителям команд на техническом совещании.</w:t>
      </w:r>
    </w:p>
    <w:p w14:paraId="23B9982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4.9.6. Судьи по технике осуществляют наблюдение за прохождением участниками маршрутов. Требуют соблюдения правил необходимой безопасности и условий прохождения. Связка снимается, если она не способна безопасно продолжать маршрут или не выполняет требований судей.</w:t>
      </w:r>
    </w:p>
    <w:p w14:paraId="220F074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4.9.7. Следующая связка может начинать работу на маршруте только после того, как предыдущая связка освободила его, либо находится на безопасном для следующей связки расстоянии по решению заместителя главного судьи по безопасности.</w:t>
      </w:r>
    </w:p>
    <w:p w14:paraId="35980DD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4.9.8. Связке, в которой произошел несчастный случай (НС), результат на данной трассе не засчитывается. </w:t>
      </w:r>
    </w:p>
    <w:p w14:paraId="25577DB2"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НС – это тяжелая травма (заболевание), требующие транспортировки пострадавшего с трассы спасательным отрядом.</w:t>
      </w:r>
    </w:p>
    <w:p w14:paraId="287DDCE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4.10. Нарушения и дисциплинарные меры</w:t>
      </w:r>
    </w:p>
    <w:p w14:paraId="7F91199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4.10.1. При нарушении Правил или Регламента участник, тренер или представитель команды может стать объектом дисциплинарных взысканий со стороны главной судейской коллегии соревнований.</w:t>
      </w:r>
    </w:p>
    <w:p w14:paraId="7C90414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Дисциплинарные меры, применяемые к участникам соревнований, тренерам и представителям команд:</w:t>
      </w:r>
    </w:p>
    <w:p w14:paraId="4524FEE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устное замечание.</w:t>
      </w:r>
    </w:p>
    <w:p w14:paraId="3753FA7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официальное предупреждение</w:t>
      </w:r>
    </w:p>
    <w:p w14:paraId="2BBBE465"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дисквалификация в данных соревнованиях.</w:t>
      </w:r>
    </w:p>
    <w:p w14:paraId="6235CFA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4.11. Официальное предупреждение предъявляется в случае:</w:t>
      </w:r>
    </w:p>
    <w:p w14:paraId="456B44A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задержка без уважительной причины при выходе участников на старт;</w:t>
      </w:r>
    </w:p>
    <w:p w14:paraId="3F34B8F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невыполнение команды судьи;</w:t>
      </w:r>
    </w:p>
    <w:p w14:paraId="64A8CBD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отсутствие требуемой символики соревнований или рекламы спонсоров, если таковое предусмотрено Регламентом;</w:t>
      </w:r>
    </w:p>
    <w:p w14:paraId="3AA02D4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умышленное удержание маршрута (не освобождение) без уважительных на то причин;</w:t>
      </w:r>
    </w:p>
    <w:p w14:paraId="2DF6C009"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сознательное нарушение мер безопасности;</w:t>
      </w:r>
    </w:p>
    <w:p w14:paraId="6E31E3A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4.12. Дисквалификация на данных соревнованиях:</w:t>
      </w:r>
    </w:p>
    <w:p w14:paraId="0AF8257D" w14:textId="437C7829" w:rsidR="00B74B5F" w:rsidRDefault="004E3703">
      <w:pPr>
        <w:spacing w:after="0"/>
        <w:ind w:firstLine="709"/>
        <w:jc w:val="both"/>
        <w:rPr>
          <w:rFonts w:ascii="Times New Roman" w:hAnsi="Times New Roman" w:cs="Times New Roman"/>
          <w:sz w:val="28"/>
          <w:szCs w:val="28"/>
        </w:rPr>
      </w:pPr>
      <w:r w:rsidRPr="00C40B36">
        <w:rPr>
          <w:rFonts w:ascii="Times New Roman" w:hAnsi="Times New Roman" w:cs="Times New Roman"/>
          <w:sz w:val="28"/>
          <w:szCs w:val="28"/>
        </w:rPr>
        <w:t>- повторное нарушение (</w:t>
      </w:r>
      <w:r w:rsidR="00C40B36" w:rsidRPr="00C40B36">
        <w:rPr>
          <w:rFonts w:ascii="Times New Roman" w:hAnsi="Times New Roman" w:cs="Times New Roman"/>
          <w:sz w:val="28"/>
          <w:szCs w:val="28"/>
        </w:rPr>
        <w:t xml:space="preserve">одного или нескольких подпунктов </w:t>
      </w:r>
      <w:r w:rsidRPr="00C40B36">
        <w:rPr>
          <w:rFonts w:ascii="Times New Roman" w:hAnsi="Times New Roman" w:cs="Times New Roman"/>
          <w:sz w:val="28"/>
          <w:szCs w:val="28"/>
        </w:rPr>
        <w:t>пункт</w:t>
      </w:r>
      <w:r w:rsidR="00C40B36" w:rsidRPr="00C40B36">
        <w:rPr>
          <w:rFonts w:ascii="Times New Roman" w:hAnsi="Times New Roman" w:cs="Times New Roman"/>
          <w:sz w:val="28"/>
          <w:szCs w:val="28"/>
        </w:rPr>
        <w:t>а</w:t>
      </w:r>
      <w:r w:rsidRPr="00C40B36">
        <w:rPr>
          <w:rFonts w:ascii="Times New Roman" w:hAnsi="Times New Roman" w:cs="Times New Roman"/>
          <w:sz w:val="28"/>
          <w:szCs w:val="28"/>
        </w:rPr>
        <w:t xml:space="preserve"> </w:t>
      </w:r>
      <w:r w:rsidR="00C40B36" w:rsidRPr="00C40B36">
        <w:rPr>
          <w:rFonts w:ascii="Times New Roman" w:hAnsi="Times New Roman" w:cs="Times New Roman"/>
          <w:sz w:val="28"/>
          <w:szCs w:val="28"/>
        </w:rPr>
        <w:t>4.11</w:t>
      </w:r>
      <w:r w:rsidRPr="00C40B36">
        <w:rPr>
          <w:rFonts w:ascii="Times New Roman" w:hAnsi="Times New Roman" w:cs="Times New Roman"/>
          <w:sz w:val="28"/>
          <w:szCs w:val="28"/>
        </w:rPr>
        <w:t>);</w:t>
      </w:r>
    </w:p>
    <w:p w14:paraId="6CC2E46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создание помех другим участникам при подготовке к старту или во время прохождения маршрута;</w:t>
      </w:r>
    </w:p>
    <w:p w14:paraId="0BC0516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без уважительной причины на официальных церемониях;</w:t>
      </w:r>
    </w:p>
    <w:p w14:paraId="6BFEBEB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неспортивное поведение в грубой форме, непристойные выражения, оскорбительное поведение по отношению к судьям, официальным лицам, организаторам, тренерам, представителям команд, другим участникам или к кому-либо из зрителей;</w:t>
      </w:r>
    </w:p>
    <w:p w14:paraId="26E67EF1"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фальсификация или подлог документов, умышленный обман судейской коллегии.</w:t>
      </w:r>
    </w:p>
    <w:p w14:paraId="73A0BA1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4.13. Общее описание формата соревнований «Связки»</w:t>
      </w:r>
    </w:p>
    <w:p w14:paraId="780FFCB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4.13.1. Связки соревнуются в прохождении одного или нескольких маршрутов. Результатом является либо время, затраченное связкой на прохождение всего маршрута, либо расстояние, пройденное связкой, с учетом штрафов.</w:t>
      </w:r>
    </w:p>
    <w:p w14:paraId="185DE15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4.13.2. Соревнования могут проводиться с обязательной судейской страховкой или без таковой, с использованием судейских либо собственных точек страховки связки. </w:t>
      </w:r>
    </w:p>
    <w:p w14:paraId="649B0572" w14:textId="67A9B2D4"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4.13.3. Очередн</w:t>
      </w:r>
      <w:r w:rsidR="001522A3">
        <w:rPr>
          <w:rFonts w:ascii="Times New Roman" w:hAnsi="Times New Roman" w:cs="Times New Roman"/>
          <w:sz w:val="28"/>
          <w:szCs w:val="28"/>
        </w:rPr>
        <w:t>ость старта связок определяется</w:t>
      </w:r>
      <w:r>
        <w:rPr>
          <w:rFonts w:ascii="Times New Roman" w:hAnsi="Times New Roman" w:cs="Times New Roman"/>
          <w:sz w:val="28"/>
          <w:szCs w:val="28"/>
        </w:rPr>
        <w:t xml:space="preserve"> жеребьевкой с учетом или без рейтинга спортсменов на момент соревнований.</w:t>
      </w:r>
      <w:r>
        <w:rPr>
          <w:rFonts w:ascii="Times New Roman" w:hAnsi="Times New Roman" w:cs="Times New Roman"/>
          <w:b/>
          <w:sz w:val="28"/>
          <w:szCs w:val="28"/>
        </w:rPr>
        <w:t xml:space="preserve"> </w:t>
      </w:r>
    </w:p>
    <w:p w14:paraId="2A2CD8C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4.14.  Общее описание формата соревнований «Марафон»</w:t>
      </w:r>
    </w:p>
    <w:p w14:paraId="1584450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4.14.1. Соревнования заключаются в прохождении маршрутов связками в режиме «нон-стоп» за время, определенное Регламентом. </w:t>
      </w:r>
    </w:p>
    <w:p w14:paraId="0E57BF2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4.14.2. Связки совершают восхождения по маршрутам из утвержденного перечня. Каждый маршрут имеет свой рейтинг.</w:t>
      </w:r>
    </w:p>
    <w:p w14:paraId="574D372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4.14.3. Побеждает связка, набравшая по итогам пройденных маршрутов наибольшее количество баллов.</w:t>
      </w:r>
    </w:p>
    <w:p w14:paraId="484A846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4.14.4. Рейтинг и характеристики маршрутов должны быть доведены до сведения команд не менее чем за сутки до начала соревнований.</w:t>
      </w:r>
    </w:p>
    <w:p w14:paraId="6DC7239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4.14.5. Соревнования проводятся с обязательным использованием судейских точек страховки, а также собственных точек страховки связки. </w:t>
      </w:r>
    </w:p>
    <w:p w14:paraId="39EE9B80" w14:textId="77777777" w:rsidR="002D5A03" w:rsidRDefault="002D5A03">
      <w:pPr>
        <w:spacing w:after="0"/>
        <w:ind w:firstLine="709"/>
        <w:jc w:val="both"/>
        <w:rPr>
          <w:rFonts w:ascii="Times New Roman" w:hAnsi="Times New Roman" w:cs="Times New Roman"/>
          <w:b/>
          <w:sz w:val="28"/>
          <w:szCs w:val="28"/>
        </w:rPr>
      </w:pPr>
    </w:p>
    <w:p w14:paraId="0BAD111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lastRenderedPageBreak/>
        <w:t>4.15. Многоборье</w:t>
      </w:r>
    </w:p>
    <w:p w14:paraId="0975E39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4.15.1. Многоборье – сумма результатов в разных форматах соревнований.</w:t>
      </w:r>
    </w:p>
    <w:p w14:paraId="0AA90D3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4.15.2. «Многоборье» может быть:</w:t>
      </w:r>
    </w:p>
    <w:p w14:paraId="126BFBE0"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личным;</w:t>
      </w:r>
    </w:p>
    <w:p w14:paraId="53AA8981"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командным;</w:t>
      </w:r>
    </w:p>
    <w:p w14:paraId="5069FE7E"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лично-командным.</w:t>
      </w:r>
    </w:p>
    <w:p w14:paraId="0D54FF71"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4.15.3. Сочетание форматов соревнований в многоборье определяется Регламентом.</w:t>
      </w:r>
    </w:p>
    <w:p w14:paraId="10D8597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4.16. Определение результата</w:t>
      </w:r>
    </w:p>
    <w:p w14:paraId="56ECBB5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4.16.1. В каждом формате соревнований связка получает баллы, которые эквивалентны занятому  месту.</w:t>
      </w:r>
    </w:p>
    <w:p w14:paraId="52DAD5C9" w14:textId="2F77FA35"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4.16.2. Победитель определяется по наименьшей сумме баллов (мест) за все форматы соревнований.</w:t>
      </w:r>
    </w:p>
    <w:p w14:paraId="7145B9E8" w14:textId="77777777" w:rsidR="002977EE" w:rsidRDefault="002977EE">
      <w:pPr>
        <w:spacing w:after="0"/>
        <w:ind w:firstLine="709"/>
        <w:jc w:val="both"/>
        <w:rPr>
          <w:rFonts w:ascii="Times New Roman" w:hAnsi="Times New Roman" w:cs="Times New Roman"/>
          <w:sz w:val="28"/>
          <w:szCs w:val="28"/>
        </w:rPr>
      </w:pPr>
    </w:p>
    <w:p w14:paraId="272ABB7F" w14:textId="0C631664" w:rsidR="004E5563" w:rsidRPr="002977EE" w:rsidRDefault="004E5563" w:rsidP="002977EE">
      <w:pPr>
        <w:spacing w:after="0"/>
        <w:ind w:firstLine="709"/>
        <w:jc w:val="center"/>
        <w:rPr>
          <w:rFonts w:ascii="Times New Roman" w:hAnsi="Times New Roman" w:cs="Times New Roman"/>
          <w:b/>
          <w:i/>
          <w:sz w:val="28"/>
          <w:szCs w:val="28"/>
        </w:rPr>
      </w:pPr>
      <w:r w:rsidRPr="002977EE">
        <w:rPr>
          <w:rFonts w:ascii="Times New Roman" w:hAnsi="Times New Roman" w:cs="Times New Roman"/>
          <w:b/>
          <w:i/>
          <w:sz w:val="28"/>
          <w:szCs w:val="28"/>
        </w:rPr>
        <w:t>5. КУБОК РОССИИ</w:t>
      </w:r>
    </w:p>
    <w:p w14:paraId="2D67C417" w14:textId="3AD1C6BA" w:rsidR="004E5563" w:rsidRPr="002977EE" w:rsidRDefault="002977EE" w:rsidP="002977EE">
      <w:pPr>
        <w:spacing w:after="0"/>
        <w:ind w:firstLine="709"/>
        <w:jc w:val="both"/>
        <w:rPr>
          <w:rFonts w:ascii="Times New Roman" w:hAnsi="Times New Roman" w:cs="Times New Roman"/>
          <w:sz w:val="28"/>
          <w:szCs w:val="28"/>
        </w:rPr>
      </w:pPr>
      <w:r w:rsidRPr="002977EE">
        <w:rPr>
          <w:rFonts w:ascii="Times New Roman" w:hAnsi="Times New Roman" w:cs="Times New Roman"/>
          <w:sz w:val="28"/>
          <w:szCs w:val="28"/>
        </w:rPr>
        <w:t xml:space="preserve">5.1. </w:t>
      </w:r>
      <w:r w:rsidR="004E5563" w:rsidRPr="002977EE">
        <w:rPr>
          <w:rFonts w:ascii="Times New Roman" w:hAnsi="Times New Roman" w:cs="Times New Roman"/>
          <w:sz w:val="28"/>
          <w:szCs w:val="28"/>
        </w:rPr>
        <w:t>Система проведения спортивного соревнования в спортивной дисциплине «класс-скальный» заключается в общем старте всех участников, прохождении максимального количества трасс за определенное время. Победитель этапа определяется по максимальному количеству набранных баллов.</w:t>
      </w:r>
    </w:p>
    <w:p w14:paraId="00DA6EBE" w14:textId="77777777" w:rsidR="004E5563" w:rsidRPr="002977EE" w:rsidRDefault="004E5563" w:rsidP="002977EE">
      <w:pPr>
        <w:widowControl w:val="0"/>
        <w:autoSpaceDE w:val="0"/>
        <w:autoSpaceDN w:val="0"/>
        <w:adjustRightInd w:val="0"/>
        <w:spacing w:after="0"/>
        <w:ind w:firstLine="709"/>
        <w:jc w:val="both"/>
        <w:rPr>
          <w:rFonts w:ascii="Times New Roman" w:hAnsi="Times New Roman" w:cs="Times New Roman"/>
          <w:b/>
          <w:sz w:val="28"/>
          <w:szCs w:val="28"/>
        </w:rPr>
      </w:pPr>
      <w:r w:rsidRPr="002977EE">
        <w:rPr>
          <w:rFonts w:ascii="Times New Roman" w:hAnsi="Times New Roman" w:cs="Times New Roman"/>
          <w:sz w:val="28"/>
          <w:szCs w:val="28"/>
        </w:rPr>
        <w:t>Участник получает баллы за этап в зависимости от рейтинга (Р) этапа и занятого места. Рейтинг (Р) этапа определяется как отношение суммы рейтингов 20 лучших спортсменов, выступающих на данном этапе к сумме сильнейшей двадцатки спортсменов России (Рейтинг спортсменов на 2019 год).</w:t>
      </w:r>
      <w:r w:rsidRPr="002977EE">
        <w:rPr>
          <w:rFonts w:ascii="Times New Roman" w:hAnsi="Times New Roman" w:cs="Times New Roman"/>
          <w:lang w:eastAsia="en-US"/>
        </w:rPr>
        <w:t xml:space="preserve"> </w:t>
      </w:r>
      <w:r w:rsidRPr="002977EE">
        <w:rPr>
          <w:rFonts w:ascii="Times New Roman" w:hAnsi="Times New Roman" w:cs="Times New Roman"/>
          <w:sz w:val="28"/>
          <w:szCs w:val="28"/>
          <w:lang w:eastAsia="en-US"/>
        </w:rPr>
        <w:t xml:space="preserve">Рейтинг этапа (Р) не может быть больше 0,7 и меньше 0,1. </w:t>
      </w:r>
    </w:p>
    <w:p w14:paraId="56D70DF8" w14:textId="77777777" w:rsidR="004E5563" w:rsidRPr="002977EE" w:rsidRDefault="004E5563" w:rsidP="002977EE">
      <w:pPr>
        <w:spacing w:after="0"/>
        <w:ind w:firstLine="709"/>
        <w:jc w:val="both"/>
        <w:rPr>
          <w:rFonts w:ascii="Times New Roman" w:hAnsi="Times New Roman" w:cs="Times New Roman"/>
          <w:sz w:val="28"/>
          <w:szCs w:val="28"/>
        </w:rPr>
      </w:pPr>
      <w:r w:rsidRPr="002977EE">
        <w:rPr>
          <w:rFonts w:ascii="Times New Roman" w:hAnsi="Times New Roman" w:cs="Times New Roman"/>
          <w:sz w:val="28"/>
          <w:szCs w:val="28"/>
        </w:rPr>
        <w:t xml:space="preserve">Распределение мест в Кубке России осуществляется отдельно среди мужчин и женщин по сумме полученных рейтинговых баллов за те этапы, в которых спортсмен принял участие, но не более четырех этапов. </w:t>
      </w:r>
    </w:p>
    <w:p w14:paraId="133FBD9D" w14:textId="77777777" w:rsidR="004E5563" w:rsidRDefault="004E5563" w:rsidP="002977EE">
      <w:pPr>
        <w:jc w:val="center"/>
        <w:rPr>
          <w:rFonts w:ascii="Times New Roman" w:hAnsi="Times New Roman" w:cs="Times New Roman"/>
          <w:sz w:val="28"/>
          <w:szCs w:val="28"/>
        </w:rPr>
      </w:pPr>
      <w:r w:rsidRPr="002977EE">
        <w:rPr>
          <w:rFonts w:ascii="Times New Roman" w:hAnsi="Times New Roman" w:cs="Times New Roman"/>
          <w:sz w:val="28"/>
          <w:szCs w:val="28"/>
        </w:rPr>
        <w:t>5.2. Начисление баллов за занятые места в Кубке России, класс-скальный</w:t>
      </w:r>
    </w:p>
    <w:p w14:paraId="07B26E11" w14:textId="27F25EE9" w:rsidR="006864FD" w:rsidRPr="002977EE" w:rsidRDefault="00727BFF" w:rsidP="006864FD">
      <w:pPr>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6864FD">
        <w:rPr>
          <w:rFonts w:ascii="Times New Roman" w:hAnsi="Times New Roman" w:cs="Times New Roman"/>
          <w:sz w:val="28"/>
          <w:szCs w:val="28"/>
        </w:rPr>
        <w:t>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6016"/>
      </w:tblGrid>
      <w:tr w:rsidR="004E5563" w:rsidRPr="002977EE" w14:paraId="194873F5" w14:textId="77777777" w:rsidTr="002977EE">
        <w:trPr>
          <w:jc w:val="center"/>
        </w:trPr>
        <w:tc>
          <w:tcPr>
            <w:tcW w:w="2269" w:type="dxa"/>
            <w:hideMark/>
          </w:tcPr>
          <w:p w14:paraId="0F59D8CD" w14:textId="490CFDAD" w:rsidR="004E5563" w:rsidRPr="002977EE" w:rsidRDefault="002977EE" w:rsidP="002977EE">
            <w:pPr>
              <w:contextualSpacing/>
              <w:jc w:val="center"/>
              <w:rPr>
                <w:rFonts w:ascii="Times New Roman" w:hAnsi="Times New Roman" w:cs="Times New Roman"/>
                <w:sz w:val="28"/>
                <w:szCs w:val="28"/>
                <w:lang w:eastAsia="en-US"/>
              </w:rPr>
            </w:pPr>
            <w:r w:rsidRPr="002977EE">
              <w:rPr>
                <w:rFonts w:ascii="Times New Roman" w:hAnsi="Times New Roman" w:cs="Times New Roman"/>
                <w:sz w:val="28"/>
                <w:szCs w:val="28"/>
                <w:lang w:eastAsia="en-US"/>
              </w:rPr>
              <w:t>З</w:t>
            </w:r>
            <w:r w:rsidR="004E5563" w:rsidRPr="002977EE">
              <w:rPr>
                <w:rFonts w:ascii="Times New Roman" w:hAnsi="Times New Roman" w:cs="Times New Roman"/>
                <w:sz w:val="28"/>
                <w:szCs w:val="28"/>
                <w:lang w:eastAsia="en-US"/>
              </w:rPr>
              <w:t xml:space="preserve">анятое место </w:t>
            </w:r>
          </w:p>
          <w:p w14:paraId="04DEDCC2" w14:textId="77777777" w:rsidR="004E5563" w:rsidRPr="002977EE" w:rsidRDefault="004E5563" w:rsidP="002977EE">
            <w:pPr>
              <w:contextualSpacing/>
              <w:jc w:val="center"/>
              <w:rPr>
                <w:rFonts w:ascii="Times New Roman" w:hAnsi="Times New Roman" w:cs="Times New Roman"/>
                <w:sz w:val="28"/>
                <w:szCs w:val="28"/>
                <w:lang w:eastAsia="en-US"/>
              </w:rPr>
            </w:pPr>
            <w:r w:rsidRPr="002977EE">
              <w:rPr>
                <w:rFonts w:ascii="Times New Roman" w:hAnsi="Times New Roman" w:cs="Times New Roman"/>
                <w:sz w:val="28"/>
                <w:szCs w:val="28"/>
                <w:lang w:eastAsia="en-US"/>
              </w:rPr>
              <w:t>на этапе</w:t>
            </w:r>
          </w:p>
        </w:tc>
        <w:tc>
          <w:tcPr>
            <w:tcW w:w="6016" w:type="dxa"/>
            <w:hideMark/>
          </w:tcPr>
          <w:p w14:paraId="74C7BF5D" w14:textId="77777777" w:rsidR="004E5563" w:rsidRPr="002977EE" w:rsidRDefault="004E5563" w:rsidP="002977EE">
            <w:pPr>
              <w:ind w:left="720"/>
              <w:contextualSpacing/>
              <w:jc w:val="center"/>
              <w:rPr>
                <w:rFonts w:ascii="Times New Roman" w:hAnsi="Times New Roman" w:cs="Times New Roman"/>
                <w:sz w:val="28"/>
                <w:szCs w:val="28"/>
                <w:lang w:eastAsia="en-US"/>
              </w:rPr>
            </w:pPr>
            <w:r w:rsidRPr="002977EE">
              <w:rPr>
                <w:rFonts w:ascii="Times New Roman" w:hAnsi="Times New Roman" w:cs="Times New Roman"/>
                <w:sz w:val="28"/>
                <w:szCs w:val="28"/>
                <w:lang w:eastAsia="en-US"/>
              </w:rPr>
              <w:t>Рейтинговые баллы, получаемые участниками на этапах Кубка России</w:t>
            </w:r>
          </w:p>
          <w:p w14:paraId="2E05382A" w14:textId="77777777" w:rsidR="004E5563" w:rsidRPr="002977EE" w:rsidRDefault="004E5563" w:rsidP="002977EE">
            <w:pPr>
              <w:ind w:left="720"/>
              <w:contextualSpacing/>
              <w:jc w:val="center"/>
              <w:rPr>
                <w:rFonts w:ascii="Times New Roman" w:hAnsi="Times New Roman" w:cs="Times New Roman"/>
                <w:b/>
                <w:sz w:val="28"/>
                <w:szCs w:val="28"/>
                <w:lang w:eastAsia="en-US"/>
              </w:rPr>
            </w:pPr>
            <w:r w:rsidRPr="002977EE">
              <w:rPr>
                <w:rFonts w:ascii="Times New Roman" w:hAnsi="Times New Roman" w:cs="Times New Roman"/>
                <w:b/>
                <w:sz w:val="28"/>
                <w:szCs w:val="28"/>
                <w:lang w:eastAsia="en-US"/>
              </w:rPr>
              <w:t>Рэ=Рсп.этапа/РРоссии</w:t>
            </w:r>
          </w:p>
        </w:tc>
      </w:tr>
      <w:tr w:rsidR="004E5563" w:rsidRPr="002977EE" w14:paraId="2B8FFC5A" w14:textId="77777777" w:rsidTr="002977EE">
        <w:trPr>
          <w:jc w:val="center"/>
        </w:trPr>
        <w:tc>
          <w:tcPr>
            <w:tcW w:w="2269" w:type="dxa"/>
            <w:hideMark/>
          </w:tcPr>
          <w:p w14:paraId="0B954989"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w:t>
            </w:r>
          </w:p>
        </w:tc>
        <w:tc>
          <w:tcPr>
            <w:tcW w:w="6016" w:type="dxa"/>
            <w:hideMark/>
          </w:tcPr>
          <w:p w14:paraId="7932C3D7"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100 х Рэ</w:t>
            </w:r>
          </w:p>
        </w:tc>
      </w:tr>
      <w:tr w:rsidR="004E5563" w:rsidRPr="002977EE" w14:paraId="2831D0A0" w14:textId="77777777" w:rsidTr="002977EE">
        <w:trPr>
          <w:jc w:val="center"/>
        </w:trPr>
        <w:tc>
          <w:tcPr>
            <w:tcW w:w="2269" w:type="dxa"/>
            <w:hideMark/>
          </w:tcPr>
          <w:p w14:paraId="4DD0DC3D"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w:t>
            </w:r>
          </w:p>
        </w:tc>
        <w:tc>
          <w:tcPr>
            <w:tcW w:w="6016" w:type="dxa"/>
            <w:hideMark/>
          </w:tcPr>
          <w:p w14:paraId="609DFE4E"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84 х Рэ</w:t>
            </w:r>
          </w:p>
        </w:tc>
      </w:tr>
      <w:tr w:rsidR="004E5563" w:rsidRPr="002977EE" w14:paraId="4EAA55B2" w14:textId="77777777" w:rsidTr="002977EE">
        <w:trPr>
          <w:jc w:val="center"/>
        </w:trPr>
        <w:tc>
          <w:tcPr>
            <w:tcW w:w="2269" w:type="dxa"/>
            <w:hideMark/>
          </w:tcPr>
          <w:p w14:paraId="1A1D5F3F"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3</w:t>
            </w:r>
          </w:p>
        </w:tc>
        <w:tc>
          <w:tcPr>
            <w:tcW w:w="6016" w:type="dxa"/>
            <w:hideMark/>
          </w:tcPr>
          <w:p w14:paraId="73DBB48C"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72 х Рэ</w:t>
            </w:r>
          </w:p>
        </w:tc>
      </w:tr>
      <w:tr w:rsidR="004E5563" w:rsidRPr="002977EE" w14:paraId="543F417F" w14:textId="77777777" w:rsidTr="002977EE">
        <w:trPr>
          <w:jc w:val="center"/>
        </w:trPr>
        <w:tc>
          <w:tcPr>
            <w:tcW w:w="2269" w:type="dxa"/>
            <w:hideMark/>
          </w:tcPr>
          <w:p w14:paraId="77A66ACC"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w:t>
            </w:r>
          </w:p>
        </w:tc>
        <w:tc>
          <w:tcPr>
            <w:tcW w:w="6016" w:type="dxa"/>
            <w:hideMark/>
          </w:tcPr>
          <w:p w14:paraId="465C0BD8"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64 х Рэ</w:t>
            </w:r>
          </w:p>
        </w:tc>
      </w:tr>
      <w:tr w:rsidR="004E5563" w:rsidRPr="002977EE" w14:paraId="6946A3B8" w14:textId="77777777" w:rsidTr="002977EE">
        <w:trPr>
          <w:jc w:val="center"/>
        </w:trPr>
        <w:tc>
          <w:tcPr>
            <w:tcW w:w="2269" w:type="dxa"/>
            <w:hideMark/>
          </w:tcPr>
          <w:p w14:paraId="19C091C9"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lastRenderedPageBreak/>
              <w:t>5</w:t>
            </w:r>
          </w:p>
        </w:tc>
        <w:tc>
          <w:tcPr>
            <w:tcW w:w="6016" w:type="dxa"/>
            <w:hideMark/>
          </w:tcPr>
          <w:p w14:paraId="0BA58E09"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60 х Рэ</w:t>
            </w:r>
          </w:p>
        </w:tc>
      </w:tr>
      <w:tr w:rsidR="004E5563" w:rsidRPr="002977EE" w14:paraId="5600B3F7" w14:textId="77777777" w:rsidTr="002977EE">
        <w:trPr>
          <w:jc w:val="center"/>
        </w:trPr>
        <w:tc>
          <w:tcPr>
            <w:tcW w:w="2269" w:type="dxa"/>
            <w:hideMark/>
          </w:tcPr>
          <w:p w14:paraId="5603A960"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6</w:t>
            </w:r>
          </w:p>
        </w:tc>
        <w:tc>
          <w:tcPr>
            <w:tcW w:w="6016" w:type="dxa"/>
            <w:hideMark/>
          </w:tcPr>
          <w:p w14:paraId="6585B86A"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56 х Рэ</w:t>
            </w:r>
          </w:p>
        </w:tc>
      </w:tr>
      <w:tr w:rsidR="004E5563" w:rsidRPr="002977EE" w14:paraId="593CDEFB" w14:textId="77777777" w:rsidTr="002977EE">
        <w:trPr>
          <w:jc w:val="center"/>
        </w:trPr>
        <w:tc>
          <w:tcPr>
            <w:tcW w:w="2269" w:type="dxa"/>
            <w:hideMark/>
          </w:tcPr>
          <w:p w14:paraId="7404F56D"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7</w:t>
            </w:r>
          </w:p>
        </w:tc>
        <w:tc>
          <w:tcPr>
            <w:tcW w:w="6016" w:type="dxa"/>
            <w:hideMark/>
          </w:tcPr>
          <w:p w14:paraId="7D48499C"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52 х Рэ</w:t>
            </w:r>
          </w:p>
        </w:tc>
      </w:tr>
      <w:tr w:rsidR="004E5563" w:rsidRPr="002977EE" w14:paraId="5E6E5036" w14:textId="77777777" w:rsidTr="002977EE">
        <w:trPr>
          <w:jc w:val="center"/>
        </w:trPr>
        <w:tc>
          <w:tcPr>
            <w:tcW w:w="2269" w:type="dxa"/>
            <w:hideMark/>
          </w:tcPr>
          <w:p w14:paraId="0F432006"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8</w:t>
            </w:r>
          </w:p>
        </w:tc>
        <w:tc>
          <w:tcPr>
            <w:tcW w:w="6016" w:type="dxa"/>
            <w:hideMark/>
          </w:tcPr>
          <w:p w14:paraId="1D303BAE"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48 х Рэ</w:t>
            </w:r>
          </w:p>
        </w:tc>
      </w:tr>
      <w:tr w:rsidR="004E5563" w:rsidRPr="002977EE" w14:paraId="57DCAFD1" w14:textId="77777777" w:rsidTr="002977EE">
        <w:trPr>
          <w:jc w:val="center"/>
        </w:trPr>
        <w:tc>
          <w:tcPr>
            <w:tcW w:w="2269" w:type="dxa"/>
            <w:hideMark/>
          </w:tcPr>
          <w:p w14:paraId="490804D4"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9</w:t>
            </w:r>
          </w:p>
        </w:tc>
        <w:tc>
          <w:tcPr>
            <w:tcW w:w="6016" w:type="dxa"/>
            <w:hideMark/>
          </w:tcPr>
          <w:p w14:paraId="53AE115B"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44 х Рэ</w:t>
            </w:r>
          </w:p>
        </w:tc>
      </w:tr>
      <w:tr w:rsidR="004E5563" w:rsidRPr="002977EE" w14:paraId="4756FD1C" w14:textId="77777777" w:rsidTr="002977EE">
        <w:trPr>
          <w:jc w:val="center"/>
        </w:trPr>
        <w:tc>
          <w:tcPr>
            <w:tcW w:w="2269" w:type="dxa"/>
            <w:hideMark/>
          </w:tcPr>
          <w:p w14:paraId="4851C402"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10</w:t>
            </w:r>
          </w:p>
        </w:tc>
        <w:tc>
          <w:tcPr>
            <w:tcW w:w="6016" w:type="dxa"/>
            <w:hideMark/>
          </w:tcPr>
          <w:p w14:paraId="03D96DD3"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40 х Рэ</w:t>
            </w:r>
          </w:p>
        </w:tc>
      </w:tr>
      <w:tr w:rsidR="004E5563" w:rsidRPr="002977EE" w14:paraId="124FCBFD" w14:textId="77777777" w:rsidTr="002977EE">
        <w:trPr>
          <w:jc w:val="center"/>
        </w:trPr>
        <w:tc>
          <w:tcPr>
            <w:tcW w:w="2269" w:type="dxa"/>
            <w:hideMark/>
          </w:tcPr>
          <w:p w14:paraId="6F39039F"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11</w:t>
            </w:r>
          </w:p>
        </w:tc>
        <w:tc>
          <w:tcPr>
            <w:tcW w:w="6016" w:type="dxa"/>
            <w:hideMark/>
          </w:tcPr>
          <w:p w14:paraId="794CCC8A"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37 х Рэ</w:t>
            </w:r>
          </w:p>
        </w:tc>
      </w:tr>
      <w:tr w:rsidR="004E5563" w:rsidRPr="002977EE" w14:paraId="0B86ADA3" w14:textId="77777777" w:rsidTr="002977EE">
        <w:trPr>
          <w:jc w:val="center"/>
        </w:trPr>
        <w:tc>
          <w:tcPr>
            <w:tcW w:w="2269" w:type="dxa"/>
            <w:hideMark/>
          </w:tcPr>
          <w:p w14:paraId="1A515425"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12</w:t>
            </w:r>
          </w:p>
        </w:tc>
        <w:tc>
          <w:tcPr>
            <w:tcW w:w="6016" w:type="dxa"/>
            <w:hideMark/>
          </w:tcPr>
          <w:p w14:paraId="3D15E1DD"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34 х Рэ</w:t>
            </w:r>
          </w:p>
        </w:tc>
      </w:tr>
      <w:tr w:rsidR="004E5563" w:rsidRPr="002977EE" w14:paraId="4CE070F3" w14:textId="77777777" w:rsidTr="002977EE">
        <w:trPr>
          <w:jc w:val="center"/>
        </w:trPr>
        <w:tc>
          <w:tcPr>
            <w:tcW w:w="2269" w:type="dxa"/>
            <w:hideMark/>
          </w:tcPr>
          <w:p w14:paraId="48BFEB3B"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13</w:t>
            </w:r>
          </w:p>
        </w:tc>
        <w:tc>
          <w:tcPr>
            <w:tcW w:w="6016" w:type="dxa"/>
            <w:hideMark/>
          </w:tcPr>
          <w:p w14:paraId="05B005F0"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31 х Рэ</w:t>
            </w:r>
          </w:p>
        </w:tc>
      </w:tr>
      <w:tr w:rsidR="004E5563" w:rsidRPr="002977EE" w14:paraId="44A9A8ED" w14:textId="77777777" w:rsidTr="002977EE">
        <w:trPr>
          <w:jc w:val="center"/>
        </w:trPr>
        <w:tc>
          <w:tcPr>
            <w:tcW w:w="2269" w:type="dxa"/>
            <w:hideMark/>
          </w:tcPr>
          <w:p w14:paraId="5959ECEC"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14</w:t>
            </w:r>
          </w:p>
        </w:tc>
        <w:tc>
          <w:tcPr>
            <w:tcW w:w="6016" w:type="dxa"/>
            <w:hideMark/>
          </w:tcPr>
          <w:p w14:paraId="69E300FC"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28 х Рэ</w:t>
            </w:r>
          </w:p>
        </w:tc>
      </w:tr>
      <w:tr w:rsidR="004E5563" w:rsidRPr="002977EE" w14:paraId="08F3E5C3" w14:textId="77777777" w:rsidTr="002977EE">
        <w:trPr>
          <w:jc w:val="center"/>
        </w:trPr>
        <w:tc>
          <w:tcPr>
            <w:tcW w:w="2269" w:type="dxa"/>
            <w:hideMark/>
          </w:tcPr>
          <w:p w14:paraId="3BC25CB9"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15</w:t>
            </w:r>
          </w:p>
        </w:tc>
        <w:tc>
          <w:tcPr>
            <w:tcW w:w="6016" w:type="dxa"/>
            <w:hideMark/>
          </w:tcPr>
          <w:p w14:paraId="2A6BE9C5"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25 х Рэ</w:t>
            </w:r>
          </w:p>
        </w:tc>
      </w:tr>
      <w:tr w:rsidR="004E5563" w:rsidRPr="002977EE" w14:paraId="632E6EB3" w14:textId="77777777" w:rsidTr="002977EE">
        <w:trPr>
          <w:jc w:val="center"/>
        </w:trPr>
        <w:tc>
          <w:tcPr>
            <w:tcW w:w="2269" w:type="dxa"/>
            <w:hideMark/>
          </w:tcPr>
          <w:p w14:paraId="0FC2305A"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16</w:t>
            </w:r>
          </w:p>
        </w:tc>
        <w:tc>
          <w:tcPr>
            <w:tcW w:w="6016" w:type="dxa"/>
            <w:hideMark/>
          </w:tcPr>
          <w:p w14:paraId="27C59D40"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22 х Рэ</w:t>
            </w:r>
          </w:p>
        </w:tc>
      </w:tr>
      <w:tr w:rsidR="004E5563" w:rsidRPr="002977EE" w14:paraId="551CF73A" w14:textId="77777777" w:rsidTr="002977EE">
        <w:trPr>
          <w:jc w:val="center"/>
        </w:trPr>
        <w:tc>
          <w:tcPr>
            <w:tcW w:w="2269" w:type="dxa"/>
            <w:hideMark/>
          </w:tcPr>
          <w:p w14:paraId="0759A9B0"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17</w:t>
            </w:r>
          </w:p>
        </w:tc>
        <w:tc>
          <w:tcPr>
            <w:tcW w:w="6016" w:type="dxa"/>
            <w:hideMark/>
          </w:tcPr>
          <w:p w14:paraId="15CF848E"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19 х Рэ</w:t>
            </w:r>
          </w:p>
        </w:tc>
      </w:tr>
      <w:tr w:rsidR="004E5563" w:rsidRPr="002977EE" w14:paraId="4C308D04" w14:textId="77777777" w:rsidTr="002977EE">
        <w:trPr>
          <w:jc w:val="center"/>
        </w:trPr>
        <w:tc>
          <w:tcPr>
            <w:tcW w:w="2269" w:type="dxa"/>
            <w:hideMark/>
          </w:tcPr>
          <w:p w14:paraId="53455C63"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18</w:t>
            </w:r>
          </w:p>
        </w:tc>
        <w:tc>
          <w:tcPr>
            <w:tcW w:w="6016" w:type="dxa"/>
            <w:hideMark/>
          </w:tcPr>
          <w:p w14:paraId="26F62685"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16 х Рэ</w:t>
            </w:r>
          </w:p>
        </w:tc>
      </w:tr>
      <w:tr w:rsidR="004E5563" w:rsidRPr="002977EE" w14:paraId="590931B8" w14:textId="77777777" w:rsidTr="002977EE">
        <w:trPr>
          <w:jc w:val="center"/>
        </w:trPr>
        <w:tc>
          <w:tcPr>
            <w:tcW w:w="2269" w:type="dxa"/>
            <w:hideMark/>
          </w:tcPr>
          <w:p w14:paraId="7D9E9DFA"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19</w:t>
            </w:r>
          </w:p>
        </w:tc>
        <w:tc>
          <w:tcPr>
            <w:tcW w:w="6016" w:type="dxa"/>
            <w:hideMark/>
          </w:tcPr>
          <w:p w14:paraId="491F839E"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13 х Рэ</w:t>
            </w:r>
          </w:p>
        </w:tc>
      </w:tr>
      <w:tr w:rsidR="004E5563" w:rsidRPr="002977EE" w14:paraId="54C2EF83" w14:textId="77777777" w:rsidTr="002977EE">
        <w:trPr>
          <w:jc w:val="center"/>
        </w:trPr>
        <w:tc>
          <w:tcPr>
            <w:tcW w:w="2269" w:type="dxa"/>
            <w:hideMark/>
          </w:tcPr>
          <w:p w14:paraId="50C53A35"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20</w:t>
            </w:r>
          </w:p>
        </w:tc>
        <w:tc>
          <w:tcPr>
            <w:tcW w:w="6016" w:type="dxa"/>
            <w:hideMark/>
          </w:tcPr>
          <w:p w14:paraId="3956DF57"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10 х Рэ</w:t>
            </w:r>
          </w:p>
        </w:tc>
      </w:tr>
      <w:tr w:rsidR="004E5563" w:rsidRPr="002977EE" w14:paraId="190CB45D" w14:textId="77777777" w:rsidTr="002977EE">
        <w:trPr>
          <w:jc w:val="center"/>
        </w:trPr>
        <w:tc>
          <w:tcPr>
            <w:tcW w:w="2269" w:type="dxa"/>
            <w:hideMark/>
          </w:tcPr>
          <w:p w14:paraId="556B4570"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21</w:t>
            </w:r>
          </w:p>
        </w:tc>
        <w:tc>
          <w:tcPr>
            <w:tcW w:w="6016" w:type="dxa"/>
            <w:hideMark/>
          </w:tcPr>
          <w:p w14:paraId="0F53B328"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8 х Рэ</w:t>
            </w:r>
          </w:p>
        </w:tc>
      </w:tr>
      <w:tr w:rsidR="004E5563" w:rsidRPr="002977EE" w14:paraId="0C20FC12" w14:textId="77777777" w:rsidTr="002977EE">
        <w:trPr>
          <w:jc w:val="center"/>
        </w:trPr>
        <w:tc>
          <w:tcPr>
            <w:tcW w:w="2269" w:type="dxa"/>
            <w:hideMark/>
          </w:tcPr>
          <w:p w14:paraId="17701B6B"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22</w:t>
            </w:r>
          </w:p>
        </w:tc>
        <w:tc>
          <w:tcPr>
            <w:tcW w:w="6016" w:type="dxa"/>
            <w:hideMark/>
          </w:tcPr>
          <w:p w14:paraId="42D8A439"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6 х Рэ</w:t>
            </w:r>
          </w:p>
        </w:tc>
      </w:tr>
      <w:tr w:rsidR="004E5563" w:rsidRPr="002977EE" w14:paraId="5B662FDD" w14:textId="77777777" w:rsidTr="002977EE">
        <w:trPr>
          <w:jc w:val="center"/>
        </w:trPr>
        <w:tc>
          <w:tcPr>
            <w:tcW w:w="2269" w:type="dxa"/>
            <w:hideMark/>
          </w:tcPr>
          <w:p w14:paraId="6872FE73"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23</w:t>
            </w:r>
          </w:p>
        </w:tc>
        <w:tc>
          <w:tcPr>
            <w:tcW w:w="6016" w:type="dxa"/>
            <w:hideMark/>
          </w:tcPr>
          <w:p w14:paraId="1E987FA9"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 х Рэ</w:t>
            </w:r>
          </w:p>
        </w:tc>
      </w:tr>
      <w:tr w:rsidR="004E5563" w:rsidRPr="002977EE" w14:paraId="6E885540" w14:textId="77777777" w:rsidTr="002977EE">
        <w:trPr>
          <w:jc w:val="center"/>
        </w:trPr>
        <w:tc>
          <w:tcPr>
            <w:tcW w:w="2269" w:type="dxa"/>
            <w:hideMark/>
          </w:tcPr>
          <w:p w14:paraId="7A471756"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24</w:t>
            </w:r>
          </w:p>
        </w:tc>
        <w:tc>
          <w:tcPr>
            <w:tcW w:w="6016" w:type="dxa"/>
            <w:hideMark/>
          </w:tcPr>
          <w:p w14:paraId="14572738"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 х Рэ</w:t>
            </w:r>
          </w:p>
        </w:tc>
      </w:tr>
      <w:tr w:rsidR="004E5563" w:rsidRPr="002977EE" w14:paraId="0975ABA9" w14:textId="77777777" w:rsidTr="002977EE">
        <w:trPr>
          <w:jc w:val="center"/>
        </w:trPr>
        <w:tc>
          <w:tcPr>
            <w:tcW w:w="2269" w:type="dxa"/>
            <w:hideMark/>
          </w:tcPr>
          <w:p w14:paraId="7F3B6425"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25</w:t>
            </w:r>
          </w:p>
        </w:tc>
        <w:tc>
          <w:tcPr>
            <w:tcW w:w="6016" w:type="dxa"/>
            <w:hideMark/>
          </w:tcPr>
          <w:p w14:paraId="247DCEDD"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 х Рэ</w:t>
            </w:r>
          </w:p>
        </w:tc>
      </w:tr>
    </w:tbl>
    <w:p w14:paraId="02472ECA" w14:textId="77777777" w:rsidR="004E5563" w:rsidRPr="00D11F8D" w:rsidRDefault="004E5563" w:rsidP="002977EE">
      <w:pPr>
        <w:widowControl w:val="0"/>
        <w:autoSpaceDE w:val="0"/>
        <w:autoSpaceDN w:val="0"/>
        <w:adjustRightInd w:val="0"/>
        <w:ind w:firstLine="709"/>
        <w:jc w:val="both"/>
        <w:rPr>
          <w:rFonts w:ascii="Times New Roman" w:hAnsi="Times New Roman" w:cs="Times New Roman"/>
          <w:sz w:val="28"/>
          <w:szCs w:val="28"/>
        </w:rPr>
      </w:pPr>
      <w:r w:rsidRPr="002977EE">
        <w:rPr>
          <w:rFonts w:ascii="Times New Roman" w:hAnsi="Times New Roman" w:cs="Times New Roman"/>
          <w:sz w:val="28"/>
          <w:szCs w:val="28"/>
        </w:rPr>
        <w:t>5.3.В случае равенства суммы баллов за этапы, спортсмены занимают одно и то же место в итоговом протоколе. В этом случае следующее место не присваивается.</w:t>
      </w:r>
    </w:p>
    <w:p w14:paraId="64D294C9" w14:textId="77777777" w:rsidR="00D80B0D" w:rsidRDefault="00D80B0D">
      <w:pPr>
        <w:spacing w:after="0"/>
        <w:ind w:firstLine="709"/>
        <w:jc w:val="both"/>
        <w:rPr>
          <w:rFonts w:ascii="Times New Roman" w:hAnsi="Times New Roman" w:cs="Times New Roman"/>
          <w:b/>
          <w:sz w:val="28"/>
          <w:szCs w:val="28"/>
        </w:rPr>
      </w:pPr>
    </w:p>
    <w:p w14:paraId="7DA2BDFB" w14:textId="77777777" w:rsidR="00B74B5F" w:rsidRDefault="004E3703" w:rsidP="00E3612D">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IV. – СПОРТИВНАЯ ДИСЦИПЛИНА «КЛАСС – ТЕХНИЧЕСКИЙ». ТЕХНИЧЕСКИЕ ПРАВИЛА</w:t>
      </w:r>
    </w:p>
    <w:p w14:paraId="00F0E452" w14:textId="77777777" w:rsidR="00E3612D" w:rsidRPr="00E3612D" w:rsidRDefault="00E3612D" w:rsidP="00E3612D"/>
    <w:p w14:paraId="675F33A7" w14:textId="77777777" w:rsidR="00B74B5F" w:rsidRDefault="004E3703">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 ОБЩЕЕ ОПИСАНИЕ ДИСЦИПЛИНЫ</w:t>
      </w:r>
    </w:p>
    <w:p w14:paraId="4A4D760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w:t>
      </w:r>
      <w:r w:rsidR="00D80B0D">
        <w:rPr>
          <w:rFonts w:ascii="Times New Roman" w:hAnsi="Times New Roman" w:cs="Times New Roman"/>
          <w:sz w:val="28"/>
          <w:szCs w:val="28"/>
        </w:rPr>
        <w:t>-технический – это соревнования</w:t>
      </w:r>
      <w:r>
        <w:rPr>
          <w:rFonts w:ascii="Times New Roman" w:hAnsi="Times New Roman" w:cs="Times New Roman"/>
          <w:sz w:val="28"/>
          <w:szCs w:val="28"/>
        </w:rPr>
        <w:t xml:space="preserve"> в локальном горном районе, в определенное время с условием совершения восхождений по альпинистским маршрутам по любым формам горного рельефа на вершины.</w:t>
      </w:r>
    </w:p>
    <w:p w14:paraId="18B65ED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Участники соревнуются в группах. Состав группы от 2 до 4 человек. </w:t>
      </w:r>
    </w:p>
    <w:p w14:paraId="27600AB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1.3. В одном соревновании могут быть виды программы: женский, мужской или только смешанный.</w:t>
      </w:r>
    </w:p>
    <w:p w14:paraId="2A88987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1.4. Соревнования могут проводиться как в один тур -  «Восхождения», так и в два тура: «Восхождения» и «Школа».</w:t>
      </w:r>
    </w:p>
    <w:p w14:paraId="554E536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1.5. Очередность туров устанавливается судейской коллегией и прописывается в Регламенте.</w:t>
      </w:r>
    </w:p>
    <w:p w14:paraId="38E2F43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1.6. Если Регламентом предусмотрено, то тур соревнований «Школа»  проводится в соответствии с Правилами  формата  «Связки» спортивной дисциплины «класс-скальный».</w:t>
      </w:r>
    </w:p>
    <w:p w14:paraId="75BF61E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1.7. В туре «Восхождения» совершаются восхождения по альпинистским классифицированным маршрутам. Группы соревнуются в прохождении определенного количества маршрутов за определенное время. Учитываются скорость,  безопасность, количество маршрутов.</w:t>
      </w:r>
    </w:p>
    <w:p w14:paraId="4A1BD42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1.8. Регламентом могут предусматриваться специальные дни отдыха.</w:t>
      </w:r>
    </w:p>
    <w:p w14:paraId="3473CAF9" w14:textId="77777777" w:rsidR="00E3612D" w:rsidRDefault="00E3612D">
      <w:pPr>
        <w:spacing w:after="0"/>
        <w:ind w:firstLine="709"/>
        <w:jc w:val="both"/>
        <w:rPr>
          <w:rFonts w:ascii="Times New Roman" w:hAnsi="Times New Roman" w:cs="Times New Roman"/>
          <w:b/>
          <w:i/>
          <w:sz w:val="28"/>
          <w:szCs w:val="28"/>
        </w:rPr>
      </w:pPr>
    </w:p>
    <w:p w14:paraId="28A6B21D" w14:textId="2907C65F" w:rsidR="00B74B5F" w:rsidRPr="00E3612D" w:rsidRDefault="004E3703" w:rsidP="00E3612D">
      <w:pPr>
        <w:pStyle w:val="5"/>
        <w:numPr>
          <w:ilvl w:val="0"/>
          <w:numId w:val="0"/>
        </w:numPr>
        <w:spacing w:before="0" w:after="0"/>
        <w:ind w:firstLine="709"/>
        <w:jc w:val="center"/>
        <w:rPr>
          <w:rFonts w:ascii="Times New Roman" w:hAnsi="Times New Roman" w:cs="Times New Roman"/>
          <w:sz w:val="28"/>
          <w:szCs w:val="28"/>
        </w:rPr>
      </w:pPr>
      <w:r w:rsidRPr="00E3612D">
        <w:rPr>
          <w:rFonts w:ascii="Times New Roman" w:hAnsi="Times New Roman" w:cs="Times New Roman"/>
          <w:sz w:val="28"/>
          <w:szCs w:val="28"/>
        </w:rPr>
        <w:t xml:space="preserve">2. </w:t>
      </w:r>
      <w:r w:rsidR="00E3612D" w:rsidRPr="00E3612D">
        <w:rPr>
          <w:rFonts w:ascii="Times New Roman" w:hAnsi="Times New Roman" w:cs="Times New Roman"/>
          <w:sz w:val="28"/>
          <w:szCs w:val="28"/>
        </w:rPr>
        <w:t>СУДЬИ ТУРА «ВОСХОЖДЕНИЯ»</w:t>
      </w:r>
    </w:p>
    <w:p w14:paraId="1E0BC32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Читать совместно с разделом 4, гл. </w:t>
      </w:r>
      <w:r>
        <w:rPr>
          <w:rFonts w:ascii="Times New Roman" w:hAnsi="Times New Roman" w:cs="Times New Roman"/>
          <w:sz w:val="28"/>
          <w:szCs w:val="28"/>
          <w:lang w:val="en-US"/>
        </w:rPr>
        <w:t>II</w:t>
      </w:r>
      <w:r>
        <w:rPr>
          <w:rFonts w:ascii="Times New Roman" w:hAnsi="Times New Roman" w:cs="Times New Roman"/>
          <w:sz w:val="28"/>
          <w:szCs w:val="28"/>
        </w:rPr>
        <w:t xml:space="preserve"> «Судейские коллегии».</w:t>
      </w:r>
    </w:p>
    <w:p w14:paraId="44496C2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2.1. Заместитель главного судьи по виду распределяет судей по технике по пунктам наблюдения, составляет график смены наблюдателей.</w:t>
      </w:r>
    </w:p>
    <w:p w14:paraId="4FC60F1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2.2. Судьи – подготовщики  до соревнований занимаются подготовкой маршрутов к соревнованиям – очисткой от свободно лежащих камней, пробивкой необходимых стационарных точек страховки, разметкой и другими работами. Согласуют все свои действия с Заместителем главного судьи по безопасности.</w:t>
      </w:r>
    </w:p>
    <w:p w14:paraId="7C3DF52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2.3. Судьи по технике ведут визуальные наблюдения за прохождением группами маршрутов. Фиксируют отклонения и другие нарушения. Фиксируют финиш групп. Передают информацию о действиях групп в секретариат.</w:t>
      </w:r>
    </w:p>
    <w:p w14:paraId="6FF255B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2.4. Судьи-стартеры фиксируют время старта участников. Отслеживают другие временные интервалы движения групп на маршрутах.</w:t>
      </w:r>
    </w:p>
    <w:p w14:paraId="2A51F8F7" w14:textId="77777777" w:rsidR="00E3612D" w:rsidRDefault="00E3612D">
      <w:pPr>
        <w:spacing w:after="0"/>
        <w:ind w:firstLine="709"/>
        <w:jc w:val="both"/>
        <w:rPr>
          <w:rFonts w:ascii="Times New Roman" w:hAnsi="Times New Roman" w:cs="Times New Roman"/>
          <w:b/>
          <w:i/>
          <w:sz w:val="28"/>
          <w:szCs w:val="28"/>
        </w:rPr>
      </w:pPr>
    </w:p>
    <w:p w14:paraId="3ECF668F" w14:textId="24C78A29" w:rsidR="00B74B5F" w:rsidRDefault="00E3612D" w:rsidP="00E3612D">
      <w:pPr>
        <w:pStyle w:val="5"/>
        <w:numPr>
          <w:ilvl w:val="0"/>
          <w:numId w:val="0"/>
        </w:numPr>
        <w:shd w:val="clear" w:color="auto" w:fill="FFFFFF"/>
        <w:spacing w:before="0" w:after="0" w:line="276" w:lineRule="auto"/>
        <w:ind w:firstLine="709"/>
        <w:jc w:val="center"/>
        <w:textAlignment w:val="top"/>
        <w:rPr>
          <w:rFonts w:ascii="Times New Roman" w:hAnsi="Times New Roman" w:cs="Times New Roman"/>
          <w:sz w:val="28"/>
          <w:szCs w:val="28"/>
        </w:rPr>
      </w:pPr>
      <w:r>
        <w:rPr>
          <w:rFonts w:ascii="Times New Roman" w:hAnsi="Times New Roman" w:cs="Times New Roman"/>
          <w:sz w:val="28"/>
          <w:szCs w:val="28"/>
        </w:rPr>
        <w:t>3. МЕТОДИКА СУДЕЙСТВА ТУРА «ВОСХОЖДЕНИЯ»</w:t>
      </w:r>
    </w:p>
    <w:p w14:paraId="359E596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3.1. Подведение итогов. Формат - Спринт. </w:t>
      </w:r>
    </w:p>
    <w:p w14:paraId="16D7F1D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3.1.1. Место группы определяется по сумме результатов </w:t>
      </w:r>
      <w:r>
        <w:rPr>
          <w:rFonts w:ascii="Times New Roman" w:hAnsi="Times New Roman" w:cs="Times New Roman"/>
          <w:b/>
          <w:sz w:val="28"/>
          <w:szCs w:val="28"/>
        </w:rPr>
        <w:t>определенного на техническом совещании количества лучших восхождений</w:t>
      </w:r>
      <w:r>
        <w:rPr>
          <w:rFonts w:ascii="Times New Roman" w:hAnsi="Times New Roman" w:cs="Times New Roman"/>
          <w:sz w:val="28"/>
          <w:szCs w:val="28"/>
        </w:rPr>
        <w:t>. Лучшей признаётся группа, набравшая наибольшее количество баллов. При равных итоговых баллах группам дается одно и то же место.</w:t>
      </w:r>
    </w:p>
    <w:p w14:paraId="7565E53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3.1.2. Результат одного восхождения считается по формуле:</w:t>
      </w:r>
    </w:p>
    <w:p w14:paraId="6117C24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Бгр. = Рм  х  Тм  :  Тгр., </w:t>
      </w:r>
    </w:p>
    <w:p w14:paraId="6785005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где:</w:t>
      </w:r>
    </w:p>
    <w:p w14:paraId="746A448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Бгр.- баллы группы</w:t>
      </w:r>
    </w:p>
    <w:p w14:paraId="2BD3906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Рм  - рейтинг маршрута</w:t>
      </w:r>
    </w:p>
    <w:p w14:paraId="6E56F95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Тм  - время маршрута</w:t>
      </w:r>
    </w:p>
    <w:p w14:paraId="19A91EA2" w14:textId="77777777" w:rsidR="00B74B5F" w:rsidRDefault="004E3703">
      <w:pPr>
        <w:spacing w:after="0"/>
        <w:ind w:firstLine="709"/>
        <w:jc w:val="both"/>
        <w:rPr>
          <w:rStyle w:val="a6"/>
          <w:color w:val="000000"/>
          <w:sz w:val="28"/>
          <w:szCs w:val="28"/>
        </w:rPr>
      </w:pPr>
      <w:r>
        <w:rPr>
          <w:rFonts w:ascii="Times New Roman" w:hAnsi="Times New Roman" w:cs="Times New Roman"/>
          <w:sz w:val="28"/>
          <w:szCs w:val="28"/>
        </w:rPr>
        <w:t>Тгр.- время группы</w:t>
      </w:r>
    </w:p>
    <w:p w14:paraId="0808E906" w14:textId="77777777" w:rsidR="00B74B5F" w:rsidRDefault="004E3703">
      <w:pPr>
        <w:pStyle w:val="af4"/>
        <w:shd w:val="clear" w:color="auto" w:fill="FFFFFF"/>
        <w:spacing w:before="0" w:after="0" w:line="276" w:lineRule="auto"/>
        <w:ind w:firstLine="709"/>
        <w:jc w:val="both"/>
        <w:textAlignment w:val="top"/>
        <w:rPr>
          <w:sz w:val="28"/>
          <w:szCs w:val="28"/>
        </w:rPr>
      </w:pPr>
      <w:r>
        <w:rPr>
          <w:rStyle w:val="a6"/>
          <w:color w:val="000000"/>
          <w:sz w:val="28"/>
          <w:szCs w:val="28"/>
        </w:rPr>
        <w:lastRenderedPageBreak/>
        <w:t xml:space="preserve">3.2. Подведение итогов. Формат - Марафон. </w:t>
      </w:r>
    </w:p>
    <w:p w14:paraId="58E0392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3.2.1. Место группы определяется по сумме результатов </w:t>
      </w:r>
      <w:r>
        <w:rPr>
          <w:rFonts w:ascii="Times New Roman" w:hAnsi="Times New Roman" w:cs="Times New Roman"/>
          <w:b/>
          <w:sz w:val="28"/>
          <w:szCs w:val="28"/>
        </w:rPr>
        <w:t>определенного на техническом совещании количества всех совершенных восхождений</w:t>
      </w:r>
      <w:r>
        <w:rPr>
          <w:rFonts w:ascii="Times New Roman" w:hAnsi="Times New Roman" w:cs="Times New Roman"/>
          <w:sz w:val="28"/>
          <w:szCs w:val="28"/>
        </w:rPr>
        <w:t>. Лучшей признаётся группа, набравшая наибольшее количество баллов. При равных итоговых баллах группам дается одно и то же место.</w:t>
      </w:r>
    </w:p>
    <w:p w14:paraId="2CFEAE2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3.2.2. Результат одного восхождения считается по формуле:</w:t>
      </w:r>
    </w:p>
    <w:p w14:paraId="416B94C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Бгр. = Рм  х  Тм  :  Тгр., </w:t>
      </w:r>
    </w:p>
    <w:p w14:paraId="5736D61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где:</w:t>
      </w:r>
    </w:p>
    <w:p w14:paraId="6DBFA3EA" w14:textId="455B09F8"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Бгр.</w:t>
      </w:r>
      <w:r w:rsidR="002977EE" w:rsidRPr="002977EE">
        <w:rPr>
          <w:rFonts w:ascii="Times New Roman" w:hAnsi="Times New Roman" w:cs="Times New Roman"/>
          <w:sz w:val="28"/>
          <w:szCs w:val="28"/>
        </w:rPr>
        <w:t xml:space="preserve"> </w:t>
      </w:r>
      <w:r w:rsidR="002977EE">
        <w:rPr>
          <w:rFonts w:ascii="Times New Roman" w:hAnsi="Times New Roman" w:cs="Times New Roman"/>
          <w:sz w:val="28"/>
          <w:szCs w:val="28"/>
        </w:rPr>
        <w:t>–</w:t>
      </w:r>
      <w:r>
        <w:rPr>
          <w:rFonts w:ascii="Times New Roman" w:hAnsi="Times New Roman" w:cs="Times New Roman"/>
          <w:sz w:val="28"/>
          <w:szCs w:val="28"/>
        </w:rPr>
        <w:t xml:space="preserve"> баллы группы</w:t>
      </w:r>
    </w:p>
    <w:p w14:paraId="6C00425D" w14:textId="472C8A2E"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Рм  </w:t>
      </w:r>
      <w:r w:rsidR="002977EE">
        <w:rPr>
          <w:rFonts w:ascii="Times New Roman" w:hAnsi="Times New Roman" w:cs="Times New Roman"/>
          <w:sz w:val="28"/>
          <w:szCs w:val="28"/>
        </w:rPr>
        <w:t>–</w:t>
      </w:r>
      <w:r>
        <w:rPr>
          <w:rFonts w:ascii="Times New Roman" w:hAnsi="Times New Roman" w:cs="Times New Roman"/>
          <w:sz w:val="28"/>
          <w:szCs w:val="28"/>
        </w:rPr>
        <w:t xml:space="preserve"> рейтинг маршрута</w:t>
      </w:r>
    </w:p>
    <w:p w14:paraId="60FEDB73" w14:textId="1B1F9E98"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Тм  </w:t>
      </w:r>
      <w:r w:rsidR="002977EE">
        <w:rPr>
          <w:rFonts w:ascii="Times New Roman" w:hAnsi="Times New Roman" w:cs="Times New Roman"/>
          <w:sz w:val="28"/>
          <w:szCs w:val="28"/>
        </w:rPr>
        <w:t>–</w:t>
      </w:r>
      <w:r>
        <w:rPr>
          <w:rFonts w:ascii="Times New Roman" w:hAnsi="Times New Roman" w:cs="Times New Roman"/>
          <w:sz w:val="28"/>
          <w:szCs w:val="28"/>
        </w:rPr>
        <w:t xml:space="preserve"> время маршрута</w:t>
      </w:r>
    </w:p>
    <w:p w14:paraId="2C35B9BF"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3.3. Правила проведения тура «Восхождения»</w:t>
      </w:r>
    </w:p>
    <w:p w14:paraId="2423AE9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3.3.1. Форматы проведения тура</w:t>
      </w:r>
    </w:p>
    <w:p w14:paraId="07EE181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3.3.1.1. Тур «Восхождения» может быть проведен в формате «спринт» или в формате «марафон». Это оговаривается Регламентом.</w:t>
      </w:r>
    </w:p>
    <w:p w14:paraId="541F3BD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3.3.1.2. «Спринт» – совершение группой неограниченного количества восхождений за определенное количество дней. Зачет осуществляется по определенному количеству восхождений, за которые группа получила наиболее высокие баллы (рейтинг + скорость прохождения). </w:t>
      </w:r>
    </w:p>
    <w:p w14:paraId="4D4883BF"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3.3.1.3. «Марафон» – совершение группой максимального количества восхождений за определенное количество дней. При зачете учитывается количество и рейтинг всех совершенных восхождений.</w:t>
      </w:r>
    </w:p>
    <w:p w14:paraId="71F316E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3.3.2. Маршруты</w:t>
      </w:r>
    </w:p>
    <w:p w14:paraId="15C2273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3.3.2.1. Соревнования проводятся как на классифицированных альпинистских маршрутах так и на пройденных впервые.</w:t>
      </w:r>
    </w:p>
    <w:p w14:paraId="5467ECC2"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3.3.2.2. Дополнительно маршруты могут быть оборудованы электронным стартом и финишем.</w:t>
      </w:r>
    </w:p>
    <w:p w14:paraId="31F29EA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3.3.3. Жеребьевка и выпуск на маршруты</w:t>
      </w:r>
    </w:p>
    <w:p w14:paraId="43BD2DC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3.3.3.1. Очередность выбора первого маршрута среди команд  может осуществляться по результатам «Школы» (если тур «Школа» проводится первым) или по жеребьевке. В дальнейшем заявки на маршруты принимаются в порядке «живой очереди».</w:t>
      </w:r>
    </w:p>
    <w:p w14:paraId="4B92259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3.3.3.2.  Маршрут оформляется в письменной форме на специальном бланке «Карточка группы» </w:t>
      </w:r>
      <w:r>
        <w:rPr>
          <w:rFonts w:ascii="Times New Roman" w:hAnsi="Times New Roman" w:cs="Times New Roman"/>
          <w:i/>
          <w:sz w:val="28"/>
          <w:szCs w:val="28"/>
        </w:rPr>
        <w:t>(Приложение № 7).</w:t>
      </w:r>
    </w:p>
    <w:p w14:paraId="40B8630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3.3.3.3. Возможность выбора очередного маршрута наступает после сдачи в судейскую коллегию «Карточки группы» предыдущего восхождения. </w:t>
      </w:r>
    </w:p>
    <w:p w14:paraId="7CBBC939"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3.3.3.4. Выпуск на маршрут осуществляется каждой командой самостоятельно, согласно Правилам проведения альпмероприятий.</w:t>
      </w:r>
    </w:p>
    <w:p w14:paraId="4B238D1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lastRenderedPageBreak/>
        <w:t>3.3.4. Ознакомление с маршрутами</w:t>
      </w:r>
    </w:p>
    <w:p w14:paraId="2DE7744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3.3.4.1. На маршруты, по которым совершаются восхождения, устанавливается определенный рейтинг.</w:t>
      </w:r>
    </w:p>
    <w:p w14:paraId="2365B7D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3.3.4.2. На всероссийских и межрегиональных соревнованиях перечень маршрутов и рейтинги публикуются на сайте Федерации не позднее, чем за месяц до начала соревнования.</w:t>
      </w:r>
    </w:p>
    <w:p w14:paraId="104A9557" w14:textId="4154F630"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3.3.4.3. На всероссийских и межрегиональных со</w:t>
      </w:r>
      <w:r w:rsidR="002977EE">
        <w:rPr>
          <w:rFonts w:ascii="Times New Roman" w:hAnsi="Times New Roman" w:cs="Times New Roman"/>
          <w:sz w:val="28"/>
          <w:szCs w:val="28"/>
        </w:rPr>
        <w:t xml:space="preserve">ревнованиях описания маршрутов </w:t>
      </w:r>
      <w:r>
        <w:rPr>
          <w:rFonts w:ascii="Times New Roman" w:hAnsi="Times New Roman" w:cs="Times New Roman"/>
          <w:sz w:val="28"/>
          <w:szCs w:val="28"/>
        </w:rPr>
        <w:t>публикуются на сайте Федерации не позднее, чем за месяц до начала соревнования или публикуются рекомендуемые информационные источники с необходимыми описаниями.</w:t>
      </w:r>
    </w:p>
    <w:p w14:paraId="184FE31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3.3.5. Совершение восхождений</w:t>
      </w:r>
    </w:p>
    <w:p w14:paraId="4BC834A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3.3.5.1. Группы совершают неограниченное количество восхождений за ограниченное количество дней, определяемое Регламентом конкретных соревнований.</w:t>
      </w:r>
    </w:p>
    <w:p w14:paraId="5A98230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3.3.5.2. Время старта и время финиша групп устанавливается судейской бригадой после обсуждения на совещании с представителями команд.</w:t>
      </w:r>
    </w:p>
    <w:p w14:paraId="1984F79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3.3.5.3. Координация очередности выходов групп на восхождения осуществляется судейской бригадой класса. </w:t>
      </w:r>
    </w:p>
    <w:p w14:paraId="1D1B6E9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3.3.5.4. Началом восхождения считается начало работы группы на маршруте. Окончанием восхождения считается выход группы в полном составе к отметке, определенной судейской коллегией.  </w:t>
      </w:r>
    </w:p>
    <w:p w14:paraId="406D7D2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3.3.5.5. Если в течение 12 часов после заявленного времени старта группа не начала работать на маршруте, право выхода на маршрут передается следующей группе.</w:t>
      </w:r>
    </w:p>
    <w:p w14:paraId="436812A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3.3.5.6. Запрещена работа на маршруте до начала восхождения (заброска снаряжения, обработка и т.п.). Запрещено взаимодействие групп во время прохождения маршрута. Запрещена передача снаряжения между группами на маршруте, оставление снаряжения на маршруте для использования другой группы. Запрещается спуск групп по маршрутам, утвержденным для соревнований.</w:t>
      </w:r>
    </w:p>
    <w:p w14:paraId="0AA021F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3.3.5.7. Спуск с вершины осуществляется по спусковому маршруту.</w:t>
      </w:r>
    </w:p>
    <w:p w14:paraId="3C444C1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3.3.5.8. Разрешено взаимодействие групп на спуске. Разрешена передача и оставление снаряжения на спуске (дюльферные веревки, палатки и т.п.).</w:t>
      </w:r>
    </w:p>
    <w:p w14:paraId="2327C0C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3.3.5.9. Каждый маршрут принимается к зачету один раз.</w:t>
      </w:r>
    </w:p>
    <w:p w14:paraId="471B9BD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3.3.5.10. В последний день восхождений,  в установленное Регламентом время, группа в полном составе обязана спуститься к месту, заранее указанному на техническом совещании и представить судьям заявку-паспорт восхождения, завершающего программу.</w:t>
      </w:r>
    </w:p>
    <w:p w14:paraId="093733A6"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3.3.5.11. Участники обязаны бережно относиться к окружающей среде. Не допускается оставление мусора на маршрутах и в местах бивуаков. Не допускается необоснованное использование шлямбурных крючьев и иного снаряжения, разрушающего скалу. Не допускается уничтожение растительности на маршрутах и в местах бивуаков.</w:t>
      </w:r>
    </w:p>
    <w:p w14:paraId="25C509E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3.3.6. Обеспечение безопасности</w:t>
      </w:r>
    </w:p>
    <w:p w14:paraId="131A796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3.3.6.1. Тур «Восхождения» регистрируется как альпинистское мероприятие. Все восхождения и выходы в высокогорную зону во время проведения соревнования  осуществляются при  соблюдении всех необходимых условий, согласно Правилам проведения альпмероприятий</w:t>
      </w:r>
      <w:r>
        <w:rPr>
          <w:rFonts w:ascii="Times New Roman" w:hAnsi="Times New Roman" w:cs="Times New Roman"/>
          <w:i/>
          <w:sz w:val="28"/>
          <w:szCs w:val="28"/>
        </w:rPr>
        <w:t>.</w:t>
      </w:r>
    </w:p>
    <w:p w14:paraId="79B12A8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3.3.6.2. Экипировка  участников, необходимое снаряжение, должно соответствовать требованиям по безопасности международной федерации. Соответствие снаряжения и экипировки  контролируется выпускающим тренером  и участниками группы. </w:t>
      </w:r>
    </w:p>
    <w:p w14:paraId="1CB883E3" w14:textId="737571BE"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3.3.6.3. Главный судья и заместитель главного судьи по безопасности  могут закрыть район восхождения по погодным условиям или иным соображениям безопасности, в этом случае все сроки заявок  сдвигаются.</w:t>
      </w:r>
    </w:p>
    <w:p w14:paraId="6DA85A0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3.3.6.4. Следующая группа может начинать работу на маршруте только после того, как предыдущая группа освободила его, либо находится на безопасном для следующей группы расстоянии (по решению заместителя главного судьи по безопасности).</w:t>
      </w:r>
    </w:p>
    <w:p w14:paraId="6E92B214" w14:textId="7B996BD9"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3.3.6.5. Группе, в которой произошел несчастный случай (далее – НС), ни соревновательные баллы, ни восхождение не засчитывается. НС – это тяжелая травма (заболевание), требующие транспортировки пострадавшего с маршрута спасательным отрядом.</w:t>
      </w:r>
    </w:p>
    <w:p w14:paraId="0CC6AD11"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3.3.6.6. Группе, принимавшей участие в спасательных работах при НС, судейская коллегия может полностью или частично засчитать рейтинговые баллы маршрута, на котором проводились спасательные работы.</w:t>
      </w:r>
    </w:p>
    <w:p w14:paraId="3CEA2C2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3.3.7. Подведение итогов</w:t>
      </w:r>
    </w:p>
    <w:p w14:paraId="7EABEEB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3.3.7.1. Итоговый результат  группы определяется по сумме итоговых баллов за «Школу» и «Восхождения». Лучшей признаётся группа, набравшая наибольшее количество баллов.</w:t>
      </w:r>
    </w:p>
    <w:p w14:paraId="24F1BE9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3.3.7.2. При равных итоговых баллах преимущество имеет группа, набравшая большее количество баллов за «Восхождения». При равных итоговых баллах и за «Восхождения» и за «Школу»,  группам дается одно и то же место.</w:t>
      </w:r>
    </w:p>
    <w:p w14:paraId="6928A3A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3.3.8. Нарушения и дисциплинарные меры</w:t>
      </w:r>
    </w:p>
    <w:p w14:paraId="571B3BD9" w14:textId="47CB5E5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3.3.8.1. Судейская коллегия имеет право изменить (в меньшую сторону) для группы значение рейтинга пройденного маршрута в случае отклонения от нитки маршрута.</w:t>
      </w:r>
    </w:p>
    <w:p w14:paraId="4AD3C92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3.3.9. Протесты</w:t>
      </w:r>
    </w:p>
    <w:p w14:paraId="39D998E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3.3.9.1. Представили команд, тренеры, руководители групп имеют право подавать протест на любом этапе соревнования</w:t>
      </w:r>
    </w:p>
    <w:p w14:paraId="6BCC337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3.3.9.2. Протест подается на имя главного судьи в письменном виде. Ответ должен быть предоставлен в письменном виде в течение двух часов с момента подачи протеста.</w:t>
      </w:r>
    </w:p>
    <w:p w14:paraId="13DFD3CC"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3.3.9.3. Итоговые протоколы утверждаются на собрании судей с представителями команд по окончании соревнования при отсутствии протестов.</w:t>
      </w:r>
    </w:p>
    <w:p w14:paraId="2D6BFEDB" w14:textId="77777777" w:rsidR="00D80B0D" w:rsidRDefault="00D80B0D">
      <w:pPr>
        <w:spacing w:after="0"/>
        <w:ind w:firstLine="709"/>
        <w:jc w:val="both"/>
        <w:rPr>
          <w:rFonts w:ascii="Times New Roman" w:hAnsi="Times New Roman" w:cs="Times New Roman"/>
          <w:b/>
          <w:sz w:val="28"/>
          <w:szCs w:val="28"/>
        </w:rPr>
      </w:pPr>
    </w:p>
    <w:p w14:paraId="26D3A027" w14:textId="77777777" w:rsidR="00B74B5F" w:rsidRDefault="004E3703" w:rsidP="00E3612D">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V. – СПОРТИВНЫЕ ДИСЦИПЛИНЫ: КЛАСС – ВЫСОТНЫЙ, КЛАСС – ВЫСОТНО - ТЕХНИЧЕСКИЙ, КЛАСС – ЛЕДОВ</w:t>
      </w:r>
      <w:r>
        <w:rPr>
          <w:rFonts w:ascii="Times New Roman" w:hAnsi="Times New Roman" w:cs="Times New Roman"/>
          <w:sz w:val="28"/>
          <w:szCs w:val="28"/>
          <w:lang w:val="en-US"/>
        </w:rPr>
        <w:t>O</w:t>
      </w:r>
      <w:r>
        <w:rPr>
          <w:rFonts w:ascii="Times New Roman" w:hAnsi="Times New Roman" w:cs="Times New Roman"/>
          <w:sz w:val="28"/>
          <w:szCs w:val="28"/>
        </w:rPr>
        <w:t xml:space="preserve"> - СНЕЖНЫЙ и КЛАСС – ПЕРВОПРОХОЖДЕНИЙ. ТЕХНИЧЕСКИЕ ПРАВИЛА</w:t>
      </w:r>
    </w:p>
    <w:p w14:paraId="7D18BFCA" w14:textId="77777777" w:rsidR="002D5A03" w:rsidRPr="002D5A03" w:rsidRDefault="002D5A03" w:rsidP="002D5A03"/>
    <w:p w14:paraId="1FB3B5E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Порядок подготовки, условия совершения восхождений и зачета восхождений описан в «Правилах проведения альпинистских мероприятий». Восхождения совершаются согласно «Классификатору маршрутов на горные вершины» (КМГВ). Участник проходит универсальный курс подготовки и совершает определенное нормами количество восхождений.</w:t>
      </w:r>
    </w:p>
    <w:p w14:paraId="11D03F4A" w14:textId="77777777" w:rsidR="002D5A03" w:rsidRDefault="002D5A03">
      <w:pPr>
        <w:spacing w:after="0"/>
        <w:ind w:firstLine="709"/>
        <w:jc w:val="both"/>
        <w:rPr>
          <w:rFonts w:ascii="Times New Roman" w:hAnsi="Times New Roman" w:cs="Times New Roman"/>
          <w:bCs/>
          <w:i/>
          <w:sz w:val="28"/>
          <w:szCs w:val="28"/>
        </w:rPr>
      </w:pPr>
    </w:p>
    <w:p w14:paraId="4C5678E5" w14:textId="77777777" w:rsidR="00B74B5F" w:rsidRDefault="004E3703">
      <w:pPr>
        <w:pStyle w:val="5"/>
        <w:numPr>
          <w:ilvl w:val="0"/>
          <w:numId w:val="0"/>
        </w:numPr>
        <w:spacing w:before="0" w:after="0" w:line="288" w:lineRule="auto"/>
        <w:ind w:firstLine="709"/>
        <w:jc w:val="center"/>
        <w:rPr>
          <w:rFonts w:ascii="Times New Roman" w:hAnsi="Times New Roman" w:cs="Times New Roman"/>
          <w:i w:val="0"/>
          <w:sz w:val="28"/>
          <w:szCs w:val="28"/>
        </w:rPr>
      </w:pPr>
      <w:r>
        <w:rPr>
          <w:rFonts w:ascii="Times New Roman" w:hAnsi="Times New Roman" w:cs="Times New Roman"/>
          <w:sz w:val="28"/>
          <w:szCs w:val="28"/>
        </w:rPr>
        <w:t>1. ПРАВИЛА ПРОВЕДЕНИЯ АЛЬПИНИСТСКИХ МЕРОПРИЯТИЙ</w:t>
      </w:r>
    </w:p>
    <w:p w14:paraId="2C68CD72" w14:textId="77777777" w:rsidR="00B74B5F" w:rsidRDefault="004E3703">
      <w:pPr>
        <w:pStyle w:val="5"/>
        <w:numPr>
          <w:ilvl w:val="0"/>
          <w:numId w:val="0"/>
        </w:numPr>
        <w:spacing w:before="0" w:after="0"/>
        <w:ind w:firstLine="709"/>
      </w:pPr>
      <w:r>
        <w:rPr>
          <w:rFonts w:ascii="Times New Roman" w:hAnsi="Times New Roman" w:cs="Times New Roman"/>
          <w:i w:val="0"/>
          <w:sz w:val="28"/>
          <w:szCs w:val="28"/>
        </w:rPr>
        <w:t>1.1. Общие положения</w:t>
      </w:r>
    </w:p>
    <w:p w14:paraId="4B9E699A"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1.1.1. Настоящие Правила определяют порядок подготовки, проведения и зачета восхождений в горах. </w:t>
      </w:r>
    </w:p>
    <w:p w14:paraId="174614F6"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являются обязательными для всех лиц, принимающих участие в альпинистских мероприятиях, а также для лиц и организаций, которые проводят альпинистские мероприятия, включающие восхождения в горах.</w:t>
      </w:r>
    </w:p>
    <w:p w14:paraId="769ED6F0"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направлены на обеспечение безопасности проведения альпинистских мероприятий и восхождений в горах.</w:t>
      </w:r>
    </w:p>
    <w:p w14:paraId="46A8B085" w14:textId="77777777" w:rsidR="00B74B5F" w:rsidRDefault="004E3703">
      <w:pPr>
        <w:spacing w:after="0" w:line="288" w:lineRule="auto"/>
        <w:ind w:firstLine="709"/>
        <w:jc w:val="both"/>
        <w:rPr>
          <w:rFonts w:ascii="Times New Roman" w:hAnsi="Times New Roman" w:cs="Times New Roman"/>
          <w:b/>
          <w:i/>
          <w:sz w:val="28"/>
          <w:szCs w:val="28"/>
        </w:rPr>
      </w:pPr>
      <w:r>
        <w:rPr>
          <w:rFonts w:ascii="Times New Roman" w:eastAsia="Times New Roman" w:hAnsi="Times New Roman" w:cs="Times New Roman"/>
          <w:sz w:val="28"/>
          <w:szCs w:val="28"/>
        </w:rPr>
        <w:t xml:space="preserve">1.1.2. Основные понятия, используемые в настоящих Правилах: </w:t>
      </w:r>
    </w:p>
    <w:p w14:paraId="5088B78E" w14:textId="77777777" w:rsidR="00B74B5F" w:rsidRDefault="004E3703">
      <w:pPr>
        <w:autoSpaceDE w:val="0"/>
        <w:spacing w:after="0" w:line="288" w:lineRule="auto"/>
        <w:ind w:firstLine="709"/>
        <w:jc w:val="both"/>
        <w:rPr>
          <w:rFonts w:ascii="Times New Roman" w:eastAsia="Times New Roman" w:hAnsi="Times New Roman" w:cs="Times New Roman"/>
          <w:b/>
          <w:bCs/>
          <w:i/>
          <w:iCs/>
          <w:sz w:val="28"/>
          <w:szCs w:val="28"/>
        </w:rPr>
      </w:pPr>
      <w:r>
        <w:rPr>
          <w:rFonts w:ascii="Times New Roman" w:hAnsi="Times New Roman" w:cs="Times New Roman"/>
          <w:b/>
          <w:i/>
          <w:sz w:val="28"/>
          <w:szCs w:val="28"/>
        </w:rPr>
        <w:t>спортивные мероприятия</w:t>
      </w:r>
      <w:r>
        <w:rPr>
          <w:rFonts w:ascii="Times New Roman" w:hAnsi="Times New Roman" w:cs="Times New Roman"/>
          <w:sz w:val="28"/>
          <w:szCs w:val="28"/>
        </w:rPr>
        <w:t xml:space="preserve">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14:paraId="27F6A93D" w14:textId="172C574D" w:rsidR="00B74B5F" w:rsidRDefault="004E3703">
      <w:pPr>
        <w:spacing w:after="0" w:line="288"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bCs/>
          <w:i/>
          <w:iCs/>
          <w:sz w:val="28"/>
          <w:szCs w:val="28"/>
        </w:rPr>
        <w:lastRenderedPageBreak/>
        <w:t>альпинистские мероприятия</w:t>
      </w:r>
      <w:r>
        <w:rPr>
          <w:rFonts w:ascii="Times New Roman" w:eastAsia="Times New Roman" w:hAnsi="Times New Roman" w:cs="Times New Roman"/>
          <w:sz w:val="28"/>
          <w:szCs w:val="28"/>
        </w:rPr>
        <w:t xml:space="preserve"> (далее </w:t>
      </w:r>
      <w:r w:rsidR="00EE70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АМ) – официальные спортивные альпинистские соревнования, а также учебно-тренировочные и другие мероприятия по подготовке к спортивным соревнованиям с участием спортсменов, либо проводимые в целях популяризации альпинизма, включенные в Единый календарный план межрегиональных, всероссийских и международных спортивных мероприятий, календарные планы спортивных мероприятий субъектов Российской Федерации, муниципальных образований, а так же аккредитованных региональных спортивных федераций и Федерации;</w:t>
      </w:r>
    </w:p>
    <w:p w14:paraId="3CC75D28" w14:textId="02E1378E"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i/>
          <w:sz w:val="28"/>
          <w:szCs w:val="28"/>
        </w:rPr>
        <w:t>постоянно-действующие альпинистские мероприятия</w:t>
      </w:r>
      <w:r>
        <w:rPr>
          <w:rFonts w:ascii="Times New Roman" w:eastAsia="Times New Roman" w:hAnsi="Times New Roman" w:cs="Times New Roman"/>
          <w:sz w:val="28"/>
          <w:szCs w:val="28"/>
        </w:rPr>
        <w:t xml:space="preserve"> – АМ, сроки проведения которых от 30 дней до года. Проводить постоянно-действующие АМ могут альпинистские базы и альпинистские физкультурно-спортивные организации (ФСО) из приближенных к горным районам субъектов. Постоянно-действующие АМ проводятся в рамках всероссийских соревнований по альпинизму и утверждаются правлением Ф</w:t>
      </w:r>
      <w:r w:rsidR="00EE7032">
        <w:rPr>
          <w:rFonts w:ascii="Times New Roman" w:eastAsia="Times New Roman" w:hAnsi="Times New Roman" w:cs="Times New Roman"/>
          <w:sz w:val="28"/>
          <w:szCs w:val="28"/>
        </w:rPr>
        <w:t>едерации</w:t>
      </w:r>
      <w:r>
        <w:rPr>
          <w:rFonts w:ascii="Times New Roman" w:eastAsia="Times New Roman" w:hAnsi="Times New Roman" w:cs="Times New Roman"/>
          <w:sz w:val="28"/>
          <w:szCs w:val="28"/>
        </w:rPr>
        <w:t>;</w:t>
      </w:r>
    </w:p>
    <w:p w14:paraId="474D92C2" w14:textId="46EE53F0"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организатор АМ</w:t>
      </w:r>
      <w:r>
        <w:rPr>
          <w:rFonts w:ascii="Times New Roman" w:eastAsia="Times New Roman" w:hAnsi="Times New Roman" w:cs="Times New Roman"/>
          <w:sz w:val="28"/>
          <w:szCs w:val="28"/>
        </w:rPr>
        <w:t xml:space="preserve"> </w:t>
      </w:r>
      <w:r w:rsidR="00EE70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юридическое или физическое лицо, спортивная организация (в том числе клуб) по инициативе которого проводится АМ и (или) которое осуществляет организационное, финансовое и иное обеспечение подготовки и проведения такого мероприятия;</w:t>
      </w:r>
    </w:p>
    <w:p w14:paraId="06040468" w14:textId="33895990"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спортивные альпинистские соревнования</w:t>
      </w:r>
      <w:r>
        <w:rPr>
          <w:rFonts w:ascii="Times New Roman" w:eastAsia="Times New Roman" w:hAnsi="Times New Roman" w:cs="Times New Roman"/>
          <w:sz w:val="28"/>
          <w:szCs w:val="28"/>
        </w:rPr>
        <w:t xml:space="preserve"> </w:t>
      </w:r>
      <w:r w:rsidR="00EE70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состязания среди спортсменов или команд спортсменов в целях выявления лучшего участника состязания, проводимое по утвержденному его организатором положению (регламенту);</w:t>
      </w:r>
    </w:p>
    <w:p w14:paraId="6329BAC8" w14:textId="77777777"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спортивные альпинистские квалификационные (нормативные) соревнования</w:t>
      </w:r>
      <w:r>
        <w:rPr>
          <w:rFonts w:ascii="Times New Roman" w:eastAsia="Times New Roman" w:hAnsi="Times New Roman" w:cs="Times New Roman"/>
          <w:sz w:val="28"/>
          <w:szCs w:val="28"/>
        </w:rPr>
        <w:t xml:space="preserve"> – альпинистские мероприятия, на которых проходит подготовка и совершение восхождений с целью выполнения квалификационных нормативов на спортивный разряд по альпинизму;</w:t>
      </w:r>
    </w:p>
    <w:p w14:paraId="52EF82EA" w14:textId="77777777" w:rsidR="00B74B5F" w:rsidRDefault="004E3703">
      <w:pPr>
        <w:spacing w:after="0" w:line="288" w:lineRule="auto"/>
        <w:ind w:firstLine="709"/>
        <w:jc w:val="both"/>
        <w:rPr>
          <w:rStyle w:val="a6"/>
          <w:rFonts w:ascii="Times New Roman" w:hAnsi="Times New Roman" w:cs="Times New Roman"/>
          <w:i/>
          <w:sz w:val="28"/>
          <w:szCs w:val="28"/>
        </w:rPr>
      </w:pPr>
      <w:r>
        <w:rPr>
          <w:rFonts w:ascii="Times New Roman" w:eastAsia="Times New Roman" w:hAnsi="Times New Roman" w:cs="Times New Roman"/>
          <w:b/>
          <w:bCs/>
          <w:i/>
          <w:iCs/>
          <w:sz w:val="28"/>
          <w:szCs w:val="28"/>
        </w:rPr>
        <w:t>спортивная группа</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группа спортсменов (два и более), выполнивших нормы второго спортивного разряда  и имеющих право совершать самостоятельные восхождения (без обязательного оформления спортивного разряда);</w:t>
      </w:r>
    </w:p>
    <w:p w14:paraId="497E394D" w14:textId="77777777" w:rsidR="00B74B5F" w:rsidRPr="00AD7AE6" w:rsidRDefault="004E3703">
      <w:pPr>
        <w:spacing w:after="0" w:line="288" w:lineRule="auto"/>
        <w:ind w:firstLine="709"/>
        <w:jc w:val="both"/>
        <w:rPr>
          <w:rFonts w:ascii="Times New Roman" w:eastAsia="Times New Roman" w:hAnsi="Times New Roman" w:cs="Times New Roman"/>
          <w:b/>
          <w:bCs/>
          <w:i/>
          <w:iCs/>
          <w:sz w:val="28"/>
          <w:szCs w:val="28"/>
        </w:rPr>
      </w:pPr>
      <w:r>
        <w:rPr>
          <w:rStyle w:val="a6"/>
          <w:rFonts w:ascii="Times New Roman" w:hAnsi="Times New Roman" w:cs="Times New Roman"/>
          <w:i/>
          <w:sz w:val="28"/>
          <w:szCs w:val="28"/>
        </w:rPr>
        <w:t xml:space="preserve">учебно-тренировочное отделение </w:t>
      </w:r>
      <w:r>
        <w:rPr>
          <w:rFonts w:ascii="Times New Roman" w:eastAsia="Times New Roman" w:hAnsi="Times New Roman" w:cs="Times New Roman"/>
          <w:sz w:val="28"/>
          <w:szCs w:val="28"/>
        </w:rPr>
        <w:t>–</w:t>
      </w:r>
      <w:r>
        <w:rPr>
          <w:rFonts w:ascii="Times New Roman" w:hAnsi="Times New Roman" w:cs="Times New Roman"/>
          <w:sz w:val="28"/>
          <w:szCs w:val="28"/>
        </w:rPr>
        <w:t xml:space="preserve"> группа спортсменов (два и более),  выполнившие нормы не выше второго спортивного </w:t>
      </w:r>
      <w:r w:rsidRPr="00AD7AE6">
        <w:rPr>
          <w:rFonts w:ascii="Times New Roman" w:hAnsi="Times New Roman" w:cs="Times New Roman"/>
          <w:sz w:val="28"/>
          <w:szCs w:val="28"/>
        </w:rPr>
        <w:t xml:space="preserve">разряда (без обязательного оформления спортивного разряда);  </w:t>
      </w:r>
    </w:p>
    <w:p w14:paraId="0A692734" w14:textId="77777777"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спортивная группа постоянного состава </w:t>
      </w:r>
      <w:r>
        <w:rPr>
          <w:rFonts w:ascii="Times New Roman" w:eastAsia="Times New Roman" w:hAnsi="Times New Roman" w:cs="Times New Roman"/>
          <w:sz w:val="28"/>
          <w:szCs w:val="28"/>
        </w:rPr>
        <w:t>– спортивная группа, совершившая не менее трех совместных восхождений;</w:t>
      </w:r>
    </w:p>
    <w:p w14:paraId="7F119C66" w14:textId="77777777" w:rsidR="00B74B5F" w:rsidRDefault="004E3703">
      <w:pPr>
        <w:spacing w:after="0" w:line="288"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bCs/>
          <w:i/>
          <w:iCs/>
          <w:sz w:val="28"/>
          <w:szCs w:val="28"/>
        </w:rPr>
        <w:lastRenderedPageBreak/>
        <w:t>с</w:t>
      </w:r>
      <w:r>
        <w:rPr>
          <w:rFonts w:ascii="Times New Roman" w:eastAsia="Times New Roman" w:hAnsi="Times New Roman" w:cs="Times New Roman"/>
          <w:b/>
          <w:i/>
          <w:sz w:val="28"/>
          <w:szCs w:val="28"/>
        </w:rPr>
        <w:t>амостоятельная спортивная группа высокой квалификации</w:t>
      </w:r>
      <w:r>
        <w:rPr>
          <w:rFonts w:ascii="Times New Roman" w:eastAsia="Times New Roman" w:hAnsi="Times New Roman" w:cs="Times New Roman"/>
          <w:sz w:val="28"/>
          <w:szCs w:val="28"/>
        </w:rPr>
        <w:t xml:space="preserve"> (ССГВК) – группа в составе трех и более альпинистов, имеющих квалификацию «первый  спортивный разряд» и выше, совершающая восхождения. При условии, что один из участников имеет жетон «Спасение в горах» и квалификацию не ниже кандидата в мастера спорта (КМС) количество перворазрядников не более 40% по отношению к общему количеству участников;</w:t>
      </w:r>
    </w:p>
    <w:p w14:paraId="61AA0331" w14:textId="18B3579B"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инструктор-методист</w:t>
      </w:r>
      <w:r>
        <w:rPr>
          <w:rFonts w:ascii="Times New Roman" w:eastAsia="Times New Roman" w:hAnsi="Times New Roman" w:cs="Times New Roman"/>
          <w:sz w:val="28"/>
          <w:szCs w:val="28"/>
        </w:rPr>
        <w:t xml:space="preserve"> </w:t>
      </w:r>
      <w:r w:rsidR="00EE70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специалист по подготовке и совершению восхождений с учебно-тренировочными отделениями (далее – инструктор), имеющий удостоверение Федерации.</w:t>
      </w:r>
    </w:p>
    <w:p w14:paraId="52495EAB" w14:textId="01311B8A"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1.1.3. Маршруты восхождений подразделяются по степени сложности (в порядке воз</w:t>
      </w:r>
      <w:r w:rsidR="00EE7032">
        <w:rPr>
          <w:rFonts w:ascii="Times New Roman" w:eastAsia="Times New Roman" w:hAnsi="Times New Roman" w:cs="Times New Roman"/>
          <w:sz w:val="28"/>
          <w:szCs w:val="28"/>
        </w:rPr>
        <w:t xml:space="preserve">растания) на 11 полукатегорий: </w:t>
      </w:r>
      <w:r>
        <w:rPr>
          <w:rFonts w:ascii="Times New Roman" w:eastAsia="Times New Roman" w:hAnsi="Times New Roman" w:cs="Times New Roman"/>
          <w:sz w:val="28"/>
          <w:szCs w:val="28"/>
        </w:rPr>
        <w:t xml:space="preserve">1Б, 2А, 2Б, 3А, 3Б, 4А, 4Б, 5А, 5Б, 6А, 6Б. Классификация маршрутов восхождений осуществляется Классификационной комиссией Федерации. </w:t>
      </w:r>
    </w:p>
    <w:p w14:paraId="63C1A73A" w14:textId="77777777" w:rsidR="00B74B5F" w:rsidRDefault="004E3703">
      <w:pPr>
        <w:pStyle w:val="5"/>
        <w:numPr>
          <w:ilvl w:val="0"/>
          <w:numId w:val="0"/>
        </w:numPr>
        <w:spacing w:before="0" w:after="0"/>
        <w:ind w:firstLine="709"/>
        <w:rPr>
          <w:rFonts w:ascii="Times New Roman" w:hAnsi="Times New Roman" w:cs="Times New Roman"/>
          <w:sz w:val="28"/>
          <w:szCs w:val="28"/>
        </w:rPr>
      </w:pPr>
      <w:r>
        <w:rPr>
          <w:rFonts w:ascii="Times New Roman" w:hAnsi="Times New Roman" w:cs="Times New Roman"/>
          <w:i w:val="0"/>
          <w:sz w:val="28"/>
          <w:szCs w:val="28"/>
        </w:rPr>
        <w:t xml:space="preserve">1.2. Организация работы альпинистских мероприятий </w:t>
      </w:r>
    </w:p>
    <w:p w14:paraId="1739457F" w14:textId="5E387F9C"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EE7032">
        <w:rPr>
          <w:rFonts w:ascii="Times New Roman" w:eastAsia="Times New Roman" w:hAnsi="Times New Roman" w:cs="Times New Roman"/>
          <w:sz w:val="28"/>
          <w:szCs w:val="28"/>
        </w:rPr>
        <w:t xml:space="preserve"> Организация и проведение АМ – </w:t>
      </w:r>
      <w:r>
        <w:rPr>
          <w:rFonts w:ascii="Times New Roman" w:eastAsia="Times New Roman" w:hAnsi="Times New Roman" w:cs="Times New Roman"/>
          <w:sz w:val="28"/>
          <w:szCs w:val="28"/>
        </w:rPr>
        <w:t>осуществляются в соответствии с Положением (регламентом) о мероприятии, утверждаемым его организатором.</w:t>
      </w:r>
    </w:p>
    <w:p w14:paraId="0B2BE26C" w14:textId="480A59DA"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1.2.2. </w:t>
      </w:r>
      <w:r>
        <w:rPr>
          <w:rFonts w:ascii="Times New Roman" w:eastAsia="Times New Roman" w:hAnsi="Times New Roman" w:cs="Times New Roman"/>
          <w:b/>
          <w:bCs/>
          <w:sz w:val="28"/>
          <w:szCs w:val="28"/>
        </w:rPr>
        <w:t>Организатор АМ</w:t>
      </w:r>
    </w:p>
    <w:p w14:paraId="2D99EF13"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1.2.2.1. Организатор АМ обязан:</w:t>
      </w:r>
    </w:p>
    <w:p w14:paraId="05757B55"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известить Федерацию о проведении  АМ, зарегистрировавшись и заполнив заявку на сайте www.alpfederation.ru в разделе «Альпмероприятия»; </w:t>
      </w:r>
    </w:p>
    <w:p w14:paraId="07090DAD"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известить об АМ соответствующее месту его проведения подразделение МЧС (при наличии);</w:t>
      </w:r>
    </w:p>
    <w:p w14:paraId="015E5641"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осуществлять финансирование АМ, в том числе, за счет собственных и привлеченных средств;</w:t>
      </w:r>
    </w:p>
    <w:p w14:paraId="1B1FBC21"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назначить руководящий состав – старшего тренера и отвечающего за безопасность АМ; </w:t>
      </w:r>
    </w:p>
    <w:p w14:paraId="2B810087"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отсутствии в районе проведения АМ постоянной медицинской помощи, обеспечить необходимое квалифицированное медицинское сопровождение АМ;</w:t>
      </w:r>
    </w:p>
    <w:p w14:paraId="0EFE056A" w14:textId="40A1CBAA"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trike/>
          <w:sz w:val="28"/>
          <w:szCs w:val="28"/>
        </w:rPr>
        <w:t>-</w:t>
      </w:r>
      <w:r>
        <w:rPr>
          <w:rFonts w:ascii="Times New Roman" w:eastAsia="Times New Roman" w:hAnsi="Times New Roman" w:cs="Times New Roman"/>
          <w:sz w:val="28"/>
          <w:szCs w:val="28"/>
        </w:rPr>
        <w:t xml:space="preserve"> осуществить взаимодействие с другими альпмероприятиями и органами МЧС для </w:t>
      </w:r>
      <w:r w:rsidR="00EE7032">
        <w:rPr>
          <w:rFonts w:ascii="Times New Roman" w:eastAsia="Times New Roman" w:hAnsi="Times New Roman" w:cs="Times New Roman"/>
          <w:sz w:val="28"/>
          <w:szCs w:val="28"/>
        </w:rPr>
        <w:t>организации взаимопомощи при ЧП;</w:t>
      </w:r>
    </w:p>
    <w:p w14:paraId="42225E7B"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обеспечить участие инструкторов, тренеров, обладающих квалификацией, необходимой для проведения АМ соответствующего уровня.</w:t>
      </w:r>
    </w:p>
    <w:p w14:paraId="3B8F61E6"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1.2.2.2. Организатор АМ имеет право при наличии достаточных оснований приостанавливать и прекращать АМ, изменять время его проведения и утверждать его итоги.</w:t>
      </w:r>
    </w:p>
    <w:p w14:paraId="06AB822F" w14:textId="1A0F1FDD"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Организатору АМ принадлежат исключительные права на использование наименования такого мероприятия и его символики, исключительные права на размещение рекламы товаров, работ и услуг в месте проведения данного АМ.</w:t>
      </w:r>
    </w:p>
    <w:p w14:paraId="7CADFF71"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1.2.2.3. Организатор АМ несет ответственность за его подготовку и проведение в соответствии с законодательством Российской Федерации.</w:t>
      </w:r>
    </w:p>
    <w:p w14:paraId="3A2D7EFF" w14:textId="77777777" w:rsidR="00B74B5F" w:rsidRDefault="004E3703">
      <w:pPr>
        <w:spacing w:after="0" w:line="288"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1.2.2.4. В ССГВК организатором АМ является руководитель группы</w:t>
      </w:r>
    </w:p>
    <w:p w14:paraId="7E6DDAAB"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1.2.3. Руководящий состав АМ</w:t>
      </w:r>
    </w:p>
    <w:p w14:paraId="576AD0C0"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1.2.3.1. Непосредственное руководство АМ осуществляет его старший тренер.</w:t>
      </w:r>
    </w:p>
    <w:p w14:paraId="37D72EB1" w14:textId="77777777" w:rsidR="00B74B5F" w:rsidRPr="00AD7AE6"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Старший тренер должен иметь квалификацию не ниже КМС </w:t>
      </w:r>
      <w:r w:rsidRPr="00AD7AE6">
        <w:rPr>
          <w:rFonts w:ascii="Times New Roman" w:eastAsia="Times New Roman" w:hAnsi="Times New Roman" w:cs="Times New Roman"/>
          <w:sz w:val="28"/>
          <w:szCs w:val="28"/>
        </w:rPr>
        <w:t>(без обязательного подтверждения) и звание инструктора альпинизма не ниже 2 категории.</w:t>
      </w:r>
    </w:p>
    <w:p w14:paraId="55270714" w14:textId="77777777" w:rsidR="00B74B5F" w:rsidRDefault="004E3703">
      <w:pPr>
        <w:spacing w:after="0" w:line="288"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Старший тренер:</w:t>
      </w:r>
    </w:p>
    <w:p w14:paraId="55476EBE" w14:textId="77777777" w:rsidR="00B74B5F" w:rsidRDefault="004E3703">
      <w:pPr>
        <w:pStyle w:val="af1"/>
        <w:numPr>
          <w:ilvl w:val="0"/>
          <w:numId w:val="38"/>
        </w:numPr>
        <w:spacing w:after="0" w:line="288"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учебно-тренировочным процессом;</w:t>
      </w:r>
    </w:p>
    <w:p w14:paraId="30705F1E" w14:textId="77777777"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назначает инструкторов учебно-тренировочных отделений и тренеров спортивных групп;</w:t>
      </w:r>
    </w:p>
    <w:p w14:paraId="61FDD18C" w14:textId="66DE947A"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осуществляет выпуск отделений и групп на восхождения, либо назначает лицо, осуществляющее выпуск; координирует работу групп в районе сов</w:t>
      </w:r>
      <w:r w:rsidR="00EE7032">
        <w:rPr>
          <w:rFonts w:ascii="Times New Roman" w:eastAsia="Times New Roman" w:hAnsi="Times New Roman" w:cs="Times New Roman"/>
          <w:sz w:val="28"/>
          <w:szCs w:val="28"/>
        </w:rPr>
        <w:t>местно с руководством других АМ.</w:t>
      </w:r>
    </w:p>
    <w:p w14:paraId="615CC4EB"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тренер АМ несет ответственность за:</w:t>
      </w:r>
    </w:p>
    <w:p w14:paraId="3EFB5C23" w14:textId="77777777"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организацию и проведение учебно-спортивной работы согласно </w:t>
      </w:r>
      <w:hyperlink r:id="rId7" w:history="1">
        <w:r>
          <w:rPr>
            <w:rStyle w:val="ac"/>
            <w:rFonts w:ascii="Times New Roman" w:eastAsia="Times New Roman" w:hAnsi="Times New Roman" w:cs="Times New Roman"/>
            <w:sz w:val="28"/>
            <w:szCs w:val="28"/>
          </w:rPr>
          <w:t>«Программе подготовки альпинистов»</w:t>
        </w:r>
      </w:hyperlink>
      <w:r>
        <w:rPr>
          <w:rFonts w:ascii="Times New Roman" w:eastAsia="Times New Roman" w:hAnsi="Times New Roman" w:cs="Times New Roman"/>
          <w:sz w:val="28"/>
          <w:szCs w:val="28"/>
        </w:rPr>
        <w:t xml:space="preserve"> соответствующих этапов;</w:t>
      </w:r>
    </w:p>
    <w:p w14:paraId="4C0A92B7" w14:textId="77777777"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соблюдение участниками АМ мер по охране окружающей среды;</w:t>
      </w:r>
    </w:p>
    <w:p w14:paraId="4CAB54D1" w14:textId="253E0487"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ведение </w:t>
      </w:r>
      <w:hyperlink r:id="rId8" w:history="1">
        <w:r>
          <w:rPr>
            <w:rStyle w:val="ac"/>
            <w:rFonts w:ascii="Times New Roman" w:eastAsia="Times New Roman" w:hAnsi="Times New Roman" w:cs="Times New Roman"/>
            <w:sz w:val="28"/>
            <w:szCs w:val="28"/>
          </w:rPr>
          <w:t>«Книги распоряжений по альпмероприятию»</w:t>
        </w:r>
      </w:hyperlink>
      <w:r>
        <w:t xml:space="preserve"> </w:t>
      </w:r>
      <w:r>
        <w:rPr>
          <w:rFonts w:ascii="Times New Roman" w:eastAsia="Times New Roman" w:hAnsi="Times New Roman" w:cs="Times New Roman"/>
          <w:sz w:val="28"/>
          <w:szCs w:val="28"/>
        </w:rPr>
        <w:t>, в которую заносятся все распоряжения относительно учебно-спортивной и организационн</w:t>
      </w:r>
      <w:r w:rsidR="00EE7032">
        <w:rPr>
          <w:rFonts w:ascii="Times New Roman" w:eastAsia="Times New Roman" w:hAnsi="Times New Roman" w:cs="Times New Roman"/>
          <w:sz w:val="28"/>
          <w:szCs w:val="28"/>
        </w:rPr>
        <w:t>о-хозяйственной деятельности АМ;</w:t>
      </w:r>
    </w:p>
    <w:p w14:paraId="63E1A3B3" w14:textId="7AEBB248"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заполнение по окончанию АМ, в срок не более  двух мес</w:t>
      </w:r>
      <w:r w:rsidR="002D5A03">
        <w:rPr>
          <w:rFonts w:ascii="Times New Roman" w:eastAsia="Times New Roman" w:hAnsi="Times New Roman" w:cs="Times New Roman"/>
          <w:sz w:val="28"/>
          <w:szCs w:val="28"/>
        </w:rPr>
        <w:t>яцев,</w:t>
      </w:r>
      <w:r>
        <w:rPr>
          <w:rFonts w:ascii="Times New Roman" w:eastAsia="Times New Roman" w:hAnsi="Times New Roman" w:cs="Times New Roman"/>
          <w:sz w:val="28"/>
          <w:szCs w:val="28"/>
        </w:rPr>
        <w:t xml:space="preserve"> «Отчета об АМ» в разделе «Альпмероприятия» на сайте </w:t>
      </w:r>
      <w:hyperlink r:id="rId9" w:history="1">
        <w:r>
          <w:rPr>
            <w:rStyle w:val="ac"/>
            <w:rFonts w:ascii="Times New Roman" w:eastAsia="Times New Roman" w:hAnsi="Times New Roman" w:cs="Times New Roman"/>
            <w:sz w:val="28"/>
            <w:szCs w:val="28"/>
          </w:rPr>
          <w:t>www.alpfederation.ru</w:t>
        </w:r>
      </w:hyperlink>
      <w:r>
        <w:rPr>
          <w:rFonts w:ascii="Times New Roman" w:eastAsia="Times New Roman" w:hAnsi="Times New Roman" w:cs="Times New Roman"/>
          <w:sz w:val="28"/>
          <w:szCs w:val="28"/>
        </w:rPr>
        <w:t>.</w:t>
      </w:r>
    </w:p>
    <w:p w14:paraId="6251F8B2" w14:textId="77777777" w:rsidR="00B74B5F" w:rsidRDefault="004E3703">
      <w:pPr>
        <w:spacing w:after="0" w:line="288" w:lineRule="auto"/>
        <w:ind w:firstLine="709"/>
        <w:jc w:val="both"/>
        <w:rPr>
          <w:rFonts w:ascii="Times New Roman" w:eastAsia="Times New Roman" w:hAnsi="Times New Roman" w:cs="Times New Roman"/>
          <w:bCs/>
          <w:iCs/>
          <w:sz w:val="28"/>
          <w:szCs w:val="28"/>
        </w:rPr>
      </w:pPr>
      <w:r>
        <w:rPr>
          <w:rFonts w:ascii="Times New Roman" w:eastAsia="Times New Roman" w:hAnsi="Times New Roman" w:cs="Times New Roman"/>
          <w:sz w:val="28"/>
          <w:szCs w:val="28"/>
        </w:rPr>
        <w:t>1.2.3.2. Постоянно действующие АМ обязаны иметь в штате врача.</w:t>
      </w:r>
    </w:p>
    <w:p w14:paraId="7DBEA95D"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 xml:space="preserve">1.2.3.3. </w:t>
      </w:r>
      <w:r>
        <w:rPr>
          <w:rFonts w:ascii="Times New Roman" w:eastAsia="Times New Roman" w:hAnsi="Times New Roman" w:cs="Times New Roman"/>
          <w:b/>
          <w:bCs/>
          <w:i/>
          <w:iCs/>
          <w:sz w:val="28"/>
          <w:szCs w:val="28"/>
        </w:rPr>
        <w:t>Ответственный за безопасность АМ</w:t>
      </w:r>
    </w:p>
    <w:p w14:paraId="167459C9"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Ответственный за безопасность (далее – ОБ) должен иметь квалификацию не ниже КМС (без обязательного подтверждения), а также иметь жетон «Спасательный отряд» или жетон «Спасение в горах».</w:t>
      </w:r>
    </w:p>
    <w:p w14:paraId="08A53762"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Если на АМ совершаются восхождения не выше 3Б категории трудности, ОБ достаточно иметь квалификацию не ниже первого спортивного разряда (достаточно выполнения норм, подтвержденного книжкой альпиниста), а также иметь жетон «Спасение в горах» или жетон «Спасательный отряд».</w:t>
      </w:r>
    </w:p>
    <w:p w14:paraId="454A6964"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 </w:t>
      </w:r>
    </w:p>
    <w:p w14:paraId="52BA0369" w14:textId="77777777" w:rsidR="00B74B5F" w:rsidRDefault="004E3703">
      <w:pPr>
        <w:pStyle w:val="af1"/>
        <w:numPr>
          <w:ilvl w:val="0"/>
          <w:numId w:val="37"/>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обеспечивает принятие необходимых профилактических мер безопасности при проведении учебно-тренировочной работы и восхождений;</w:t>
      </w:r>
    </w:p>
    <w:p w14:paraId="4521A411" w14:textId="77777777" w:rsidR="00B74B5F" w:rsidRDefault="004E3703">
      <w:pPr>
        <w:pStyle w:val="af1"/>
        <w:numPr>
          <w:ilvl w:val="0"/>
          <w:numId w:val="35"/>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ведёт </w:t>
      </w:r>
      <w:hyperlink r:id="rId10" w:history="1">
        <w:r>
          <w:rPr>
            <w:rStyle w:val="ac"/>
            <w:rFonts w:ascii="Times New Roman" w:eastAsia="Times New Roman" w:hAnsi="Times New Roman" w:cs="Times New Roman"/>
            <w:sz w:val="28"/>
            <w:szCs w:val="28"/>
          </w:rPr>
          <w:t>Журнал по технике безопасности</w:t>
        </w:r>
      </w:hyperlink>
      <w:r>
        <w:rPr>
          <w:rFonts w:ascii="Times New Roman" w:eastAsia="Times New Roman" w:hAnsi="Times New Roman" w:cs="Times New Roman"/>
          <w:sz w:val="28"/>
          <w:szCs w:val="28"/>
        </w:rPr>
        <w:t xml:space="preserve"> нахождения в высокогорной зоне и Книгу регистрации выходов в высокогорную зону;</w:t>
      </w:r>
    </w:p>
    <w:p w14:paraId="36A0009C" w14:textId="77777777" w:rsidR="00B74B5F" w:rsidRDefault="004E3703">
      <w:pPr>
        <w:pStyle w:val="af1"/>
        <w:numPr>
          <w:ilvl w:val="0"/>
          <w:numId w:val="35"/>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определяет безопасность состояния альпинистских маршрутов и мест занятий учебно-тренировочного цикла, в необходимых случаях ограничивает или запрещает доступ к ним участников АМ.</w:t>
      </w:r>
    </w:p>
    <w:p w14:paraId="334431BF"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 не вправе совмещать свою деятельность с должностью старшего тренера. В случае выхода на восхождение обязанности ОБ должны быть в обязательном порядке возложены на другое лицо с оформлением приказа по АМ. При отсутствии такового лица исполняющий обязанности ОБ не может выходить на восхождения.</w:t>
      </w:r>
    </w:p>
    <w:p w14:paraId="4627CF86"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1.2.3.4. Все участники АМ во время пребывания в высокогорной зоне должны иметь страховой полис с указанием покрытия стоимости эвакуации вертолетом при возникновении страхового случая для районов, где есть возможность воспользоваться услугами вертолета. </w:t>
      </w:r>
    </w:p>
    <w:p w14:paraId="00511070"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1.2.3.5. Восхождения ССГВК совершаются без присутствия руководящего состава АМ на месте совершения восхождений в высокогорной зоне.</w:t>
      </w:r>
    </w:p>
    <w:p w14:paraId="40F05A7A" w14:textId="77777777" w:rsidR="00B74B5F" w:rsidRDefault="004E3703">
      <w:pPr>
        <w:pStyle w:val="5"/>
        <w:numPr>
          <w:ilvl w:val="0"/>
          <w:numId w:val="0"/>
        </w:numPr>
        <w:spacing w:before="0" w:after="0"/>
        <w:ind w:firstLine="709"/>
        <w:rPr>
          <w:rFonts w:ascii="Times New Roman" w:hAnsi="Times New Roman" w:cs="Times New Roman"/>
          <w:sz w:val="28"/>
          <w:szCs w:val="28"/>
        </w:rPr>
      </w:pPr>
      <w:r>
        <w:rPr>
          <w:rFonts w:ascii="Times New Roman" w:hAnsi="Times New Roman" w:cs="Times New Roman"/>
          <w:i w:val="0"/>
          <w:sz w:val="28"/>
          <w:szCs w:val="28"/>
        </w:rPr>
        <w:t>1.3. Подготовка к совершению восхождений</w:t>
      </w:r>
    </w:p>
    <w:p w14:paraId="5FCBC03A"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1.3.1. Допуск к участию в восхождении</w:t>
      </w:r>
    </w:p>
    <w:p w14:paraId="269A6B5B"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1.3.1.1. Альпинистский опыт участников АМ подтверждается наличием Книжки альпиниста с  необходимыми записями, заверенными в установленном порядке. </w:t>
      </w:r>
    </w:p>
    <w:p w14:paraId="0D154652" w14:textId="5FA270DC"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у участника АМ Книжки альпиниста, а также соответствие альпинистского опыта участника уровню планируемых восхождений проверяется старшим тренером или назначенным им лицом, осуществляющим выпуск на восхождение.</w:t>
      </w:r>
    </w:p>
    <w:p w14:paraId="04377D7A"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Спортивные разряды в дисциплинах – ледолазание, ски-альпинизм, класс-скальный, скайраннинг, не учитываются при допуске спортсмена к восхождению.</w:t>
      </w:r>
    </w:p>
    <w:p w14:paraId="5FD561F2"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Участникам начального этапа Книжка альпиниста выдается руководством АМ.</w:t>
      </w:r>
    </w:p>
    <w:p w14:paraId="181B7CB3" w14:textId="5FD1B0AD"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1.3.1.2. К совершению учебно-тренировочного восхождения допускаются участники АМ, достигшие 16 лет. Участники от 14 до 16 лет допускаются к учебно-тренировочным восхождения</w:t>
      </w:r>
      <w:r w:rsidR="00EE7032">
        <w:rPr>
          <w:rFonts w:ascii="Times New Roman" w:eastAsia="Times New Roman" w:hAnsi="Times New Roman" w:cs="Times New Roman"/>
          <w:sz w:val="28"/>
          <w:szCs w:val="28"/>
        </w:rPr>
        <w:t xml:space="preserve">м под руководством инструктора </w:t>
      </w:r>
      <w:r>
        <w:rPr>
          <w:rFonts w:ascii="Times New Roman" w:eastAsia="Times New Roman" w:hAnsi="Times New Roman" w:cs="Times New Roman"/>
          <w:sz w:val="28"/>
          <w:szCs w:val="28"/>
        </w:rPr>
        <w:t>по альпинизму, проводившего их предсезонную подготовку и при наличии письменного согласия одного из родителей.</w:t>
      </w:r>
    </w:p>
    <w:p w14:paraId="718B9533" w14:textId="334BD5F4"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1.3.2. Комп</w:t>
      </w:r>
      <w:r w:rsidR="002D5A03">
        <w:rPr>
          <w:rFonts w:ascii="Times New Roman" w:eastAsia="Times New Roman" w:hAnsi="Times New Roman" w:cs="Times New Roman"/>
          <w:b/>
          <w:bCs/>
          <w:sz w:val="28"/>
          <w:szCs w:val="28"/>
        </w:rPr>
        <w:t>лектование учебно-тренировочных</w:t>
      </w:r>
      <w:r>
        <w:rPr>
          <w:rFonts w:ascii="Times New Roman" w:eastAsia="Times New Roman" w:hAnsi="Times New Roman" w:cs="Times New Roman"/>
          <w:b/>
          <w:bCs/>
          <w:sz w:val="28"/>
          <w:szCs w:val="28"/>
        </w:rPr>
        <w:t xml:space="preserve"> отделений</w:t>
      </w:r>
    </w:p>
    <w:p w14:paraId="12E7ABE2"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Проводится старшим тренером АМ с учетом мнения участников и инструктора. Комплектование спортивных групп производится участниками самостоятельно с учетом спортивной квалификации участников.</w:t>
      </w:r>
    </w:p>
    <w:p w14:paraId="5CB9B55F"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1.3.3. Численность отделений</w:t>
      </w:r>
    </w:p>
    <w:p w14:paraId="5B6FE729"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Максимальная численность учебно-тренировочных отделений (без учета инструктора-методиста):</w:t>
      </w:r>
    </w:p>
    <w:p w14:paraId="6F03EE14" w14:textId="0A73C7C6" w:rsidR="00B74B5F" w:rsidRDefault="004E3703">
      <w:pPr>
        <w:pStyle w:val="af1"/>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1Б - 10 человек, если все участники старше 18 лет (в других случаях - 6 человек);</w:t>
      </w:r>
    </w:p>
    <w:p w14:paraId="04D15B79" w14:textId="77777777" w:rsidR="00B74B5F" w:rsidRDefault="004E3703">
      <w:pPr>
        <w:pStyle w:val="af1"/>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2А-2Б - 6 человек;</w:t>
      </w:r>
    </w:p>
    <w:p w14:paraId="6EAEDB24" w14:textId="77777777" w:rsidR="00B74B5F" w:rsidRDefault="004E3703">
      <w:pPr>
        <w:pStyle w:val="af1"/>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3А-3Б - 5 человек;</w:t>
      </w:r>
    </w:p>
    <w:p w14:paraId="4519D808" w14:textId="7ED6CE48" w:rsidR="00B74B5F" w:rsidRDefault="004E3703">
      <w:pPr>
        <w:pStyle w:val="af1"/>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спортивны</w:t>
      </w:r>
      <w:r w:rsidR="00EE6409">
        <w:rPr>
          <w:rFonts w:ascii="Times New Roman" w:eastAsia="Times New Roman" w:hAnsi="Times New Roman" w:cs="Times New Roman"/>
          <w:sz w:val="28"/>
          <w:szCs w:val="28"/>
        </w:rPr>
        <w:t xml:space="preserve">х групп на восхождения 4А класс </w:t>
      </w:r>
      <w:r w:rsidR="00EE7032">
        <w:rPr>
          <w:rFonts w:ascii="Times New Roman" w:eastAsia="Times New Roman" w:hAnsi="Times New Roman" w:cs="Times New Roman"/>
          <w:sz w:val="28"/>
          <w:szCs w:val="28"/>
        </w:rPr>
        <w:t>сл</w:t>
      </w:r>
      <w:r w:rsidR="00EE6409">
        <w:rPr>
          <w:rFonts w:ascii="Times New Roman" w:eastAsia="Times New Roman" w:hAnsi="Times New Roman" w:cs="Times New Roman"/>
          <w:sz w:val="28"/>
          <w:szCs w:val="28"/>
        </w:rPr>
        <w:t>ожности</w:t>
      </w:r>
      <w:r>
        <w:rPr>
          <w:rFonts w:ascii="Times New Roman" w:eastAsia="Times New Roman" w:hAnsi="Times New Roman" w:cs="Times New Roman"/>
          <w:sz w:val="28"/>
          <w:szCs w:val="28"/>
        </w:rPr>
        <w:t xml:space="preserve"> и выше – рекомендуется от 2 до 6 человек. </w:t>
      </w:r>
    </w:p>
    <w:p w14:paraId="049A505F"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1.3.4. Учебно-тренировочная работа и подготовка к восхождению</w:t>
      </w:r>
    </w:p>
    <w:p w14:paraId="2F09F859" w14:textId="77777777" w:rsidR="00B74B5F" w:rsidRDefault="004E3703" w:rsidP="00E3612D">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1.3.4.1. Учебно-тренировочную работу и  подготовку к совершению восхождений учебно-тренировочного отделения осуществляет инструктор, назначаемый старшим тренером АМ.</w:t>
      </w:r>
    </w:p>
    <w:p w14:paraId="2C892BC6" w14:textId="588A25D4"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учебно-тренировочного отде</w:t>
      </w:r>
      <w:r w:rsidR="00EE6409">
        <w:rPr>
          <w:rFonts w:ascii="Times New Roman" w:eastAsia="Times New Roman" w:hAnsi="Times New Roman" w:cs="Times New Roman"/>
          <w:sz w:val="28"/>
          <w:szCs w:val="28"/>
        </w:rPr>
        <w:t>ления должен иметь квалификацию</w:t>
      </w:r>
      <w:r>
        <w:rPr>
          <w:rFonts w:ascii="Times New Roman" w:eastAsia="Times New Roman" w:hAnsi="Times New Roman" w:cs="Times New Roman"/>
          <w:sz w:val="28"/>
          <w:szCs w:val="28"/>
        </w:rPr>
        <w:t xml:space="preserve"> «Инструктор-методист по альпинизму», с правом осуществления руководства восхождением на маршрут не ниже 3Б категории сложности.</w:t>
      </w:r>
    </w:p>
    <w:p w14:paraId="256122AC"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учебно-тренировочного отделения:</w:t>
      </w:r>
    </w:p>
    <w:p w14:paraId="1A7BEEDD"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учебно-тренировочной работой отделения;</w:t>
      </w:r>
    </w:p>
    <w:p w14:paraId="1F87479D"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занятия по «Программе подготовки альпинистов» этапов НП и СП;</w:t>
      </w:r>
    </w:p>
    <w:p w14:paraId="23D315C6"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учебными восхождениями отделения;</w:t>
      </w:r>
    </w:p>
    <w:p w14:paraId="73F70832"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разбор восхождений;</w:t>
      </w:r>
    </w:p>
    <w:p w14:paraId="67025A00"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вносит необходимые записи в Книжки альпиниста участников учебно-тренировочных отделений;</w:t>
      </w:r>
    </w:p>
    <w:p w14:paraId="6043AB4F"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 учетом мнения отделения назначает руководителей для совершения самостоятельных восхождений 2 категории сложности.</w:t>
      </w:r>
    </w:p>
    <w:p w14:paraId="1F0FD276" w14:textId="46DA0C2F"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1.3.4.2. </w:t>
      </w:r>
      <w:r>
        <w:rPr>
          <w:rFonts w:ascii="Times New Roman" w:eastAsia="Times New Roman" w:hAnsi="Times New Roman" w:cs="Times New Roman"/>
          <w:b/>
          <w:bCs/>
          <w:i/>
          <w:iCs/>
          <w:sz w:val="28"/>
          <w:szCs w:val="28"/>
        </w:rPr>
        <w:t>Тренер спортивной группы:</w:t>
      </w:r>
    </w:p>
    <w:p w14:paraId="3D09CDC3"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Тренер спортивной группы – спортсмен с альпинистским опытом, соответствующим 1 спортивному разряду или выше, назначенный старшим тренером АМ. Тренер спортивной группы может осуществлять подготовку одной или нескольких спортивных групп. </w:t>
      </w:r>
    </w:p>
    <w:p w14:paraId="3C2783F6"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Тренер спортивной группы:</w:t>
      </w:r>
    </w:p>
    <w:p w14:paraId="52FE5134" w14:textId="77777777" w:rsidR="00B74B5F" w:rsidRDefault="004E3703" w:rsidP="002D5A03">
      <w:pPr>
        <w:pStyle w:val="af1"/>
        <w:numPr>
          <w:ilvl w:val="0"/>
          <w:numId w:val="42"/>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занятия, согласно «Программе подготовки альпинистов»;</w:t>
      </w:r>
    </w:p>
    <w:p w14:paraId="017E13C2" w14:textId="77777777" w:rsidR="00B74B5F" w:rsidRDefault="004E3703" w:rsidP="002D5A03">
      <w:pPr>
        <w:pStyle w:val="af1"/>
        <w:numPr>
          <w:ilvl w:val="0"/>
          <w:numId w:val="42"/>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совместно с руководителем спортивной группы проводит планирование и разбор восхождения;</w:t>
      </w:r>
    </w:p>
    <w:p w14:paraId="5CC8A11D" w14:textId="77777777" w:rsidR="00B74B5F" w:rsidRDefault="004E3703" w:rsidP="002D5A03">
      <w:pPr>
        <w:pStyle w:val="af1"/>
        <w:numPr>
          <w:ilvl w:val="0"/>
          <w:numId w:val="42"/>
        </w:numPr>
        <w:spacing w:after="0"/>
        <w:ind w:left="0"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имеет право участвовать в совершении восхождения в составе   спортивной группы.</w:t>
      </w:r>
    </w:p>
    <w:p w14:paraId="17D9B2C0"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1.3.4.3. При выпуске учебно-тренировочных отделений до 3-го разряда ОБ делает соответствующую запись в Книге регистрации выходов в высокогорную зону.</w:t>
      </w:r>
    </w:p>
    <w:p w14:paraId="15AB2D32"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выпуске учебно-тренировочных отделений с 3 по 2 разряд заполняется маршрутный лист участниками группы под руководством инструктора-методиста отделения и делается соответствующая запись в Книге регистрации выходов в высокогорную зону.</w:t>
      </w:r>
    </w:p>
    <w:p w14:paraId="62F1888A" w14:textId="77777777" w:rsidR="00B74B5F" w:rsidRDefault="004E3703" w:rsidP="002D5A03">
      <w:pPr>
        <w:spacing w:after="0"/>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При выпуске спортивных групп со 2-го разряда и выше руководителем группы заполняется маршрутный лист и делается соответствующая запись в Книге регистрации выходов в высокогорную зону.</w:t>
      </w:r>
    </w:p>
    <w:p w14:paraId="67100ADE"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1.3.5. Выпуск на восхождение</w:t>
      </w:r>
    </w:p>
    <w:p w14:paraId="6D7DE6B3"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1.3.5.1. Выпуск на восхождение учебно-тренировочного отделения или спортивной группы осуществляет старший тренер АМ или назначенное им лицо.</w:t>
      </w:r>
    </w:p>
    <w:p w14:paraId="12084B21"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Выпускающий должен иметь опыт участия восхождения по маршруту той категории сложности, выпуск на которую он осуществляет и квалификацию инструктора-методиста по альпинизму. Для выпуска группы на маршруты в зимнее время, выпускающему необходимо иметь опыт зимних восхождений. Выпускающий может входить в состав группы, выход которой он разрешает. Выпускающим спортивной группы, состоящей из участников не ниже 1-го спортивного разряда, может являться руководитель данной группы, назначенный старшим тренером.</w:t>
      </w:r>
    </w:p>
    <w:p w14:paraId="6336EC41"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1.3.5.2. Для осуществления выпуска старший тренер или выпускающий должен:</w:t>
      </w:r>
    </w:p>
    <w:p w14:paraId="4D126D74" w14:textId="74AA6A2D" w:rsidR="00B74B5F" w:rsidRDefault="00EE6409"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4E3703">
        <w:rPr>
          <w:rFonts w:ascii="Times New Roman" w:eastAsia="Times New Roman" w:hAnsi="Times New Roman" w:cs="Times New Roman"/>
          <w:sz w:val="28"/>
          <w:szCs w:val="28"/>
        </w:rPr>
        <w:t>убедиться в соответствии квалификации и подготовленности группы для прохождения заявленного маршрута;</w:t>
      </w:r>
    </w:p>
    <w:p w14:paraId="56FDCDEF" w14:textId="60D3247C"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проверить и при</w:t>
      </w:r>
      <w:r w:rsidR="00EE6409">
        <w:rPr>
          <w:rFonts w:ascii="Times New Roman" w:eastAsia="Times New Roman" w:hAnsi="Times New Roman" w:cs="Times New Roman"/>
          <w:sz w:val="28"/>
          <w:szCs w:val="28"/>
        </w:rPr>
        <w:t xml:space="preserve"> отсутствии замечаний утвердить</w:t>
      </w:r>
      <w:r>
        <w:rPr>
          <w:rFonts w:ascii="Times New Roman" w:eastAsia="Times New Roman" w:hAnsi="Times New Roman" w:cs="Times New Roman"/>
          <w:sz w:val="28"/>
          <w:szCs w:val="28"/>
        </w:rPr>
        <w:t xml:space="preserve"> маршрутную документацию;</w:t>
      </w:r>
    </w:p>
    <w:p w14:paraId="61D23F03"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проверить наличие медицинского допуска;</w:t>
      </w:r>
    </w:p>
    <w:p w14:paraId="59C83339" w14:textId="1A844658" w:rsidR="00B74B5F" w:rsidRDefault="004E3703" w:rsidP="002D5A03">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rPr>
        <w:t>- п</w:t>
      </w:r>
      <w:r>
        <w:rPr>
          <w:rFonts w:ascii="Times New Roman" w:hAnsi="Times New Roman" w:cs="Times New Roman"/>
          <w:sz w:val="28"/>
          <w:szCs w:val="28"/>
        </w:rPr>
        <w:t>роверить наличие в «Книжке альпиниста» необходимых для данного восхождения зачетов согласно «Программе подготовки альпинистов». Зачет по медицине (оказанию первой помощи) должен приниматься лицом с медицинским образованием. Остальные зачеты по Программе могут приниматься на естественном рельефе комиссией из двух инструкторов-методистов, один из которых должен иметь ква</w:t>
      </w:r>
      <w:r w:rsidR="00EE6409">
        <w:rPr>
          <w:rFonts w:ascii="Times New Roman" w:hAnsi="Times New Roman" w:cs="Times New Roman"/>
          <w:sz w:val="28"/>
          <w:szCs w:val="28"/>
        </w:rPr>
        <w:t>лификацию не ниже 2-й категории;</w:t>
      </w:r>
      <w:r>
        <w:rPr>
          <w:rFonts w:ascii="Times New Roman" w:hAnsi="Times New Roman" w:cs="Times New Roman"/>
          <w:sz w:val="28"/>
          <w:szCs w:val="28"/>
        </w:rPr>
        <w:t xml:space="preserve"> </w:t>
      </w:r>
    </w:p>
    <w:p w14:paraId="70620971" w14:textId="6B20049D"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зан</w:t>
      </w:r>
      <w:r w:rsidR="00EE6409">
        <w:rPr>
          <w:rFonts w:ascii="Times New Roman" w:hAnsi="Times New Roman" w:cs="Times New Roman"/>
          <w:sz w:val="28"/>
          <w:szCs w:val="28"/>
        </w:rPr>
        <w:t>ести</w:t>
      </w:r>
      <w:r>
        <w:rPr>
          <w:rFonts w:ascii="Times New Roman" w:hAnsi="Times New Roman" w:cs="Times New Roman"/>
          <w:sz w:val="28"/>
          <w:szCs w:val="28"/>
        </w:rPr>
        <w:t xml:space="preserve"> запись о </w:t>
      </w:r>
      <w:r w:rsidR="002D5A03">
        <w:rPr>
          <w:rFonts w:ascii="Times New Roman" w:hAnsi="Times New Roman" w:cs="Times New Roman"/>
          <w:sz w:val="28"/>
          <w:szCs w:val="28"/>
        </w:rPr>
        <w:t xml:space="preserve">зачете в «Книжку альпиниста» с </w:t>
      </w:r>
      <w:r>
        <w:rPr>
          <w:rFonts w:ascii="Times New Roman" w:hAnsi="Times New Roman" w:cs="Times New Roman"/>
          <w:sz w:val="28"/>
          <w:szCs w:val="28"/>
        </w:rPr>
        <w:t>указанием своей инструкторской квалиф</w:t>
      </w:r>
      <w:r w:rsidR="00EE6409">
        <w:rPr>
          <w:rFonts w:ascii="Times New Roman" w:hAnsi="Times New Roman" w:cs="Times New Roman"/>
          <w:sz w:val="28"/>
          <w:szCs w:val="28"/>
        </w:rPr>
        <w:t xml:space="preserve">икации и номера удостоверения. </w:t>
      </w:r>
    </w:p>
    <w:p w14:paraId="7C1117ED"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hAnsi="Times New Roman" w:cs="Times New Roman"/>
          <w:sz w:val="28"/>
          <w:szCs w:val="28"/>
        </w:rPr>
        <w:t>Все зачеты могут приниматься как в горах на АМ, так и до выезда в горы.</w:t>
      </w:r>
    </w:p>
    <w:p w14:paraId="36CFE43F"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1.3.5.3. Выпуск на восхождение должен быть согласован с ОБ, о чем делается соответствующая запись в Книге регистрации выходов в высокогорную зону и Маршрутном листе.</w:t>
      </w:r>
    </w:p>
    <w:p w14:paraId="6074162F"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1.3.5.4. Готовность участников к восхождению, соблюдение ими требований, предусмотренных выше для выхода на восхождение, подтверждается старшим тренером или выпускающим, о чем делается соответствующая запись в «Книге регистрации выходов в высокогорную зону и «Маршрутном листе».</w:t>
      </w:r>
    </w:p>
    <w:p w14:paraId="6083E5FC" w14:textId="5418E34B"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1.3.5.5. Участники ССГВК получают право самовыпуска до выезда в высокогорную зону от старшего тренера альпклу</w:t>
      </w:r>
      <w:r w:rsidR="002D5A03">
        <w:rPr>
          <w:rFonts w:ascii="Times New Roman" w:eastAsia="Times New Roman" w:hAnsi="Times New Roman" w:cs="Times New Roman"/>
          <w:sz w:val="28"/>
          <w:szCs w:val="28"/>
        </w:rPr>
        <w:t xml:space="preserve">ба или региональной спортивной </w:t>
      </w:r>
      <w:r>
        <w:rPr>
          <w:rFonts w:ascii="Times New Roman" w:eastAsia="Times New Roman" w:hAnsi="Times New Roman" w:cs="Times New Roman"/>
          <w:sz w:val="28"/>
          <w:szCs w:val="28"/>
        </w:rPr>
        <w:t xml:space="preserve">федерации </w:t>
      </w:r>
      <w:r w:rsidR="00EE6409">
        <w:rPr>
          <w:rFonts w:ascii="Times New Roman" w:eastAsia="Times New Roman" w:hAnsi="Times New Roman" w:cs="Times New Roman"/>
          <w:sz w:val="28"/>
          <w:szCs w:val="28"/>
        </w:rPr>
        <w:t>по виду спорта «</w:t>
      </w:r>
      <w:r>
        <w:rPr>
          <w:rFonts w:ascii="Times New Roman" w:eastAsia="Times New Roman" w:hAnsi="Times New Roman" w:cs="Times New Roman"/>
          <w:sz w:val="28"/>
          <w:szCs w:val="28"/>
        </w:rPr>
        <w:t>альпинизм</w:t>
      </w:r>
      <w:r w:rsidR="00EE6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при условии:</w:t>
      </w:r>
    </w:p>
    <w:p w14:paraId="3F1AD761"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все участники должны иметь право выхода на категории сложности заявленных маршрутов;</w:t>
      </w:r>
    </w:p>
    <w:p w14:paraId="03C56E1F"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группа должна быть обеспечена связью с руководством организации, разрешившей самовыпуск. Один из членов группы в данном случае выполняет функцию наблюдателя.</w:t>
      </w:r>
    </w:p>
    <w:p w14:paraId="4E4F33DD" w14:textId="52683A22" w:rsidR="00B74B5F" w:rsidRDefault="00E3612D" w:rsidP="002D5A03">
      <w:pPr>
        <w:pStyle w:val="5"/>
        <w:numPr>
          <w:ilvl w:val="0"/>
          <w:numId w:val="0"/>
        </w:numPr>
        <w:spacing w:before="0" w:after="0" w:line="276" w:lineRule="auto"/>
        <w:ind w:firstLine="709"/>
        <w:contextualSpacing/>
        <w:jc w:val="both"/>
        <w:rPr>
          <w:rFonts w:ascii="Times New Roman" w:hAnsi="Times New Roman" w:cs="Times New Roman"/>
          <w:sz w:val="28"/>
          <w:szCs w:val="28"/>
        </w:rPr>
      </w:pPr>
      <w:r>
        <w:rPr>
          <w:rFonts w:ascii="Times New Roman" w:hAnsi="Times New Roman" w:cs="Times New Roman"/>
          <w:i w:val="0"/>
          <w:sz w:val="28"/>
          <w:szCs w:val="28"/>
        </w:rPr>
        <w:t>1.4. Руководство восхождением. Совершение восхождений</w:t>
      </w:r>
    </w:p>
    <w:p w14:paraId="4F8596CD"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1.4.1. Руководство восхождением</w:t>
      </w:r>
    </w:p>
    <w:p w14:paraId="52F7176E"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Руководство восхождением – направление деятельности одного из членов учебно-тренировочной или спортивной группы, добровольного взявшего на себя ответственность за принятие всех решений, направленных на успешное совершение данного восхождения.</w:t>
      </w:r>
    </w:p>
    <w:p w14:paraId="6C4AB272"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1.4.1.1. Непосредственное руководство восхождением осуществляет:</w:t>
      </w:r>
    </w:p>
    <w:p w14:paraId="08ACB74E" w14:textId="77777777" w:rsidR="00B74B5F" w:rsidRDefault="004E3703" w:rsidP="002D5A03">
      <w:pPr>
        <w:pStyle w:val="af1"/>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учебно-тренировочного отделения, совершающего восхождение по маршрутам 1Б-3Б категории сложности – инструктор отделения;</w:t>
      </w:r>
    </w:p>
    <w:p w14:paraId="6500D06C" w14:textId="6AD21C26" w:rsidR="00B74B5F" w:rsidRDefault="004E3703" w:rsidP="002D5A03">
      <w:pPr>
        <w:pStyle w:val="af1"/>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учебно-тренировочных отделений, выходящих на самостоятельное восхождение 2А-2Б категории сложности </w:t>
      </w:r>
      <w:r w:rsidR="00EE6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руководитель отделения;</w:t>
      </w:r>
    </w:p>
    <w:p w14:paraId="6B48BC10" w14:textId="77777777" w:rsidR="00B74B5F" w:rsidRDefault="004E3703" w:rsidP="002D5A03">
      <w:pPr>
        <w:pStyle w:val="af1"/>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спортивной группы – руководитель спортивной группы.</w:t>
      </w:r>
    </w:p>
    <w:p w14:paraId="6063A32D"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зачету принимается также руководство восхождением, совершенным в двойке.</w:t>
      </w:r>
    </w:p>
    <w:p w14:paraId="6977EECE"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1.4.1.2. Руководитель спортивной группы определяется добровольным решением участников группы, согласуется с тренером спортивной группы и выпускающим.</w:t>
      </w:r>
    </w:p>
    <w:p w14:paraId="39113F89"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осуществления руководства восхождением по маршруту определенной полукатегории сложности, начиная с третьей,  руководитель спортивной группы должен иметь опыт восхождения по маршруту данной полукатегории сложности, а также опыт руководства восхождением по маршруту предыдущей полукатегории сложности. При руководстве восхождением по маршруту  второй категории сложности, полукатегория значения не имеет.</w:t>
      </w:r>
    </w:p>
    <w:p w14:paraId="65BF376B"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спортивной группе постоянного состава Руководитель может не иметь опыт восхождения по маршруту данной категории сложности при наличии  опыта руководства не менее чем двумя восхождениями предыдущей полукатегории этой спортивной группы.</w:t>
      </w:r>
    </w:p>
    <w:p w14:paraId="73BDFD1A"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спортивной группы, выходящей на маршрут 6Б категории сложности должен иметь опыт руководства двумя восхождениями по маршруту 6А категории сложности или опыт участия в восхождении по маршруту 6Б категории сложности и опыт руководства восхождением по маршруту  6А категории сложности.</w:t>
      </w:r>
    </w:p>
    <w:p w14:paraId="5AA3CA9A"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1.4.1.3. Руководитель спортивной группы имеет право:</w:t>
      </w:r>
    </w:p>
    <w:p w14:paraId="58A04F09" w14:textId="77777777" w:rsidR="00B74B5F" w:rsidRDefault="004E3703" w:rsidP="00876E6E">
      <w:pPr>
        <w:pStyle w:val="af1"/>
        <w:numPr>
          <w:ilvl w:val="1"/>
          <w:numId w:val="45"/>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отдельных участках маршрута в целях безопасности изменять первоначально намеченную тактику их прохождения в зависимости от изменений обстановки и не учтенных ранее факторов;</w:t>
      </w:r>
    </w:p>
    <w:p w14:paraId="1904E4FD" w14:textId="77777777" w:rsidR="00B74B5F" w:rsidRDefault="004E3703" w:rsidP="00876E6E">
      <w:pPr>
        <w:pStyle w:val="af1"/>
        <w:numPr>
          <w:ilvl w:val="1"/>
          <w:numId w:val="45"/>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переносить контрольный срок восхождения, используя средства радиосвязи или другие способы.</w:t>
      </w:r>
    </w:p>
    <w:p w14:paraId="6BD173C8"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1.4.1.4. Руководитель спортивной группы обязан:</w:t>
      </w:r>
    </w:p>
    <w:p w14:paraId="5D53B07F" w14:textId="77777777" w:rsidR="00B74B5F" w:rsidRDefault="004E3703" w:rsidP="002D5A03">
      <w:pPr>
        <w:pStyle w:val="af1"/>
        <w:numPr>
          <w:ilvl w:val="1"/>
          <w:numId w:val="39"/>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обеспечить доброжелательные отношения в группе или отделении, способствующие успешному и безопасному прохождению маршрута, эффективному накоплению опыта и полезных навыков;</w:t>
      </w:r>
    </w:p>
    <w:p w14:paraId="6EA6E741" w14:textId="77777777" w:rsidR="00B74B5F" w:rsidRDefault="004E3703" w:rsidP="002D5A03">
      <w:pPr>
        <w:pStyle w:val="af1"/>
        <w:numPr>
          <w:ilvl w:val="1"/>
          <w:numId w:val="39"/>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объективно и своевременно информировать ответственного за безопасность о ходе восхождения и принимаемых решениях, о состоянии маршрута, о самочувствии участников восхождения;</w:t>
      </w:r>
    </w:p>
    <w:p w14:paraId="140290C4" w14:textId="77777777" w:rsidR="00B74B5F" w:rsidRDefault="004E3703" w:rsidP="002D5A03">
      <w:pPr>
        <w:pStyle w:val="af1"/>
        <w:numPr>
          <w:ilvl w:val="1"/>
          <w:numId w:val="39"/>
        </w:numPr>
        <w:spacing w:after="0"/>
        <w:ind w:left="0" w:firstLine="709"/>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прекратить дальнейшее восхождение, если возникают обстоятельства, угрожающие безопасности участников восхождения, или иных лиц.</w:t>
      </w:r>
    </w:p>
    <w:p w14:paraId="45375ECF"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1.4.2. Совершение восхождений </w:t>
      </w:r>
    </w:p>
    <w:p w14:paraId="783D125F"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1.4.2.1. Первым восхождением в текущем сезоне (тренировочное восхождение) должно быть:</w:t>
      </w:r>
    </w:p>
    <w:p w14:paraId="59F6CB49" w14:textId="77777777" w:rsidR="00B74B5F" w:rsidRDefault="004E3703" w:rsidP="002D5A03">
      <w:pPr>
        <w:pStyle w:val="af1"/>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участников, имеющих 3 спортивный разряд -  маршрут не выше 2А категории сложности;</w:t>
      </w:r>
    </w:p>
    <w:p w14:paraId="6BE18443" w14:textId="77777777" w:rsidR="00B74B5F" w:rsidRDefault="004E3703" w:rsidP="002D5A03">
      <w:pPr>
        <w:pStyle w:val="af1"/>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участников, имеющих 2 спортивный разряд – маршрут не выше 2Б категории сложности;</w:t>
      </w:r>
    </w:p>
    <w:p w14:paraId="459BE8E3" w14:textId="52539B3E" w:rsidR="00B74B5F" w:rsidRDefault="004E3703" w:rsidP="002D5A03">
      <w:pPr>
        <w:pStyle w:val="af1"/>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участников, имеющих 1 спортивный разряд – маршрут не выше 3А категории сложности;</w:t>
      </w:r>
    </w:p>
    <w:p w14:paraId="094231B2" w14:textId="77777777" w:rsidR="00B74B5F" w:rsidRDefault="004E3703" w:rsidP="002D5A03">
      <w:pPr>
        <w:pStyle w:val="af1"/>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КМС и выше – маршрут не выше 3Б категории сложности. </w:t>
      </w:r>
    </w:p>
    <w:p w14:paraId="050D1580"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1.4.2.2. К первому восхождению по маршруту 1Б категории сложности допускаются участники АМ, прошедшие учебно-тренировочный цикл занятий по «Программе подготовки альпинистов». </w:t>
      </w:r>
    </w:p>
    <w:p w14:paraId="61FE89F1"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совершения первых восхождений 2А, 2Б и 3А категории сложности участник АМ должен пройти соответствующий учебно-тренировочный цикл занятий по «Программе подготовки альпинистов»  и иметь опыт восхождения по одному маршруту предыдущей полукатегории сложности.</w:t>
      </w:r>
    </w:p>
    <w:p w14:paraId="7CFED676" w14:textId="77777777" w:rsidR="00B74B5F" w:rsidRDefault="004E3703" w:rsidP="002D5A03">
      <w:pPr>
        <w:spacing w:after="0"/>
        <w:ind w:firstLine="709"/>
        <w:contextualSpacing/>
        <w:jc w:val="both"/>
      </w:pPr>
      <w:r>
        <w:rPr>
          <w:rFonts w:ascii="Times New Roman" w:eastAsia="Times New Roman" w:hAnsi="Times New Roman" w:cs="Times New Roman"/>
          <w:sz w:val="28"/>
          <w:szCs w:val="28"/>
        </w:rPr>
        <w:t>Для совершения первых восхождений 3Б категории сложности и выше участник должен пройти соответствующий учебно-тренировочный цикл занятий по «Программе подготовки альпинистов» и иметь опыт восхождения по двум маршрутам предыдущей полукатегории сложности.</w:t>
      </w:r>
    </w:p>
    <w:p w14:paraId="57766CFE"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1.4.2.3. До совершения самостоятельного восхождения 2А или 2Б категорий сложности участники учебно-тренировочного отделения должны совершить не менее трех восхождений 3 категории сложности под руководством инструктора учебно-тренировочного отделения.</w:t>
      </w:r>
    </w:p>
    <w:p w14:paraId="75403D7D"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1.4.2.4. Для совершения восхождения в двойке участники должны сдать зачет по теме «Спасение в двойке».</w:t>
      </w:r>
    </w:p>
    <w:p w14:paraId="3C83CFDC"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1.4.2.5. Для совершения первого восхождения по маршруту 6А категории сложности участники должны иметь жетон «Спасение в горах». </w:t>
      </w:r>
    </w:p>
    <w:p w14:paraId="35842436" w14:textId="77777777" w:rsidR="002D5A03" w:rsidRDefault="00E3612D" w:rsidP="002D5A03">
      <w:pPr>
        <w:pStyle w:val="5"/>
        <w:numPr>
          <w:ilvl w:val="0"/>
          <w:numId w:val="0"/>
        </w:numPr>
        <w:spacing w:before="0" w:after="0" w:line="276" w:lineRule="auto"/>
        <w:ind w:firstLine="709"/>
        <w:contextualSpacing/>
        <w:rPr>
          <w:rFonts w:ascii="Times New Roman" w:hAnsi="Times New Roman" w:cs="Times New Roman"/>
          <w:i w:val="0"/>
          <w:sz w:val="28"/>
          <w:szCs w:val="28"/>
        </w:rPr>
      </w:pPr>
      <w:r>
        <w:rPr>
          <w:rFonts w:ascii="Times New Roman" w:hAnsi="Times New Roman" w:cs="Times New Roman"/>
          <w:i w:val="0"/>
          <w:sz w:val="28"/>
          <w:szCs w:val="28"/>
        </w:rPr>
        <w:t>1.5. Зачет восхождения</w:t>
      </w:r>
    </w:p>
    <w:p w14:paraId="0DACB512" w14:textId="296DF161"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1.5.1. По завершению восхождения и возвращению участников в базовый лагерь инструктор учебно-тренировочного отделения, тренер и (или) руководитель спортивной группы обязан сообщить о возвращении группы ответственному за безопасность.</w:t>
      </w:r>
    </w:p>
    <w:p w14:paraId="35AB3002" w14:textId="3CFEDC39"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1.5.2. По завершению восхождения и возвращению участников в базовый лагерь инструктор учебно-тренировочного отделени</w:t>
      </w:r>
      <w:r w:rsidR="00EE6409">
        <w:rPr>
          <w:rFonts w:ascii="Times New Roman" w:eastAsia="Times New Roman" w:hAnsi="Times New Roman" w:cs="Times New Roman"/>
          <w:sz w:val="28"/>
          <w:szCs w:val="28"/>
        </w:rPr>
        <w:t>я, тренер и (или) руководитель</w:t>
      </w:r>
      <w:r>
        <w:rPr>
          <w:rFonts w:ascii="Times New Roman" w:eastAsia="Times New Roman" w:hAnsi="Times New Roman" w:cs="Times New Roman"/>
          <w:sz w:val="28"/>
          <w:szCs w:val="28"/>
        </w:rPr>
        <w:t xml:space="preserve"> спортивной группы осуществляет разбор совершенного восхождения.</w:t>
      </w:r>
    </w:p>
    <w:p w14:paraId="035D869C"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разборе участники восхождения высказывают свое личное суждение о действиях руководителя и других участников, о выполнении тактического плана восхождения и обеспечении мер безопасности.</w:t>
      </w:r>
    </w:p>
    <w:p w14:paraId="3601C5E5"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полученная на разборе, учитывается при принятии решения о зачете восхождения.</w:t>
      </w:r>
    </w:p>
    <w:p w14:paraId="2BA6B93F" w14:textId="7F49E2B6"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1.5.3. Восхождение засчитывается участникам, достигшим высшей точки вершины или массива, после предъявления </w:t>
      </w:r>
      <w:r w:rsidRPr="00A074FD">
        <w:rPr>
          <w:rFonts w:ascii="Times New Roman" w:eastAsia="Times New Roman" w:hAnsi="Times New Roman" w:cs="Times New Roman"/>
          <w:sz w:val="28"/>
          <w:szCs w:val="28"/>
        </w:rPr>
        <w:t>Записок с вершины</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(Приложение № 10)</w:t>
      </w:r>
      <w:r>
        <w:rPr>
          <w:rFonts w:ascii="Times New Roman" w:eastAsia="Times New Roman" w:hAnsi="Times New Roman" w:cs="Times New Roman"/>
          <w:sz w:val="28"/>
          <w:szCs w:val="28"/>
        </w:rPr>
        <w:t xml:space="preserve"> и из контрольных туров на маршруте, за исключением маршрутов, пройденных впервые.</w:t>
      </w:r>
    </w:p>
    <w:p w14:paraId="361D608E"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отсутствии на вершине записки доказательством совершения восхождения могут являться иные подтверждения.</w:t>
      </w:r>
    </w:p>
    <w:p w14:paraId="200E0A0B" w14:textId="58B3A475"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1.5.4. Зачет совершенных восхождений спортсменами подтверждается выпиской из </w:t>
      </w:r>
      <w:r w:rsidRPr="00A074FD">
        <w:rPr>
          <w:rFonts w:ascii="Times New Roman" w:eastAsia="Times New Roman" w:hAnsi="Times New Roman" w:cs="Times New Roman"/>
          <w:sz w:val="28"/>
          <w:szCs w:val="28"/>
        </w:rPr>
        <w:t>Протокола квалификационных соревнований</w:t>
      </w:r>
      <w:r>
        <w:rPr>
          <w:rFonts w:ascii="Times New Roman" w:eastAsia="Times New Roman" w:hAnsi="Times New Roman" w:cs="Times New Roman"/>
          <w:sz w:val="28"/>
          <w:szCs w:val="28"/>
        </w:rPr>
        <w:t>, которая предоставляется в проводящую организацию и местные органы исполнительной власти в сфере физической культуры и спорта. Выписка из Протокола заверяется судьями по альпинизму соответствующей квалификации.</w:t>
      </w:r>
    </w:p>
    <w:p w14:paraId="55A41565"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же зачет совершенных восхождений подтверждается записью старшего тренера АМ или инструктора-методиста в Книжке альпиниста.</w:t>
      </w:r>
    </w:p>
    <w:p w14:paraId="12D5B5E3" w14:textId="3FCB0873"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 Маршруты, пройденные полностью или частично у</w:t>
      </w:r>
      <w:r w:rsidR="00A074FD">
        <w:rPr>
          <w:rFonts w:ascii="Times New Roman" w:eastAsia="Times New Roman" w:hAnsi="Times New Roman" w:cs="Times New Roman"/>
          <w:sz w:val="28"/>
          <w:szCs w:val="28"/>
        </w:rPr>
        <w:t>частниками спасательного отряда</w:t>
      </w:r>
      <w:r>
        <w:rPr>
          <w:rFonts w:ascii="Times New Roman" w:eastAsia="Times New Roman" w:hAnsi="Times New Roman" w:cs="Times New Roman"/>
          <w:sz w:val="28"/>
          <w:szCs w:val="28"/>
        </w:rPr>
        <w:t xml:space="preserve"> во время спасательных работ, могут быть засчитаны старшим тренером АМ по представлению р</w:t>
      </w:r>
      <w:r w:rsidR="00011D6E">
        <w:rPr>
          <w:rFonts w:ascii="Times New Roman" w:eastAsia="Times New Roman" w:hAnsi="Times New Roman" w:cs="Times New Roman"/>
          <w:sz w:val="28"/>
          <w:szCs w:val="28"/>
        </w:rPr>
        <w:t xml:space="preserve">уководителя спасательных работ: </w:t>
      </w:r>
      <w:r>
        <w:rPr>
          <w:rFonts w:ascii="Times New Roman" w:eastAsia="Times New Roman" w:hAnsi="Times New Roman" w:cs="Times New Roman"/>
          <w:sz w:val="28"/>
          <w:szCs w:val="28"/>
        </w:rPr>
        <w:t xml:space="preserve">при совершении восхождения на вершину </w:t>
      </w:r>
      <w:r w:rsidR="00011D6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 полукатегорию выше классифицированного маршрута, но не выше 6А категории сложности;</w:t>
      </w:r>
    </w:p>
    <w:p w14:paraId="2BAF720C" w14:textId="7339543F"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частичном прохождении маршрута </w:t>
      </w:r>
      <w:r w:rsidR="00011D6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пределах утвержденной категории сложности полного маршрута.</w:t>
      </w:r>
    </w:p>
    <w:p w14:paraId="04B71320"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 Названия маршрутов восхождений должны соответствовать Классификатору маршрутов на горные вершины (КМГВ).</w:t>
      </w:r>
    </w:p>
    <w:p w14:paraId="7E656127" w14:textId="0C3EA3BF"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1.5.6.1. На разряд принимается только один из маршрутов КМГВ, расположенных под одним порядковым номером с подпунктами «а,</w:t>
      </w:r>
      <w:r w:rsidR="00011D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w:t>
      </w:r>
      <w:r w:rsidR="00011D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011D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p>
    <w:p w14:paraId="124D0DA8"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1.5.6.2. Зачет руководства не может осуществляться за восхождение, совершенное до этого в качестве участника.</w:t>
      </w:r>
    </w:p>
    <w:p w14:paraId="31119C81"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1.5.6.3. В Крымских горах (Раздел 8.2 КМГВ) к зачету принимается только одно восхождение на 3, 2 и 1 спортивный разряды. Для зачета на КМС и выше восхождения в Крымских горах не принимаются. </w:t>
      </w:r>
    </w:p>
    <w:p w14:paraId="0BADDCBB"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1.5.6.4. В горах Южного Урала (Раздел 8.5. КМГВ), в Доломитовых Альпах (Раздел 10.3. КМГВ) к зачету принимается только одно восхождение на 3, 2 и 1 спортивный разряд. Для зачета на КМС и выше восхождения в горах Южного Урала и в Доломитовых Альпах не принимаются.</w:t>
      </w:r>
    </w:p>
    <w:p w14:paraId="27F99993" w14:textId="15163F1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1.5.6.5. </w:t>
      </w:r>
      <w:r>
        <w:rPr>
          <w:rFonts w:ascii="Times New Roman" w:hAnsi="Times New Roman" w:cs="Times New Roman"/>
          <w:sz w:val="28"/>
          <w:szCs w:val="28"/>
          <w:shd w:val="clear" w:color="auto" w:fill="FFFFFF"/>
        </w:rPr>
        <w:t xml:space="preserve">В Краснодарском и Ставропольском краях (Раздел 2.1., Раздел 2.9. КМГВ) восхождения по маршрутам, отмеченным в КМГВ звездочкой (*), принимаются к зачету на спортивный разряд при условии совершения восхождения в период с 15 октября по 15 мая. Маршруты, не отмеченные </w:t>
      </w:r>
      <w:r w:rsidR="00A074FD">
        <w:rPr>
          <w:rFonts w:ascii="Times New Roman" w:hAnsi="Times New Roman" w:cs="Times New Roman"/>
          <w:sz w:val="28"/>
          <w:szCs w:val="28"/>
          <w:shd w:val="clear" w:color="auto" w:fill="FFFFFF"/>
        </w:rPr>
        <w:t>звездочкой,</w:t>
      </w:r>
      <w:r>
        <w:rPr>
          <w:rFonts w:ascii="Times New Roman" w:hAnsi="Times New Roman" w:cs="Times New Roman"/>
          <w:sz w:val="28"/>
          <w:szCs w:val="28"/>
          <w:shd w:val="clear" w:color="auto" w:fill="FFFFFF"/>
        </w:rPr>
        <w:t xml:space="preserve"> принимаются к зачету на разряд круглый год. </w:t>
      </w:r>
    </w:p>
    <w:p w14:paraId="2D855340"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1.5.6.6. В горах Южного Урала (Раздел 8.5. КМГВ) к зачету на спортивный разряд принимаются восхождения, совершенные в период с 01 ноября по 30 апреля.</w:t>
      </w:r>
    </w:p>
    <w:p w14:paraId="6ED79697" w14:textId="3E450051" w:rsidR="00B74B5F" w:rsidRDefault="004E3703" w:rsidP="00BD7459">
      <w:pPr>
        <w:spacing w:after="0"/>
        <w:ind w:firstLine="709"/>
        <w:contextualSpacing/>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rPr>
        <w:t>1.5.6.7. В Хиб</w:t>
      </w:r>
      <w:r w:rsidR="00A074FD">
        <w:rPr>
          <w:rFonts w:ascii="Times New Roman" w:eastAsia="Times New Roman" w:hAnsi="Times New Roman" w:cs="Times New Roman"/>
          <w:sz w:val="28"/>
          <w:szCs w:val="28"/>
        </w:rPr>
        <w:t>инских горах (Раздел 8.6. КМГВ)</w:t>
      </w:r>
      <w:r>
        <w:rPr>
          <w:rFonts w:ascii="Times New Roman" w:hAnsi="Times New Roman" w:cs="Times New Roman"/>
          <w:sz w:val="28"/>
          <w:szCs w:val="28"/>
          <w:shd w:val="clear" w:color="auto" w:fill="FFFFFF"/>
        </w:rPr>
        <w:t> восхождения по маршрутам, отмеченным в КМГВ звездочкой (*), принимаются к зачету на спортивный разряд при условии совершения в</w:t>
      </w:r>
      <w:r w:rsidR="00A074FD">
        <w:rPr>
          <w:rFonts w:ascii="Times New Roman" w:hAnsi="Times New Roman" w:cs="Times New Roman"/>
          <w:sz w:val="28"/>
          <w:szCs w:val="28"/>
          <w:shd w:val="clear" w:color="auto" w:fill="FFFFFF"/>
        </w:rPr>
        <w:t>осхождения в период с 01 ноября</w:t>
      </w:r>
      <w:r>
        <w:rPr>
          <w:rFonts w:ascii="Times New Roman" w:hAnsi="Times New Roman" w:cs="Times New Roman"/>
          <w:sz w:val="28"/>
          <w:szCs w:val="28"/>
          <w:shd w:val="clear" w:color="auto" w:fill="FFFFFF"/>
        </w:rPr>
        <w:t xml:space="preserve"> по 31 мая. Маршруты, не отмеченные </w:t>
      </w:r>
      <w:r w:rsidR="00A074FD">
        <w:rPr>
          <w:rFonts w:ascii="Times New Roman" w:hAnsi="Times New Roman" w:cs="Times New Roman"/>
          <w:sz w:val="28"/>
          <w:szCs w:val="28"/>
          <w:shd w:val="clear" w:color="auto" w:fill="FFFFFF"/>
        </w:rPr>
        <w:t>звездочкой,</w:t>
      </w:r>
      <w:r>
        <w:rPr>
          <w:rFonts w:ascii="Times New Roman" w:hAnsi="Times New Roman" w:cs="Times New Roman"/>
          <w:sz w:val="28"/>
          <w:szCs w:val="28"/>
          <w:shd w:val="clear" w:color="auto" w:fill="FFFFFF"/>
        </w:rPr>
        <w:t xml:space="preserve"> принимаются к зачету на разряд круглый год. </w:t>
      </w:r>
    </w:p>
    <w:p w14:paraId="5FB8FE9D" w14:textId="0E25F3EA"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 xml:space="preserve">1.5.6.8. В горах </w:t>
      </w:r>
      <w:r w:rsidRPr="00AD7AE6">
        <w:rPr>
          <w:rFonts w:ascii="Times New Roman" w:hAnsi="Times New Roman" w:cs="Times New Roman"/>
          <w:sz w:val="28"/>
          <w:szCs w:val="28"/>
          <w:shd w:val="clear" w:color="auto" w:fill="FFFFFF"/>
        </w:rPr>
        <w:t>Баргузинского (Раздел 9.3. КМГВ), Южно-Муйского, Итакского, Верхнеангарского хреб</w:t>
      </w:r>
      <w:r w:rsidR="00A074FD">
        <w:rPr>
          <w:rFonts w:ascii="Times New Roman" w:hAnsi="Times New Roman" w:cs="Times New Roman"/>
          <w:sz w:val="28"/>
          <w:szCs w:val="28"/>
          <w:shd w:val="clear" w:color="auto" w:fill="FFFFFF"/>
        </w:rPr>
        <w:t>тов (Раздел 9.9. - 9.11. КМГВ),</w:t>
      </w:r>
      <w:r w:rsidRPr="00AD7AE6">
        <w:rPr>
          <w:rFonts w:ascii="Times New Roman" w:hAnsi="Times New Roman" w:cs="Times New Roman"/>
          <w:sz w:val="28"/>
          <w:szCs w:val="28"/>
          <w:shd w:val="clear" w:color="auto" w:fill="FFFFFF"/>
        </w:rPr>
        <w:t xml:space="preserve"> а также в Восточных Саянах (Раздел 6.1. КМГВ) восхождения по маршрутам, отмеченным </w:t>
      </w:r>
      <w:r>
        <w:rPr>
          <w:rFonts w:ascii="Times New Roman" w:hAnsi="Times New Roman" w:cs="Times New Roman"/>
          <w:sz w:val="28"/>
          <w:szCs w:val="28"/>
          <w:shd w:val="clear" w:color="auto" w:fill="FFFFFF"/>
        </w:rPr>
        <w:t>в КМГВ  «з» (зимний), принимаются к зачету на спортивный разряд при условии совершения восхождения в период с 15 октября  по 15 мая. В горах хребта Кодар (Раздел 9.4. КМГВ) – с 15 сентября по 15 июня. Маршруты, не отмеченные «з» принимаются к зачету на разряд круглый год. </w:t>
      </w:r>
    </w:p>
    <w:p w14:paraId="570CAC45"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1.5.6.9. В Кузнецком Алатау (Раздел 9.5. КМГВ) к зачету на спортивный разряд принимаются восхождения, совершенные в период с 01 ноября по 31 марта.</w:t>
      </w:r>
    </w:p>
    <w:p w14:paraId="1C39A7BD" w14:textId="14FE4828"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1.5.6.10. Восхождения, совершенные по маршрутам,</w:t>
      </w:r>
      <w:r w:rsidR="00011D6E">
        <w:rPr>
          <w:rFonts w:ascii="Times New Roman" w:eastAsia="Times New Roman" w:hAnsi="Times New Roman" w:cs="Times New Roman"/>
          <w:sz w:val="28"/>
          <w:szCs w:val="28"/>
        </w:rPr>
        <w:t xml:space="preserve"> у которых категория сложности </w:t>
      </w:r>
      <w:r>
        <w:rPr>
          <w:rFonts w:ascii="Times New Roman" w:eastAsia="Times New Roman" w:hAnsi="Times New Roman" w:cs="Times New Roman"/>
          <w:sz w:val="28"/>
          <w:szCs w:val="28"/>
        </w:rPr>
        <w:t>в КМГВ отмечена буквой «з» (зимний) принимаются к зачету только в период календарной зимы, если нет особых условий (пункты 5.6.5. – 5.6.9.) В остальное время года такие маршруты к зачету не принимаются.</w:t>
      </w:r>
    </w:p>
    <w:p w14:paraId="6AE4BAE0"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1.5.7. Восхождение не принимается к зачету:</w:t>
      </w:r>
    </w:p>
    <w:p w14:paraId="63E20C93"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если оно совершено с нарушением настоящих Правил; </w:t>
      </w:r>
    </w:p>
    <w:p w14:paraId="72093E23"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если восхождение совершено в одиночку (соло).</w:t>
      </w:r>
    </w:p>
    <w:p w14:paraId="51E75FFC" w14:textId="0FCE5ED7" w:rsidR="00B74B5F" w:rsidRDefault="00FF4B3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1.5.8</w:t>
      </w:r>
      <w:r w:rsidR="004E3703">
        <w:rPr>
          <w:rFonts w:ascii="Times New Roman" w:eastAsia="Times New Roman" w:hAnsi="Times New Roman" w:cs="Times New Roman"/>
          <w:sz w:val="28"/>
          <w:szCs w:val="28"/>
        </w:rPr>
        <w:t>. К зачету на 1 спортивный разряд один из маршрутов 5А категории сложности обязательно должен быть комбинированным (к) или ледово-снежным (лс).</w:t>
      </w:r>
    </w:p>
    <w:p w14:paraId="345A2C86" w14:textId="266DC8F7" w:rsidR="00B74B5F" w:rsidRDefault="00FF4B3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6D7604">
        <w:rPr>
          <w:rFonts w:ascii="Times New Roman" w:eastAsia="Times New Roman" w:hAnsi="Times New Roman" w:cs="Times New Roman"/>
          <w:sz w:val="28"/>
          <w:szCs w:val="28"/>
        </w:rPr>
        <w:t>9</w:t>
      </w:r>
      <w:r w:rsidR="004E3703">
        <w:rPr>
          <w:rFonts w:ascii="Times New Roman" w:eastAsia="Times New Roman" w:hAnsi="Times New Roman" w:cs="Times New Roman"/>
          <w:sz w:val="28"/>
          <w:szCs w:val="28"/>
        </w:rPr>
        <w:t>. К зачету на КМС один из маршрутов 5Б категории сложности обязательно должен быть комбинированным (к) или ледово-снежным (лс).</w:t>
      </w:r>
    </w:p>
    <w:p w14:paraId="3120F663" w14:textId="29049B4E" w:rsidR="00B74B5F" w:rsidRDefault="00093E85" w:rsidP="00BD7459">
      <w:pPr>
        <w:pStyle w:val="5"/>
        <w:numPr>
          <w:ilvl w:val="0"/>
          <w:numId w:val="0"/>
        </w:numPr>
        <w:spacing w:before="0" w:after="0" w:line="276" w:lineRule="auto"/>
        <w:ind w:firstLine="709"/>
        <w:contextualSpacing/>
        <w:jc w:val="both"/>
        <w:rPr>
          <w:sz w:val="28"/>
          <w:szCs w:val="28"/>
        </w:rPr>
      </w:pPr>
      <w:r>
        <w:rPr>
          <w:rFonts w:ascii="Times New Roman" w:hAnsi="Times New Roman" w:cs="Times New Roman"/>
          <w:i w:val="0"/>
          <w:sz w:val="28"/>
          <w:szCs w:val="28"/>
        </w:rPr>
        <w:t>1.6. Обеспечение безопасности</w:t>
      </w:r>
    </w:p>
    <w:p w14:paraId="5898F54D"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1.6.1. ОБ АМ формирует отряд взаимопомощи из числа альпинистов, имеющих жетон «Спасательный отряд» или «Спасение в горах», отвечающих по своей квалификации категориям сложности маршрутов, стоящих в плане работы данного мероприятия.</w:t>
      </w:r>
    </w:p>
    <w:p w14:paraId="7F0773CB" w14:textId="16382FBD" w:rsidR="00B74B5F" w:rsidRDefault="00A074FD" w:rsidP="00BD7459">
      <w:pPr>
        <w:pStyle w:val="af4"/>
        <w:shd w:val="clear" w:color="auto" w:fill="FFFFFF"/>
        <w:spacing w:before="0" w:after="0" w:line="276" w:lineRule="auto"/>
        <w:ind w:firstLine="709"/>
        <w:contextualSpacing/>
        <w:jc w:val="both"/>
        <w:textAlignment w:val="top"/>
        <w:rPr>
          <w:sz w:val="28"/>
          <w:szCs w:val="28"/>
        </w:rPr>
      </w:pPr>
      <w:r>
        <w:rPr>
          <w:sz w:val="28"/>
          <w:szCs w:val="28"/>
        </w:rPr>
        <w:t>ОБ</w:t>
      </w:r>
      <w:r w:rsidR="004E3703">
        <w:rPr>
          <w:sz w:val="28"/>
          <w:szCs w:val="28"/>
        </w:rPr>
        <w:t xml:space="preserve"> вправе привлекать в отряд взаимопомощи иных альпинистов на добровольной основе.</w:t>
      </w:r>
    </w:p>
    <w:p w14:paraId="5BF2375E"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1.6.2. Перед выпуском отделений и групп на восхождение ОБ обязан убедиться в наличии у участников:</w:t>
      </w:r>
    </w:p>
    <w:p w14:paraId="7642FE77" w14:textId="30C6B7D5" w:rsidR="00B74B5F" w:rsidRDefault="00093E85" w:rsidP="00BD7459">
      <w:pPr>
        <w:pStyle w:val="af4"/>
        <w:shd w:val="clear" w:color="auto" w:fill="FFFFFF"/>
        <w:spacing w:before="0" w:after="0" w:line="276" w:lineRule="auto"/>
        <w:ind w:firstLine="709"/>
        <w:contextualSpacing/>
        <w:jc w:val="both"/>
        <w:textAlignment w:val="top"/>
        <w:rPr>
          <w:sz w:val="28"/>
          <w:szCs w:val="28"/>
        </w:rPr>
      </w:pPr>
      <w:r>
        <w:rPr>
          <w:sz w:val="28"/>
          <w:szCs w:val="28"/>
        </w:rPr>
        <w:t xml:space="preserve">-  </w:t>
      </w:r>
      <w:r w:rsidR="004E3703">
        <w:rPr>
          <w:sz w:val="28"/>
          <w:szCs w:val="28"/>
        </w:rPr>
        <w:t>средств связи и проверить их работоспособность;</w:t>
      </w:r>
    </w:p>
    <w:p w14:paraId="03291BF6" w14:textId="52873E92" w:rsidR="00B74B5F" w:rsidRDefault="00093E85" w:rsidP="00BD7459">
      <w:pPr>
        <w:pStyle w:val="af4"/>
        <w:shd w:val="clear" w:color="auto" w:fill="FFFFFF"/>
        <w:tabs>
          <w:tab w:val="left" w:pos="993"/>
        </w:tabs>
        <w:spacing w:before="0" w:after="0" w:line="276" w:lineRule="auto"/>
        <w:ind w:firstLine="709"/>
        <w:contextualSpacing/>
        <w:jc w:val="both"/>
        <w:textAlignment w:val="top"/>
        <w:rPr>
          <w:sz w:val="28"/>
          <w:szCs w:val="28"/>
        </w:rPr>
      </w:pPr>
      <w:r>
        <w:rPr>
          <w:sz w:val="28"/>
          <w:szCs w:val="28"/>
        </w:rPr>
        <w:t xml:space="preserve">-  </w:t>
      </w:r>
      <w:r w:rsidR="004E3703">
        <w:rPr>
          <w:sz w:val="28"/>
          <w:szCs w:val="28"/>
        </w:rPr>
        <w:t xml:space="preserve">необходимого снаряжения, соответствующего категории сложности маршрута и времени года. </w:t>
      </w:r>
    </w:p>
    <w:p w14:paraId="5B22623D"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1.6.3. Отделениям и группам, выходящим на восхождение, ОБ назначает контрольный срок возвращения, согласовывает с руководителем восхождения вид связи и ее время.</w:t>
      </w:r>
    </w:p>
    <w:p w14:paraId="511FAF01" w14:textId="281A98FE"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1.6.4. По истечении контрольного срока или пропуска двух сеансов согласованной с руководителем восхождения радиосвязи, или по получении сигнала бедствия от участников, или в том случае, если не гарантируется безопасность группы в силу сложившихся обстоятельств, ОБ должен организовать помощь терпящей бедствие группе. Проведение работ по взаимопомощи должно быть согласовано с соответствующим отделением МЧС РФ (при наличии его в районе).</w:t>
      </w:r>
    </w:p>
    <w:p w14:paraId="478998F9"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1.6.5. ОБ имеет право запретить выход группы на маршрут, если это представляет угрозу жизни или здоровью участников восхождения или иных лиц.</w:t>
      </w:r>
    </w:p>
    <w:p w14:paraId="04BE599C"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1.6.6. ОБ разрешается принятие контрольного срока и регистрация выходов других групп, не участвующих в данном АМ, при условии соблюдения ими настоящих Правил и возможности обеспечения для них необходимых мер безопасности. При проведении в горном районе одновременно нескольких АМ, координация деятельности по обеспечению безопасности может осуществляться одним ОБ (руководителем спасательных работ) с учетом его мнения по соглашению между организаторами АМ.</w:t>
      </w:r>
    </w:p>
    <w:p w14:paraId="15805E49" w14:textId="0FCAA23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lastRenderedPageBreak/>
        <w:t>1.6.7. Требования ОБ обязательны для исполнения всеми лицами, участвующими в альпмероприятии, в том числе, руководителем АМ, с</w:t>
      </w:r>
      <w:r w:rsidR="00011D6E">
        <w:rPr>
          <w:sz w:val="28"/>
          <w:szCs w:val="28"/>
        </w:rPr>
        <w:t xml:space="preserve">таршим тренером, инструкторами </w:t>
      </w:r>
      <w:r>
        <w:rPr>
          <w:sz w:val="28"/>
          <w:szCs w:val="28"/>
        </w:rPr>
        <w:t>и участниками.</w:t>
      </w:r>
    </w:p>
    <w:p w14:paraId="78ADDB3A"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1.6.8. Руководитель АМ, старший тренер, ОБ, инструктор учебно-тренировочного отделения, тренер спортивной группы не несут ответственности за имущественный и личный неимущественный вред, вред, причиненный жизни и здоровью участников АМ, произошедший вследствие несоблюдения участниками требований настоящих Правил, а также допущенный виновными действиями самих участников или их руководителя.</w:t>
      </w:r>
    </w:p>
    <w:p w14:paraId="40C02F90" w14:textId="77777777" w:rsidR="00B74B5F" w:rsidRDefault="004E3703" w:rsidP="00011D6E">
      <w:pPr>
        <w:spacing w:after="0"/>
        <w:ind w:firstLine="709"/>
        <w:contextualSpacing/>
        <w:jc w:val="both"/>
        <w:rPr>
          <w:sz w:val="28"/>
          <w:szCs w:val="28"/>
        </w:rPr>
      </w:pPr>
      <w:r>
        <w:rPr>
          <w:rFonts w:ascii="Times New Roman" w:hAnsi="Times New Roman" w:cs="Times New Roman"/>
          <w:sz w:val="28"/>
          <w:szCs w:val="28"/>
        </w:rPr>
        <w:t>* Текущим сезоном является срок пребывания в высокогорной зоне и совершения восхождений спортсменом с перерывом не более 6 месяцев.</w:t>
      </w:r>
    </w:p>
    <w:p w14:paraId="27ED8BF1" w14:textId="77777777" w:rsidR="00B74B5F" w:rsidRDefault="00B74B5F">
      <w:pPr>
        <w:pStyle w:val="af4"/>
        <w:shd w:val="clear" w:color="auto" w:fill="FFFFFF"/>
        <w:spacing w:before="0" w:after="0" w:line="288" w:lineRule="auto"/>
        <w:ind w:firstLine="709"/>
        <w:jc w:val="both"/>
        <w:textAlignment w:val="top"/>
        <w:rPr>
          <w:sz w:val="28"/>
          <w:szCs w:val="28"/>
        </w:rPr>
      </w:pPr>
    </w:p>
    <w:p w14:paraId="5F1E7437" w14:textId="77777777" w:rsidR="00B74B5F" w:rsidRDefault="004E3703" w:rsidP="00093E85">
      <w:pPr>
        <w:pStyle w:val="5"/>
        <w:numPr>
          <w:ilvl w:val="0"/>
          <w:numId w:val="0"/>
        </w:numPr>
        <w:shd w:val="clear" w:color="auto" w:fill="FFFFFF"/>
        <w:spacing w:before="0" w:after="0" w:line="276" w:lineRule="auto"/>
        <w:ind w:firstLine="709"/>
        <w:jc w:val="center"/>
        <w:textAlignment w:val="top"/>
        <w:rPr>
          <w:rFonts w:ascii="Times New Roman" w:hAnsi="Times New Roman" w:cs="Times New Roman"/>
          <w:sz w:val="28"/>
          <w:szCs w:val="28"/>
        </w:rPr>
      </w:pPr>
      <w:r>
        <w:rPr>
          <w:rFonts w:ascii="Times New Roman" w:hAnsi="Times New Roman" w:cs="Times New Roman"/>
          <w:sz w:val="28"/>
          <w:szCs w:val="28"/>
        </w:rPr>
        <w:t>2. МЕТОДИКА ОЦЕНКИ ВОСХОЖДЕНИЙ ПРИ СУДЕЙСТВЕ ВЫСОТНОГО, ВЫСОТНО-ТЕХНИЧЕСКОГО, ЛЕДОВО-СНЕЖНОГО КЛАССОВ СОРЕВНОВАНИЙ ПО АЛЬПИНИЗМУ</w:t>
      </w:r>
    </w:p>
    <w:p w14:paraId="2E5D4FC0" w14:textId="37765509" w:rsidR="00B74B5F" w:rsidRDefault="00011D6E">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w:t>
      </w:r>
      <w:r w:rsidR="004E3703">
        <w:rPr>
          <w:rFonts w:ascii="Times New Roman" w:hAnsi="Times New Roman" w:cs="Times New Roman"/>
          <w:b/>
          <w:sz w:val="28"/>
          <w:szCs w:val="28"/>
        </w:rPr>
        <w:t xml:space="preserve"> Общие положения</w:t>
      </w:r>
    </w:p>
    <w:p w14:paraId="4CC9568F" w14:textId="6570AB63" w:rsidR="00B74B5F" w:rsidRDefault="004E3703" w:rsidP="00AD7AE6">
      <w:pPr>
        <w:spacing w:after="0"/>
        <w:ind w:firstLine="709"/>
        <w:jc w:val="both"/>
        <w:rPr>
          <w:rFonts w:ascii="Times New Roman" w:hAnsi="Times New Roman" w:cs="Times New Roman"/>
          <w:sz w:val="28"/>
          <w:szCs w:val="28"/>
        </w:rPr>
      </w:pPr>
      <w:r>
        <w:rPr>
          <w:rFonts w:ascii="Times New Roman" w:hAnsi="Times New Roman" w:cs="Times New Roman"/>
          <w:sz w:val="28"/>
          <w:szCs w:val="28"/>
        </w:rPr>
        <w:t>2.1.1. Оценка восхождения производится на основании отчета, представленного в организацию, проводящую сор</w:t>
      </w:r>
      <w:r w:rsidR="00A074FD">
        <w:rPr>
          <w:rFonts w:ascii="Times New Roman" w:hAnsi="Times New Roman" w:cs="Times New Roman"/>
          <w:sz w:val="28"/>
          <w:szCs w:val="28"/>
        </w:rPr>
        <w:t>евнования в сроки, определенные</w:t>
      </w:r>
      <w:r>
        <w:rPr>
          <w:rFonts w:ascii="Times New Roman" w:hAnsi="Times New Roman" w:cs="Times New Roman"/>
          <w:sz w:val="28"/>
          <w:szCs w:val="28"/>
        </w:rPr>
        <w:t xml:space="preserve"> Положением о соревнованиях.</w:t>
      </w:r>
    </w:p>
    <w:p w14:paraId="630A95AC" w14:textId="77777777" w:rsidR="00B74B5F" w:rsidRDefault="004E3703" w:rsidP="00AD7AE6">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2.1.2. Отчет должен соответствовать требованиям, приведенным в </w:t>
      </w:r>
      <w:r>
        <w:rPr>
          <w:rFonts w:ascii="Times New Roman" w:hAnsi="Times New Roman" w:cs="Times New Roman"/>
          <w:i/>
          <w:sz w:val="28"/>
          <w:szCs w:val="28"/>
        </w:rPr>
        <w:t>Приложении № 8</w:t>
      </w:r>
      <w:r>
        <w:rPr>
          <w:rFonts w:ascii="Times New Roman" w:hAnsi="Times New Roman" w:cs="Times New Roman"/>
          <w:sz w:val="28"/>
          <w:szCs w:val="28"/>
        </w:rPr>
        <w:t xml:space="preserve">. При несоответствии требованиям отчет может быть не допущен к судейству по решению Главного судьи. </w:t>
      </w:r>
    </w:p>
    <w:p w14:paraId="281CCCA4" w14:textId="77777777" w:rsidR="00B74B5F" w:rsidRDefault="004E3703" w:rsidP="00AD7AE6">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2.1.3. Тренеры команд, участвующих в соревнованиях в данном классе  восхождений,  не могут входить в состав судейской бригады этого класса.</w:t>
      </w:r>
    </w:p>
    <w:p w14:paraId="73E36B4B" w14:textId="77777777" w:rsidR="00B74B5F" w:rsidRDefault="004E3703" w:rsidP="00AD7AE6">
      <w:pPr>
        <w:spacing w:after="0"/>
        <w:ind w:firstLine="709"/>
        <w:jc w:val="both"/>
        <w:rPr>
          <w:rFonts w:ascii="Times New Roman" w:hAnsi="Times New Roman" w:cs="Times New Roman"/>
          <w:b/>
          <w:sz w:val="28"/>
          <w:szCs w:val="28"/>
        </w:rPr>
      </w:pPr>
      <w:r>
        <w:rPr>
          <w:rFonts w:ascii="Times New Roman" w:hAnsi="Times New Roman" w:cs="Times New Roman"/>
          <w:sz w:val="28"/>
          <w:szCs w:val="28"/>
        </w:rPr>
        <w:t>2.1.4. В судейскую бригаду должны входить не менее семи на чемпиона</w:t>
      </w:r>
      <w:r w:rsidRPr="00AD7AE6">
        <w:rPr>
          <w:rFonts w:ascii="Times New Roman" w:hAnsi="Times New Roman" w:cs="Times New Roman"/>
          <w:sz w:val="28"/>
          <w:szCs w:val="28"/>
        </w:rPr>
        <w:t>т</w:t>
      </w:r>
      <w:r w:rsidR="00AD7AE6" w:rsidRPr="00AD7AE6">
        <w:rPr>
          <w:rFonts w:ascii="Times New Roman" w:hAnsi="Times New Roman" w:cs="Times New Roman"/>
          <w:sz w:val="28"/>
          <w:szCs w:val="28"/>
        </w:rPr>
        <w:t xml:space="preserve">е </w:t>
      </w:r>
      <w:r w:rsidRPr="00AD7AE6">
        <w:rPr>
          <w:rFonts w:ascii="Times New Roman" w:hAnsi="Times New Roman" w:cs="Times New Roman"/>
          <w:sz w:val="28"/>
          <w:szCs w:val="28"/>
        </w:rPr>
        <w:t xml:space="preserve">России и </w:t>
      </w:r>
      <w:r w:rsidR="00AD7AE6" w:rsidRPr="00AD7AE6">
        <w:rPr>
          <w:rFonts w:ascii="Times New Roman" w:hAnsi="Times New Roman" w:cs="Times New Roman"/>
          <w:sz w:val="28"/>
          <w:szCs w:val="28"/>
        </w:rPr>
        <w:t xml:space="preserve">не </w:t>
      </w:r>
      <w:r w:rsidRPr="00AD7AE6">
        <w:rPr>
          <w:rFonts w:ascii="Times New Roman" w:hAnsi="Times New Roman" w:cs="Times New Roman"/>
          <w:sz w:val="28"/>
          <w:szCs w:val="28"/>
        </w:rPr>
        <w:t>менее пяти на остальных соревнованиях судей по технике</w:t>
      </w:r>
      <w:r>
        <w:rPr>
          <w:rFonts w:ascii="Times New Roman" w:hAnsi="Times New Roman" w:cs="Times New Roman"/>
          <w:sz w:val="28"/>
          <w:szCs w:val="28"/>
        </w:rPr>
        <w:t xml:space="preserve">. Судья по технике должен иметь опыт восхождений высшей (на этих соревнованиях) категории сложности. </w:t>
      </w:r>
    </w:p>
    <w:p w14:paraId="76981387" w14:textId="5A26D0D3" w:rsidR="00B74B5F" w:rsidRDefault="00011D6E" w:rsidP="00AD7AE6">
      <w:pPr>
        <w:tabs>
          <w:tab w:val="left" w:pos="480"/>
        </w:tabs>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2.2. </w:t>
      </w:r>
      <w:r w:rsidR="004E3703">
        <w:rPr>
          <w:rFonts w:ascii="Times New Roman" w:hAnsi="Times New Roman" w:cs="Times New Roman"/>
          <w:b/>
          <w:sz w:val="28"/>
          <w:szCs w:val="28"/>
        </w:rPr>
        <w:t>Оценка восхождений</w:t>
      </w:r>
    </w:p>
    <w:p w14:paraId="433228D7" w14:textId="6AAEDF1F" w:rsidR="00B74B5F" w:rsidRDefault="004E3703" w:rsidP="00AD7AE6">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2.2.1. Место команды определяется по количеству баллов,</w:t>
      </w:r>
      <w:r w:rsidR="00011D6E">
        <w:rPr>
          <w:rFonts w:ascii="Times New Roman" w:hAnsi="Times New Roman" w:cs="Times New Roman"/>
          <w:sz w:val="28"/>
          <w:szCs w:val="28"/>
        </w:rPr>
        <w:t xml:space="preserve"> рассчитанных в соответствии с </w:t>
      </w:r>
      <w:r>
        <w:rPr>
          <w:rFonts w:ascii="Times New Roman" w:hAnsi="Times New Roman" w:cs="Times New Roman"/>
          <w:sz w:val="28"/>
          <w:szCs w:val="28"/>
        </w:rPr>
        <w:t>пп. 2.2.1. - 2.2.5. по 10-бальной системе:</w:t>
      </w:r>
    </w:p>
    <w:p w14:paraId="76559140" w14:textId="77777777" w:rsidR="00B74B5F" w:rsidRDefault="004E3703" w:rsidP="00AD7AE6">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характеристика маршрута – максимально 6,9 балла;</w:t>
      </w:r>
    </w:p>
    <w:p w14:paraId="4BB23996" w14:textId="77777777" w:rsidR="00B74B5F" w:rsidRDefault="004E3703" w:rsidP="00AD7AE6">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характеристика действий команды – максимально 3 балла;</w:t>
      </w:r>
    </w:p>
    <w:p w14:paraId="0F581AB8" w14:textId="77777777" w:rsidR="00B74B5F" w:rsidRDefault="004E3703" w:rsidP="00AD7AE6">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дополнительные характеристики – максимально 0,1 балла.</w:t>
      </w:r>
    </w:p>
    <w:p w14:paraId="4205B58C" w14:textId="77777777" w:rsidR="00B74B5F" w:rsidRDefault="004E3703" w:rsidP="00AD7AE6">
      <w:pPr>
        <w:spacing w:after="0"/>
        <w:ind w:firstLine="709"/>
        <w:jc w:val="both"/>
        <w:rPr>
          <w:rFonts w:ascii="Times New Roman" w:hAnsi="Times New Roman" w:cs="Times New Roman"/>
          <w:sz w:val="28"/>
          <w:szCs w:val="28"/>
        </w:rPr>
      </w:pPr>
      <w:r>
        <w:rPr>
          <w:rFonts w:ascii="Times New Roman" w:hAnsi="Times New Roman" w:cs="Times New Roman"/>
          <w:sz w:val="28"/>
          <w:szCs w:val="28"/>
        </w:rPr>
        <w:t>Диапазон оценок по каждому показателю определяется большинством голосов судейской бригады и является обязательным для всех судей (кроме п.2.4.).</w:t>
      </w:r>
    </w:p>
    <w:p w14:paraId="7012983E"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2.2.2.</w:t>
      </w:r>
      <w:r>
        <w:rPr>
          <w:rFonts w:ascii="Times New Roman" w:hAnsi="Times New Roman" w:cs="Times New Roman"/>
          <w:sz w:val="28"/>
          <w:szCs w:val="28"/>
        </w:rPr>
        <w:tab/>
        <w:t xml:space="preserve"> Характеристика маршрута.</w:t>
      </w:r>
    </w:p>
    <w:p w14:paraId="1467814E" w14:textId="65D45A3D"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Техническая сложность и трудоемкость маршрута оценивается при оптимальных метеоусловиях и состояни</w:t>
      </w:r>
      <w:r w:rsidR="00BD7459">
        <w:rPr>
          <w:rFonts w:ascii="Times New Roman" w:hAnsi="Times New Roman" w:cs="Times New Roman"/>
          <w:sz w:val="28"/>
          <w:szCs w:val="28"/>
        </w:rPr>
        <w:t xml:space="preserve">и рельефа в соответствии с </w:t>
      </w:r>
      <w:r w:rsidR="00BD7459">
        <w:rPr>
          <w:rFonts w:ascii="Times New Roman" w:hAnsi="Times New Roman" w:cs="Times New Roman"/>
          <w:sz w:val="28"/>
          <w:szCs w:val="28"/>
        </w:rPr>
        <w:br/>
        <w:t>таблицей</w:t>
      </w:r>
      <w:r w:rsidR="006864FD">
        <w:rPr>
          <w:rFonts w:ascii="Times New Roman" w:hAnsi="Times New Roman" w:cs="Times New Roman"/>
          <w:sz w:val="28"/>
          <w:szCs w:val="28"/>
        </w:rPr>
        <w:t xml:space="preserve"> 4</w:t>
      </w:r>
      <w:r>
        <w:rPr>
          <w:rFonts w:ascii="Times New Roman" w:hAnsi="Times New Roman" w:cs="Times New Roman"/>
          <w:sz w:val="28"/>
          <w:szCs w:val="28"/>
        </w:rPr>
        <w:t>.</w:t>
      </w:r>
    </w:p>
    <w:p w14:paraId="52F82561" w14:textId="77777777" w:rsidR="00D80B0D" w:rsidRDefault="00D80B0D">
      <w:pPr>
        <w:spacing w:after="0"/>
        <w:ind w:firstLine="709"/>
        <w:jc w:val="both"/>
        <w:rPr>
          <w:rFonts w:ascii="Times New Roman" w:hAnsi="Times New Roman" w:cs="Times New Roman"/>
          <w:sz w:val="28"/>
          <w:szCs w:val="28"/>
        </w:rPr>
      </w:pPr>
    </w:p>
    <w:p w14:paraId="14BEE28B" w14:textId="21286345" w:rsidR="00B74B5F" w:rsidRDefault="006864FD">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Таблица 4</w:t>
      </w:r>
      <w:r w:rsidR="004E3703">
        <w:rPr>
          <w:rFonts w:ascii="Times New Roman" w:hAnsi="Times New Roman" w:cs="Times New Roman"/>
          <w:sz w:val="28"/>
          <w:szCs w:val="28"/>
        </w:rPr>
        <w:t>.</w:t>
      </w:r>
      <w:r w:rsidR="009E2432">
        <w:rPr>
          <w:rFonts w:ascii="Times New Roman" w:hAnsi="Times New Roman" w:cs="Times New Roman"/>
          <w:sz w:val="28"/>
          <w:szCs w:val="28"/>
        </w:rPr>
        <w:t xml:space="preserve"> Техническая сложность и трудоемкость маршрута</w:t>
      </w:r>
    </w:p>
    <w:tbl>
      <w:tblPr>
        <w:tblW w:w="0" w:type="auto"/>
        <w:tblInd w:w="-1" w:type="dxa"/>
        <w:tblLayout w:type="fixed"/>
        <w:tblLook w:val="0000" w:firstRow="0" w:lastRow="0" w:firstColumn="0" w:lastColumn="0" w:noHBand="0" w:noVBand="0"/>
      </w:tblPr>
      <w:tblGrid>
        <w:gridCol w:w="2810"/>
        <w:gridCol w:w="3816"/>
        <w:gridCol w:w="2835"/>
      </w:tblGrid>
      <w:tr w:rsidR="00B74B5F" w14:paraId="6102403E" w14:textId="77777777">
        <w:tc>
          <w:tcPr>
            <w:tcW w:w="2810" w:type="dxa"/>
            <w:tcBorders>
              <w:top w:val="single" w:sz="4" w:space="0" w:color="000000"/>
              <w:left w:val="single" w:sz="4" w:space="0" w:color="000000"/>
              <w:bottom w:val="single" w:sz="4" w:space="0" w:color="000000"/>
            </w:tcBorders>
            <w:shd w:val="clear" w:color="auto" w:fill="auto"/>
          </w:tcPr>
          <w:p w14:paraId="7A059BF9" w14:textId="77777777" w:rsidR="00B74B5F" w:rsidRDefault="004E3703" w:rsidP="00011D6E">
            <w:pPr>
              <w:spacing w:after="0"/>
              <w:ind w:firstLine="1"/>
              <w:jc w:val="both"/>
              <w:rPr>
                <w:rFonts w:ascii="Times New Roman" w:hAnsi="Times New Roman" w:cs="Times New Roman"/>
                <w:sz w:val="28"/>
                <w:szCs w:val="28"/>
              </w:rPr>
            </w:pPr>
            <w:r>
              <w:rPr>
                <w:rFonts w:ascii="Times New Roman" w:hAnsi="Times New Roman" w:cs="Times New Roman"/>
                <w:sz w:val="28"/>
                <w:szCs w:val="28"/>
              </w:rPr>
              <w:t xml:space="preserve">Полукатегория </w:t>
            </w:r>
          </w:p>
          <w:p w14:paraId="443DA97A" w14:textId="77777777" w:rsidR="00B74B5F" w:rsidRDefault="004E3703" w:rsidP="00011D6E">
            <w:pPr>
              <w:spacing w:after="0"/>
              <w:ind w:firstLine="1"/>
              <w:jc w:val="both"/>
              <w:rPr>
                <w:rFonts w:ascii="Times New Roman" w:hAnsi="Times New Roman" w:cs="Times New Roman"/>
                <w:sz w:val="28"/>
                <w:szCs w:val="28"/>
              </w:rPr>
            </w:pPr>
            <w:r>
              <w:rPr>
                <w:rFonts w:ascii="Times New Roman" w:hAnsi="Times New Roman" w:cs="Times New Roman"/>
                <w:sz w:val="28"/>
                <w:szCs w:val="28"/>
              </w:rPr>
              <w:t>сложности маршрута</w:t>
            </w:r>
          </w:p>
        </w:tc>
        <w:tc>
          <w:tcPr>
            <w:tcW w:w="3816" w:type="dxa"/>
            <w:tcBorders>
              <w:top w:val="single" w:sz="4" w:space="0" w:color="000000"/>
              <w:left w:val="single" w:sz="4" w:space="0" w:color="000000"/>
              <w:bottom w:val="single" w:sz="4" w:space="0" w:color="000000"/>
            </w:tcBorders>
            <w:shd w:val="clear" w:color="auto" w:fill="auto"/>
          </w:tcPr>
          <w:p w14:paraId="0C9B7747" w14:textId="77777777" w:rsidR="00B74B5F" w:rsidRDefault="004E3703" w:rsidP="00011D6E">
            <w:pPr>
              <w:spacing w:after="0"/>
              <w:ind w:firstLine="1"/>
              <w:rPr>
                <w:rFonts w:ascii="Times New Roman" w:hAnsi="Times New Roman" w:cs="Times New Roman"/>
                <w:sz w:val="28"/>
                <w:szCs w:val="28"/>
              </w:rPr>
            </w:pPr>
            <w:r>
              <w:rPr>
                <w:rFonts w:ascii="Times New Roman" w:hAnsi="Times New Roman" w:cs="Times New Roman"/>
                <w:sz w:val="28"/>
                <w:szCs w:val="28"/>
              </w:rPr>
              <w:t>Относительная сложность в рамках полукатегории сложности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33B9CFC" w14:textId="77777777" w:rsidR="00B74B5F" w:rsidRDefault="004E3703" w:rsidP="00011D6E">
            <w:pPr>
              <w:spacing w:after="0"/>
              <w:ind w:firstLine="1"/>
              <w:jc w:val="both"/>
            </w:pPr>
            <w:r>
              <w:rPr>
                <w:rFonts w:ascii="Times New Roman" w:hAnsi="Times New Roman" w:cs="Times New Roman"/>
                <w:sz w:val="28"/>
                <w:szCs w:val="28"/>
              </w:rPr>
              <w:t>Интервалы оценок</w:t>
            </w:r>
          </w:p>
        </w:tc>
      </w:tr>
      <w:tr w:rsidR="00B74B5F" w14:paraId="3BF26A81" w14:textId="77777777">
        <w:tc>
          <w:tcPr>
            <w:tcW w:w="2810" w:type="dxa"/>
            <w:vMerge w:val="restart"/>
            <w:tcBorders>
              <w:top w:val="single" w:sz="4" w:space="0" w:color="000000"/>
              <w:left w:val="single" w:sz="4" w:space="0" w:color="000000"/>
              <w:bottom w:val="single" w:sz="4" w:space="0" w:color="000000"/>
            </w:tcBorders>
            <w:shd w:val="clear" w:color="auto" w:fill="auto"/>
          </w:tcPr>
          <w:p w14:paraId="2E677C6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6Б                      </w:t>
            </w:r>
          </w:p>
        </w:tc>
        <w:tc>
          <w:tcPr>
            <w:tcW w:w="3816" w:type="dxa"/>
            <w:tcBorders>
              <w:top w:val="single" w:sz="4" w:space="0" w:color="000000"/>
              <w:left w:val="single" w:sz="4" w:space="0" w:color="000000"/>
              <w:bottom w:val="single" w:sz="4" w:space="0" w:color="000000"/>
            </w:tcBorders>
            <w:shd w:val="clear" w:color="auto" w:fill="auto"/>
          </w:tcPr>
          <w:p w14:paraId="531CCBF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супер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C8C9CD" w14:textId="77777777" w:rsidR="00B74B5F" w:rsidRDefault="004E3703">
            <w:pPr>
              <w:spacing w:after="0"/>
              <w:ind w:firstLine="709"/>
              <w:jc w:val="both"/>
            </w:pPr>
            <w:r>
              <w:rPr>
                <w:rFonts w:ascii="Times New Roman" w:hAnsi="Times New Roman" w:cs="Times New Roman"/>
                <w:sz w:val="28"/>
                <w:szCs w:val="28"/>
              </w:rPr>
              <w:t>5  – 5,5</w:t>
            </w:r>
          </w:p>
        </w:tc>
      </w:tr>
      <w:tr w:rsidR="00B74B5F" w14:paraId="428BF05A" w14:textId="77777777">
        <w:tc>
          <w:tcPr>
            <w:tcW w:w="2810" w:type="dxa"/>
            <w:vMerge/>
            <w:tcBorders>
              <w:top w:val="single" w:sz="4" w:space="0" w:color="000000"/>
              <w:left w:val="single" w:sz="4" w:space="0" w:color="000000"/>
              <w:bottom w:val="single" w:sz="4" w:space="0" w:color="000000"/>
            </w:tcBorders>
            <w:shd w:val="clear" w:color="auto" w:fill="auto"/>
          </w:tcPr>
          <w:p w14:paraId="5DECB712"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5D38101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CD56E8" w14:textId="77777777" w:rsidR="00B74B5F" w:rsidRDefault="004E3703">
            <w:pPr>
              <w:spacing w:after="0"/>
              <w:ind w:firstLine="709"/>
              <w:jc w:val="both"/>
            </w:pPr>
            <w:r>
              <w:rPr>
                <w:rFonts w:ascii="Times New Roman" w:hAnsi="Times New Roman" w:cs="Times New Roman"/>
                <w:sz w:val="28"/>
                <w:szCs w:val="28"/>
              </w:rPr>
              <w:t>4.5 – 5</w:t>
            </w:r>
          </w:p>
        </w:tc>
      </w:tr>
      <w:tr w:rsidR="00B74B5F" w14:paraId="3316A2C9" w14:textId="77777777">
        <w:tc>
          <w:tcPr>
            <w:tcW w:w="2810" w:type="dxa"/>
            <w:vMerge/>
            <w:tcBorders>
              <w:top w:val="single" w:sz="4" w:space="0" w:color="000000"/>
              <w:left w:val="single" w:sz="4" w:space="0" w:color="000000"/>
              <w:bottom w:val="single" w:sz="4" w:space="0" w:color="000000"/>
            </w:tcBorders>
            <w:shd w:val="clear" w:color="auto" w:fill="auto"/>
          </w:tcPr>
          <w:p w14:paraId="0D908005"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7B8BF2B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2EA56F4" w14:textId="77777777" w:rsidR="00B74B5F" w:rsidRDefault="004E3703">
            <w:pPr>
              <w:spacing w:after="0"/>
              <w:ind w:firstLine="709"/>
              <w:jc w:val="both"/>
            </w:pPr>
            <w:r>
              <w:rPr>
                <w:rFonts w:ascii="Times New Roman" w:hAnsi="Times New Roman" w:cs="Times New Roman"/>
                <w:sz w:val="28"/>
                <w:szCs w:val="28"/>
              </w:rPr>
              <w:t>4    – 4,5</w:t>
            </w:r>
          </w:p>
        </w:tc>
      </w:tr>
      <w:tr w:rsidR="00B74B5F" w14:paraId="50BD6812" w14:textId="77777777">
        <w:tc>
          <w:tcPr>
            <w:tcW w:w="2810" w:type="dxa"/>
            <w:vMerge w:val="restart"/>
            <w:tcBorders>
              <w:top w:val="single" w:sz="4" w:space="0" w:color="000000"/>
              <w:left w:val="single" w:sz="4" w:space="0" w:color="000000"/>
              <w:bottom w:val="single" w:sz="4" w:space="0" w:color="000000"/>
            </w:tcBorders>
            <w:shd w:val="clear" w:color="auto" w:fill="auto"/>
          </w:tcPr>
          <w:p w14:paraId="066FD23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6А</w:t>
            </w:r>
          </w:p>
        </w:tc>
        <w:tc>
          <w:tcPr>
            <w:tcW w:w="3816" w:type="dxa"/>
            <w:tcBorders>
              <w:top w:val="single" w:sz="4" w:space="0" w:color="000000"/>
              <w:left w:val="single" w:sz="4" w:space="0" w:color="000000"/>
              <w:bottom w:val="single" w:sz="4" w:space="0" w:color="000000"/>
            </w:tcBorders>
            <w:shd w:val="clear" w:color="auto" w:fill="auto"/>
          </w:tcPr>
          <w:p w14:paraId="0ADF34C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F7CE98" w14:textId="77777777" w:rsidR="00B74B5F" w:rsidRDefault="004E3703">
            <w:pPr>
              <w:spacing w:after="0"/>
              <w:ind w:firstLine="709"/>
              <w:jc w:val="both"/>
            </w:pPr>
            <w:r>
              <w:rPr>
                <w:rFonts w:ascii="Times New Roman" w:hAnsi="Times New Roman" w:cs="Times New Roman"/>
                <w:sz w:val="28"/>
                <w:szCs w:val="28"/>
              </w:rPr>
              <w:t>4    – 4,5</w:t>
            </w:r>
          </w:p>
        </w:tc>
      </w:tr>
      <w:tr w:rsidR="00B74B5F" w14:paraId="69A14924" w14:textId="77777777">
        <w:tc>
          <w:tcPr>
            <w:tcW w:w="2810" w:type="dxa"/>
            <w:vMerge/>
            <w:tcBorders>
              <w:top w:val="single" w:sz="4" w:space="0" w:color="000000"/>
              <w:left w:val="single" w:sz="4" w:space="0" w:color="000000"/>
              <w:bottom w:val="single" w:sz="4" w:space="0" w:color="000000"/>
            </w:tcBorders>
            <w:shd w:val="clear" w:color="auto" w:fill="auto"/>
          </w:tcPr>
          <w:p w14:paraId="0D4E65FD"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13AB608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A29E57" w14:textId="77777777" w:rsidR="00B74B5F" w:rsidRDefault="004E3703">
            <w:pPr>
              <w:spacing w:after="0"/>
              <w:ind w:firstLine="709"/>
              <w:jc w:val="both"/>
            </w:pPr>
            <w:r>
              <w:rPr>
                <w:rFonts w:ascii="Times New Roman" w:hAnsi="Times New Roman" w:cs="Times New Roman"/>
                <w:sz w:val="28"/>
                <w:szCs w:val="28"/>
              </w:rPr>
              <w:t>3,5 – 4</w:t>
            </w:r>
          </w:p>
        </w:tc>
      </w:tr>
      <w:tr w:rsidR="00B74B5F" w14:paraId="3E4DA52A" w14:textId="77777777">
        <w:tc>
          <w:tcPr>
            <w:tcW w:w="2810" w:type="dxa"/>
            <w:vMerge/>
            <w:tcBorders>
              <w:top w:val="single" w:sz="4" w:space="0" w:color="000000"/>
              <w:left w:val="single" w:sz="4" w:space="0" w:color="000000"/>
              <w:bottom w:val="single" w:sz="4" w:space="0" w:color="000000"/>
            </w:tcBorders>
            <w:shd w:val="clear" w:color="auto" w:fill="auto"/>
          </w:tcPr>
          <w:p w14:paraId="6B7FEC9A"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25A4B9D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797A17" w14:textId="77777777" w:rsidR="00B74B5F" w:rsidRDefault="004E3703">
            <w:pPr>
              <w:spacing w:after="0"/>
              <w:ind w:firstLine="709"/>
              <w:jc w:val="both"/>
            </w:pPr>
            <w:r>
              <w:rPr>
                <w:rFonts w:ascii="Times New Roman" w:hAnsi="Times New Roman" w:cs="Times New Roman"/>
                <w:sz w:val="28"/>
                <w:szCs w:val="28"/>
              </w:rPr>
              <w:t>3 – 3,5</w:t>
            </w:r>
          </w:p>
        </w:tc>
      </w:tr>
      <w:tr w:rsidR="00B74B5F" w14:paraId="3006D0D6" w14:textId="77777777">
        <w:tc>
          <w:tcPr>
            <w:tcW w:w="2810" w:type="dxa"/>
            <w:vMerge w:val="restart"/>
            <w:tcBorders>
              <w:top w:val="single" w:sz="4" w:space="0" w:color="000000"/>
              <w:left w:val="single" w:sz="4" w:space="0" w:color="000000"/>
              <w:bottom w:val="single" w:sz="4" w:space="0" w:color="000000"/>
            </w:tcBorders>
            <w:shd w:val="clear" w:color="auto" w:fill="auto"/>
          </w:tcPr>
          <w:p w14:paraId="43C609C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5Б</w:t>
            </w:r>
          </w:p>
        </w:tc>
        <w:tc>
          <w:tcPr>
            <w:tcW w:w="3816" w:type="dxa"/>
            <w:tcBorders>
              <w:top w:val="single" w:sz="4" w:space="0" w:color="000000"/>
              <w:left w:val="single" w:sz="4" w:space="0" w:color="000000"/>
              <w:bottom w:val="single" w:sz="4" w:space="0" w:color="000000"/>
            </w:tcBorders>
            <w:shd w:val="clear" w:color="auto" w:fill="auto"/>
          </w:tcPr>
          <w:p w14:paraId="1F7323F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378570" w14:textId="77777777" w:rsidR="00B74B5F" w:rsidRDefault="004E3703">
            <w:pPr>
              <w:spacing w:after="0"/>
              <w:ind w:firstLine="709"/>
              <w:jc w:val="both"/>
            </w:pPr>
            <w:r>
              <w:rPr>
                <w:rFonts w:ascii="Times New Roman" w:hAnsi="Times New Roman" w:cs="Times New Roman"/>
                <w:sz w:val="28"/>
                <w:szCs w:val="28"/>
              </w:rPr>
              <w:t>3 – 3,5</w:t>
            </w:r>
          </w:p>
        </w:tc>
      </w:tr>
      <w:tr w:rsidR="00B74B5F" w14:paraId="0176ED12" w14:textId="77777777">
        <w:tc>
          <w:tcPr>
            <w:tcW w:w="2810" w:type="dxa"/>
            <w:vMerge/>
            <w:tcBorders>
              <w:top w:val="single" w:sz="4" w:space="0" w:color="000000"/>
              <w:left w:val="single" w:sz="4" w:space="0" w:color="000000"/>
              <w:bottom w:val="single" w:sz="4" w:space="0" w:color="000000"/>
            </w:tcBorders>
            <w:shd w:val="clear" w:color="auto" w:fill="auto"/>
          </w:tcPr>
          <w:p w14:paraId="10866F99"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1073E97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D1675B" w14:textId="77777777" w:rsidR="00B74B5F" w:rsidRDefault="004E3703">
            <w:pPr>
              <w:spacing w:after="0"/>
              <w:ind w:firstLine="709"/>
              <w:jc w:val="both"/>
            </w:pPr>
            <w:r>
              <w:rPr>
                <w:rFonts w:ascii="Times New Roman" w:hAnsi="Times New Roman" w:cs="Times New Roman"/>
                <w:sz w:val="28"/>
                <w:szCs w:val="28"/>
              </w:rPr>
              <w:t>2,5 – 3</w:t>
            </w:r>
          </w:p>
        </w:tc>
      </w:tr>
      <w:tr w:rsidR="00B74B5F" w14:paraId="74870425" w14:textId="77777777">
        <w:tc>
          <w:tcPr>
            <w:tcW w:w="2810" w:type="dxa"/>
            <w:vMerge/>
            <w:tcBorders>
              <w:top w:val="single" w:sz="4" w:space="0" w:color="000000"/>
              <w:left w:val="single" w:sz="4" w:space="0" w:color="000000"/>
              <w:bottom w:val="single" w:sz="4" w:space="0" w:color="000000"/>
            </w:tcBorders>
            <w:shd w:val="clear" w:color="auto" w:fill="auto"/>
          </w:tcPr>
          <w:p w14:paraId="4A718B4D"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00F9F8E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CF1C8D" w14:textId="77777777" w:rsidR="00B74B5F" w:rsidRDefault="004E3703">
            <w:pPr>
              <w:spacing w:after="0"/>
              <w:ind w:firstLine="709"/>
              <w:jc w:val="both"/>
            </w:pPr>
            <w:r>
              <w:rPr>
                <w:rFonts w:ascii="Times New Roman" w:hAnsi="Times New Roman" w:cs="Times New Roman"/>
                <w:sz w:val="28"/>
                <w:szCs w:val="28"/>
              </w:rPr>
              <w:t>2 – 2,5</w:t>
            </w:r>
          </w:p>
        </w:tc>
      </w:tr>
      <w:tr w:rsidR="00B74B5F" w14:paraId="6E02C4BF" w14:textId="77777777">
        <w:tc>
          <w:tcPr>
            <w:tcW w:w="2810" w:type="dxa"/>
            <w:vMerge w:val="restart"/>
            <w:tcBorders>
              <w:top w:val="single" w:sz="4" w:space="0" w:color="000000"/>
              <w:left w:val="single" w:sz="4" w:space="0" w:color="000000"/>
              <w:bottom w:val="single" w:sz="4" w:space="0" w:color="000000"/>
            </w:tcBorders>
            <w:shd w:val="clear" w:color="auto" w:fill="auto"/>
          </w:tcPr>
          <w:p w14:paraId="7AB6EA4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5А</w:t>
            </w:r>
          </w:p>
        </w:tc>
        <w:tc>
          <w:tcPr>
            <w:tcW w:w="3816" w:type="dxa"/>
            <w:tcBorders>
              <w:top w:val="single" w:sz="4" w:space="0" w:color="000000"/>
              <w:left w:val="single" w:sz="4" w:space="0" w:color="000000"/>
              <w:bottom w:val="single" w:sz="4" w:space="0" w:color="000000"/>
            </w:tcBorders>
            <w:shd w:val="clear" w:color="auto" w:fill="auto"/>
          </w:tcPr>
          <w:p w14:paraId="5645839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3D56EA7" w14:textId="77777777" w:rsidR="00B74B5F" w:rsidRDefault="004E3703">
            <w:pPr>
              <w:spacing w:after="0"/>
              <w:ind w:firstLine="709"/>
              <w:jc w:val="both"/>
            </w:pPr>
            <w:r>
              <w:rPr>
                <w:rFonts w:ascii="Times New Roman" w:hAnsi="Times New Roman" w:cs="Times New Roman"/>
                <w:sz w:val="28"/>
                <w:szCs w:val="28"/>
              </w:rPr>
              <w:t>2 – 2,5</w:t>
            </w:r>
          </w:p>
        </w:tc>
      </w:tr>
      <w:tr w:rsidR="00B74B5F" w14:paraId="2195A424" w14:textId="77777777">
        <w:tc>
          <w:tcPr>
            <w:tcW w:w="2810" w:type="dxa"/>
            <w:vMerge/>
            <w:tcBorders>
              <w:top w:val="single" w:sz="4" w:space="0" w:color="000000"/>
              <w:left w:val="single" w:sz="4" w:space="0" w:color="000000"/>
              <w:bottom w:val="single" w:sz="4" w:space="0" w:color="000000"/>
            </w:tcBorders>
            <w:shd w:val="clear" w:color="auto" w:fill="auto"/>
          </w:tcPr>
          <w:p w14:paraId="7B42C98C"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4C3AEAE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539C08" w14:textId="77777777" w:rsidR="00B74B5F" w:rsidRDefault="004E3703">
            <w:pPr>
              <w:spacing w:after="0"/>
              <w:ind w:firstLine="709"/>
              <w:jc w:val="both"/>
            </w:pPr>
            <w:r>
              <w:rPr>
                <w:rFonts w:ascii="Times New Roman" w:hAnsi="Times New Roman" w:cs="Times New Roman"/>
                <w:sz w:val="28"/>
                <w:szCs w:val="28"/>
              </w:rPr>
              <w:t>1,8 – 2</w:t>
            </w:r>
          </w:p>
        </w:tc>
      </w:tr>
      <w:tr w:rsidR="00B74B5F" w14:paraId="097DA129" w14:textId="77777777">
        <w:trPr>
          <w:trHeight w:val="315"/>
        </w:trPr>
        <w:tc>
          <w:tcPr>
            <w:tcW w:w="2810" w:type="dxa"/>
            <w:vMerge/>
            <w:tcBorders>
              <w:top w:val="single" w:sz="4" w:space="0" w:color="000000"/>
              <w:left w:val="single" w:sz="4" w:space="0" w:color="000000"/>
              <w:bottom w:val="single" w:sz="4" w:space="0" w:color="000000"/>
            </w:tcBorders>
            <w:shd w:val="clear" w:color="auto" w:fill="auto"/>
          </w:tcPr>
          <w:p w14:paraId="04C6CCA1"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59A4DDE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E1E792" w14:textId="77777777" w:rsidR="00B74B5F" w:rsidRDefault="004E3703">
            <w:pPr>
              <w:spacing w:after="0"/>
              <w:ind w:firstLine="709"/>
              <w:jc w:val="both"/>
            </w:pPr>
            <w:r>
              <w:rPr>
                <w:rFonts w:ascii="Times New Roman" w:hAnsi="Times New Roman" w:cs="Times New Roman"/>
                <w:sz w:val="28"/>
                <w:szCs w:val="28"/>
              </w:rPr>
              <w:t>1,5 – 1,8</w:t>
            </w:r>
          </w:p>
        </w:tc>
      </w:tr>
    </w:tbl>
    <w:p w14:paraId="339C628F" w14:textId="77777777" w:rsidR="00B74B5F" w:rsidRDefault="00B74B5F">
      <w:pPr>
        <w:spacing w:after="0"/>
        <w:ind w:firstLine="709"/>
        <w:jc w:val="both"/>
        <w:rPr>
          <w:rFonts w:ascii="Times New Roman" w:hAnsi="Times New Roman" w:cs="Times New Roman"/>
          <w:sz w:val="28"/>
          <w:szCs w:val="28"/>
        </w:rPr>
      </w:pPr>
    </w:p>
    <w:p w14:paraId="117DD86D" w14:textId="77777777" w:rsidR="00B74B5F" w:rsidRDefault="004E3703">
      <w:pPr>
        <w:spacing w:after="0"/>
        <w:ind w:firstLine="709"/>
        <w:jc w:val="both"/>
        <w:rPr>
          <w:rFonts w:ascii="Times New Roman" w:hAnsi="Times New Roman" w:cs="Times New Roman"/>
          <w:sz w:val="28"/>
          <w:szCs w:val="28"/>
        </w:rPr>
      </w:pPr>
      <w:r w:rsidRPr="00CB409B">
        <w:rPr>
          <w:rFonts w:ascii="Times New Roman" w:hAnsi="Times New Roman" w:cs="Times New Roman"/>
          <w:i/>
          <w:sz w:val="28"/>
          <w:szCs w:val="28"/>
        </w:rPr>
        <w:t>Примечание</w:t>
      </w:r>
      <w:r>
        <w:rPr>
          <w:rFonts w:ascii="Times New Roman" w:hAnsi="Times New Roman" w:cs="Times New Roman"/>
          <w:sz w:val="28"/>
          <w:szCs w:val="28"/>
        </w:rPr>
        <w:t xml:space="preserve"> 1. Для неклассифицированных маршрутов судейская бригада большинством голосов устанавливает условную полукатегорию маршрута и относительную сложность.</w:t>
      </w:r>
    </w:p>
    <w:p w14:paraId="10B14225" w14:textId="14B6C6F1"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2.2.3. Климатические и метеорологические условия, состояние рельефа оценивается в соответствии с табл</w:t>
      </w:r>
      <w:r w:rsidR="00727BFF">
        <w:rPr>
          <w:rFonts w:ascii="Times New Roman" w:hAnsi="Times New Roman" w:cs="Times New Roman"/>
          <w:sz w:val="28"/>
          <w:szCs w:val="28"/>
        </w:rPr>
        <w:t>ицей 5</w:t>
      </w:r>
      <w:r w:rsidR="00BD7459">
        <w:rPr>
          <w:rFonts w:ascii="Times New Roman" w:hAnsi="Times New Roman" w:cs="Times New Roman"/>
          <w:sz w:val="28"/>
          <w:szCs w:val="28"/>
        </w:rPr>
        <w:t xml:space="preserve">, в </w:t>
      </w:r>
      <w:r>
        <w:rPr>
          <w:rFonts w:ascii="Times New Roman" w:hAnsi="Times New Roman" w:cs="Times New Roman"/>
          <w:sz w:val="28"/>
          <w:szCs w:val="28"/>
        </w:rPr>
        <w:t>зависимости от степени и продолжительности действия неблагоприятных факторов.</w:t>
      </w:r>
    </w:p>
    <w:p w14:paraId="7B434B32" w14:textId="4D4B84EB" w:rsidR="00B74B5F" w:rsidRDefault="006864FD" w:rsidP="009E2432">
      <w:pPr>
        <w:tabs>
          <w:tab w:val="left" w:pos="840"/>
        </w:tabs>
        <w:spacing w:after="0"/>
        <w:ind w:firstLine="709"/>
        <w:rPr>
          <w:rFonts w:ascii="Times New Roman" w:hAnsi="Times New Roman" w:cs="Times New Roman"/>
          <w:sz w:val="28"/>
          <w:szCs w:val="28"/>
        </w:rPr>
      </w:pPr>
      <w:r>
        <w:rPr>
          <w:rFonts w:ascii="Times New Roman" w:hAnsi="Times New Roman" w:cs="Times New Roman"/>
          <w:sz w:val="28"/>
          <w:szCs w:val="28"/>
        </w:rPr>
        <w:t>Таблица 5</w:t>
      </w:r>
      <w:r w:rsidR="004E3703">
        <w:rPr>
          <w:rFonts w:ascii="Times New Roman" w:hAnsi="Times New Roman" w:cs="Times New Roman"/>
          <w:sz w:val="28"/>
          <w:szCs w:val="28"/>
        </w:rPr>
        <w:t>.</w:t>
      </w:r>
      <w:r w:rsidR="009E2432">
        <w:rPr>
          <w:rFonts w:ascii="Times New Roman" w:hAnsi="Times New Roman" w:cs="Times New Roman"/>
          <w:sz w:val="28"/>
          <w:szCs w:val="28"/>
        </w:rPr>
        <w:t xml:space="preserve"> Климатические и метеорологические условия, состояние рельефа</w:t>
      </w:r>
    </w:p>
    <w:tbl>
      <w:tblPr>
        <w:tblW w:w="9939" w:type="dxa"/>
        <w:jc w:val="center"/>
        <w:tblLayout w:type="fixed"/>
        <w:tblLook w:val="0000" w:firstRow="0" w:lastRow="0" w:firstColumn="0" w:lastColumn="0" w:noHBand="0" w:noVBand="0"/>
      </w:tblPr>
      <w:tblGrid>
        <w:gridCol w:w="646"/>
        <w:gridCol w:w="2156"/>
        <w:gridCol w:w="1811"/>
        <w:gridCol w:w="5326"/>
      </w:tblGrid>
      <w:tr w:rsidR="004E5563" w:rsidRPr="004F206E" w14:paraId="36BE24B4" w14:textId="77777777" w:rsidTr="004E5563">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30B5C5F1"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w:t>
            </w:r>
          </w:p>
          <w:p w14:paraId="48776DDD"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пп</w:t>
            </w:r>
          </w:p>
        </w:tc>
        <w:tc>
          <w:tcPr>
            <w:tcW w:w="2156" w:type="dxa"/>
            <w:tcBorders>
              <w:top w:val="single" w:sz="4" w:space="0" w:color="000000"/>
              <w:left w:val="single" w:sz="4" w:space="0" w:color="000000"/>
              <w:bottom w:val="single" w:sz="4" w:space="0" w:color="000000"/>
            </w:tcBorders>
            <w:shd w:val="clear" w:color="auto" w:fill="auto"/>
          </w:tcPr>
          <w:p w14:paraId="28BEA3C8"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Значения шкалы  оценки</w:t>
            </w:r>
          </w:p>
        </w:tc>
        <w:tc>
          <w:tcPr>
            <w:tcW w:w="1811" w:type="dxa"/>
            <w:tcBorders>
              <w:top w:val="single" w:sz="4" w:space="0" w:color="000000"/>
              <w:left w:val="single" w:sz="4" w:space="0" w:color="000000"/>
              <w:bottom w:val="single" w:sz="4" w:space="0" w:color="000000"/>
            </w:tcBorders>
            <w:shd w:val="clear" w:color="auto" w:fill="auto"/>
          </w:tcPr>
          <w:p w14:paraId="349E0A19"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 xml:space="preserve">Диапазон </w:t>
            </w:r>
          </w:p>
          <w:p w14:paraId="2DF61DC6"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оценок</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14:paraId="55E113B7"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Критерии оценки</w:t>
            </w:r>
          </w:p>
        </w:tc>
      </w:tr>
      <w:tr w:rsidR="004E5563" w:rsidRPr="004F206E" w14:paraId="1A7B84FA" w14:textId="77777777" w:rsidTr="002977EE">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3792E356"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1.</w:t>
            </w:r>
          </w:p>
        </w:tc>
        <w:tc>
          <w:tcPr>
            <w:tcW w:w="2156" w:type="dxa"/>
            <w:tcBorders>
              <w:top w:val="single" w:sz="4" w:space="0" w:color="000000"/>
              <w:left w:val="single" w:sz="4" w:space="0" w:color="000000"/>
              <w:bottom w:val="single" w:sz="4" w:space="0" w:color="000000"/>
            </w:tcBorders>
            <w:shd w:val="clear" w:color="auto" w:fill="auto"/>
          </w:tcPr>
          <w:p w14:paraId="19281AD5" w14:textId="4EB138E2"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Очень сложные</w:t>
            </w:r>
          </w:p>
          <w:p w14:paraId="329A26E2" w14:textId="77777777" w:rsidR="004E5563" w:rsidRPr="00011D6E" w:rsidRDefault="004E5563" w:rsidP="004E5563">
            <w:pPr>
              <w:spacing w:after="0"/>
              <w:jc w:val="both"/>
              <w:rPr>
                <w:rFonts w:ascii="Times New Roman" w:hAnsi="Times New Roman" w:cs="Times New Roman"/>
                <w:sz w:val="28"/>
                <w:szCs w:val="28"/>
              </w:rPr>
            </w:pPr>
          </w:p>
          <w:p w14:paraId="5ED28D35" w14:textId="77777777" w:rsidR="004E5563" w:rsidRPr="00011D6E" w:rsidRDefault="004E5563" w:rsidP="004E5563">
            <w:pPr>
              <w:spacing w:after="0"/>
              <w:jc w:val="both"/>
              <w:rPr>
                <w:rFonts w:ascii="Times New Roman" w:hAnsi="Times New Roman" w:cs="Times New Roman"/>
                <w:sz w:val="28"/>
                <w:szCs w:val="28"/>
              </w:rPr>
            </w:pPr>
          </w:p>
        </w:tc>
        <w:tc>
          <w:tcPr>
            <w:tcW w:w="1811" w:type="dxa"/>
            <w:tcBorders>
              <w:top w:val="single" w:sz="4" w:space="0" w:color="000000"/>
              <w:left w:val="single" w:sz="4" w:space="0" w:color="000000"/>
              <w:bottom w:val="single" w:sz="4" w:space="0" w:color="000000"/>
            </w:tcBorders>
            <w:shd w:val="clear" w:color="auto" w:fill="auto"/>
          </w:tcPr>
          <w:p w14:paraId="4E8013AD"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0,4 – 0,6</w:t>
            </w:r>
          </w:p>
        </w:tc>
        <w:tc>
          <w:tcPr>
            <w:tcW w:w="5326" w:type="dxa"/>
            <w:vMerge w:val="restart"/>
            <w:tcBorders>
              <w:top w:val="single" w:sz="4" w:space="0" w:color="000000"/>
              <w:left w:val="single" w:sz="4" w:space="0" w:color="000000"/>
              <w:right w:val="single" w:sz="4" w:space="0" w:color="000000"/>
            </w:tcBorders>
            <w:shd w:val="clear" w:color="auto" w:fill="auto"/>
          </w:tcPr>
          <w:p w14:paraId="227FC37E" w14:textId="51A91754" w:rsidR="004E5563" w:rsidRPr="00011D6E" w:rsidRDefault="004E5563" w:rsidP="00011D6E">
            <w:pPr>
              <w:spacing w:after="0"/>
              <w:jc w:val="both"/>
              <w:rPr>
                <w:rFonts w:ascii="Times New Roman" w:hAnsi="Times New Roman" w:cs="Times New Roman"/>
                <w:sz w:val="28"/>
                <w:szCs w:val="28"/>
              </w:rPr>
            </w:pPr>
            <w:r w:rsidRPr="00011D6E">
              <w:rPr>
                <w:rFonts w:ascii="Times New Roman" w:hAnsi="Times New Roman" w:cs="Times New Roman"/>
                <w:sz w:val="28"/>
                <w:szCs w:val="28"/>
              </w:rPr>
              <w:t xml:space="preserve">Климатические и метеорологические условия: высота; температура (мороз, сильная жара); ветер (сильный, штормовой); осадки (дождь, ливень, снегопад); влажность; ограничение видимости (до 10м, до 40м); рельеф: </w:t>
            </w:r>
            <w:r w:rsidRPr="00011D6E">
              <w:rPr>
                <w:rFonts w:ascii="Times New Roman" w:hAnsi="Times New Roman" w:cs="Times New Roman"/>
                <w:sz w:val="28"/>
                <w:szCs w:val="28"/>
              </w:rPr>
              <w:lastRenderedPageBreak/>
              <w:t>скалы (мокрые, заснеженные, обледенелые); снег (глубокий, сыпучий); лед (рыхлый, натечный). Если отчетные материалы не позволяют оценить условия, то оценка не ставится.</w:t>
            </w:r>
          </w:p>
        </w:tc>
      </w:tr>
      <w:tr w:rsidR="004E5563" w:rsidRPr="004F206E" w14:paraId="3EACB748" w14:textId="77777777" w:rsidTr="002977EE">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0FA93A3F"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2.</w:t>
            </w:r>
          </w:p>
        </w:tc>
        <w:tc>
          <w:tcPr>
            <w:tcW w:w="2156" w:type="dxa"/>
            <w:tcBorders>
              <w:top w:val="single" w:sz="4" w:space="0" w:color="000000"/>
              <w:left w:val="single" w:sz="4" w:space="0" w:color="000000"/>
              <w:bottom w:val="single" w:sz="4" w:space="0" w:color="000000"/>
            </w:tcBorders>
            <w:shd w:val="clear" w:color="auto" w:fill="auto"/>
          </w:tcPr>
          <w:p w14:paraId="6A2C4B0A"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Сложные</w:t>
            </w:r>
          </w:p>
          <w:p w14:paraId="4047BBC3" w14:textId="77777777" w:rsidR="004E5563" w:rsidRPr="00011D6E" w:rsidRDefault="004E5563" w:rsidP="004E5563">
            <w:pPr>
              <w:spacing w:after="0"/>
              <w:jc w:val="both"/>
              <w:rPr>
                <w:rFonts w:ascii="Times New Roman" w:hAnsi="Times New Roman" w:cs="Times New Roman"/>
                <w:sz w:val="28"/>
                <w:szCs w:val="28"/>
              </w:rPr>
            </w:pPr>
          </w:p>
          <w:p w14:paraId="1AFB0EB8" w14:textId="77777777" w:rsidR="004E5563" w:rsidRPr="00011D6E" w:rsidRDefault="004E5563" w:rsidP="004E5563">
            <w:pPr>
              <w:spacing w:after="0"/>
              <w:jc w:val="both"/>
              <w:rPr>
                <w:rFonts w:ascii="Times New Roman" w:hAnsi="Times New Roman" w:cs="Times New Roman"/>
                <w:sz w:val="28"/>
                <w:szCs w:val="28"/>
              </w:rPr>
            </w:pPr>
          </w:p>
        </w:tc>
        <w:tc>
          <w:tcPr>
            <w:tcW w:w="1811" w:type="dxa"/>
            <w:tcBorders>
              <w:top w:val="single" w:sz="4" w:space="0" w:color="000000"/>
              <w:left w:val="single" w:sz="4" w:space="0" w:color="000000"/>
              <w:bottom w:val="single" w:sz="4" w:space="0" w:color="000000"/>
            </w:tcBorders>
            <w:shd w:val="clear" w:color="auto" w:fill="auto"/>
          </w:tcPr>
          <w:p w14:paraId="2C706B62"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0,2 – 0,4</w:t>
            </w:r>
          </w:p>
        </w:tc>
        <w:tc>
          <w:tcPr>
            <w:tcW w:w="5326" w:type="dxa"/>
            <w:vMerge/>
            <w:tcBorders>
              <w:left w:val="single" w:sz="4" w:space="0" w:color="000000"/>
              <w:right w:val="single" w:sz="4" w:space="0" w:color="000000"/>
            </w:tcBorders>
            <w:shd w:val="clear" w:color="auto" w:fill="auto"/>
          </w:tcPr>
          <w:p w14:paraId="6FD44D77" w14:textId="77777777" w:rsidR="004E5563" w:rsidRPr="004F206E" w:rsidRDefault="004E5563" w:rsidP="004E5563">
            <w:pPr>
              <w:spacing w:after="0"/>
              <w:jc w:val="both"/>
              <w:rPr>
                <w:rFonts w:ascii="Times New Roman" w:hAnsi="Times New Roman" w:cs="Times New Roman"/>
                <w:sz w:val="28"/>
                <w:szCs w:val="28"/>
                <w:highlight w:val="yellow"/>
              </w:rPr>
            </w:pPr>
          </w:p>
        </w:tc>
      </w:tr>
      <w:tr w:rsidR="004E5563" w:rsidRPr="004F206E" w14:paraId="76A7FAB5" w14:textId="77777777" w:rsidTr="002977EE">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0300121D"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lastRenderedPageBreak/>
              <w:t>3.</w:t>
            </w:r>
          </w:p>
        </w:tc>
        <w:tc>
          <w:tcPr>
            <w:tcW w:w="2156" w:type="dxa"/>
            <w:tcBorders>
              <w:top w:val="single" w:sz="4" w:space="0" w:color="000000"/>
              <w:left w:val="single" w:sz="4" w:space="0" w:color="000000"/>
              <w:bottom w:val="single" w:sz="4" w:space="0" w:color="000000"/>
            </w:tcBorders>
            <w:shd w:val="clear" w:color="auto" w:fill="auto"/>
          </w:tcPr>
          <w:p w14:paraId="34C3848E"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Осложненные</w:t>
            </w:r>
          </w:p>
        </w:tc>
        <w:tc>
          <w:tcPr>
            <w:tcW w:w="1811" w:type="dxa"/>
            <w:tcBorders>
              <w:top w:val="single" w:sz="4" w:space="0" w:color="000000"/>
              <w:left w:val="single" w:sz="4" w:space="0" w:color="000000"/>
              <w:bottom w:val="single" w:sz="4" w:space="0" w:color="000000"/>
            </w:tcBorders>
            <w:shd w:val="clear" w:color="auto" w:fill="auto"/>
          </w:tcPr>
          <w:p w14:paraId="4BC100E6"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0 – 0,2</w:t>
            </w:r>
          </w:p>
        </w:tc>
        <w:tc>
          <w:tcPr>
            <w:tcW w:w="5326" w:type="dxa"/>
            <w:vMerge/>
            <w:tcBorders>
              <w:left w:val="single" w:sz="4" w:space="0" w:color="000000"/>
              <w:right w:val="single" w:sz="4" w:space="0" w:color="000000"/>
            </w:tcBorders>
            <w:shd w:val="clear" w:color="auto" w:fill="auto"/>
          </w:tcPr>
          <w:p w14:paraId="464C42B5" w14:textId="77777777" w:rsidR="004E5563" w:rsidRPr="004F206E" w:rsidRDefault="004E5563" w:rsidP="004E5563">
            <w:pPr>
              <w:spacing w:after="0"/>
              <w:jc w:val="both"/>
              <w:rPr>
                <w:rFonts w:ascii="Times New Roman" w:hAnsi="Times New Roman" w:cs="Times New Roman"/>
                <w:sz w:val="28"/>
                <w:szCs w:val="28"/>
                <w:highlight w:val="yellow"/>
              </w:rPr>
            </w:pPr>
          </w:p>
        </w:tc>
      </w:tr>
      <w:tr w:rsidR="004E5563" w:rsidRPr="00772A93" w14:paraId="184B3D1E" w14:textId="77777777" w:rsidTr="002977EE">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2549F39B"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lastRenderedPageBreak/>
              <w:t>4.</w:t>
            </w:r>
          </w:p>
        </w:tc>
        <w:tc>
          <w:tcPr>
            <w:tcW w:w="2156" w:type="dxa"/>
            <w:tcBorders>
              <w:top w:val="single" w:sz="4" w:space="0" w:color="000000"/>
              <w:left w:val="single" w:sz="4" w:space="0" w:color="000000"/>
              <w:bottom w:val="single" w:sz="4" w:space="0" w:color="000000"/>
            </w:tcBorders>
            <w:shd w:val="clear" w:color="auto" w:fill="auto"/>
          </w:tcPr>
          <w:p w14:paraId="211352E8"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Хорошие</w:t>
            </w:r>
          </w:p>
        </w:tc>
        <w:tc>
          <w:tcPr>
            <w:tcW w:w="1811" w:type="dxa"/>
            <w:tcBorders>
              <w:top w:val="single" w:sz="4" w:space="0" w:color="000000"/>
              <w:left w:val="single" w:sz="4" w:space="0" w:color="000000"/>
              <w:bottom w:val="single" w:sz="4" w:space="0" w:color="000000"/>
            </w:tcBorders>
            <w:shd w:val="clear" w:color="auto" w:fill="auto"/>
          </w:tcPr>
          <w:p w14:paraId="7D6060B3"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0</w:t>
            </w:r>
          </w:p>
        </w:tc>
        <w:tc>
          <w:tcPr>
            <w:tcW w:w="5326" w:type="dxa"/>
            <w:vMerge/>
            <w:tcBorders>
              <w:left w:val="single" w:sz="4" w:space="0" w:color="000000"/>
              <w:bottom w:val="single" w:sz="4" w:space="0" w:color="000000"/>
              <w:right w:val="single" w:sz="4" w:space="0" w:color="000000"/>
            </w:tcBorders>
            <w:shd w:val="clear" w:color="auto" w:fill="auto"/>
          </w:tcPr>
          <w:p w14:paraId="756AABBC" w14:textId="77777777" w:rsidR="004E5563" w:rsidRPr="004E5563" w:rsidRDefault="004E5563" w:rsidP="004E5563">
            <w:pPr>
              <w:spacing w:after="0"/>
              <w:jc w:val="both"/>
              <w:rPr>
                <w:rFonts w:ascii="Times New Roman" w:hAnsi="Times New Roman" w:cs="Times New Roman"/>
                <w:sz w:val="28"/>
                <w:szCs w:val="28"/>
              </w:rPr>
            </w:pPr>
          </w:p>
        </w:tc>
      </w:tr>
    </w:tbl>
    <w:p w14:paraId="07959C6B" w14:textId="77777777" w:rsidR="00B74B5F" w:rsidRDefault="00B74B5F">
      <w:pPr>
        <w:spacing w:after="0"/>
        <w:ind w:firstLine="709"/>
        <w:jc w:val="both"/>
        <w:rPr>
          <w:rFonts w:ascii="Times New Roman" w:hAnsi="Times New Roman" w:cs="Times New Roman"/>
          <w:sz w:val="28"/>
          <w:szCs w:val="28"/>
        </w:rPr>
      </w:pPr>
    </w:p>
    <w:p w14:paraId="119E63B4" w14:textId="07E1FED3"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2.2.4. Степень освоенности маршрут</w:t>
      </w:r>
      <w:r w:rsidR="006864FD">
        <w:rPr>
          <w:rFonts w:ascii="Times New Roman" w:hAnsi="Times New Roman" w:cs="Times New Roman"/>
          <w:sz w:val="28"/>
          <w:szCs w:val="28"/>
        </w:rPr>
        <w:t>а оценивается в соответствии с Т</w:t>
      </w:r>
      <w:r>
        <w:rPr>
          <w:rFonts w:ascii="Times New Roman" w:hAnsi="Times New Roman" w:cs="Times New Roman"/>
          <w:sz w:val="28"/>
          <w:szCs w:val="28"/>
        </w:rPr>
        <w:t>абл</w:t>
      </w:r>
      <w:r w:rsidR="00BD7459">
        <w:rPr>
          <w:rFonts w:ascii="Times New Roman" w:hAnsi="Times New Roman" w:cs="Times New Roman"/>
          <w:sz w:val="28"/>
          <w:szCs w:val="28"/>
        </w:rPr>
        <w:t>ицей</w:t>
      </w:r>
      <w:r w:rsidR="006864FD">
        <w:rPr>
          <w:rFonts w:ascii="Times New Roman" w:hAnsi="Times New Roman" w:cs="Times New Roman"/>
          <w:sz w:val="28"/>
          <w:szCs w:val="28"/>
        </w:rPr>
        <w:t xml:space="preserve"> 6</w:t>
      </w:r>
      <w:r>
        <w:rPr>
          <w:rFonts w:ascii="Times New Roman" w:hAnsi="Times New Roman" w:cs="Times New Roman"/>
          <w:sz w:val="28"/>
          <w:szCs w:val="28"/>
        </w:rPr>
        <w:t>:</w:t>
      </w:r>
    </w:p>
    <w:p w14:paraId="00978A89" w14:textId="4BFCC481" w:rsidR="00B74B5F" w:rsidRDefault="006864FD" w:rsidP="009E2432">
      <w:pPr>
        <w:spacing w:after="0"/>
        <w:ind w:firstLine="709"/>
        <w:rPr>
          <w:rFonts w:ascii="Times New Roman" w:hAnsi="Times New Roman" w:cs="Times New Roman"/>
          <w:sz w:val="28"/>
          <w:szCs w:val="28"/>
        </w:rPr>
      </w:pPr>
      <w:r>
        <w:rPr>
          <w:rFonts w:ascii="Times New Roman" w:hAnsi="Times New Roman" w:cs="Times New Roman"/>
          <w:sz w:val="28"/>
          <w:szCs w:val="28"/>
        </w:rPr>
        <w:t>Таблица 6</w:t>
      </w:r>
      <w:r w:rsidR="004E3703">
        <w:rPr>
          <w:rFonts w:ascii="Times New Roman" w:hAnsi="Times New Roman" w:cs="Times New Roman"/>
          <w:sz w:val="28"/>
          <w:szCs w:val="28"/>
        </w:rPr>
        <w:t>.</w:t>
      </w:r>
      <w:r w:rsidR="009E2432">
        <w:rPr>
          <w:rFonts w:ascii="Times New Roman" w:hAnsi="Times New Roman" w:cs="Times New Roman"/>
          <w:sz w:val="28"/>
          <w:szCs w:val="28"/>
        </w:rPr>
        <w:t xml:space="preserve"> Степень освоенности</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2551"/>
        <w:gridCol w:w="3969"/>
      </w:tblGrid>
      <w:tr w:rsidR="00B91C29" w:rsidRPr="004F206E" w14:paraId="1CCD80CE" w14:textId="77777777" w:rsidTr="00011D6E">
        <w:tc>
          <w:tcPr>
            <w:tcW w:w="710" w:type="dxa"/>
          </w:tcPr>
          <w:p w14:paraId="4D597945" w14:textId="77777777" w:rsidR="00B91C29" w:rsidRPr="00011D6E" w:rsidRDefault="00B91C29" w:rsidP="002977EE">
            <w:pPr>
              <w:rPr>
                <w:rFonts w:ascii="Times New Roman" w:hAnsi="Times New Roman" w:cs="Times New Roman"/>
                <w:sz w:val="28"/>
                <w:szCs w:val="28"/>
              </w:rPr>
            </w:pPr>
            <w:r w:rsidRPr="00011D6E">
              <w:rPr>
                <w:rFonts w:ascii="Times New Roman" w:hAnsi="Times New Roman" w:cs="Times New Roman"/>
                <w:sz w:val="28"/>
                <w:szCs w:val="28"/>
              </w:rPr>
              <w:t>№</w:t>
            </w:r>
          </w:p>
          <w:p w14:paraId="7C8E2D2C" w14:textId="77777777" w:rsidR="00B91C29" w:rsidRPr="00011D6E" w:rsidRDefault="00B91C29" w:rsidP="002977EE">
            <w:pPr>
              <w:rPr>
                <w:rFonts w:ascii="Times New Roman" w:hAnsi="Times New Roman" w:cs="Times New Roman"/>
                <w:sz w:val="28"/>
                <w:szCs w:val="28"/>
              </w:rPr>
            </w:pPr>
            <w:r w:rsidRPr="00011D6E">
              <w:rPr>
                <w:rFonts w:ascii="Times New Roman" w:hAnsi="Times New Roman" w:cs="Times New Roman"/>
                <w:sz w:val="28"/>
                <w:szCs w:val="28"/>
              </w:rPr>
              <w:t>пп</w:t>
            </w:r>
          </w:p>
        </w:tc>
        <w:tc>
          <w:tcPr>
            <w:tcW w:w="2835" w:type="dxa"/>
          </w:tcPr>
          <w:p w14:paraId="7567DA68"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Значения шкалы  оценки</w:t>
            </w:r>
          </w:p>
        </w:tc>
        <w:tc>
          <w:tcPr>
            <w:tcW w:w="2551" w:type="dxa"/>
          </w:tcPr>
          <w:p w14:paraId="2C32B780" w14:textId="77777777" w:rsidR="00B91C29" w:rsidRPr="00011D6E" w:rsidRDefault="00B91C29" w:rsidP="002977EE">
            <w:pPr>
              <w:rPr>
                <w:rFonts w:ascii="Times New Roman" w:hAnsi="Times New Roman" w:cs="Times New Roman"/>
                <w:sz w:val="28"/>
                <w:szCs w:val="28"/>
              </w:rPr>
            </w:pPr>
            <w:r w:rsidRPr="00011D6E">
              <w:rPr>
                <w:rFonts w:ascii="Times New Roman" w:hAnsi="Times New Roman" w:cs="Times New Roman"/>
                <w:sz w:val="28"/>
                <w:szCs w:val="28"/>
              </w:rPr>
              <w:t xml:space="preserve">Диапазон </w:t>
            </w:r>
          </w:p>
          <w:p w14:paraId="30B67CBF"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оценок</w:t>
            </w:r>
          </w:p>
        </w:tc>
        <w:tc>
          <w:tcPr>
            <w:tcW w:w="3969" w:type="dxa"/>
          </w:tcPr>
          <w:p w14:paraId="63DC7DA8" w14:textId="77777777" w:rsidR="00B91C29" w:rsidRPr="00011D6E" w:rsidRDefault="00B91C29" w:rsidP="002977EE">
            <w:pPr>
              <w:rPr>
                <w:rFonts w:ascii="Times New Roman" w:hAnsi="Times New Roman" w:cs="Times New Roman"/>
                <w:sz w:val="28"/>
                <w:szCs w:val="28"/>
              </w:rPr>
            </w:pPr>
            <w:r w:rsidRPr="00011D6E">
              <w:rPr>
                <w:rFonts w:ascii="Times New Roman" w:hAnsi="Times New Roman" w:cs="Times New Roman"/>
                <w:sz w:val="28"/>
                <w:szCs w:val="28"/>
              </w:rPr>
              <w:t>Примечание</w:t>
            </w:r>
          </w:p>
        </w:tc>
      </w:tr>
      <w:tr w:rsidR="00B91C29" w:rsidRPr="004F206E" w14:paraId="788D5B62" w14:textId="77777777" w:rsidTr="00011D6E">
        <w:tc>
          <w:tcPr>
            <w:tcW w:w="710" w:type="dxa"/>
          </w:tcPr>
          <w:p w14:paraId="12D33276" w14:textId="77777777" w:rsidR="00B91C29" w:rsidRPr="00011D6E" w:rsidRDefault="00B91C29" w:rsidP="00876E6E">
            <w:pPr>
              <w:numPr>
                <w:ilvl w:val="0"/>
                <w:numId w:val="48"/>
              </w:numPr>
              <w:tabs>
                <w:tab w:val="left" w:pos="840"/>
              </w:tabs>
              <w:suppressAutoHyphens w:val="0"/>
              <w:spacing w:after="0" w:line="240" w:lineRule="auto"/>
              <w:rPr>
                <w:rFonts w:ascii="Times New Roman" w:hAnsi="Times New Roman" w:cs="Times New Roman"/>
                <w:sz w:val="28"/>
                <w:szCs w:val="28"/>
              </w:rPr>
            </w:pPr>
          </w:p>
        </w:tc>
        <w:tc>
          <w:tcPr>
            <w:tcW w:w="2835" w:type="dxa"/>
          </w:tcPr>
          <w:p w14:paraId="4B438141" w14:textId="5A25CC28" w:rsidR="00B91C29" w:rsidRPr="00011D6E" w:rsidRDefault="00011D6E"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П</w:t>
            </w:r>
            <w:r w:rsidR="00B91C29" w:rsidRPr="00011D6E">
              <w:rPr>
                <w:rFonts w:ascii="Times New Roman" w:hAnsi="Times New Roman" w:cs="Times New Roman"/>
                <w:sz w:val="28"/>
                <w:szCs w:val="28"/>
              </w:rPr>
              <w:t>ервовосхождение</w:t>
            </w:r>
          </w:p>
        </w:tc>
        <w:tc>
          <w:tcPr>
            <w:tcW w:w="2551" w:type="dxa"/>
          </w:tcPr>
          <w:p w14:paraId="77C270C7"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0,6 – 0,8</w:t>
            </w:r>
          </w:p>
        </w:tc>
        <w:tc>
          <w:tcPr>
            <w:tcW w:w="3969" w:type="dxa"/>
          </w:tcPr>
          <w:p w14:paraId="796D7E25" w14:textId="77777777" w:rsidR="00B91C29" w:rsidRPr="00011D6E" w:rsidRDefault="00B91C29" w:rsidP="002977EE">
            <w:pPr>
              <w:tabs>
                <w:tab w:val="left" w:pos="840"/>
              </w:tabs>
              <w:rPr>
                <w:rFonts w:ascii="Times New Roman" w:hAnsi="Times New Roman" w:cs="Times New Roman"/>
                <w:sz w:val="28"/>
                <w:szCs w:val="28"/>
              </w:rPr>
            </w:pPr>
          </w:p>
        </w:tc>
      </w:tr>
      <w:tr w:rsidR="00B91C29" w:rsidRPr="004F206E" w14:paraId="7126D82A" w14:textId="77777777" w:rsidTr="00011D6E">
        <w:tc>
          <w:tcPr>
            <w:tcW w:w="710" w:type="dxa"/>
          </w:tcPr>
          <w:p w14:paraId="61F7A7E0" w14:textId="77777777" w:rsidR="00B91C29" w:rsidRPr="00011D6E" w:rsidRDefault="00B91C29" w:rsidP="00876E6E">
            <w:pPr>
              <w:numPr>
                <w:ilvl w:val="0"/>
                <w:numId w:val="48"/>
              </w:numPr>
              <w:tabs>
                <w:tab w:val="left" w:pos="840"/>
              </w:tabs>
              <w:suppressAutoHyphens w:val="0"/>
              <w:spacing w:after="0" w:line="240" w:lineRule="auto"/>
              <w:rPr>
                <w:rFonts w:ascii="Times New Roman" w:hAnsi="Times New Roman" w:cs="Times New Roman"/>
                <w:sz w:val="28"/>
                <w:szCs w:val="28"/>
              </w:rPr>
            </w:pPr>
          </w:p>
        </w:tc>
        <w:tc>
          <w:tcPr>
            <w:tcW w:w="2835" w:type="dxa"/>
          </w:tcPr>
          <w:p w14:paraId="74F01E27" w14:textId="20F92A6D" w:rsidR="00B91C29" w:rsidRPr="00011D6E" w:rsidRDefault="00011D6E"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П</w:t>
            </w:r>
            <w:r w:rsidR="00B91C29" w:rsidRPr="00011D6E">
              <w:rPr>
                <w:rFonts w:ascii="Times New Roman" w:hAnsi="Times New Roman" w:cs="Times New Roman"/>
                <w:sz w:val="28"/>
                <w:szCs w:val="28"/>
              </w:rPr>
              <w:t>ервопрохождение</w:t>
            </w:r>
          </w:p>
        </w:tc>
        <w:tc>
          <w:tcPr>
            <w:tcW w:w="2551" w:type="dxa"/>
          </w:tcPr>
          <w:p w14:paraId="3AC1BFF2"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0,4 – 0,6</w:t>
            </w:r>
          </w:p>
        </w:tc>
        <w:tc>
          <w:tcPr>
            <w:tcW w:w="3969" w:type="dxa"/>
          </w:tcPr>
          <w:p w14:paraId="35ED7178" w14:textId="77777777" w:rsidR="00B91C29" w:rsidRPr="00011D6E" w:rsidRDefault="00B91C29" w:rsidP="002977EE">
            <w:pPr>
              <w:tabs>
                <w:tab w:val="left" w:pos="840"/>
              </w:tabs>
              <w:rPr>
                <w:rFonts w:ascii="Times New Roman" w:hAnsi="Times New Roman" w:cs="Times New Roman"/>
                <w:sz w:val="28"/>
                <w:szCs w:val="28"/>
              </w:rPr>
            </w:pPr>
          </w:p>
        </w:tc>
      </w:tr>
      <w:tr w:rsidR="00B91C29" w:rsidRPr="004F206E" w14:paraId="75F2E59F" w14:textId="77777777" w:rsidTr="00011D6E">
        <w:tc>
          <w:tcPr>
            <w:tcW w:w="710" w:type="dxa"/>
          </w:tcPr>
          <w:p w14:paraId="7A3FBFB6" w14:textId="77777777" w:rsidR="00B91C29" w:rsidRPr="00011D6E" w:rsidRDefault="00B91C29" w:rsidP="00876E6E">
            <w:pPr>
              <w:numPr>
                <w:ilvl w:val="0"/>
                <w:numId w:val="48"/>
              </w:numPr>
              <w:tabs>
                <w:tab w:val="left" w:pos="840"/>
              </w:tabs>
              <w:suppressAutoHyphens w:val="0"/>
              <w:spacing w:after="0" w:line="240" w:lineRule="auto"/>
              <w:rPr>
                <w:rFonts w:ascii="Times New Roman" w:hAnsi="Times New Roman" w:cs="Times New Roman"/>
                <w:sz w:val="28"/>
                <w:szCs w:val="28"/>
              </w:rPr>
            </w:pPr>
          </w:p>
        </w:tc>
        <w:tc>
          <w:tcPr>
            <w:tcW w:w="2835" w:type="dxa"/>
          </w:tcPr>
          <w:p w14:paraId="7AAA9E14" w14:textId="74BAC55C" w:rsidR="00B91C29" w:rsidRPr="00011D6E" w:rsidRDefault="00011D6E"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В</w:t>
            </w:r>
            <w:r w:rsidR="00B91C29" w:rsidRPr="00011D6E">
              <w:rPr>
                <w:rFonts w:ascii="Times New Roman" w:hAnsi="Times New Roman" w:cs="Times New Roman"/>
                <w:sz w:val="28"/>
                <w:szCs w:val="28"/>
              </w:rPr>
              <w:t>ариант прохождения</w:t>
            </w:r>
          </w:p>
        </w:tc>
        <w:tc>
          <w:tcPr>
            <w:tcW w:w="2551" w:type="dxa"/>
          </w:tcPr>
          <w:p w14:paraId="7E7F53EE"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0 – 0,4</w:t>
            </w:r>
          </w:p>
        </w:tc>
        <w:tc>
          <w:tcPr>
            <w:tcW w:w="3969" w:type="dxa"/>
          </w:tcPr>
          <w:p w14:paraId="75C3DC9A"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Если отклонение от линии ранее пройденного маршрута было незначительным или нелогичным, судейская коллегия имеет право считать такой вариант повторением ранее пройденного маршрута</w:t>
            </w:r>
          </w:p>
        </w:tc>
      </w:tr>
      <w:tr w:rsidR="00B91C29" w:rsidRPr="00B91C29" w14:paraId="333A1B2D" w14:textId="77777777" w:rsidTr="00011D6E">
        <w:tc>
          <w:tcPr>
            <w:tcW w:w="710" w:type="dxa"/>
          </w:tcPr>
          <w:p w14:paraId="025FF156" w14:textId="77777777" w:rsidR="00B91C29" w:rsidRPr="00011D6E" w:rsidRDefault="00B91C29" w:rsidP="00876E6E">
            <w:pPr>
              <w:numPr>
                <w:ilvl w:val="0"/>
                <w:numId w:val="48"/>
              </w:numPr>
              <w:tabs>
                <w:tab w:val="left" w:pos="840"/>
              </w:tabs>
              <w:suppressAutoHyphens w:val="0"/>
              <w:spacing w:after="0" w:line="240" w:lineRule="auto"/>
              <w:rPr>
                <w:rFonts w:ascii="Times New Roman" w:hAnsi="Times New Roman" w:cs="Times New Roman"/>
                <w:sz w:val="28"/>
                <w:szCs w:val="28"/>
              </w:rPr>
            </w:pPr>
          </w:p>
        </w:tc>
        <w:tc>
          <w:tcPr>
            <w:tcW w:w="2835" w:type="dxa"/>
          </w:tcPr>
          <w:p w14:paraId="35BA2B5D"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Повторение ранее пройденного маршрута</w:t>
            </w:r>
          </w:p>
        </w:tc>
        <w:tc>
          <w:tcPr>
            <w:tcW w:w="2551" w:type="dxa"/>
          </w:tcPr>
          <w:p w14:paraId="421E4E54"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0</w:t>
            </w:r>
          </w:p>
        </w:tc>
        <w:tc>
          <w:tcPr>
            <w:tcW w:w="3969" w:type="dxa"/>
          </w:tcPr>
          <w:p w14:paraId="1FAFB832" w14:textId="77777777" w:rsidR="00B91C29" w:rsidRPr="00011D6E" w:rsidRDefault="00B91C29" w:rsidP="002977EE">
            <w:pPr>
              <w:tabs>
                <w:tab w:val="left" w:pos="840"/>
              </w:tabs>
              <w:rPr>
                <w:rFonts w:ascii="Times New Roman" w:hAnsi="Times New Roman" w:cs="Times New Roman"/>
                <w:sz w:val="28"/>
                <w:szCs w:val="28"/>
              </w:rPr>
            </w:pPr>
          </w:p>
        </w:tc>
      </w:tr>
    </w:tbl>
    <w:p w14:paraId="05F7E05F" w14:textId="77777777" w:rsidR="00B91C29" w:rsidRDefault="00B91C29">
      <w:pPr>
        <w:tabs>
          <w:tab w:val="left" w:pos="540"/>
        </w:tabs>
        <w:spacing w:after="0"/>
        <w:ind w:firstLine="709"/>
        <w:jc w:val="both"/>
        <w:rPr>
          <w:rFonts w:ascii="Times New Roman" w:hAnsi="Times New Roman" w:cs="Times New Roman"/>
          <w:sz w:val="28"/>
          <w:szCs w:val="28"/>
        </w:rPr>
      </w:pPr>
    </w:p>
    <w:p w14:paraId="6A2CC06E" w14:textId="724743D1" w:rsidR="00B74B5F" w:rsidRDefault="00011D6E">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2.2.5. </w:t>
      </w:r>
      <w:r w:rsidR="004E3703">
        <w:rPr>
          <w:rFonts w:ascii="Times New Roman" w:hAnsi="Times New Roman" w:cs="Times New Roman"/>
          <w:sz w:val="28"/>
          <w:szCs w:val="28"/>
        </w:rPr>
        <w:t>Характеристика действий команды.</w:t>
      </w:r>
    </w:p>
    <w:p w14:paraId="51DF1DAB" w14:textId="43BB371D" w:rsidR="00B74B5F" w:rsidRDefault="00011D6E">
      <w:pPr>
        <w:tabs>
          <w:tab w:val="left" w:pos="8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2.2.5.1. </w:t>
      </w:r>
      <w:r w:rsidR="004E3703">
        <w:rPr>
          <w:rFonts w:ascii="Times New Roman" w:hAnsi="Times New Roman" w:cs="Times New Roman"/>
          <w:sz w:val="28"/>
          <w:szCs w:val="28"/>
        </w:rPr>
        <w:t>Темп набора высоты оц</w:t>
      </w:r>
      <w:r>
        <w:rPr>
          <w:rFonts w:ascii="Times New Roman" w:hAnsi="Times New Roman" w:cs="Times New Roman"/>
          <w:sz w:val="28"/>
          <w:szCs w:val="28"/>
        </w:rPr>
        <w:t>енивается в соответствии с таблицей</w:t>
      </w:r>
      <w:r w:rsidR="006864FD">
        <w:rPr>
          <w:rFonts w:ascii="Times New Roman" w:hAnsi="Times New Roman" w:cs="Times New Roman"/>
          <w:sz w:val="28"/>
          <w:szCs w:val="28"/>
        </w:rPr>
        <w:t xml:space="preserve"> 7</w:t>
      </w:r>
      <w:r w:rsidR="004E3703">
        <w:rPr>
          <w:rFonts w:ascii="Times New Roman" w:hAnsi="Times New Roman" w:cs="Times New Roman"/>
          <w:sz w:val="28"/>
          <w:szCs w:val="28"/>
        </w:rPr>
        <w:t>.</w:t>
      </w:r>
    </w:p>
    <w:p w14:paraId="7781FD90" w14:textId="1A8FDEC0" w:rsidR="00B74B5F" w:rsidRDefault="006864FD" w:rsidP="009E2432">
      <w:pPr>
        <w:spacing w:after="0"/>
        <w:ind w:firstLine="709"/>
        <w:rPr>
          <w:rFonts w:ascii="Times New Roman" w:hAnsi="Times New Roman" w:cs="Times New Roman"/>
          <w:sz w:val="28"/>
          <w:szCs w:val="28"/>
        </w:rPr>
      </w:pPr>
      <w:r>
        <w:rPr>
          <w:rFonts w:ascii="Times New Roman" w:hAnsi="Times New Roman" w:cs="Times New Roman"/>
          <w:sz w:val="28"/>
          <w:szCs w:val="28"/>
        </w:rPr>
        <w:t>Таблица 7</w:t>
      </w:r>
      <w:r w:rsidR="004E3703">
        <w:rPr>
          <w:rFonts w:ascii="Times New Roman" w:hAnsi="Times New Roman" w:cs="Times New Roman"/>
          <w:sz w:val="28"/>
          <w:szCs w:val="28"/>
        </w:rPr>
        <w:t>.</w:t>
      </w:r>
      <w:r w:rsidR="009E2432">
        <w:rPr>
          <w:rFonts w:ascii="Times New Roman" w:hAnsi="Times New Roman" w:cs="Times New Roman"/>
          <w:sz w:val="28"/>
          <w:szCs w:val="28"/>
        </w:rPr>
        <w:t xml:space="preserve"> Темп набора высоты</w:t>
      </w:r>
    </w:p>
    <w:tbl>
      <w:tblPr>
        <w:tblW w:w="0" w:type="auto"/>
        <w:jc w:val="center"/>
        <w:tblLayout w:type="fixed"/>
        <w:tblLook w:val="0000" w:firstRow="0" w:lastRow="0" w:firstColumn="0" w:lastColumn="0" w:noHBand="0" w:noVBand="0"/>
      </w:tblPr>
      <w:tblGrid>
        <w:gridCol w:w="534"/>
        <w:gridCol w:w="1984"/>
        <w:gridCol w:w="1418"/>
        <w:gridCol w:w="5963"/>
      </w:tblGrid>
      <w:tr w:rsidR="00B74B5F" w14:paraId="1BE838F0"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50E9725A"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w:t>
            </w:r>
          </w:p>
          <w:p w14:paraId="26D4B60C"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пп</w:t>
            </w:r>
          </w:p>
        </w:tc>
        <w:tc>
          <w:tcPr>
            <w:tcW w:w="1984" w:type="dxa"/>
            <w:tcBorders>
              <w:top w:val="single" w:sz="4" w:space="0" w:color="000000"/>
              <w:left w:val="single" w:sz="4" w:space="0" w:color="000000"/>
              <w:bottom w:val="single" w:sz="4" w:space="0" w:color="000000"/>
            </w:tcBorders>
            <w:shd w:val="clear" w:color="auto" w:fill="auto"/>
          </w:tcPr>
          <w:p w14:paraId="4958AB8C"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Значения шкалы  оценки</w:t>
            </w:r>
          </w:p>
        </w:tc>
        <w:tc>
          <w:tcPr>
            <w:tcW w:w="1418" w:type="dxa"/>
            <w:tcBorders>
              <w:top w:val="single" w:sz="4" w:space="0" w:color="000000"/>
              <w:left w:val="single" w:sz="4" w:space="0" w:color="000000"/>
              <w:bottom w:val="single" w:sz="4" w:space="0" w:color="000000"/>
            </w:tcBorders>
            <w:shd w:val="clear" w:color="auto" w:fill="auto"/>
          </w:tcPr>
          <w:p w14:paraId="69B9F4BF" w14:textId="13402680"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Диапазон</w:t>
            </w:r>
          </w:p>
          <w:p w14:paraId="1DEF29E4"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оценок</w:t>
            </w:r>
          </w:p>
        </w:tc>
        <w:tc>
          <w:tcPr>
            <w:tcW w:w="5963" w:type="dxa"/>
            <w:tcBorders>
              <w:top w:val="single" w:sz="4" w:space="0" w:color="000000"/>
              <w:left w:val="single" w:sz="4" w:space="0" w:color="000000"/>
              <w:bottom w:val="single" w:sz="4" w:space="0" w:color="000000"/>
              <w:right w:val="single" w:sz="4" w:space="0" w:color="000000"/>
            </w:tcBorders>
            <w:shd w:val="clear" w:color="auto" w:fill="auto"/>
          </w:tcPr>
          <w:p w14:paraId="7B26D5E2" w14:textId="77777777" w:rsidR="00B74B5F" w:rsidRDefault="004E3703" w:rsidP="00093E85">
            <w:pPr>
              <w:spacing w:after="0"/>
              <w:ind w:firstLine="709"/>
              <w:jc w:val="center"/>
            </w:pPr>
            <w:r>
              <w:rPr>
                <w:rFonts w:ascii="Times New Roman" w:hAnsi="Times New Roman" w:cs="Times New Roman"/>
                <w:sz w:val="28"/>
                <w:szCs w:val="28"/>
              </w:rPr>
              <w:t>Критерий оценки</w:t>
            </w:r>
          </w:p>
        </w:tc>
      </w:tr>
      <w:tr w:rsidR="00B74B5F" w14:paraId="575F4F8C"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36DD1027"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14:paraId="59C16E26"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 xml:space="preserve">Рекордное время прохождения маршрута </w:t>
            </w:r>
          </w:p>
        </w:tc>
        <w:tc>
          <w:tcPr>
            <w:tcW w:w="1418" w:type="dxa"/>
            <w:tcBorders>
              <w:top w:val="single" w:sz="4" w:space="0" w:color="000000"/>
              <w:left w:val="single" w:sz="4" w:space="0" w:color="000000"/>
              <w:bottom w:val="single" w:sz="4" w:space="0" w:color="000000"/>
            </w:tcBorders>
            <w:shd w:val="clear" w:color="auto" w:fill="auto"/>
          </w:tcPr>
          <w:p w14:paraId="6CAB9AAB"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0,8-1</w:t>
            </w:r>
          </w:p>
        </w:tc>
        <w:tc>
          <w:tcPr>
            <w:tcW w:w="59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597D6C" w14:textId="00718F2B"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Диапазон рекордного времени прохождения маршрута применяется только для маршрутов, пройденных до команды не менее трех раз, при этом рекордным может считаться лишь время, меньше предыдущего </w:t>
            </w:r>
            <w:r>
              <w:rPr>
                <w:rFonts w:ascii="Times New Roman" w:hAnsi="Times New Roman" w:cs="Times New Roman"/>
                <w:sz w:val="28"/>
                <w:szCs w:val="28"/>
              </w:rPr>
              <w:lastRenderedPageBreak/>
              <w:t>рекорда более чем на 10%</w:t>
            </w:r>
            <w:r w:rsidR="00011D6E">
              <w:rPr>
                <w:rFonts w:ascii="Times New Roman" w:hAnsi="Times New Roman" w:cs="Times New Roman"/>
                <w:sz w:val="28"/>
                <w:szCs w:val="28"/>
              </w:rPr>
              <w:t>.</w:t>
            </w:r>
          </w:p>
          <w:p w14:paraId="1A2D4FE9" w14:textId="1F8E0CEF" w:rsidR="00B74B5F" w:rsidRDefault="004E3703">
            <w:pPr>
              <w:spacing w:after="0"/>
              <w:ind w:firstLine="709"/>
              <w:jc w:val="both"/>
            </w:pPr>
            <w:r>
              <w:rPr>
                <w:rFonts w:ascii="Times New Roman" w:hAnsi="Times New Roman" w:cs="Times New Roman"/>
                <w:sz w:val="28"/>
                <w:szCs w:val="28"/>
              </w:rPr>
              <w:t>В остальных диапазонах показатель для данной команды устанавливается в сравнении со средним временем прохождения этого или подобного маршрута командой того же количественного состава. Учитывается общее время работы на маршруте, начиная с выхода первого на маршрут и до достижения последним участником вершины (последней вершины при траверсе), включая дни и часы обработки. Ходовые дни имеют приоритет по отношению к ходовым часам. Дни и часы вынужденной отсидки входят в общее время прохождения маршрута и учитываются при вынесении оценки в п.2.2.2</w:t>
            </w:r>
            <w:r w:rsidR="00011D6E">
              <w:rPr>
                <w:rFonts w:ascii="Times New Roman" w:hAnsi="Times New Roman" w:cs="Times New Roman"/>
                <w:sz w:val="28"/>
                <w:szCs w:val="28"/>
              </w:rPr>
              <w:t>.</w:t>
            </w:r>
          </w:p>
        </w:tc>
      </w:tr>
      <w:tr w:rsidR="00B74B5F" w14:paraId="51DB55AB"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7E7B86A5"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14:paraId="63E97182"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 xml:space="preserve">Быстрое </w:t>
            </w:r>
            <w:r>
              <w:rPr>
                <w:rFonts w:ascii="Times New Roman" w:hAnsi="Times New Roman" w:cs="Times New Roman"/>
                <w:sz w:val="28"/>
                <w:szCs w:val="28"/>
              </w:rPr>
              <w:lastRenderedPageBreak/>
              <w:t>прохождение маршрута</w:t>
            </w:r>
          </w:p>
        </w:tc>
        <w:tc>
          <w:tcPr>
            <w:tcW w:w="1418" w:type="dxa"/>
            <w:tcBorders>
              <w:top w:val="single" w:sz="4" w:space="0" w:color="000000"/>
              <w:left w:val="single" w:sz="4" w:space="0" w:color="000000"/>
              <w:bottom w:val="single" w:sz="4" w:space="0" w:color="000000"/>
            </w:tcBorders>
            <w:shd w:val="clear" w:color="auto" w:fill="auto"/>
          </w:tcPr>
          <w:p w14:paraId="0DB474F3"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0,5-0,8</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14:paraId="5EF75742" w14:textId="77777777" w:rsidR="00B74B5F" w:rsidRDefault="00B74B5F">
            <w:pPr>
              <w:snapToGrid w:val="0"/>
              <w:spacing w:after="0"/>
              <w:ind w:firstLine="709"/>
              <w:jc w:val="both"/>
              <w:rPr>
                <w:rFonts w:ascii="Times New Roman" w:hAnsi="Times New Roman" w:cs="Times New Roman"/>
                <w:sz w:val="28"/>
                <w:szCs w:val="28"/>
              </w:rPr>
            </w:pPr>
          </w:p>
        </w:tc>
      </w:tr>
      <w:tr w:rsidR="00B74B5F" w14:paraId="48EDB06C"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66726107"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1984" w:type="dxa"/>
            <w:tcBorders>
              <w:top w:val="single" w:sz="4" w:space="0" w:color="000000"/>
              <w:left w:val="single" w:sz="4" w:space="0" w:color="000000"/>
              <w:bottom w:val="single" w:sz="4" w:space="0" w:color="000000"/>
            </w:tcBorders>
            <w:shd w:val="clear" w:color="auto" w:fill="auto"/>
          </w:tcPr>
          <w:p w14:paraId="4D013690"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Среднее время прохождения маршрута</w:t>
            </w:r>
          </w:p>
        </w:tc>
        <w:tc>
          <w:tcPr>
            <w:tcW w:w="1418" w:type="dxa"/>
            <w:tcBorders>
              <w:top w:val="single" w:sz="4" w:space="0" w:color="000000"/>
              <w:left w:val="single" w:sz="4" w:space="0" w:color="000000"/>
              <w:bottom w:val="single" w:sz="4" w:space="0" w:color="000000"/>
            </w:tcBorders>
            <w:shd w:val="clear" w:color="auto" w:fill="auto"/>
          </w:tcPr>
          <w:p w14:paraId="4297172B"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0,2-0,5</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14:paraId="396092D4" w14:textId="77777777" w:rsidR="00B74B5F" w:rsidRDefault="00B74B5F">
            <w:pPr>
              <w:snapToGrid w:val="0"/>
              <w:spacing w:after="0"/>
              <w:ind w:firstLine="709"/>
              <w:jc w:val="both"/>
              <w:rPr>
                <w:rFonts w:ascii="Times New Roman" w:hAnsi="Times New Roman" w:cs="Times New Roman"/>
                <w:sz w:val="28"/>
                <w:szCs w:val="28"/>
              </w:rPr>
            </w:pPr>
          </w:p>
        </w:tc>
      </w:tr>
      <w:tr w:rsidR="00B74B5F" w14:paraId="5994814D"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6195FE2B"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14:paraId="524496C7"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Медленное прохождение маршрута</w:t>
            </w:r>
          </w:p>
        </w:tc>
        <w:tc>
          <w:tcPr>
            <w:tcW w:w="1418" w:type="dxa"/>
            <w:tcBorders>
              <w:top w:val="single" w:sz="4" w:space="0" w:color="000000"/>
              <w:left w:val="single" w:sz="4" w:space="0" w:color="000000"/>
              <w:bottom w:val="single" w:sz="4" w:space="0" w:color="000000"/>
            </w:tcBorders>
            <w:shd w:val="clear" w:color="auto" w:fill="auto"/>
          </w:tcPr>
          <w:p w14:paraId="2C59445C"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0-0,2</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14:paraId="77A03EC2" w14:textId="77777777" w:rsidR="00B74B5F" w:rsidRDefault="00B74B5F">
            <w:pPr>
              <w:snapToGrid w:val="0"/>
              <w:spacing w:after="0"/>
              <w:ind w:firstLine="709"/>
              <w:jc w:val="both"/>
              <w:rPr>
                <w:rFonts w:ascii="Times New Roman" w:hAnsi="Times New Roman" w:cs="Times New Roman"/>
                <w:sz w:val="28"/>
                <w:szCs w:val="28"/>
              </w:rPr>
            </w:pPr>
          </w:p>
        </w:tc>
      </w:tr>
    </w:tbl>
    <w:p w14:paraId="3131454F" w14:textId="77777777" w:rsidR="00B74B5F" w:rsidRDefault="00B74B5F">
      <w:pPr>
        <w:spacing w:after="0"/>
        <w:ind w:firstLine="709"/>
        <w:jc w:val="both"/>
        <w:rPr>
          <w:rFonts w:ascii="Times New Roman" w:hAnsi="Times New Roman" w:cs="Times New Roman"/>
          <w:sz w:val="28"/>
          <w:szCs w:val="28"/>
        </w:rPr>
      </w:pPr>
    </w:p>
    <w:p w14:paraId="4A3CB579" w14:textId="1F10FED1" w:rsidR="00B74B5F" w:rsidRDefault="004E3703">
      <w:pPr>
        <w:tabs>
          <w:tab w:val="left" w:pos="8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2.2.5.2.</w:t>
      </w:r>
      <w:r>
        <w:rPr>
          <w:rFonts w:ascii="Times New Roman" w:hAnsi="Times New Roman" w:cs="Times New Roman"/>
          <w:sz w:val="28"/>
          <w:szCs w:val="28"/>
        </w:rPr>
        <w:tab/>
        <w:t>Стиль команды оцен</w:t>
      </w:r>
      <w:r w:rsidR="00727BFF">
        <w:rPr>
          <w:rFonts w:ascii="Times New Roman" w:hAnsi="Times New Roman" w:cs="Times New Roman"/>
          <w:sz w:val="28"/>
          <w:szCs w:val="28"/>
        </w:rPr>
        <w:t>ивается в соответствии с таблицей</w:t>
      </w:r>
      <w:r w:rsidR="006864FD">
        <w:rPr>
          <w:rFonts w:ascii="Times New Roman" w:hAnsi="Times New Roman" w:cs="Times New Roman"/>
          <w:sz w:val="28"/>
          <w:szCs w:val="28"/>
        </w:rPr>
        <w:t xml:space="preserve"> 8</w:t>
      </w:r>
      <w:r>
        <w:rPr>
          <w:rFonts w:ascii="Times New Roman" w:hAnsi="Times New Roman" w:cs="Times New Roman"/>
          <w:sz w:val="28"/>
          <w:szCs w:val="28"/>
        </w:rPr>
        <w:t>.</w:t>
      </w:r>
    </w:p>
    <w:p w14:paraId="160AD1A1" w14:textId="4E3F3AA4" w:rsidR="00B74B5F" w:rsidRDefault="006864FD" w:rsidP="009E2432">
      <w:pPr>
        <w:spacing w:after="0"/>
        <w:ind w:firstLine="709"/>
        <w:rPr>
          <w:rFonts w:ascii="Times New Roman" w:hAnsi="Times New Roman" w:cs="Times New Roman"/>
          <w:sz w:val="28"/>
          <w:szCs w:val="28"/>
        </w:rPr>
      </w:pPr>
      <w:r>
        <w:rPr>
          <w:rFonts w:ascii="Times New Roman" w:hAnsi="Times New Roman" w:cs="Times New Roman"/>
          <w:sz w:val="28"/>
          <w:szCs w:val="28"/>
        </w:rPr>
        <w:t>Таблица 8</w:t>
      </w:r>
      <w:r w:rsidR="004E3703">
        <w:rPr>
          <w:rFonts w:ascii="Times New Roman" w:hAnsi="Times New Roman" w:cs="Times New Roman"/>
          <w:sz w:val="28"/>
          <w:szCs w:val="28"/>
        </w:rPr>
        <w:t xml:space="preserve">. </w:t>
      </w:r>
      <w:r w:rsidR="009E2432">
        <w:rPr>
          <w:rFonts w:ascii="Times New Roman" w:hAnsi="Times New Roman" w:cs="Times New Roman"/>
          <w:sz w:val="28"/>
          <w:szCs w:val="28"/>
        </w:rPr>
        <w:t>Стиль команды</w:t>
      </w:r>
    </w:p>
    <w:tbl>
      <w:tblPr>
        <w:tblW w:w="0" w:type="auto"/>
        <w:jc w:val="center"/>
        <w:tblLayout w:type="fixed"/>
        <w:tblLook w:val="0000" w:firstRow="0" w:lastRow="0" w:firstColumn="0" w:lastColumn="0" w:noHBand="0" w:noVBand="0"/>
      </w:tblPr>
      <w:tblGrid>
        <w:gridCol w:w="817"/>
        <w:gridCol w:w="3148"/>
        <w:gridCol w:w="1813"/>
        <w:gridCol w:w="4161"/>
      </w:tblGrid>
      <w:tr w:rsidR="00B74B5F" w14:paraId="0E1A66C4" w14:textId="77777777" w:rsidTr="00A074FD">
        <w:trPr>
          <w:jc w:val="center"/>
        </w:trPr>
        <w:tc>
          <w:tcPr>
            <w:tcW w:w="817" w:type="dxa"/>
            <w:tcBorders>
              <w:top w:val="single" w:sz="4" w:space="0" w:color="000000"/>
              <w:left w:val="single" w:sz="4" w:space="0" w:color="000000"/>
              <w:bottom w:val="single" w:sz="4" w:space="0" w:color="000000"/>
            </w:tcBorders>
            <w:shd w:val="clear" w:color="auto" w:fill="auto"/>
          </w:tcPr>
          <w:p w14:paraId="3818CBD4"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w:t>
            </w:r>
          </w:p>
          <w:p w14:paraId="2A5062A7"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пп</w:t>
            </w:r>
          </w:p>
        </w:tc>
        <w:tc>
          <w:tcPr>
            <w:tcW w:w="3148" w:type="dxa"/>
            <w:tcBorders>
              <w:top w:val="single" w:sz="4" w:space="0" w:color="000000"/>
              <w:left w:val="single" w:sz="4" w:space="0" w:color="000000"/>
              <w:bottom w:val="single" w:sz="4" w:space="0" w:color="000000"/>
            </w:tcBorders>
            <w:shd w:val="clear" w:color="auto" w:fill="auto"/>
          </w:tcPr>
          <w:p w14:paraId="68E563F4" w14:textId="77777777" w:rsidR="00B74B5F" w:rsidRDefault="004E3703">
            <w:pPr>
              <w:tabs>
                <w:tab w:val="left" w:pos="840"/>
              </w:tabs>
              <w:spacing w:after="0"/>
              <w:rPr>
                <w:rFonts w:ascii="Times New Roman" w:hAnsi="Times New Roman" w:cs="Times New Roman"/>
                <w:sz w:val="28"/>
                <w:szCs w:val="28"/>
              </w:rPr>
            </w:pPr>
            <w:r>
              <w:rPr>
                <w:rFonts w:ascii="Times New Roman" w:hAnsi="Times New Roman" w:cs="Times New Roman"/>
                <w:sz w:val="28"/>
                <w:szCs w:val="28"/>
              </w:rPr>
              <w:t>Значения шкалы  оценки</w:t>
            </w:r>
          </w:p>
        </w:tc>
        <w:tc>
          <w:tcPr>
            <w:tcW w:w="1813" w:type="dxa"/>
            <w:tcBorders>
              <w:top w:val="single" w:sz="4" w:space="0" w:color="000000"/>
              <w:left w:val="single" w:sz="4" w:space="0" w:color="000000"/>
              <w:bottom w:val="single" w:sz="4" w:space="0" w:color="000000"/>
            </w:tcBorders>
            <w:shd w:val="clear" w:color="auto" w:fill="auto"/>
          </w:tcPr>
          <w:p w14:paraId="433865D3"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 xml:space="preserve">Диапазон </w:t>
            </w:r>
          </w:p>
          <w:p w14:paraId="65A735DA"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оценок</w:t>
            </w:r>
          </w:p>
        </w:tc>
        <w:tc>
          <w:tcPr>
            <w:tcW w:w="4161" w:type="dxa"/>
            <w:tcBorders>
              <w:top w:val="single" w:sz="4" w:space="0" w:color="000000"/>
              <w:left w:val="single" w:sz="4" w:space="0" w:color="000000"/>
              <w:bottom w:val="single" w:sz="4" w:space="0" w:color="000000"/>
              <w:right w:val="single" w:sz="4" w:space="0" w:color="000000"/>
            </w:tcBorders>
            <w:shd w:val="clear" w:color="auto" w:fill="auto"/>
          </w:tcPr>
          <w:p w14:paraId="5AC9E31B" w14:textId="77777777" w:rsidR="00B74B5F" w:rsidRDefault="004E3703">
            <w:pPr>
              <w:spacing w:after="0"/>
              <w:ind w:firstLine="709"/>
              <w:jc w:val="both"/>
            </w:pPr>
            <w:r>
              <w:rPr>
                <w:rFonts w:ascii="Times New Roman" w:hAnsi="Times New Roman" w:cs="Times New Roman"/>
                <w:sz w:val="28"/>
                <w:szCs w:val="28"/>
              </w:rPr>
              <w:t>Критерии оценки</w:t>
            </w:r>
          </w:p>
        </w:tc>
      </w:tr>
      <w:tr w:rsidR="00B74B5F" w14:paraId="49DC494F" w14:textId="77777777" w:rsidTr="00A074FD">
        <w:trPr>
          <w:trHeight w:val="474"/>
          <w:jc w:val="center"/>
        </w:trPr>
        <w:tc>
          <w:tcPr>
            <w:tcW w:w="817" w:type="dxa"/>
            <w:tcBorders>
              <w:top w:val="single" w:sz="4" w:space="0" w:color="000000"/>
              <w:left w:val="single" w:sz="4" w:space="0" w:color="000000"/>
              <w:bottom w:val="single" w:sz="4" w:space="0" w:color="000000"/>
            </w:tcBorders>
            <w:shd w:val="clear" w:color="auto" w:fill="auto"/>
          </w:tcPr>
          <w:p w14:paraId="25E52C85" w14:textId="77777777"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3148" w:type="dxa"/>
            <w:tcBorders>
              <w:top w:val="single" w:sz="4" w:space="0" w:color="000000"/>
              <w:left w:val="single" w:sz="4" w:space="0" w:color="000000"/>
              <w:bottom w:val="single" w:sz="4" w:space="0" w:color="000000"/>
            </w:tcBorders>
            <w:shd w:val="clear" w:color="auto" w:fill="auto"/>
          </w:tcPr>
          <w:p w14:paraId="63E9B073"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Превосходный  </w:t>
            </w:r>
          </w:p>
          <w:p w14:paraId="17230638" w14:textId="77777777" w:rsidR="00B74B5F" w:rsidRDefault="00B74B5F">
            <w:pPr>
              <w:tabs>
                <w:tab w:val="left" w:pos="840"/>
              </w:tabs>
              <w:spacing w:after="0"/>
              <w:jc w:val="both"/>
              <w:rPr>
                <w:rFonts w:ascii="Times New Roman" w:hAnsi="Times New Roman" w:cs="Times New Roman"/>
                <w:sz w:val="28"/>
                <w:szCs w:val="28"/>
              </w:rPr>
            </w:pPr>
          </w:p>
        </w:tc>
        <w:tc>
          <w:tcPr>
            <w:tcW w:w="1813" w:type="dxa"/>
            <w:tcBorders>
              <w:top w:val="single" w:sz="4" w:space="0" w:color="000000"/>
              <w:left w:val="single" w:sz="4" w:space="0" w:color="000000"/>
              <w:bottom w:val="single" w:sz="4" w:space="0" w:color="000000"/>
            </w:tcBorders>
            <w:shd w:val="clear" w:color="auto" w:fill="auto"/>
          </w:tcPr>
          <w:p w14:paraId="35B24F09" w14:textId="77777777"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1,5 – 2</w:t>
            </w:r>
          </w:p>
        </w:tc>
        <w:tc>
          <w:tcPr>
            <w:tcW w:w="416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8EEB0F" w14:textId="77777777" w:rsidR="00B74B5F" w:rsidRDefault="004E3703">
            <w:pPr>
              <w:tabs>
                <w:tab w:val="left" w:pos="840"/>
              </w:tabs>
              <w:spacing w:after="0"/>
              <w:ind w:firstLine="709"/>
            </w:pPr>
            <w:r>
              <w:rPr>
                <w:rFonts w:ascii="Times New Roman" w:hAnsi="Times New Roman" w:cs="Times New Roman"/>
                <w:sz w:val="28"/>
                <w:szCs w:val="28"/>
              </w:rPr>
              <w:t xml:space="preserve">Выбор объекта и маршрута восхождения; тактика восхождения; наличие обработки; использование кислорода; количественный состав команды; свободное лазание; загрязнение окружающей среды; оставление снаряжения на маршруте. </w:t>
            </w:r>
          </w:p>
        </w:tc>
      </w:tr>
      <w:tr w:rsidR="00B74B5F" w14:paraId="06B646A2" w14:textId="77777777" w:rsidTr="00A074FD">
        <w:trPr>
          <w:trHeight w:val="468"/>
          <w:jc w:val="center"/>
        </w:trPr>
        <w:tc>
          <w:tcPr>
            <w:tcW w:w="817" w:type="dxa"/>
            <w:tcBorders>
              <w:top w:val="single" w:sz="4" w:space="0" w:color="000000"/>
              <w:left w:val="single" w:sz="4" w:space="0" w:color="000000"/>
              <w:bottom w:val="single" w:sz="4" w:space="0" w:color="000000"/>
            </w:tcBorders>
            <w:shd w:val="clear" w:color="auto" w:fill="auto"/>
          </w:tcPr>
          <w:p w14:paraId="22F531A5" w14:textId="77777777"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3148" w:type="dxa"/>
            <w:tcBorders>
              <w:top w:val="single" w:sz="4" w:space="0" w:color="000000"/>
              <w:left w:val="single" w:sz="4" w:space="0" w:color="000000"/>
              <w:bottom w:val="single" w:sz="4" w:space="0" w:color="000000"/>
            </w:tcBorders>
            <w:shd w:val="clear" w:color="auto" w:fill="auto"/>
          </w:tcPr>
          <w:p w14:paraId="337E4788"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Хороший </w:t>
            </w:r>
          </w:p>
          <w:p w14:paraId="0E8AF5EA" w14:textId="77777777" w:rsidR="00B74B5F" w:rsidRDefault="00B74B5F">
            <w:pPr>
              <w:tabs>
                <w:tab w:val="left" w:pos="840"/>
              </w:tabs>
              <w:spacing w:after="0"/>
              <w:jc w:val="both"/>
              <w:rPr>
                <w:rFonts w:ascii="Times New Roman" w:hAnsi="Times New Roman" w:cs="Times New Roman"/>
                <w:sz w:val="28"/>
                <w:szCs w:val="28"/>
              </w:rPr>
            </w:pPr>
          </w:p>
        </w:tc>
        <w:tc>
          <w:tcPr>
            <w:tcW w:w="1813" w:type="dxa"/>
            <w:tcBorders>
              <w:top w:val="single" w:sz="4" w:space="0" w:color="000000"/>
              <w:left w:val="single" w:sz="4" w:space="0" w:color="000000"/>
              <w:bottom w:val="single" w:sz="4" w:space="0" w:color="000000"/>
            </w:tcBorders>
            <w:shd w:val="clear" w:color="auto" w:fill="auto"/>
          </w:tcPr>
          <w:p w14:paraId="0408CCC1" w14:textId="77777777" w:rsidR="00B74B5F" w:rsidRDefault="004E3703" w:rsidP="00093E85">
            <w:pPr>
              <w:tabs>
                <w:tab w:val="left" w:pos="840"/>
              </w:tabs>
              <w:spacing w:after="0"/>
              <w:jc w:val="center"/>
            </w:pPr>
            <w:r>
              <w:rPr>
                <w:rFonts w:ascii="Times New Roman" w:hAnsi="Times New Roman" w:cs="Times New Roman"/>
                <w:sz w:val="28"/>
                <w:szCs w:val="28"/>
              </w:rPr>
              <w:t>1 – 1,5</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14:paraId="60A3CB2C" w14:textId="77777777" w:rsidR="00B74B5F" w:rsidRDefault="00B74B5F">
            <w:pPr>
              <w:snapToGrid w:val="0"/>
              <w:spacing w:after="0"/>
              <w:ind w:firstLine="709"/>
            </w:pPr>
          </w:p>
        </w:tc>
      </w:tr>
      <w:tr w:rsidR="00B74B5F" w14:paraId="6E8A2A1E" w14:textId="77777777" w:rsidTr="00A074FD">
        <w:trPr>
          <w:trHeight w:val="462"/>
          <w:jc w:val="center"/>
        </w:trPr>
        <w:tc>
          <w:tcPr>
            <w:tcW w:w="817" w:type="dxa"/>
            <w:tcBorders>
              <w:top w:val="single" w:sz="4" w:space="0" w:color="000000"/>
              <w:left w:val="single" w:sz="4" w:space="0" w:color="000000"/>
              <w:bottom w:val="single" w:sz="4" w:space="0" w:color="000000"/>
            </w:tcBorders>
            <w:shd w:val="clear" w:color="auto" w:fill="auto"/>
          </w:tcPr>
          <w:p w14:paraId="19C05AB1" w14:textId="77777777"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3148" w:type="dxa"/>
            <w:tcBorders>
              <w:top w:val="single" w:sz="4" w:space="0" w:color="000000"/>
              <w:left w:val="single" w:sz="4" w:space="0" w:color="000000"/>
              <w:bottom w:val="single" w:sz="4" w:space="0" w:color="000000"/>
            </w:tcBorders>
            <w:shd w:val="clear" w:color="auto" w:fill="auto"/>
          </w:tcPr>
          <w:p w14:paraId="036407BB"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Средний  </w:t>
            </w:r>
          </w:p>
        </w:tc>
        <w:tc>
          <w:tcPr>
            <w:tcW w:w="1813" w:type="dxa"/>
            <w:tcBorders>
              <w:top w:val="single" w:sz="4" w:space="0" w:color="000000"/>
              <w:left w:val="single" w:sz="4" w:space="0" w:color="000000"/>
              <w:bottom w:val="single" w:sz="4" w:space="0" w:color="000000"/>
            </w:tcBorders>
            <w:shd w:val="clear" w:color="auto" w:fill="auto"/>
          </w:tcPr>
          <w:p w14:paraId="2F8932BA" w14:textId="77777777" w:rsidR="00B74B5F" w:rsidRDefault="004E3703" w:rsidP="00093E85">
            <w:pPr>
              <w:tabs>
                <w:tab w:val="left" w:pos="840"/>
              </w:tabs>
              <w:spacing w:after="0"/>
              <w:jc w:val="center"/>
            </w:pPr>
            <w:r>
              <w:rPr>
                <w:rFonts w:ascii="Times New Roman" w:hAnsi="Times New Roman" w:cs="Times New Roman"/>
                <w:sz w:val="28"/>
                <w:szCs w:val="28"/>
              </w:rPr>
              <w:t>0,5 – 1</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14:paraId="3D6BE056" w14:textId="77777777" w:rsidR="00B74B5F" w:rsidRDefault="00B74B5F">
            <w:pPr>
              <w:snapToGrid w:val="0"/>
              <w:spacing w:after="0"/>
              <w:ind w:firstLine="709"/>
            </w:pPr>
          </w:p>
        </w:tc>
      </w:tr>
      <w:tr w:rsidR="00B74B5F" w14:paraId="6F5BC72A" w14:textId="77777777" w:rsidTr="00A074FD">
        <w:trPr>
          <w:trHeight w:val="540"/>
          <w:jc w:val="center"/>
        </w:trPr>
        <w:tc>
          <w:tcPr>
            <w:tcW w:w="817" w:type="dxa"/>
            <w:tcBorders>
              <w:top w:val="single" w:sz="4" w:space="0" w:color="000000"/>
              <w:left w:val="single" w:sz="4" w:space="0" w:color="000000"/>
              <w:bottom w:val="single" w:sz="4" w:space="0" w:color="000000"/>
            </w:tcBorders>
            <w:shd w:val="clear" w:color="auto" w:fill="auto"/>
          </w:tcPr>
          <w:p w14:paraId="457EA9CC" w14:textId="2574C828"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4</w:t>
            </w:r>
            <w:r w:rsidR="00093E85">
              <w:rPr>
                <w:rFonts w:ascii="Times New Roman" w:hAnsi="Times New Roman" w:cs="Times New Roman"/>
                <w:sz w:val="28"/>
                <w:szCs w:val="28"/>
              </w:rPr>
              <w:t>.</w:t>
            </w:r>
          </w:p>
        </w:tc>
        <w:tc>
          <w:tcPr>
            <w:tcW w:w="3148" w:type="dxa"/>
            <w:tcBorders>
              <w:top w:val="single" w:sz="4" w:space="0" w:color="000000"/>
              <w:left w:val="single" w:sz="4" w:space="0" w:color="000000"/>
              <w:bottom w:val="single" w:sz="4" w:space="0" w:color="000000"/>
            </w:tcBorders>
            <w:shd w:val="clear" w:color="auto" w:fill="auto"/>
          </w:tcPr>
          <w:p w14:paraId="2744DC57"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Удовлетворительный</w:t>
            </w:r>
          </w:p>
        </w:tc>
        <w:tc>
          <w:tcPr>
            <w:tcW w:w="1813" w:type="dxa"/>
            <w:tcBorders>
              <w:top w:val="single" w:sz="4" w:space="0" w:color="000000"/>
              <w:left w:val="single" w:sz="4" w:space="0" w:color="000000"/>
              <w:bottom w:val="single" w:sz="4" w:space="0" w:color="000000"/>
            </w:tcBorders>
            <w:shd w:val="clear" w:color="auto" w:fill="auto"/>
          </w:tcPr>
          <w:p w14:paraId="17C5B84B" w14:textId="1F11B705" w:rsidR="00B74B5F" w:rsidRDefault="004E3703" w:rsidP="00093E85">
            <w:pPr>
              <w:tabs>
                <w:tab w:val="left" w:pos="840"/>
              </w:tabs>
              <w:spacing w:after="0"/>
              <w:jc w:val="center"/>
            </w:pPr>
            <w:r>
              <w:rPr>
                <w:rFonts w:ascii="Times New Roman" w:hAnsi="Times New Roman" w:cs="Times New Roman"/>
                <w:sz w:val="28"/>
                <w:szCs w:val="28"/>
              </w:rPr>
              <w:t>0 - 0,5</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14:paraId="173BE20D" w14:textId="77777777" w:rsidR="00B74B5F" w:rsidRDefault="00B74B5F">
            <w:pPr>
              <w:snapToGrid w:val="0"/>
              <w:spacing w:after="0"/>
              <w:ind w:firstLine="709"/>
            </w:pPr>
          </w:p>
        </w:tc>
      </w:tr>
      <w:tr w:rsidR="00B74B5F" w14:paraId="3C94B677" w14:textId="77777777" w:rsidTr="00A074FD">
        <w:trPr>
          <w:trHeight w:val="530"/>
          <w:jc w:val="center"/>
        </w:trPr>
        <w:tc>
          <w:tcPr>
            <w:tcW w:w="817" w:type="dxa"/>
            <w:tcBorders>
              <w:top w:val="single" w:sz="4" w:space="0" w:color="000000"/>
              <w:left w:val="single" w:sz="4" w:space="0" w:color="000000"/>
              <w:bottom w:val="single" w:sz="4" w:space="0" w:color="000000"/>
            </w:tcBorders>
            <w:shd w:val="clear" w:color="auto" w:fill="auto"/>
          </w:tcPr>
          <w:p w14:paraId="2EF48A2C" w14:textId="0C2F724A"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5</w:t>
            </w:r>
            <w:r w:rsidR="00093E85">
              <w:rPr>
                <w:rFonts w:ascii="Times New Roman" w:hAnsi="Times New Roman" w:cs="Times New Roman"/>
                <w:sz w:val="28"/>
                <w:szCs w:val="28"/>
              </w:rPr>
              <w:t>.</w:t>
            </w:r>
          </w:p>
        </w:tc>
        <w:tc>
          <w:tcPr>
            <w:tcW w:w="3148" w:type="dxa"/>
            <w:tcBorders>
              <w:top w:val="single" w:sz="4" w:space="0" w:color="000000"/>
              <w:left w:val="single" w:sz="4" w:space="0" w:color="000000"/>
              <w:bottom w:val="single" w:sz="4" w:space="0" w:color="000000"/>
            </w:tcBorders>
            <w:shd w:val="clear" w:color="auto" w:fill="auto"/>
          </w:tcPr>
          <w:p w14:paraId="766593D2"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Неприемлемый </w:t>
            </w:r>
          </w:p>
        </w:tc>
        <w:tc>
          <w:tcPr>
            <w:tcW w:w="1813" w:type="dxa"/>
            <w:tcBorders>
              <w:top w:val="single" w:sz="4" w:space="0" w:color="000000"/>
              <w:left w:val="single" w:sz="4" w:space="0" w:color="000000"/>
              <w:bottom w:val="single" w:sz="4" w:space="0" w:color="000000"/>
            </w:tcBorders>
            <w:shd w:val="clear" w:color="auto" w:fill="auto"/>
          </w:tcPr>
          <w:p w14:paraId="31E4D753" w14:textId="77777777" w:rsidR="00B74B5F" w:rsidRDefault="004E3703" w:rsidP="00093E85">
            <w:pPr>
              <w:tabs>
                <w:tab w:val="left" w:pos="840"/>
              </w:tabs>
              <w:spacing w:after="0"/>
              <w:jc w:val="center"/>
            </w:pPr>
            <w:r>
              <w:rPr>
                <w:rFonts w:ascii="Times New Roman" w:hAnsi="Times New Roman" w:cs="Times New Roman"/>
                <w:sz w:val="28"/>
                <w:szCs w:val="28"/>
              </w:rPr>
              <w:t>0</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14:paraId="332564B1" w14:textId="77777777" w:rsidR="00B74B5F" w:rsidRDefault="00B74B5F">
            <w:pPr>
              <w:snapToGrid w:val="0"/>
              <w:spacing w:after="0"/>
              <w:ind w:firstLine="709"/>
            </w:pPr>
          </w:p>
        </w:tc>
      </w:tr>
    </w:tbl>
    <w:p w14:paraId="3028B6BE"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2.2.6. Дополнительные характеристики оцениваются в диапазоне 0 – 0,1 балла. Индивидуальная оценка судьи качества отчета и фотоматериалов, а также других важных на его взгляд характеристик действия команды.</w:t>
      </w:r>
    </w:p>
    <w:p w14:paraId="41BA9697" w14:textId="77777777" w:rsidR="00B74B5F" w:rsidRDefault="004E3703">
      <w:pPr>
        <w:tabs>
          <w:tab w:val="left" w:pos="480"/>
        </w:tabs>
        <w:spacing w:after="0"/>
        <w:ind w:firstLine="709"/>
        <w:jc w:val="both"/>
        <w:rPr>
          <w:rFonts w:ascii="Times New Roman" w:hAnsi="Times New Roman" w:cs="Times New Roman"/>
          <w:sz w:val="28"/>
          <w:szCs w:val="28"/>
        </w:rPr>
      </w:pPr>
      <w:r>
        <w:rPr>
          <w:rFonts w:ascii="Times New Roman" w:hAnsi="Times New Roman" w:cs="Times New Roman"/>
          <w:b/>
          <w:sz w:val="28"/>
          <w:szCs w:val="28"/>
        </w:rPr>
        <w:t>2.2.3. Организация судейства</w:t>
      </w:r>
    </w:p>
    <w:p w14:paraId="2E2FF087"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2.3.1. Секретарь соревнований заранее готовит и представляет всем судьям таблицу основных технических характеристик по  отчетам пройденных маршрутов.</w:t>
      </w:r>
    </w:p>
    <w:p w14:paraId="002B4470"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2.3.2. Каждый судья изучает отчетные материалы всех команд, фиксируя достоинства и недостатки.</w:t>
      </w:r>
    </w:p>
    <w:p w14:paraId="16ED248D" w14:textId="3625E7B4"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2.3.3. Отмеченные достоинства и недостатки обсуждаются коллективно судейской бригадой, без распределения мест. Большинством голосов устанавлива</w:t>
      </w:r>
      <w:r w:rsidR="00727BFF">
        <w:rPr>
          <w:rFonts w:ascii="Times New Roman" w:hAnsi="Times New Roman" w:cs="Times New Roman"/>
          <w:sz w:val="28"/>
          <w:szCs w:val="28"/>
        </w:rPr>
        <w:t>ются диапазоны показателей таблиц 4 – 8</w:t>
      </w:r>
      <w:r>
        <w:rPr>
          <w:rFonts w:ascii="Times New Roman" w:hAnsi="Times New Roman" w:cs="Times New Roman"/>
          <w:sz w:val="28"/>
          <w:szCs w:val="28"/>
        </w:rPr>
        <w:t xml:space="preserve">, после чего они становятся обязательными для всех судей. </w:t>
      </w:r>
      <w:r w:rsidR="00011D6E">
        <w:rPr>
          <w:rFonts w:ascii="Times New Roman" w:hAnsi="Times New Roman" w:cs="Times New Roman"/>
          <w:sz w:val="28"/>
          <w:szCs w:val="28"/>
        </w:rPr>
        <w:t>Г</w:t>
      </w:r>
      <w:r>
        <w:rPr>
          <w:rFonts w:ascii="Times New Roman" w:hAnsi="Times New Roman" w:cs="Times New Roman"/>
          <w:sz w:val="28"/>
          <w:szCs w:val="28"/>
        </w:rPr>
        <w:t>лавный судья класса имеет дополнительный голос при равенстве голосов.</w:t>
      </w:r>
    </w:p>
    <w:p w14:paraId="22A000FB" w14:textId="3A432E62"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2.3.4. Каждый судья проставляет в карточке судьи для каждой команды оценки частных показателей разделов 2.2.1.-2.2.5 и их сумму с точностью до 0,01 балла. Для организации качественного, взвешенного и безошибочного судейства время для проставления оценок судьями между определением диапазонов и сдачей карточек должно быть не менее 10 минут в расчете на одну команду и не менее 1 часа в целом.</w:t>
      </w:r>
    </w:p>
    <w:p w14:paraId="6F52512A"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2.3.5. Главный судья и секретарь класса подсчитывают результаты, обязательно отбрасывая две крайние оценки для каждой команды и округляя итоговый результат для команды с точностью до 0,01 балла.</w:t>
      </w:r>
    </w:p>
    <w:p w14:paraId="44009C36"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2.3.6. При равных итоговых баллах места команд определяются в соответствии с применяемым последовательно перечнем приоритетов: </w:t>
      </w:r>
    </w:p>
    <w:p w14:paraId="6675A971"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более высокая, но не менее чем на 0,05 балла оценка за техническую сложность и трудоемкость маршрута (при этом отбрасываются крайние оценки судей и усредняются оставшиеся);</w:t>
      </w:r>
    </w:p>
    <w:p w14:paraId="4AF24E7C" w14:textId="77777777" w:rsidR="00B74B5F" w:rsidRDefault="004E3703" w:rsidP="00011D6E">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более ранний срок восхождения (день, час выхода на вершину, на последнюю вершину траверса).</w:t>
      </w:r>
    </w:p>
    <w:p w14:paraId="0C9DD755" w14:textId="77777777" w:rsidR="00B74B5F" w:rsidRDefault="004E3703" w:rsidP="00011D6E">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2.4. Оформление результатов судейства</w:t>
      </w:r>
    </w:p>
    <w:p w14:paraId="0F804E6E" w14:textId="77777777" w:rsidR="00011D6E" w:rsidRDefault="004E3703" w:rsidP="00011D6E">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2.4.1. Результаты судейства оформляются в виде протокола, подписываемого</w:t>
      </w:r>
      <w:r w:rsidR="00B91C29">
        <w:rPr>
          <w:rFonts w:ascii="Times New Roman" w:hAnsi="Times New Roman" w:cs="Times New Roman"/>
          <w:sz w:val="28"/>
          <w:szCs w:val="28"/>
        </w:rPr>
        <w:t xml:space="preserve"> </w:t>
      </w:r>
      <w:r>
        <w:rPr>
          <w:rFonts w:ascii="Times New Roman" w:hAnsi="Times New Roman" w:cs="Times New Roman"/>
          <w:sz w:val="28"/>
          <w:szCs w:val="28"/>
        </w:rPr>
        <w:t>главным судьей класса и секретарем.</w:t>
      </w:r>
    </w:p>
    <w:p w14:paraId="42AAD837" w14:textId="484D9878" w:rsidR="00B91C29" w:rsidRPr="00011D6E" w:rsidRDefault="00B91C29" w:rsidP="00011D6E">
      <w:pPr>
        <w:tabs>
          <w:tab w:val="left" w:pos="540"/>
        </w:tabs>
        <w:spacing w:after="0"/>
        <w:ind w:firstLine="709"/>
        <w:jc w:val="both"/>
        <w:rPr>
          <w:rFonts w:ascii="Times New Roman" w:hAnsi="Times New Roman" w:cs="Times New Roman"/>
          <w:sz w:val="28"/>
          <w:szCs w:val="28"/>
        </w:rPr>
      </w:pPr>
      <w:r w:rsidRPr="00011D6E">
        <w:rPr>
          <w:rFonts w:ascii="Times New Roman" w:hAnsi="Times New Roman" w:cs="Times New Roman"/>
          <w:sz w:val="28"/>
          <w:szCs w:val="28"/>
        </w:rPr>
        <w:t>2.4.2. Протокол результатов соревнований включает следующие сведения:</w:t>
      </w:r>
    </w:p>
    <w:p w14:paraId="2F358ABA" w14:textId="77777777" w:rsidR="00B91C29" w:rsidRPr="00011D6E" w:rsidRDefault="00B91C29" w:rsidP="00011D6E">
      <w:pPr>
        <w:numPr>
          <w:ilvl w:val="0"/>
          <w:numId w:val="49"/>
        </w:numPr>
        <w:tabs>
          <w:tab w:val="left" w:pos="900"/>
        </w:tabs>
        <w:suppressAutoHyphens w:val="0"/>
        <w:spacing w:after="0"/>
        <w:ind w:left="851"/>
        <w:jc w:val="both"/>
        <w:rPr>
          <w:rFonts w:ascii="Times New Roman" w:hAnsi="Times New Roman" w:cs="Times New Roman"/>
          <w:sz w:val="28"/>
          <w:szCs w:val="28"/>
        </w:rPr>
      </w:pPr>
      <w:r w:rsidRPr="00011D6E">
        <w:rPr>
          <w:rFonts w:ascii="Times New Roman" w:hAnsi="Times New Roman" w:cs="Times New Roman"/>
          <w:sz w:val="28"/>
          <w:szCs w:val="28"/>
        </w:rPr>
        <w:t>место; результат в баллах; наименование команды; субъект; вершина; маршрут; к/т; сведения о п/п или п/в; дату выхода на вершину;</w:t>
      </w:r>
    </w:p>
    <w:p w14:paraId="0077ECB1" w14:textId="77777777" w:rsidR="00011D6E" w:rsidRPr="00011D6E" w:rsidRDefault="00B91C29" w:rsidP="00011D6E">
      <w:pPr>
        <w:numPr>
          <w:ilvl w:val="0"/>
          <w:numId w:val="49"/>
        </w:numPr>
        <w:tabs>
          <w:tab w:val="left" w:pos="900"/>
        </w:tabs>
        <w:suppressAutoHyphens w:val="0"/>
        <w:spacing w:after="0"/>
        <w:ind w:left="851"/>
        <w:jc w:val="both"/>
        <w:rPr>
          <w:rFonts w:ascii="Times New Roman" w:hAnsi="Times New Roman" w:cs="Times New Roman"/>
          <w:sz w:val="28"/>
          <w:szCs w:val="28"/>
        </w:rPr>
      </w:pPr>
      <w:r w:rsidRPr="00011D6E">
        <w:rPr>
          <w:rFonts w:ascii="Times New Roman" w:hAnsi="Times New Roman" w:cs="Times New Roman"/>
          <w:sz w:val="28"/>
          <w:szCs w:val="28"/>
        </w:rPr>
        <w:t xml:space="preserve">Ф.И.О. участников с указанием спортивных разрядов и тренеров команд. </w:t>
      </w:r>
    </w:p>
    <w:p w14:paraId="0F0A6232" w14:textId="13C0036B" w:rsidR="00B91C29" w:rsidRPr="00011D6E" w:rsidRDefault="00B91C29" w:rsidP="00011D6E">
      <w:pPr>
        <w:tabs>
          <w:tab w:val="left" w:pos="900"/>
        </w:tabs>
        <w:suppressAutoHyphens w:val="0"/>
        <w:spacing w:after="0"/>
        <w:ind w:firstLine="709"/>
        <w:jc w:val="both"/>
        <w:rPr>
          <w:rFonts w:ascii="Times New Roman" w:hAnsi="Times New Roman" w:cs="Times New Roman"/>
          <w:sz w:val="28"/>
          <w:szCs w:val="28"/>
        </w:rPr>
      </w:pPr>
      <w:r w:rsidRPr="00011D6E">
        <w:rPr>
          <w:rFonts w:ascii="Times New Roman" w:hAnsi="Times New Roman" w:cs="Times New Roman"/>
          <w:sz w:val="28"/>
          <w:szCs w:val="28"/>
        </w:rPr>
        <w:t>2.4.3. К протоколу прилагается список судей с указанием статуса и сроков проведения соревнования, судейских квалификаций, судейских должностей и регионов. Список подписывается главным судьей и заверяется печатью проводящей организации.</w:t>
      </w:r>
    </w:p>
    <w:p w14:paraId="27E96FAE" w14:textId="77777777" w:rsidR="00B74B5F" w:rsidRDefault="004E3703" w:rsidP="00011D6E">
      <w:pPr>
        <w:spacing w:after="0"/>
        <w:ind w:firstLine="709"/>
        <w:jc w:val="both"/>
        <w:rPr>
          <w:rFonts w:ascii="Times New Roman" w:hAnsi="Times New Roman" w:cs="Times New Roman"/>
          <w:sz w:val="28"/>
          <w:szCs w:val="28"/>
        </w:rPr>
      </w:pPr>
      <w:r w:rsidRPr="00011D6E">
        <w:rPr>
          <w:rFonts w:ascii="Times New Roman" w:hAnsi="Times New Roman" w:cs="Times New Roman"/>
          <w:sz w:val="28"/>
          <w:szCs w:val="28"/>
        </w:rPr>
        <w:t>Чемпионат России, чемпионаты</w:t>
      </w:r>
      <w:r>
        <w:rPr>
          <w:rFonts w:ascii="Times New Roman" w:hAnsi="Times New Roman" w:cs="Times New Roman"/>
          <w:sz w:val="28"/>
          <w:szCs w:val="28"/>
        </w:rPr>
        <w:t xml:space="preserve"> федеральных округов, могут проводиться по одной из каждых перечисленных спортивных дисциплин.</w:t>
      </w:r>
    </w:p>
    <w:p w14:paraId="416E30EA" w14:textId="2B8F5032" w:rsidR="00B74B5F" w:rsidRDefault="004E3703" w:rsidP="00011D6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 чемпионатам федеральных округов допускаются спортсмены не ниже 2 </w:t>
      </w:r>
      <w:r w:rsidR="00011D6E">
        <w:rPr>
          <w:rFonts w:ascii="Times New Roman" w:hAnsi="Times New Roman" w:cs="Times New Roman"/>
          <w:sz w:val="28"/>
          <w:szCs w:val="28"/>
        </w:rPr>
        <w:t>спортивного разряда</w:t>
      </w:r>
      <w:r>
        <w:rPr>
          <w:rFonts w:ascii="Times New Roman" w:hAnsi="Times New Roman" w:cs="Times New Roman"/>
          <w:sz w:val="28"/>
          <w:szCs w:val="28"/>
        </w:rPr>
        <w:t>, не моложе 16 лет.</w:t>
      </w:r>
    </w:p>
    <w:p w14:paraId="3B575E85" w14:textId="2E26F920" w:rsidR="00B74B5F" w:rsidRDefault="004E3703"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К чемпионатам России допускаются спортсмены не ниже 1 </w:t>
      </w:r>
      <w:r w:rsidR="00011D6E">
        <w:rPr>
          <w:rFonts w:ascii="Times New Roman" w:hAnsi="Times New Roman" w:cs="Times New Roman"/>
          <w:sz w:val="28"/>
          <w:szCs w:val="28"/>
        </w:rPr>
        <w:t>спортивного разряда</w:t>
      </w:r>
      <w:r>
        <w:rPr>
          <w:rFonts w:ascii="Times New Roman" w:hAnsi="Times New Roman" w:cs="Times New Roman"/>
          <w:sz w:val="28"/>
          <w:szCs w:val="28"/>
        </w:rPr>
        <w:t>, не моложе 18 лет.</w:t>
      </w:r>
    </w:p>
    <w:p w14:paraId="0BDE5AE6" w14:textId="3C146E8B"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2.5</w:t>
      </w:r>
      <w:r w:rsidR="004E3703">
        <w:rPr>
          <w:rFonts w:ascii="Times New Roman" w:hAnsi="Times New Roman" w:cs="Times New Roman"/>
          <w:b/>
          <w:sz w:val="28"/>
          <w:szCs w:val="28"/>
        </w:rPr>
        <w:t>. Общее описание соревнований</w:t>
      </w:r>
    </w:p>
    <w:p w14:paraId="6C51E3C6" w14:textId="56AB0D77" w:rsidR="00B74B5F" w:rsidRDefault="00093E85" w:rsidP="00BD7459">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2.5.1</w:t>
      </w:r>
      <w:r w:rsidR="004E3703">
        <w:rPr>
          <w:rFonts w:ascii="Times New Roman" w:hAnsi="Times New Roman" w:cs="Times New Roman"/>
          <w:sz w:val="28"/>
          <w:szCs w:val="28"/>
        </w:rPr>
        <w:t>. Класс – высотно-технический – это соревнования между альпинистскими группами, совершившими восхожд</w:t>
      </w:r>
      <w:r w:rsidR="00011D6E">
        <w:rPr>
          <w:rFonts w:ascii="Times New Roman" w:hAnsi="Times New Roman" w:cs="Times New Roman"/>
          <w:sz w:val="28"/>
          <w:szCs w:val="28"/>
        </w:rPr>
        <w:t>ения на вершины высотой до 6000</w:t>
      </w:r>
      <w:r w:rsidR="004E3703">
        <w:rPr>
          <w:rFonts w:ascii="Times New Roman" w:hAnsi="Times New Roman" w:cs="Times New Roman"/>
          <w:sz w:val="28"/>
          <w:szCs w:val="28"/>
        </w:rPr>
        <w:t>м над уровнем моря.</w:t>
      </w:r>
    </w:p>
    <w:p w14:paraId="1C9C01F1" w14:textId="0B79E7B0" w:rsidR="00B74B5F" w:rsidRDefault="00093E85" w:rsidP="00BD7459">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2. Класс – высотный – это соревнования между альпинистскими группами, совершившими восхожд</w:t>
      </w:r>
      <w:r w:rsidR="00011D6E">
        <w:rPr>
          <w:rFonts w:ascii="Times New Roman" w:hAnsi="Times New Roman" w:cs="Times New Roman"/>
          <w:sz w:val="28"/>
          <w:szCs w:val="28"/>
        </w:rPr>
        <w:t>ения на вершины высотой от 6001</w:t>
      </w:r>
      <w:r w:rsidR="004E3703">
        <w:rPr>
          <w:rFonts w:ascii="Times New Roman" w:hAnsi="Times New Roman" w:cs="Times New Roman"/>
          <w:sz w:val="28"/>
          <w:szCs w:val="28"/>
        </w:rPr>
        <w:t>м над уровнем моря и выше.</w:t>
      </w:r>
    </w:p>
    <w:p w14:paraId="28033A51" w14:textId="76019D1A"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3. Класс – ледово-снежный – это соревнования между альпинистскими группами, совершившими восхождения на вершины без ограничения высоты в зимний период.</w:t>
      </w:r>
    </w:p>
    <w:p w14:paraId="1EE0FF02" w14:textId="230707CC"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4. Класс – первопрохождений – это соревнования между альпинистскими группами, совершившими восхождения на вершины по ранее непройденным маршрутам.</w:t>
      </w:r>
    </w:p>
    <w:p w14:paraId="38A3B170" w14:textId="5EBA0741" w:rsidR="00B74B5F" w:rsidRDefault="00093E85" w:rsidP="00BD7459">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5. Методика судейства для классов – высотно-технического, высотного, ледово-снежного и первопрохождений едина.</w:t>
      </w:r>
    </w:p>
    <w:p w14:paraId="7ADAFAFD" w14:textId="5FDD8785"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 xml:space="preserve">6. Зачет соревнований групповой. Состав группы от 2 до 6 человек. </w:t>
      </w:r>
    </w:p>
    <w:p w14:paraId="3DDBABEE" w14:textId="37EE0229"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7. Группы смешанные – мужчины и женщины.</w:t>
      </w:r>
    </w:p>
    <w:p w14:paraId="2F5F9238" w14:textId="2D1CFB99"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8. Сорев</w:t>
      </w:r>
      <w:r w:rsidR="00011D6E">
        <w:rPr>
          <w:rFonts w:ascii="Times New Roman" w:hAnsi="Times New Roman" w:cs="Times New Roman"/>
          <w:sz w:val="28"/>
          <w:szCs w:val="28"/>
        </w:rPr>
        <w:t xml:space="preserve">нования проводятся в один тур: </w:t>
      </w:r>
      <w:r w:rsidR="004E3703">
        <w:rPr>
          <w:rFonts w:ascii="Times New Roman" w:hAnsi="Times New Roman" w:cs="Times New Roman"/>
          <w:sz w:val="28"/>
          <w:szCs w:val="28"/>
        </w:rPr>
        <w:t>совершение одной группой одного восхождения на вершину.</w:t>
      </w:r>
    </w:p>
    <w:p w14:paraId="00793023" w14:textId="2DD70937"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9. Регламентом устанавливается общий срок соревнования.</w:t>
      </w:r>
    </w:p>
    <w:p w14:paraId="44384E42" w14:textId="42844919" w:rsidR="00B74B5F" w:rsidRDefault="00093E85"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2.5.</w:t>
      </w:r>
      <w:r w:rsidR="004E3703">
        <w:rPr>
          <w:rFonts w:ascii="Times New Roman" w:hAnsi="Times New Roman" w:cs="Times New Roman"/>
          <w:sz w:val="28"/>
          <w:szCs w:val="28"/>
        </w:rPr>
        <w:t>1</w:t>
      </w:r>
      <w:r>
        <w:rPr>
          <w:rFonts w:ascii="Times New Roman" w:hAnsi="Times New Roman" w:cs="Times New Roman"/>
          <w:sz w:val="28"/>
          <w:szCs w:val="28"/>
        </w:rPr>
        <w:t>0</w:t>
      </w:r>
      <w:r w:rsidR="004E3703">
        <w:rPr>
          <w:rFonts w:ascii="Times New Roman" w:hAnsi="Times New Roman" w:cs="Times New Roman"/>
          <w:sz w:val="28"/>
          <w:szCs w:val="28"/>
        </w:rPr>
        <w:t>. Каждая группа вправе выбрать в рамках общего срока соревнования срок своего выезда в высокогорную зону.</w:t>
      </w:r>
    </w:p>
    <w:p w14:paraId="28FCD6E5" w14:textId="5ACB9604"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2.6</w:t>
      </w:r>
      <w:r w:rsidR="004E3703">
        <w:rPr>
          <w:rFonts w:ascii="Times New Roman" w:hAnsi="Times New Roman" w:cs="Times New Roman"/>
          <w:b/>
          <w:sz w:val="28"/>
          <w:szCs w:val="28"/>
        </w:rPr>
        <w:t>. Организация судейства</w:t>
      </w:r>
    </w:p>
    <w:p w14:paraId="06CCE4D7" w14:textId="0EDBDE30"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w:t>
      </w:r>
      <w:r w:rsidR="004E3703">
        <w:rPr>
          <w:rFonts w:ascii="Times New Roman" w:hAnsi="Times New Roman" w:cs="Times New Roman"/>
          <w:sz w:val="28"/>
          <w:szCs w:val="28"/>
        </w:rPr>
        <w:t>1. Судят соревнования судьи по технике.</w:t>
      </w:r>
    </w:p>
    <w:p w14:paraId="7D73B0D1" w14:textId="682A37CD"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2.6.2</w:t>
      </w:r>
      <w:r w:rsidR="004E3703">
        <w:rPr>
          <w:rFonts w:ascii="Times New Roman" w:hAnsi="Times New Roman" w:cs="Times New Roman"/>
          <w:sz w:val="28"/>
          <w:szCs w:val="28"/>
        </w:rPr>
        <w:t>. В судейскую коллегию должны входить не менее пяти судей по технике.</w:t>
      </w:r>
    </w:p>
    <w:p w14:paraId="5A534247" w14:textId="395C0459"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2.6.3</w:t>
      </w:r>
      <w:r w:rsidR="004E3703">
        <w:rPr>
          <w:rFonts w:ascii="Times New Roman" w:hAnsi="Times New Roman" w:cs="Times New Roman"/>
          <w:sz w:val="28"/>
          <w:szCs w:val="28"/>
        </w:rPr>
        <w:t xml:space="preserve">. Судейство происходит по методике судейства соревнований классов высотного, высотно-технического, ледово-снежного. </w:t>
      </w:r>
    </w:p>
    <w:p w14:paraId="47227D7A" w14:textId="4AED671D"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2.6.4</w:t>
      </w:r>
      <w:r w:rsidR="004E3703">
        <w:rPr>
          <w:rFonts w:ascii="Times New Roman" w:hAnsi="Times New Roman" w:cs="Times New Roman"/>
          <w:sz w:val="28"/>
          <w:szCs w:val="28"/>
        </w:rPr>
        <w:t>. Группы, совершившие восхождения, подают главному секретарю отчеты о совершенных восхождениях</w:t>
      </w:r>
      <w:r w:rsidR="004E3703" w:rsidRPr="004B7E3F">
        <w:rPr>
          <w:rFonts w:ascii="Times New Roman" w:hAnsi="Times New Roman" w:cs="Times New Roman"/>
          <w:sz w:val="28"/>
          <w:szCs w:val="28"/>
        </w:rPr>
        <w:t xml:space="preserve">, согласно «Единым требованиям к отчету для классификации» </w:t>
      </w:r>
      <w:r w:rsidR="004E3703" w:rsidRPr="004B7E3F">
        <w:rPr>
          <w:rFonts w:ascii="Times New Roman" w:hAnsi="Times New Roman" w:cs="Times New Roman"/>
          <w:i/>
          <w:sz w:val="28"/>
          <w:szCs w:val="28"/>
        </w:rPr>
        <w:t>(Приложение № 11)</w:t>
      </w:r>
      <w:r w:rsidR="004E3703" w:rsidRPr="004B7E3F">
        <w:rPr>
          <w:rFonts w:ascii="Times New Roman" w:hAnsi="Times New Roman" w:cs="Times New Roman"/>
          <w:sz w:val="28"/>
          <w:szCs w:val="28"/>
        </w:rPr>
        <w:t xml:space="preserve"> в сроки</w:t>
      </w:r>
      <w:r w:rsidR="004E3703">
        <w:rPr>
          <w:rFonts w:ascii="Times New Roman" w:hAnsi="Times New Roman" w:cs="Times New Roman"/>
          <w:sz w:val="28"/>
          <w:szCs w:val="28"/>
        </w:rPr>
        <w:t>, прописанные в Регламенте.</w:t>
      </w:r>
    </w:p>
    <w:p w14:paraId="11348970" w14:textId="1099980F"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2.6.5</w:t>
      </w:r>
      <w:r w:rsidR="004E3703">
        <w:rPr>
          <w:rFonts w:ascii="Times New Roman" w:hAnsi="Times New Roman" w:cs="Times New Roman"/>
          <w:sz w:val="28"/>
          <w:szCs w:val="28"/>
        </w:rPr>
        <w:t>. Вместе с отчетом группа подает все документы участников, согласно Регламенту в комиссию по допуску.</w:t>
      </w:r>
    </w:p>
    <w:p w14:paraId="2789588B" w14:textId="325F3B11"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2.6.6</w:t>
      </w:r>
      <w:r w:rsidR="004E3703">
        <w:rPr>
          <w:rFonts w:ascii="Times New Roman" w:hAnsi="Times New Roman" w:cs="Times New Roman"/>
          <w:sz w:val="28"/>
          <w:szCs w:val="28"/>
        </w:rPr>
        <w:t xml:space="preserve">. Судьи по технике должны иметь возможность ознакомиться с отчетами участников до судейства. Сроки подачи отчетов в судейскую </w:t>
      </w:r>
      <w:r w:rsidR="004E3703">
        <w:rPr>
          <w:rFonts w:ascii="Times New Roman" w:hAnsi="Times New Roman" w:cs="Times New Roman"/>
          <w:sz w:val="28"/>
          <w:szCs w:val="28"/>
        </w:rPr>
        <w:lastRenderedPageBreak/>
        <w:t>коллегию и публикации в профильных СМИ оговариваются в Регламенте соревнования.</w:t>
      </w:r>
    </w:p>
    <w:p w14:paraId="5B169194" w14:textId="7CB99F02"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2.6.7</w:t>
      </w:r>
      <w:r w:rsidR="00CB409B">
        <w:rPr>
          <w:rFonts w:ascii="Times New Roman" w:hAnsi="Times New Roman" w:cs="Times New Roman"/>
          <w:sz w:val="28"/>
          <w:szCs w:val="28"/>
        </w:rPr>
        <w:t xml:space="preserve">. Главный секретарь </w:t>
      </w:r>
      <w:r w:rsidR="004E3703">
        <w:rPr>
          <w:rFonts w:ascii="Times New Roman" w:hAnsi="Times New Roman" w:cs="Times New Roman"/>
          <w:sz w:val="28"/>
          <w:szCs w:val="28"/>
        </w:rPr>
        <w:t>передает судьям отчеты о восхождениях в бумажном виде в день судейства.</w:t>
      </w:r>
    </w:p>
    <w:p w14:paraId="0BDBC6BE" w14:textId="1C537642"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2.6.8</w:t>
      </w:r>
      <w:r w:rsidR="004E3703">
        <w:rPr>
          <w:rFonts w:ascii="Times New Roman" w:hAnsi="Times New Roman" w:cs="Times New Roman"/>
          <w:sz w:val="28"/>
          <w:szCs w:val="28"/>
        </w:rPr>
        <w:t>. Главный секретарь подготавливает по материалам отчетов сводную таблицу технических характеристик восхождений, поданных на судейство</w:t>
      </w:r>
      <w:r w:rsidR="004E3703">
        <w:rPr>
          <w:rFonts w:ascii="Times New Roman" w:hAnsi="Times New Roman" w:cs="Times New Roman"/>
          <w:i/>
          <w:sz w:val="28"/>
          <w:szCs w:val="28"/>
        </w:rPr>
        <w:t xml:space="preserve"> (Приложение № 12).</w:t>
      </w:r>
    </w:p>
    <w:p w14:paraId="096410B0" w14:textId="663862E6"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2.6.9</w:t>
      </w:r>
      <w:r w:rsidR="004E3703">
        <w:rPr>
          <w:rFonts w:ascii="Times New Roman" w:hAnsi="Times New Roman" w:cs="Times New Roman"/>
          <w:sz w:val="28"/>
          <w:szCs w:val="28"/>
        </w:rPr>
        <w:t>. Результат определяется путем открытого обсуждения и голосования, согласно методике.</w:t>
      </w:r>
    </w:p>
    <w:p w14:paraId="5EE0E31D" w14:textId="7816103A" w:rsidR="00B74B5F" w:rsidRDefault="00093E85" w:rsidP="00BD7459">
      <w:pPr>
        <w:tabs>
          <w:tab w:val="left" w:pos="1418"/>
        </w:tabs>
        <w:spacing w:after="0"/>
        <w:ind w:firstLine="709"/>
        <w:jc w:val="both"/>
        <w:rPr>
          <w:rFonts w:ascii="Times New Roman" w:hAnsi="Times New Roman" w:cs="Times New Roman"/>
          <w:sz w:val="28"/>
          <w:szCs w:val="28"/>
        </w:rPr>
      </w:pPr>
      <w:r>
        <w:rPr>
          <w:rFonts w:ascii="Times New Roman" w:hAnsi="Times New Roman" w:cs="Times New Roman"/>
          <w:sz w:val="28"/>
          <w:szCs w:val="28"/>
        </w:rPr>
        <w:t>2.6.10</w:t>
      </w:r>
      <w:r w:rsidR="004E3703">
        <w:rPr>
          <w:rFonts w:ascii="Times New Roman" w:hAnsi="Times New Roman" w:cs="Times New Roman"/>
          <w:sz w:val="28"/>
          <w:szCs w:val="28"/>
        </w:rPr>
        <w:t>. Каждый судья ведет персональную Карточку судьи, куда заносит все выставленные оценки</w:t>
      </w:r>
      <w:r w:rsidR="004E3703">
        <w:rPr>
          <w:rFonts w:ascii="Times New Roman" w:hAnsi="Times New Roman" w:cs="Times New Roman"/>
          <w:i/>
          <w:sz w:val="28"/>
          <w:szCs w:val="28"/>
        </w:rPr>
        <w:t>. (Приложение № 13)</w:t>
      </w:r>
      <w:r w:rsidR="00CB409B">
        <w:rPr>
          <w:rFonts w:ascii="Times New Roman" w:hAnsi="Times New Roman" w:cs="Times New Roman"/>
          <w:i/>
          <w:sz w:val="28"/>
          <w:szCs w:val="28"/>
        </w:rPr>
        <w:t>.</w:t>
      </w:r>
    </w:p>
    <w:p w14:paraId="7475ABB2" w14:textId="432BC6CD" w:rsidR="00B74B5F" w:rsidRDefault="00093E85" w:rsidP="00BD7459">
      <w:pPr>
        <w:tabs>
          <w:tab w:val="left" w:pos="1418"/>
        </w:tabs>
        <w:spacing w:after="0"/>
        <w:ind w:firstLine="709"/>
        <w:jc w:val="both"/>
        <w:rPr>
          <w:rFonts w:ascii="Times New Roman" w:hAnsi="Times New Roman" w:cs="Times New Roman"/>
          <w:sz w:val="28"/>
          <w:szCs w:val="28"/>
        </w:rPr>
      </w:pPr>
      <w:r>
        <w:rPr>
          <w:rFonts w:ascii="Times New Roman" w:hAnsi="Times New Roman" w:cs="Times New Roman"/>
          <w:sz w:val="28"/>
          <w:szCs w:val="28"/>
        </w:rPr>
        <w:t>2.6.11</w:t>
      </w:r>
      <w:r w:rsidR="004E3703">
        <w:rPr>
          <w:rFonts w:ascii="Times New Roman" w:hAnsi="Times New Roman" w:cs="Times New Roman"/>
          <w:sz w:val="28"/>
          <w:szCs w:val="28"/>
        </w:rPr>
        <w:t>. Организатор соревнования обязан обеспечить судейскую коллегию возможностью просмотра отчетов и дополнительных материалов и возможностью связи с представителями команд во время судейства.</w:t>
      </w:r>
    </w:p>
    <w:p w14:paraId="6148B589" w14:textId="2A984C40" w:rsidR="00B74B5F" w:rsidRDefault="00093E85" w:rsidP="00BD7459">
      <w:pPr>
        <w:tabs>
          <w:tab w:val="left" w:pos="1418"/>
        </w:tabs>
        <w:spacing w:after="0"/>
        <w:ind w:firstLine="709"/>
        <w:jc w:val="both"/>
        <w:rPr>
          <w:rFonts w:ascii="Times New Roman" w:hAnsi="Times New Roman" w:cs="Times New Roman"/>
          <w:b/>
          <w:sz w:val="28"/>
          <w:szCs w:val="28"/>
        </w:rPr>
      </w:pPr>
      <w:r>
        <w:rPr>
          <w:rFonts w:ascii="Times New Roman" w:hAnsi="Times New Roman" w:cs="Times New Roman"/>
          <w:sz w:val="28"/>
          <w:szCs w:val="28"/>
        </w:rPr>
        <w:t>2.6.12</w:t>
      </w:r>
      <w:r w:rsidR="004E3703">
        <w:rPr>
          <w:rFonts w:ascii="Times New Roman" w:hAnsi="Times New Roman" w:cs="Times New Roman"/>
          <w:sz w:val="28"/>
          <w:szCs w:val="28"/>
        </w:rPr>
        <w:t>. После подведения итогов соревнований общероссийского уровня персональ</w:t>
      </w:r>
      <w:r w:rsidR="00CB409B">
        <w:rPr>
          <w:rFonts w:ascii="Times New Roman" w:hAnsi="Times New Roman" w:cs="Times New Roman"/>
          <w:sz w:val="28"/>
          <w:szCs w:val="28"/>
        </w:rPr>
        <w:t xml:space="preserve">ные Карточки судей публикуются </w:t>
      </w:r>
      <w:r w:rsidR="004E3703">
        <w:rPr>
          <w:rFonts w:ascii="Times New Roman" w:hAnsi="Times New Roman" w:cs="Times New Roman"/>
          <w:sz w:val="28"/>
          <w:szCs w:val="28"/>
        </w:rPr>
        <w:t>на сайте Федерации.</w:t>
      </w:r>
    </w:p>
    <w:p w14:paraId="092D20A3" w14:textId="7B43D73E"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2.7</w:t>
      </w:r>
      <w:r w:rsidR="004E3703">
        <w:rPr>
          <w:rFonts w:ascii="Times New Roman" w:hAnsi="Times New Roman" w:cs="Times New Roman"/>
          <w:b/>
          <w:sz w:val="28"/>
          <w:szCs w:val="28"/>
        </w:rPr>
        <w:t>. Маршруты</w:t>
      </w:r>
    </w:p>
    <w:p w14:paraId="2349B468" w14:textId="5B963512" w:rsidR="00B74B5F" w:rsidRDefault="00093E85"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2.7.1</w:t>
      </w:r>
      <w:r w:rsidR="00CB409B">
        <w:rPr>
          <w:rFonts w:ascii="Times New Roman" w:hAnsi="Times New Roman" w:cs="Times New Roman"/>
          <w:sz w:val="28"/>
          <w:szCs w:val="28"/>
        </w:rPr>
        <w:t>. Восхождения совершаются</w:t>
      </w:r>
      <w:r w:rsidR="004E3703">
        <w:rPr>
          <w:rFonts w:ascii="Times New Roman" w:hAnsi="Times New Roman" w:cs="Times New Roman"/>
          <w:sz w:val="28"/>
          <w:szCs w:val="28"/>
        </w:rPr>
        <w:t xml:space="preserve"> в различных горных районах мира на вершины любой освоенности (классифицированные и неклассифицированные), любых форм рельефа. </w:t>
      </w:r>
    </w:p>
    <w:p w14:paraId="5D9AAD2E" w14:textId="713E8996"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2.8</w:t>
      </w:r>
      <w:r w:rsidR="004E3703">
        <w:rPr>
          <w:rFonts w:ascii="Times New Roman" w:hAnsi="Times New Roman" w:cs="Times New Roman"/>
          <w:b/>
          <w:sz w:val="28"/>
          <w:szCs w:val="28"/>
        </w:rPr>
        <w:t>. Совершение восхождений</w:t>
      </w:r>
    </w:p>
    <w:p w14:paraId="11F2AEC8" w14:textId="4A8527F0"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1. Выпуск группы в высокогорную зону для совершения заявленного восхождения организуется и оформляется согласно «Правил проведения альпинистских мероприятий»</w:t>
      </w:r>
      <w:r w:rsidR="004E3703">
        <w:rPr>
          <w:rFonts w:ascii="Times New Roman" w:hAnsi="Times New Roman" w:cs="Times New Roman"/>
          <w:i/>
          <w:sz w:val="28"/>
          <w:szCs w:val="28"/>
        </w:rPr>
        <w:t>.</w:t>
      </w:r>
    </w:p>
    <w:p w14:paraId="2627E5CE" w14:textId="19463AFB"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.2. В судейскую коллегию от участников должна поступить в электронном виде предварительная заявка по установленной форме  в срок, оговоренный в Регламенте.</w:t>
      </w:r>
    </w:p>
    <w:p w14:paraId="63A7DDAF" w14:textId="0E90B605"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3. В сроки выезда возможно запланированное тренировочное (акклиматизационное) мероприятие до совершения основного восхождения.</w:t>
      </w:r>
    </w:p>
    <w:p w14:paraId="39F07836" w14:textId="00513C4D"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4. С группой в высокогорный район выезжает судья. В обязанности судьи входит  фиксация результата действий группы: прохождения (или непрохождения) группой заявленного маршрута, подтверждение состава группы, сроков, факта выхода на вершину.</w:t>
      </w:r>
    </w:p>
    <w:p w14:paraId="59409033" w14:textId="439F26AB"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5. Руководитель группы (или представитель) уведомляет главного судью о факте совершения (или несовершения) восхождения. Если восхождение не совершено – уведомляет о причинах.</w:t>
      </w:r>
    </w:p>
    <w:p w14:paraId="1CE8D38A" w14:textId="5C45897F"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 xml:space="preserve">6. Результаты судейства оформляются в виде Итогового протокола, подписываемого главным судьей класса и главным секретарем, с указанием </w:t>
      </w:r>
      <w:r w:rsidR="004E3703">
        <w:rPr>
          <w:rFonts w:ascii="Times New Roman" w:hAnsi="Times New Roman" w:cs="Times New Roman"/>
          <w:sz w:val="28"/>
          <w:szCs w:val="28"/>
        </w:rPr>
        <w:lastRenderedPageBreak/>
        <w:t>времени определения результатов. После этого результаты считаются предварительными и доводятся до сведения представителей команд.</w:t>
      </w:r>
    </w:p>
    <w:p w14:paraId="2B0814E6" w14:textId="2994DFB6" w:rsidR="00B74B5F" w:rsidRDefault="00093E85"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2.8.</w:t>
      </w:r>
      <w:r w:rsidR="004E3703">
        <w:rPr>
          <w:rFonts w:ascii="Times New Roman" w:hAnsi="Times New Roman" w:cs="Times New Roman"/>
          <w:sz w:val="28"/>
          <w:szCs w:val="28"/>
        </w:rPr>
        <w:t>7. На соревнованиях всероссийского уровня предварительные протоколы публикуются на сайте Федерации.</w:t>
      </w:r>
    </w:p>
    <w:p w14:paraId="70168522" w14:textId="02E4AE74"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2.9</w:t>
      </w:r>
      <w:r w:rsidR="004E3703">
        <w:rPr>
          <w:rFonts w:ascii="Times New Roman" w:hAnsi="Times New Roman" w:cs="Times New Roman"/>
          <w:b/>
          <w:sz w:val="28"/>
          <w:szCs w:val="28"/>
        </w:rPr>
        <w:t>. Обеспечение безопасности</w:t>
      </w:r>
    </w:p>
    <w:p w14:paraId="2AFE516E" w14:textId="2C7EEBB0"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2.9.</w:t>
      </w:r>
      <w:r w:rsidR="004E3703">
        <w:rPr>
          <w:rFonts w:ascii="Times New Roman" w:hAnsi="Times New Roman" w:cs="Times New Roman"/>
          <w:sz w:val="28"/>
          <w:szCs w:val="28"/>
        </w:rPr>
        <w:t xml:space="preserve">1. Снаряжение участников должно иметь маркировку, подтверждающую соответствие одному из стандартов, принятых международными организациями: СЕ, ЕАС, </w:t>
      </w:r>
      <w:r w:rsidR="004E3703">
        <w:rPr>
          <w:rFonts w:ascii="Times New Roman" w:hAnsi="Times New Roman" w:cs="Times New Roman"/>
          <w:sz w:val="28"/>
          <w:szCs w:val="28"/>
          <w:lang w:val="en-US"/>
        </w:rPr>
        <w:t>UIAA</w:t>
      </w:r>
      <w:r w:rsidR="004E3703">
        <w:rPr>
          <w:rFonts w:ascii="Times New Roman" w:hAnsi="Times New Roman" w:cs="Times New Roman"/>
          <w:sz w:val="28"/>
          <w:szCs w:val="28"/>
        </w:rPr>
        <w:t>. Контролируется соответствие снаряжения и экипировки выпускающим тренером и участниками команды.</w:t>
      </w:r>
    </w:p>
    <w:p w14:paraId="7986A7F9" w14:textId="0CFD5A73"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2.9.</w:t>
      </w:r>
      <w:r w:rsidR="004E3703">
        <w:rPr>
          <w:rFonts w:ascii="Times New Roman" w:hAnsi="Times New Roman" w:cs="Times New Roman"/>
          <w:sz w:val="28"/>
          <w:szCs w:val="28"/>
        </w:rPr>
        <w:t>2. При совершении восхождений в горных районах Российской Федерации участники должны иметь альпинистскую страховку, покрывающую транспортировку вертолетом, иметь регистрацию в органах МЧС РФ и иметь устойчивую телефонную или радиосвязь.</w:t>
      </w:r>
    </w:p>
    <w:p w14:paraId="3DE6F272" w14:textId="1C248F90" w:rsidR="00B74B5F" w:rsidRDefault="009B226B"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2.9</w:t>
      </w:r>
      <w:r w:rsidR="004E3703">
        <w:rPr>
          <w:rFonts w:ascii="Times New Roman" w:hAnsi="Times New Roman" w:cs="Times New Roman"/>
          <w:sz w:val="28"/>
          <w:szCs w:val="28"/>
        </w:rPr>
        <w:t>.3. При совершении восхождений за рубежом участники группы обязаны выполнить требования по обеспечению безопасности в горной среде, согласно законодательству страны пребывания. Все участники группы должны иметь альпинистскую страховку, покрывающую транспортировку воздушным транспортом  и иметь устойчивую телефонную или радиосвязь.</w:t>
      </w:r>
    </w:p>
    <w:p w14:paraId="5FEFC3F9" w14:textId="76D99ABD"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2.10</w:t>
      </w:r>
      <w:r w:rsidR="004E3703">
        <w:rPr>
          <w:rFonts w:ascii="Times New Roman" w:hAnsi="Times New Roman" w:cs="Times New Roman"/>
          <w:b/>
          <w:sz w:val="28"/>
          <w:szCs w:val="28"/>
        </w:rPr>
        <w:t>. Протесты</w:t>
      </w:r>
    </w:p>
    <w:p w14:paraId="0C3E0904" w14:textId="03835886"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2.10</w:t>
      </w:r>
      <w:r w:rsidR="004E3703">
        <w:rPr>
          <w:rFonts w:ascii="Times New Roman" w:hAnsi="Times New Roman" w:cs="Times New Roman"/>
          <w:sz w:val="28"/>
          <w:szCs w:val="28"/>
        </w:rPr>
        <w:t>.1. В течение суток после размещения предварительных протоколов на профильном сай</w:t>
      </w:r>
      <w:r w:rsidR="00CB409B">
        <w:rPr>
          <w:rFonts w:ascii="Times New Roman" w:hAnsi="Times New Roman" w:cs="Times New Roman"/>
          <w:sz w:val="28"/>
          <w:szCs w:val="28"/>
        </w:rPr>
        <w:t xml:space="preserve">те представители команд должны </w:t>
      </w:r>
      <w:r w:rsidR="004E3703">
        <w:rPr>
          <w:rFonts w:ascii="Times New Roman" w:hAnsi="Times New Roman" w:cs="Times New Roman"/>
          <w:sz w:val="28"/>
          <w:szCs w:val="28"/>
        </w:rPr>
        <w:t>ознакомиться с результатами судейства, пол</w:t>
      </w:r>
      <w:r w:rsidR="00CB409B">
        <w:rPr>
          <w:rFonts w:ascii="Times New Roman" w:hAnsi="Times New Roman" w:cs="Times New Roman"/>
          <w:sz w:val="28"/>
          <w:szCs w:val="28"/>
        </w:rPr>
        <w:t xml:space="preserve">учить необходимую информацию и </w:t>
      </w:r>
      <w:r w:rsidR="004E3703">
        <w:rPr>
          <w:rFonts w:ascii="Times New Roman" w:hAnsi="Times New Roman" w:cs="Times New Roman"/>
          <w:sz w:val="28"/>
          <w:szCs w:val="28"/>
        </w:rPr>
        <w:t>при необходимости подать протест главному судье соревнования.</w:t>
      </w:r>
    </w:p>
    <w:p w14:paraId="42ECA4F6" w14:textId="5AB03B79" w:rsidR="00B74B5F" w:rsidRDefault="009B226B"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2.10</w:t>
      </w:r>
      <w:r w:rsidR="004E3703">
        <w:rPr>
          <w:rFonts w:ascii="Times New Roman" w:hAnsi="Times New Roman" w:cs="Times New Roman"/>
          <w:sz w:val="28"/>
          <w:szCs w:val="28"/>
        </w:rPr>
        <w:t>.2. Если в течение суток после подписания предварительных результатов протесты не поступили, то результаты считаются окончательными.</w:t>
      </w:r>
    </w:p>
    <w:p w14:paraId="0B81484A" w14:textId="28C84A8F"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2.11</w:t>
      </w:r>
      <w:r w:rsidR="004E3703">
        <w:rPr>
          <w:rFonts w:ascii="Times New Roman" w:hAnsi="Times New Roman" w:cs="Times New Roman"/>
          <w:b/>
          <w:sz w:val="28"/>
          <w:szCs w:val="28"/>
        </w:rPr>
        <w:t>. Церемония награждения</w:t>
      </w:r>
    </w:p>
    <w:p w14:paraId="79BEE6F7" w14:textId="60E7B73D" w:rsidR="00B74B5F" w:rsidRDefault="004E3703" w:rsidP="00BD7459">
      <w:pPr>
        <w:spacing w:after="0"/>
        <w:ind w:firstLine="709"/>
        <w:jc w:val="both"/>
        <w:rPr>
          <w:b/>
          <w:color w:val="000000"/>
          <w:sz w:val="28"/>
          <w:szCs w:val="28"/>
        </w:rPr>
      </w:pPr>
      <w:r>
        <w:rPr>
          <w:rFonts w:ascii="Times New Roman" w:hAnsi="Times New Roman" w:cs="Times New Roman"/>
          <w:sz w:val="28"/>
          <w:szCs w:val="28"/>
        </w:rPr>
        <w:t xml:space="preserve">Награждение победителей и призеров происходит на специальной церемонии в торжественной обстановке. </w:t>
      </w:r>
    </w:p>
    <w:p w14:paraId="16FFB0B1" w14:textId="77777777" w:rsidR="009E2432" w:rsidRDefault="009E2432">
      <w:pPr>
        <w:pStyle w:val="af4"/>
        <w:shd w:val="clear" w:color="auto" w:fill="FFFFFF"/>
        <w:spacing w:before="0" w:after="0" w:line="288" w:lineRule="auto"/>
        <w:ind w:firstLine="709"/>
        <w:jc w:val="both"/>
        <w:textAlignment w:val="top"/>
        <w:rPr>
          <w:b/>
          <w:color w:val="000000"/>
          <w:sz w:val="28"/>
          <w:szCs w:val="28"/>
        </w:rPr>
      </w:pPr>
    </w:p>
    <w:p w14:paraId="6A2A3C0F" w14:textId="77777777" w:rsidR="00B74B5F" w:rsidRDefault="004E3703" w:rsidP="009B226B">
      <w:pPr>
        <w:pStyle w:val="1"/>
        <w:spacing w:before="0" w:after="0"/>
        <w:ind w:left="0" w:firstLine="709"/>
        <w:jc w:val="center"/>
        <w:rPr>
          <w:rFonts w:ascii="Times New Roman" w:hAnsi="Times New Roman" w:cs="Times New Roman"/>
        </w:rPr>
      </w:pPr>
      <w:r>
        <w:rPr>
          <w:rFonts w:ascii="Times New Roman" w:hAnsi="Times New Roman" w:cs="Times New Roman"/>
        </w:rPr>
        <w:t>Глава VI – СПОРТИВНЫЕ ДИСЦИПЛИНЫ, СОДЕРЖАЩИЕ В СВОЕМ НАИМЕНОВАНИИ СЛОВО «ЛЕДОЛАЗАНИЕ»</w:t>
      </w:r>
    </w:p>
    <w:p w14:paraId="1429B8E1" w14:textId="77777777" w:rsidR="009B226B" w:rsidRPr="009B226B" w:rsidRDefault="009B226B" w:rsidP="009B226B"/>
    <w:p w14:paraId="714EE968" w14:textId="67C4BB4A" w:rsidR="00B74B5F" w:rsidRDefault="00CB409B">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1.</w:t>
      </w:r>
      <w:r w:rsidR="009B226B">
        <w:rPr>
          <w:rFonts w:ascii="Times New Roman" w:hAnsi="Times New Roman" w:cs="Times New Roman"/>
          <w:sz w:val="28"/>
          <w:szCs w:val="28"/>
        </w:rPr>
        <w:t xml:space="preserve"> СПОРТИВНЫЕ ДИСЦИПЛИНЫ:</w:t>
      </w:r>
    </w:p>
    <w:p w14:paraId="7B5D327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Ледолазание – трудность  </w:t>
      </w:r>
    </w:p>
    <w:p w14:paraId="4164F609" w14:textId="04B7346F"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Ледолазание </w:t>
      </w:r>
      <w:r w:rsidR="00BD7459">
        <w:rPr>
          <w:rFonts w:ascii="Times New Roman" w:hAnsi="Times New Roman" w:cs="Times New Roman"/>
          <w:sz w:val="28"/>
          <w:szCs w:val="28"/>
        </w:rPr>
        <w:t>–</w:t>
      </w:r>
      <w:r>
        <w:rPr>
          <w:rFonts w:ascii="Times New Roman" w:hAnsi="Times New Roman" w:cs="Times New Roman"/>
          <w:sz w:val="28"/>
          <w:szCs w:val="28"/>
        </w:rPr>
        <w:t xml:space="preserve"> скорость  </w:t>
      </w:r>
    </w:p>
    <w:p w14:paraId="593FA124" w14:textId="73FFF87E"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1.3. Ледолазание </w:t>
      </w:r>
      <w:r w:rsidR="00BD7459">
        <w:rPr>
          <w:rFonts w:ascii="Times New Roman" w:hAnsi="Times New Roman" w:cs="Times New Roman"/>
          <w:sz w:val="28"/>
          <w:szCs w:val="28"/>
        </w:rPr>
        <w:t>–</w:t>
      </w:r>
      <w:r>
        <w:rPr>
          <w:rFonts w:ascii="Times New Roman" w:hAnsi="Times New Roman" w:cs="Times New Roman"/>
          <w:sz w:val="28"/>
          <w:szCs w:val="28"/>
        </w:rPr>
        <w:t xml:space="preserve"> комбинация</w:t>
      </w:r>
    </w:p>
    <w:p w14:paraId="7915D52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1.4. Соревнования могут проводиться на открытых и на закрытых для предварительного просмотра трассах; с личным, командным или лично-командным зачетом.</w:t>
      </w:r>
    </w:p>
    <w:p w14:paraId="559FAC7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1.5. Соревнования проводятся отдельно среди мужчин и женщин, юниоров и юниорок, юношей и девушек, мальчиков и девочек.</w:t>
      </w:r>
    </w:p>
    <w:p w14:paraId="69A7FC9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1.6. Для участия во взрослых спортивных соревнованиях спортсмен должен достичь установленного возраста в 16 лет </w:t>
      </w:r>
      <w:r w:rsidRPr="00CB409B">
        <w:rPr>
          <w:rFonts w:ascii="Times New Roman" w:hAnsi="Times New Roman" w:cs="Times New Roman"/>
          <w:sz w:val="28"/>
          <w:szCs w:val="28"/>
        </w:rPr>
        <w:t>на день проведения</w:t>
      </w:r>
      <w:r>
        <w:rPr>
          <w:rFonts w:ascii="Times New Roman" w:hAnsi="Times New Roman" w:cs="Times New Roman"/>
          <w:i/>
          <w:sz w:val="28"/>
          <w:szCs w:val="28"/>
        </w:rPr>
        <w:t xml:space="preserve"> </w:t>
      </w:r>
      <w:r>
        <w:rPr>
          <w:rFonts w:ascii="Times New Roman" w:hAnsi="Times New Roman" w:cs="Times New Roman"/>
          <w:sz w:val="28"/>
          <w:szCs w:val="28"/>
        </w:rPr>
        <w:t xml:space="preserve">спортивных соревнований. </w:t>
      </w:r>
    </w:p>
    <w:p w14:paraId="6C92F36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Юношам и девушкам моложе 16 лет запрещается участвовать в соревнованиях среди мужчин и женщин. </w:t>
      </w:r>
    </w:p>
    <w:p w14:paraId="26E10DFE" w14:textId="77777777" w:rsidR="009B226B" w:rsidRDefault="009B226B">
      <w:pPr>
        <w:spacing w:after="0"/>
        <w:ind w:firstLine="709"/>
        <w:jc w:val="both"/>
        <w:rPr>
          <w:rFonts w:ascii="Times New Roman" w:hAnsi="Times New Roman" w:cs="Times New Roman"/>
          <w:bCs/>
          <w:i/>
          <w:sz w:val="28"/>
          <w:szCs w:val="28"/>
        </w:rPr>
      </w:pPr>
    </w:p>
    <w:p w14:paraId="5C9033CB" w14:textId="7AD6DB25" w:rsidR="00B74B5F" w:rsidRDefault="009B226B">
      <w:pPr>
        <w:pStyle w:val="5"/>
        <w:numPr>
          <w:ilvl w:val="0"/>
          <w:numId w:val="0"/>
        </w:numPr>
        <w:spacing w:before="0" w:after="0" w:line="276" w:lineRule="auto"/>
        <w:ind w:firstLine="709"/>
        <w:rPr>
          <w:rFonts w:ascii="Times New Roman" w:hAnsi="Times New Roman" w:cs="Times New Roman"/>
          <w:sz w:val="28"/>
          <w:szCs w:val="28"/>
        </w:rPr>
      </w:pPr>
      <w:r>
        <w:rPr>
          <w:rFonts w:ascii="Times New Roman" w:hAnsi="Times New Roman" w:cs="Times New Roman"/>
          <w:sz w:val="28"/>
          <w:szCs w:val="28"/>
        </w:rPr>
        <w:t>2. ОБЩИЕ ПРАВИЛА ПРОВЕДЕНИЯ СОРЕВНОВАНИЙ</w:t>
      </w:r>
    </w:p>
    <w:p w14:paraId="231FE55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2.1. Трассы соревнований</w:t>
      </w:r>
    </w:p>
    <w:p w14:paraId="19ACFD7D" w14:textId="77777777" w:rsidR="00B74B5F" w:rsidRPr="00BD7459"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2.1.1. При </w:t>
      </w:r>
      <w:r w:rsidRPr="00BD7459">
        <w:rPr>
          <w:rFonts w:ascii="Times New Roman" w:hAnsi="Times New Roman" w:cs="Times New Roman"/>
          <w:color w:val="auto"/>
          <w:sz w:val="28"/>
          <w:szCs w:val="28"/>
        </w:rPr>
        <w:t xml:space="preserve">необходимости трассы соревнований должны быть обозначены четкими и непрерывными ограничительными линиями красного цвета, не являющимися частью трассы. </w:t>
      </w:r>
    </w:p>
    <w:p w14:paraId="1C856C92" w14:textId="77777777" w:rsidR="00B74B5F" w:rsidRDefault="004E3703">
      <w:pPr>
        <w:pStyle w:val="pb"/>
        <w:spacing w:before="0" w:after="0" w:line="276" w:lineRule="auto"/>
        <w:ind w:firstLine="709"/>
        <w:rPr>
          <w:rFonts w:ascii="Times New Roman" w:hAnsi="Times New Roman" w:cs="Times New Roman"/>
          <w:color w:val="auto"/>
          <w:sz w:val="28"/>
          <w:szCs w:val="28"/>
        </w:rPr>
      </w:pPr>
      <w:r w:rsidRPr="00BD7459">
        <w:rPr>
          <w:rFonts w:ascii="Times New Roman" w:hAnsi="Times New Roman" w:cs="Times New Roman"/>
          <w:color w:val="auto"/>
          <w:sz w:val="28"/>
          <w:szCs w:val="28"/>
        </w:rPr>
        <w:t xml:space="preserve">2.1.2. На трассе могут быть контрольные </w:t>
      </w:r>
      <w:r>
        <w:rPr>
          <w:rFonts w:ascii="Times New Roman" w:hAnsi="Times New Roman" w:cs="Times New Roman"/>
          <w:color w:val="auto"/>
          <w:sz w:val="28"/>
          <w:szCs w:val="28"/>
        </w:rPr>
        <w:t>ориентиры, обязательные для использования.</w:t>
      </w:r>
    </w:p>
    <w:p w14:paraId="45A2CD7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2.1.3. Верхний и боковые края искусственной стены, межщитовые щели на ее поверхности, а также элементы крепежа нельзя использовать при прохождении трассы. Начальник трасс обязан при показе/просмотре/демонстрации трассы обратить внимание участников на дополнительные ограничения, вызванные особенностью конструкции.</w:t>
      </w:r>
    </w:p>
    <w:p w14:paraId="11B04EE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2.1.4. Трассы должны быть подготовлены таким образом, чтобы при движении или срыве участника избежать его травмы в результате удара о стену или падения на землю.</w:t>
      </w:r>
    </w:p>
    <w:p w14:paraId="33D0C30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2.1.5. Действия участников во время прохождения трассы, включая спуски, срывы и падения, не должны создавать помех участникам, находящимся на соседних трассах или готовящимся к старту.</w:t>
      </w:r>
    </w:p>
    <w:p w14:paraId="6AD595DD"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2.1.6. Трассы для лазания с нижней страховкой должны быть оборудованы стационарными пунктами страховки (крючьями или болтами), к которым крепятся оттяжки с карабинами. Последняя оттяжка должна быть ярко промаркирована. Все крючья, болты, проушины, закладные элементы и т.д. (далее называемые «крючья») должны быть правильно установлены и надежно закреплены. Используемые крючья, карабины, оттяжки и другое снаряжение должны соответствовать требованиям безопасности. Расположение точек страховки не должно подвергать опасности жизнь и здоровье спортсменов.</w:t>
      </w:r>
    </w:p>
    <w:p w14:paraId="1EE3285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2.1.7. Каждая из оттяжек должна иметь верхний карабин с резьбовой муфтой или Maillon Rapide соответствующей прочности. Муфты должны быть надежно завинчены.</w:t>
      </w:r>
    </w:p>
    <w:p w14:paraId="0B8F383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2.1.8. Оттяжки должны быть изготовлены из цельной ленты необходимой длины. Запрещается укорачивать оттяжки завязыванием узла, а также удлинять их, связывая ленты или соединяя карабинами. Карабин в оттяжке должен быть зафиксирован.</w:t>
      </w:r>
    </w:p>
    <w:p w14:paraId="106B9E8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2.1.9. Стартовая линия или площадка должны быть четко обозначены.</w:t>
      </w:r>
    </w:p>
    <w:p w14:paraId="0BAE262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2.1.10. С целью обеспечения требований безопасности и настоящих Правил каждая трасса должна быть проверена и принята заместителями главного судьи по виду и по трассам с оформлением Акта готовности трассы, который утверждается главным судьей до начала соревнований в данном виде (</w:t>
      </w:r>
      <w:r>
        <w:rPr>
          <w:rFonts w:ascii="Times New Roman" w:hAnsi="Times New Roman" w:cs="Times New Roman"/>
          <w:i/>
          <w:color w:val="auto"/>
          <w:sz w:val="28"/>
          <w:szCs w:val="28"/>
        </w:rPr>
        <w:t>Приложение № 14</w:t>
      </w:r>
      <w:r>
        <w:rPr>
          <w:rFonts w:ascii="Times New Roman" w:hAnsi="Times New Roman" w:cs="Times New Roman"/>
          <w:color w:val="auto"/>
          <w:sz w:val="28"/>
          <w:szCs w:val="28"/>
        </w:rPr>
        <w:t>).</w:t>
      </w:r>
    </w:p>
    <w:p w14:paraId="32FB1A23"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2.1.11. Все лишние крючья следует удалить с трассы. В тех местах, где это сделать невозможно, запрещенные к использованию крючья следует обозначить красной маркировкой.</w:t>
      </w:r>
    </w:p>
    <w:p w14:paraId="6626746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2.1.12. Рекламные щиты и растяжки, элементы разметки трасс, и т.д. Не должны создавать помех участнику.</w:t>
      </w:r>
    </w:p>
    <w:p w14:paraId="6C4B6189" w14:textId="77777777" w:rsidR="00B74B5F" w:rsidRDefault="004E3703">
      <w:pPr>
        <w:pStyle w:val="pb"/>
        <w:spacing w:before="0" w:after="0" w:line="276" w:lineRule="auto"/>
        <w:ind w:firstLine="709"/>
        <w:rPr>
          <w:rFonts w:ascii="Times New Roman" w:hAnsi="Times New Roman"/>
          <w:sz w:val="28"/>
          <w:szCs w:val="28"/>
        </w:rPr>
      </w:pPr>
      <w:r>
        <w:rPr>
          <w:rFonts w:ascii="Times New Roman" w:hAnsi="Times New Roman" w:cs="Times New Roman"/>
          <w:b/>
          <w:bCs/>
          <w:color w:val="auto"/>
          <w:sz w:val="28"/>
          <w:szCs w:val="28"/>
        </w:rPr>
        <w:t>2.2. Безопасность</w:t>
      </w:r>
    </w:p>
    <w:p w14:paraId="22E9BCBB" w14:textId="77777777" w:rsidR="00B74B5F" w:rsidRDefault="004E3703">
      <w:pPr>
        <w:pStyle w:val="15"/>
        <w:spacing w:before="0" w:after="0"/>
        <w:ind w:firstLine="709"/>
        <w:jc w:val="both"/>
      </w:pPr>
      <w:r>
        <w:rPr>
          <w:rFonts w:ascii="Times New Roman" w:eastAsia="Times New Roman" w:hAnsi="Times New Roman" w:cs="Arial"/>
          <w:i w:val="0"/>
          <w:iCs w:val="0"/>
          <w:sz w:val="28"/>
          <w:szCs w:val="28"/>
        </w:rPr>
        <w:t>Инструкция по технике безопасности</w:t>
      </w:r>
      <w:r w:rsidR="009E2432">
        <w:rPr>
          <w:rFonts w:ascii="Times New Roman" w:eastAsia="Times New Roman" w:hAnsi="Times New Roman" w:cs="Arial"/>
          <w:i w:val="0"/>
          <w:iCs w:val="0"/>
          <w:sz w:val="28"/>
          <w:szCs w:val="28"/>
        </w:rPr>
        <w:t xml:space="preserve"> </w:t>
      </w:r>
      <w:r>
        <w:rPr>
          <w:rFonts w:ascii="Times New Roman" w:eastAsia="Times New Roman" w:hAnsi="Times New Roman" w:cs="Arial"/>
          <w:i w:val="0"/>
          <w:iCs w:val="0"/>
          <w:sz w:val="28"/>
          <w:szCs w:val="28"/>
        </w:rPr>
        <w:t>при проведении соревнований по ледолазанию</w:t>
      </w:r>
      <w:r w:rsidR="009E2432">
        <w:rPr>
          <w:rFonts w:ascii="Times New Roman" w:eastAsia="Times New Roman" w:hAnsi="Times New Roman" w:cs="Arial"/>
          <w:i w:val="0"/>
          <w:iCs w:val="0"/>
          <w:sz w:val="28"/>
          <w:szCs w:val="28"/>
        </w:rPr>
        <w:t>:</w:t>
      </w:r>
    </w:p>
    <w:p w14:paraId="7BFA246D"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2.2.1. К участию в соревнованиях допускаются спортсмены, прошедшие медицинский осмотр и не имеющие противопоказаний к занятиям альпинизмом (ледолазание), а также прослушавшие инструктаж по технике безопасности и расписавшиеся в журнале инструктажа по ТБ.</w:t>
      </w:r>
    </w:p>
    <w:p w14:paraId="46546947"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2.2.2. Во время проведения соревнований участники могут находиться только в отведенных для них зонах. При нахождении участников в зонах, не обозначенных организаторами соревнований, судьи и проводящая организация не несут ответственности за их безопасность.</w:t>
      </w:r>
    </w:p>
    <w:p w14:paraId="2F57900D"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2.2.3. Во время лазания на разминочных тренажерах в зоне изоляции и транзитной зоне следует избегать опасных положений и движений, которые могут привести к травме спортсмена. При необходимости спортсмены должны организовать друг другу гимнастическую страховку.</w:t>
      </w:r>
    </w:p>
    <w:p w14:paraId="4D3E1299"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2.2.4. Если проводящая организация выделила для разминки часть скалодрома (ледовой конструкции, скалы), где требуется использование верхней страховки, то лазание разрешается только на судейских веревках.</w:t>
      </w:r>
    </w:p>
    <w:p w14:paraId="615C432F"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2.2.5. Запрещается находиться в зоне возможного падения лазающих спортсменов.</w:t>
      </w:r>
    </w:p>
    <w:p w14:paraId="2B8A467B"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lastRenderedPageBreak/>
        <w:t>2.2.6. При обнаружении каких-либо неисправностей разминочных тренажеров (проворачивающиеся зацепы, отсутствие страховочных матов, крепление приставных</w:t>
      </w:r>
      <w:r>
        <w:rPr>
          <w:rFonts w:ascii="Times New Roman" w:hAnsi="Times New Roman" w:cs="Times New Roman"/>
          <w:color w:val="0070C0"/>
          <w:sz w:val="28"/>
          <w:szCs w:val="28"/>
          <w:lang w:val="ru-RU"/>
        </w:rPr>
        <w:t xml:space="preserve"> </w:t>
      </w:r>
      <w:r>
        <w:rPr>
          <w:rFonts w:ascii="Times New Roman" w:hAnsi="Times New Roman" w:cs="Times New Roman"/>
          <w:sz w:val="28"/>
          <w:szCs w:val="28"/>
          <w:lang w:val="ru-RU"/>
        </w:rPr>
        <w:t>щитов не исключает возможность их падения и т.п.) следует немедленно прекратить лазание и сообщить об этом судье.</w:t>
      </w:r>
    </w:p>
    <w:p w14:paraId="72BE9F71"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2.2.7. Страховочная обвязка должна быть сертифицирована </w:t>
      </w:r>
      <w:r>
        <w:rPr>
          <w:rFonts w:ascii="Times New Roman" w:hAnsi="Times New Roman" w:cs="Times New Roman"/>
          <w:sz w:val="28"/>
          <w:szCs w:val="28"/>
        </w:rPr>
        <w:t>CE</w:t>
      </w:r>
      <w:r>
        <w:rPr>
          <w:rFonts w:ascii="Times New Roman" w:hAnsi="Times New Roman" w:cs="Times New Roman"/>
          <w:sz w:val="28"/>
          <w:szCs w:val="28"/>
          <w:lang w:val="ru-RU"/>
        </w:rPr>
        <w:t xml:space="preserve"> (</w:t>
      </w:r>
      <w:r>
        <w:rPr>
          <w:rFonts w:ascii="Times New Roman" w:hAnsi="Times New Roman" w:cs="Times New Roman"/>
          <w:sz w:val="28"/>
          <w:szCs w:val="28"/>
        </w:rPr>
        <w:t>UIAA</w:t>
      </w:r>
      <w:r>
        <w:rPr>
          <w:rFonts w:ascii="Times New Roman" w:hAnsi="Times New Roman" w:cs="Times New Roman"/>
          <w:sz w:val="28"/>
          <w:szCs w:val="28"/>
          <w:lang w:val="ru-RU"/>
        </w:rPr>
        <w:t>) и правильно надета. Обвязка не должна иметь видимых дефектов, ухудшающих ее прочностные свойства (потертости, надрывы и т.п.).</w:t>
      </w:r>
    </w:p>
    <w:p w14:paraId="15F7AC30"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2.2.8. Для привязывания спортсмена к страховочной веревке использовать только узел «восьмерка» с контрольным узлом.</w:t>
      </w:r>
    </w:p>
    <w:p w14:paraId="599563E9"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2.2.9. В стартовой зоне (во время просмотра трасс, до, после и в процессе лазания) участники должны подчиняться командам заместителя  главного судьи по виду, а в остальных зонах и командам судей, отвечающих за порядок и безопасность.</w:t>
      </w:r>
    </w:p>
    <w:p w14:paraId="5326BD81"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2.2.10. Во время лазания спортсмен должен следить за положением страховочной веревки с тем, чтобы она не наматывалась на части тела и не цеплялась за выступающие элементы рельефа.</w:t>
      </w:r>
    </w:p>
    <w:p w14:paraId="1040F23B"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2.2.11. Выступление, а также тренировки, возможны лишь в сертифицированной УИАА или СЕ каске.</w:t>
      </w:r>
    </w:p>
    <w:p w14:paraId="2699784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2.2.12. Для безопасности организаторы соревнований обязаны обеспечить:</w:t>
      </w:r>
    </w:p>
    <w:p w14:paraId="68A83A7F"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качество оборудования, снаряжения и инвентаря, соответствующее требованиям настоящих Правил, стандартам UIAA, либо одобренное главным судьей в соответствии с полномочиями, делегированными ему Правлением Федерации;</w:t>
      </w:r>
    </w:p>
    <w:p w14:paraId="18D8F9E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подбор квалифицированных судей-страховщиков;</w:t>
      </w:r>
    </w:p>
    <w:p w14:paraId="56F7A54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судейскую страховку, которая не должна мешать или помогать участнику;</w:t>
      </w:r>
    </w:p>
    <w:p w14:paraId="758C5B8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 правильный выбор мест расположения страховщиков;</w:t>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p>
    <w:p w14:paraId="24A00F8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 гимнастическую страховку, а при необходимости – предварительное (до старта) прощелкивание страховочной веревки в первую или любую другую оттяжку;</w:t>
      </w:r>
    </w:p>
    <w:p w14:paraId="2B7F8A07"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е) расположение и размеры оттяжек на трассе, закрепление карабинов, дающее возможность вщелкивания в них веревки из безопасных положений, устранение мест зацепления или повышенного трения, затрудняющих протягивание веревки.</w:t>
      </w:r>
    </w:p>
    <w:p w14:paraId="56DEF0E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2.2.13. Страховка участника производится одинарной веревкой, предоставляемой организаторами соревнований. Частота замены веревок определяется заместителем главного судьи по безопасности.</w:t>
      </w:r>
    </w:p>
    <w:p w14:paraId="41CDB1C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2.2.14. Запрещается проведение соревнований в отсутствие медицинского персонала.</w:t>
      </w:r>
    </w:p>
    <w:p w14:paraId="0B29040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2.2.15. При верхней страховке веревка должна проходить не менее чем через две независимые точки страховки, расположенные на расстоянии не более 1 метра одна от другой и несущие сопоставимую нагрузку.</w:t>
      </w:r>
    </w:p>
    <w:p w14:paraId="3F8CE60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2.2.16. Участник должен выходить на старт в личной экипировке, удовлетворяющей требованиям безопасности.</w:t>
      </w:r>
    </w:p>
    <w:p w14:paraId="1B62423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2.2.17. Участник должен привязываться к веревке узлом «восьмерка» с контрольным узлом под контролем судьи.</w:t>
      </w:r>
    </w:p>
    <w:p w14:paraId="2392E204"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2.2.18. Если страховочная веревка крепится к участнику карабином, последний должен быть неподвижно закреплен на узле, чтобы исключить попадание веревки на защелку. Муфта карабина должна быть завинчена судьей.</w:t>
      </w:r>
    </w:p>
    <w:p w14:paraId="54F5897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2.2.19. При прохождении трассы участники должны самостоятельно следить за тем, чтобы страховочная веревка находилась в правильном положении и не цеплялась за неровности рельефа. В случае угрозы безопасности заместитель главного судьи по безопасности или судья по технике должен дать команду участнику о необходимости исправить положение веревки или остановиться. Если участник продолжает продвижение в ущерб безопасности, то его результат в данном виде аннулируется.</w:t>
      </w:r>
    </w:p>
    <w:p w14:paraId="6AA7AE83"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2.2.20. В случае, когда опасная ситуация возникла не по вине участника, ему дается перестартовка.</w:t>
      </w:r>
    </w:p>
    <w:p w14:paraId="3DDEC356" w14:textId="0151F442"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2.2.21. Ответственность за безопасность участников и судей в соревновательной зоне (которая должна быть четко обозначена) несет заместитель главного судьи по безопасности.</w:t>
      </w:r>
    </w:p>
    <w:p w14:paraId="25F89BB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2.2.22. Ответственность за нарушение требований безопасности несут непосредственные виновники нарушения.</w:t>
      </w:r>
    </w:p>
    <w:p w14:paraId="4D7AEE1C" w14:textId="77777777"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2.2.23. Главному судье предоставляются исключительные полномочия в любых вопросах соблюдения безопасности. За грубое нарушение правил соревнований и требований безопасности главный судья имеет право отстранить от соревнований участника или команду (в этом случае результаты участника или команды аннулируются).</w:t>
      </w:r>
    </w:p>
    <w:p w14:paraId="216F7CB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2.3. Постановка и обслуживание трасс</w:t>
      </w:r>
    </w:p>
    <w:p w14:paraId="4D0F767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2.3.1. Бригада судей - постановщиков трасс под руководством заместителя главного судьи по трассам должна быть в состоянии эффективно и безопасно подготовить трассы до соревнований и обслуживать их во время соревнований.</w:t>
      </w:r>
    </w:p>
    <w:p w14:paraId="65412E8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2.3.2. Проводящая организация должна обеспечить бригаду необходимым инвентарем и оборудованием для удобного доступа к любой части стены (лестницы, платформы, подставки, подъемники и пр.).</w:t>
      </w:r>
    </w:p>
    <w:p w14:paraId="10A34684"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2.3.3. При постановке трасс на искусственной стене необходимо обеспечить запасной комплект всех видов зацепов, использованных на данной трассе.</w:t>
      </w:r>
    </w:p>
    <w:p w14:paraId="62D4FC6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2.3.4. При поломке или проворачивании зацепа во время соревнований заместитель главного судьи по виду дает указание начальнику трассы немедленно восстановить трассу. В случае поломки зацеп должен быть заменен идентичным и установлен строго в то положение, в котором находился сломанный. Если зацеп провернулся, его требуется установить в прежнее положение.</w:t>
      </w:r>
    </w:p>
    <w:p w14:paraId="1FE331E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2.3.5. При невозможности замены зацепа на идентичный, начальник трассы должен дать устное заключение о том, произошло изменение условий прохождения трассы или нет. Решение главного судьи о продолжении раунда соревнований или его отмене является окончательным и не опротестовывается.</w:t>
      </w:r>
    </w:p>
    <w:p w14:paraId="69FEB094" w14:textId="77777777"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2.3.6. Частоту и способ замены зацепов на стене определяют заместители главного судьи по виду и начальник трассы до старта данного вида соревнований.</w:t>
      </w:r>
    </w:p>
    <w:p w14:paraId="6AC8FE0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2.4. Технический инцидент</w:t>
      </w:r>
    </w:p>
    <w:p w14:paraId="3BC6FBD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2.4.1. К техническому инциденту может привести:</w:t>
      </w:r>
    </w:p>
    <w:p w14:paraId="5BB8F72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неправильная страховка, которая мешает или помогает участнику;</w:t>
      </w:r>
    </w:p>
    <w:p w14:paraId="61EF1B1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сломанный или подвижный зацеп;</w:t>
      </w:r>
    </w:p>
    <w:p w14:paraId="2CEE2AF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неправильно расположенный карабин или оттяжка;</w:t>
      </w:r>
    </w:p>
    <w:p w14:paraId="47F37D74"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 отказ или ошибка системы хронометража;</w:t>
      </w:r>
    </w:p>
    <w:p w14:paraId="6320B3A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 любое другое событие, которое ведет к преимуществам либо помехам для участника и не вызвано его собственными действиями.</w:t>
      </w:r>
    </w:p>
    <w:p w14:paraId="78996981" w14:textId="6AADB30C"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2.4.2. Технический инцидент может быть отмечен судьей или участником. Если инцидент отмечен участником, то он должен сообщить об эт</w:t>
      </w:r>
      <w:r w:rsidR="00CB409B">
        <w:rPr>
          <w:rFonts w:ascii="Times New Roman" w:hAnsi="Times New Roman" w:cs="Times New Roman"/>
          <w:color w:val="auto"/>
          <w:sz w:val="28"/>
          <w:szCs w:val="28"/>
        </w:rPr>
        <w:t xml:space="preserve">ом судьям и получить </w:t>
      </w:r>
      <w:r>
        <w:rPr>
          <w:rFonts w:ascii="Times New Roman" w:hAnsi="Times New Roman" w:cs="Times New Roman"/>
          <w:color w:val="auto"/>
          <w:sz w:val="28"/>
          <w:szCs w:val="28"/>
        </w:rPr>
        <w:t>подтверждение. Решение по сути технического инцидента принимает заместитель главного судьи по виду.</w:t>
      </w:r>
    </w:p>
    <w:p w14:paraId="30717785"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2.4.3. Если участник в состоянии продолжить попытку без ущерба для результата, то он вправе выбрать: либо продолжить лазание, либо прекратить попытку с целью перестартовки. Если участник решил продолжить лазание, то апелляции по поводу данного инцидента не рассматриваются, исключение составляют соревнования на скорость.</w:t>
      </w:r>
    </w:p>
    <w:p w14:paraId="0C02F453" w14:textId="77777777" w:rsidR="00B74B5F" w:rsidRDefault="004E3703">
      <w:pPr>
        <w:pStyle w:val="pb"/>
        <w:spacing w:before="0" w:after="0" w:line="276" w:lineRule="auto"/>
        <w:ind w:firstLine="709"/>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2.4.4. Если участник не в состоянии продолжить попытку без ущерба для результата, ему дается право на перестартовку. </w:t>
      </w:r>
    </w:p>
    <w:p w14:paraId="6863C0CF" w14:textId="1038560C" w:rsidR="00B74B5F" w:rsidRDefault="00CB409B">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bCs/>
          <w:i/>
          <w:iCs/>
          <w:color w:val="auto"/>
          <w:sz w:val="28"/>
          <w:szCs w:val="28"/>
        </w:rPr>
        <w:lastRenderedPageBreak/>
        <w:t>Примечание:</w:t>
      </w:r>
      <w:r w:rsidR="004E3703">
        <w:rPr>
          <w:rFonts w:ascii="Times New Roman" w:hAnsi="Times New Roman" w:cs="Times New Roman"/>
          <w:color w:val="auto"/>
          <w:sz w:val="28"/>
          <w:szCs w:val="28"/>
        </w:rPr>
        <w:t xml:space="preserve"> Технические инциденты, характерн</w:t>
      </w:r>
      <w:r>
        <w:rPr>
          <w:rFonts w:ascii="Times New Roman" w:hAnsi="Times New Roman" w:cs="Times New Roman"/>
          <w:color w:val="auto"/>
          <w:sz w:val="28"/>
          <w:szCs w:val="28"/>
        </w:rPr>
        <w:t>ые для отдельных видов программ</w:t>
      </w:r>
      <w:r w:rsidR="004E3703">
        <w:rPr>
          <w:rFonts w:ascii="Times New Roman" w:hAnsi="Times New Roman" w:cs="Times New Roman"/>
          <w:color w:val="auto"/>
          <w:sz w:val="28"/>
          <w:szCs w:val="28"/>
        </w:rPr>
        <w:t xml:space="preserve"> даны в соответствующих разделах настоящих Правил.</w:t>
      </w:r>
    </w:p>
    <w:p w14:paraId="55E8A8E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2.5. Жеребьевка</w:t>
      </w:r>
    </w:p>
    <w:p w14:paraId="59A5833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2.5.1. Очередность стартов участников определяется жеребьевкой в соответствии с настоящими Правилами и Положением о соревнованиях.</w:t>
      </w:r>
    </w:p>
    <w:p w14:paraId="3DA8674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2.5.2. Формы жеребьевки:</w:t>
      </w:r>
    </w:p>
    <w:p w14:paraId="008F819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общая, при которой порядок старта определяется единой для всех участников жеребьевкой;</w:t>
      </w:r>
    </w:p>
    <w:p w14:paraId="1C6A389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групповая, при которой участники проходят жеребьевку по группам (группы стартуют в порядке, определяемом Положением);</w:t>
      </w:r>
      <w:r>
        <w:rPr>
          <w:rFonts w:ascii="Times New Roman" w:hAnsi="Times New Roman" w:cs="Times New Roman"/>
          <w:color w:val="auto"/>
          <w:sz w:val="28"/>
          <w:szCs w:val="28"/>
        </w:rPr>
        <w:tab/>
      </w:r>
    </w:p>
    <w:p w14:paraId="320908EA" w14:textId="068ACAA5"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в) в обратной последовательности к зан</w:t>
      </w:r>
      <w:r w:rsidR="00CB409B">
        <w:rPr>
          <w:rFonts w:ascii="Times New Roman" w:hAnsi="Times New Roman" w:cs="Times New Roman"/>
          <w:color w:val="auto"/>
          <w:sz w:val="28"/>
          <w:szCs w:val="28"/>
        </w:rPr>
        <w:t>ятому месту в предыдущем раунде.</w:t>
      </w:r>
    </w:p>
    <w:p w14:paraId="1FA7D01D" w14:textId="77777777" w:rsidR="00B74B5F" w:rsidRDefault="004E3703">
      <w:pPr>
        <w:pStyle w:val="pb"/>
        <w:spacing w:before="0" w:after="0" w:line="276" w:lineRule="auto"/>
        <w:ind w:firstLine="709"/>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2.6. Зоны изоляции и транзита </w:t>
      </w:r>
    </w:p>
    <w:p w14:paraId="03E7B53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Cs/>
          <w:color w:val="auto"/>
          <w:sz w:val="28"/>
          <w:szCs w:val="28"/>
        </w:rPr>
        <w:t>2.6.1. Границы зон изоляции и транзита определяются главным судьей для обеспечения равных условий для всех участников соревнования в отношении информации о трассах.</w:t>
      </w:r>
    </w:p>
    <w:p w14:paraId="6B20353E" w14:textId="158CCB73"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2.6.2. Зоны изоляции и транзита – это места, где участник проходит полный цикл предстартовой подготовки. Зона изоляции должна быть оборудована средствами для разминки и отдыха спортсменов. В зоне изоляции или в непосредственной близости от нее должны находиться туалет и места для сбора мусора. Изолированная зона транзита располагается непосредственно рядом с объектом (Стеной).</w:t>
      </w:r>
    </w:p>
    <w:p w14:paraId="4DA7727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2.6.3. Все участники данного раунда соревнований должны войти в зону изоляции и зарегистрироваться не позднее времени, указанного в регламенте. Запрещается иметь с собой мобильные телефоны, видеокамеры, цифровые фотоаппараты и другие устройства получения информации.</w:t>
      </w:r>
    </w:p>
    <w:p w14:paraId="2BDE0BE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2.6.4. При любом изменении времени открытия или закрытия зоны изоляции все участники и представители должны быть оповещены об этом в обязательном порядке.</w:t>
      </w:r>
    </w:p>
    <w:p w14:paraId="007C69C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2.6.5. Опоздавшие в зону изоляции к соревнованиям не допускаются.</w:t>
      </w:r>
    </w:p>
    <w:p w14:paraId="3FF1BEBF"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2.6.6. Входить в зону изоляции в любое время имеют право только судьи соревнований и официальные лица, получившие разрешение главного судьи.</w:t>
      </w:r>
    </w:p>
    <w:p w14:paraId="382F709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2.6.7. В зонах изоляции и транзита участники должны соблюдать чистоту и порядок.</w:t>
      </w:r>
    </w:p>
    <w:p w14:paraId="0F002A6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2.6.8. Тренеры, представители и врачи команд могут войти в зону до закрытия и находиться там с соблюдением правил поведения участников в зоне изоляции. После выхода указанных лиц из зоны изоляции их возвращение в зону не разрешается.</w:t>
      </w:r>
    </w:p>
    <w:p w14:paraId="146866F3"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2.6.9. При возникновении задержек с началом стартов или технических перерывов заместитель главного судьи по виду должен предупредить об этом участников, находящихся в зоне изоляции.</w:t>
      </w:r>
    </w:p>
    <w:p w14:paraId="04423978" w14:textId="77777777" w:rsidR="00B74B5F" w:rsidRPr="00BD7459"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2.6.10. При необходимости участник может выйти из зоны изоляции только </w:t>
      </w:r>
      <w:r w:rsidRPr="00BD7459">
        <w:rPr>
          <w:rFonts w:ascii="Times New Roman" w:hAnsi="Times New Roman" w:cs="Times New Roman"/>
          <w:color w:val="auto"/>
          <w:sz w:val="28"/>
          <w:szCs w:val="28"/>
        </w:rPr>
        <w:t>в сопровождении судьи, который обеспечивает выполнение условий для зоны изоляции за ее пределами.</w:t>
      </w:r>
    </w:p>
    <w:p w14:paraId="7BA3651D" w14:textId="77777777" w:rsidR="00B74B5F" w:rsidRPr="00BD7459" w:rsidRDefault="004E3703">
      <w:pPr>
        <w:pStyle w:val="pb"/>
        <w:spacing w:before="0" w:after="0" w:line="276" w:lineRule="auto"/>
        <w:ind w:firstLine="709"/>
        <w:rPr>
          <w:rFonts w:ascii="Times New Roman" w:hAnsi="Times New Roman" w:cs="Times New Roman"/>
          <w:color w:val="auto"/>
          <w:sz w:val="28"/>
          <w:szCs w:val="28"/>
        </w:rPr>
      </w:pPr>
      <w:r w:rsidRPr="00BD7459">
        <w:rPr>
          <w:rFonts w:ascii="Times New Roman" w:hAnsi="Times New Roman" w:cs="Times New Roman"/>
          <w:color w:val="auto"/>
          <w:sz w:val="28"/>
          <w:szCs w:val="28"/>
        </w:rPr>
        <w:t xml:space="preserve">2.6.11. В зоне изоляции вывешивается стартовый протокол </w:t>
      </w:r>
      <w:r w:rsidRPr="00BD7459">
        <w:rPr>
          <w:rFonts w:ascii="Times New Roman" w:hAnsi="Times New Roman" w:cs="Times New Roman"/>
          <w:i/>
          <w:color w:val="auto"/>
          <w:sz w:val="28"/>
          <w:szCs w:val="28"/>
        </w:rPr>
        <w:t>(Приложение № 15)</w:t>
      </w:r>
      <w:r w:rsidRPr="00BD7459">
        <w:rPr>
          <w:rFonts w:ascii="Times New Roman" w:hAnsi="Times New Roman" w:cs="Times New Roman"/>
          <w:color w:val="auto"/>
          <w:sz w:val="28"/>
          <w:szCs w:val="28"/>
        </w:rPr>
        <w:t>, в котором судья должен отмечать участников, вызванных в транзитную зону.</w:t>
      </w:r>
    </w:p>
    <w:p w14:paraId="466B1666" w14:textId="77777777" w:rsidR="00B74B5F" w:rsidRDefault="004E3703">
      <w:pPr>
        <w:pStyle w:val="pb"/>
        <w:spacing w:before="0" w:after="0" w:line="276" w:lineRule="auto"/>
        <w:ind w:firstLine="709"/>
        <w:rPr>
          <w:rFonts w:ascii="Times New Roman" w:hAnsi="Times New Roman" w:cs="Times New Roman"/>
          <w:color w:val="auto"/>
          <w:sz w:val="28"/>
          <w:szCs w:val="28"/>
        </w:rPr>
      </w:pPr>
      <w:r w:rsidRPr="00BD7459">
        <w:rPr>
          <w:rFonts w:ascii="Times New Roman" w:hAnsi="Times New Roman" w:cs="Times New Roman"/>
          <w:color w:val="auto"/>
          <w:sz w:val="28"/>
          <w:szCs w:val="28"/>
        </w:rPr>
        <w:t>2.6.12. На случай перестартовки должна быть оборудована отдельная (резервная) зона изоляции</w:t>
      </w:r>
      <w:r>
        <w:rPr>
          <w:rFonts w:ascii="Times New Roman" w:hAnsi="Times New Roman" w:cs="Times New Roman"/>
          <w:color w:val="auto"/>
          <w:sz w:val="28"/>
          <w:szCs w:val="28"/>
        </w:rPr>
        <w:t>.</w:t>
      </w:r>
    </w:p>
    <w:p w14:paraId="1547337B" w14:textId="77777777"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2.6.13. Передача снаряжения в зоны изоляции и транзита осуществляется только через лицо, имеющее разрешение главного судьи.</w:t>
      </w:r>
    </w:p>
    <w:p w14:paraId="678EA2C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2.7. Ознакомление участников с трассой</w:t>
      </w:r>
    </w:p>
    <w:p w14:paraId="6608068F"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2.7.1. Участники соревнований могут принимать старт:</w:t>
      </w:r>
    </w:p>
    <w:p w14:paraId="5CF07A5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без предварительного просмотра трассы;</w:t>
      </w:r>
    </w:p>
    <w:p w14:paraId="1092F02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б) после просмотра и объяснения трассы;</w:t>
      </w:r>
    </w:p>
    <w:p w14:paraId="701465C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в) после демонстрации трассы;</w:t>
      </w:r>
    </w:p>
    <w:p w14:paraId="599274E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г) после опробования в отведенное каждому участнику (или команде) время для лазания.</w:t>
      </w:r>
    </w:p>
    <w:p w14:paraId="629C103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2.7.2. В зону просмотра допускаются только участники (все сразу или по группам) и лица, уполномоченные главным судьей. Тренеры и представители в зону просмотра не допускаются. Индивидуальные консультации с демонстратором или с начальником трассы запрещаются.</w:t>
      </w:r>
    </w:p>
    <w:p w14:paraId="18262A2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2.7.3. Во время просмотра трассы для участников действуют все правила зоны изоляции. Участники могут покинуть зону официального просмотра только в случае, если они возвращаются в зону изоляции.</w:t>
      </w:r>
    </w:p>
    <w:p w14:paraId="0B2CDC4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2.7.4. Во время ознакомления с трассой участникам запрещается:</w:t>
      </w:r>
    </w:p>
    <w:p w14:paraId="530BB17D"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выходить за пределы обозначенной зоны просмотра или общаться с кем-либо за ее пределами;</w:t>
      </w:r>
    </w:p>
    <w:p w14:paraId="02A4E18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лазать по стене и вставать на какое-либо оборудование;</w:t>
      </w:r>
    </w:p>
    <w:p w14:paraId="0A6BC43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отрывать от земли обе ноги при опробовании зацепов.</w:t>
      </w:r>
    </w:p>
    <w:p w14:paraId="63534E3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2.7.5. Участники не должны иметь возможности получать информацию о трассе до ее просмотра. На все вопросы участников по условиям прохождения трассы отвечает только заместитель главного судьи по виду (судья по технике на трассе в боулдеринге), и только его ответы являются официальными.</w:t>
      </w:r>
    </w:p>
    <w:p w14:paraId="0DEC9BD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2.7.6. Во время просмотра участники могут пользоваться биноклями и зрительными трубами, а также делать заметки и наброски от руки. Использование другого оборудования (аппаратуры) запрещается.</w:t>
      </w:r>
    </w:p>
    <w:p w14:paraId="4922778B" w14:textId="39C67AAE"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2.7.7. Продолжительность просмотра каждой трассы определяется главным судьей.</w:t>
      </w:r>
      <w:r w:rsidR="00CB409B" w:rsidRPr="00CB409B">
        <w:rPr>
          <w:rFonts w:ascii="Times New Roman" w:hAnsi="Times New Roman" w:cs="Times New Roman"/>
          <w:color w:val="auto"/>
          <w:sz w:val="28"/>
          <w:szCs w:val="28"/>
        </w:rPr>
        <w:t xml:space="preserve"> </w:t>
      </w:r>
      <w:r>
        <w:rPr>
          <w:rFonts w:ascii="Times New Roman" w:hAnsi="Times New Roman" w:cs="Times New Roman"/>
          <w:color w:val="auto"/>
          <w:sz w:val="28"/>
          <w:szCs w:val="28"/>
        </w:rPr>
        <w:t>Участники должны быть предупреждены за 1 минуту до окончания времени просмотра.</w:t>
      </w:r>
    </w:p>
    <w:p w14:paraId="4A50E87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2.7.8. В отдельных случаях и/или из соображений безопасности возможен просмотр трасс с расстояния, определенного судьями и без касания зацепов.</w:t>
      </w:r>
    </w:p>
    <w:p w14:paraId="1CF1DB7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2.7.9. После просмотра участники должны немедленно вернуться в зону изоляции, кроме тех, кому следует остаться в транзитной зоне для подготовки к старту.</w:t>
      </w:r>
    </w:p>
    <w:p w14:paraId="057D48B7"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2.7.10. Для определения очередности на трассах с опробованием главный судья должен составить расписание.</w:t>
      </w:r>
    </w:p>
    <w:p w14:paraId="325B37D9" w14:textId="77777777"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2.7.11. При просмотре трассы и во время проведения соревнований запрещается находиться в соревновательной зоне без каски.</w:t>
      </w:r>
    </w:p>
    <w:p w14:paraId="707A4F7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2.8. Подготовка к старту</w:t>
      </w:r>
    </w:p>
    <w:p w14:paraId="1F47FEBF"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2.8.1. Вызываемые участники в сопровождении судей переходят из зоны изоляции в транзитную зону, откуда участники не должны видеть поверхность стены или выступление других участников.</w:t>
      </w:r>
    </w:p>
    <w:p w14:paraId="2804AFF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2.8.2. До выхода на старт из транзитной зоны участник должен завершить все приготовления к старту.</w:t>
      </w:r>
    </w:p>
    <w:p w14:paraId="56DE802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2.8.3. Личное снаряжение должно быть осмотрено и одобрено судьей до выхода участника на старт.</w:t>
      </w:r>
    </w:p>
    <w:p w14:paraId="07A85E5F" w14:textId="77777777" w:rsidR="00B74B5F" w:rsidRDefault="004E3703">
      <w:pPr>
        <w:pStyle w:val="pb"/>
        <w:spacing w:before="0" w:after="0" w:line="276" w:lineRule="auto"/>
        <w:ind w:firstLine="709"/>
        <w:rPr>
          <w:rFonts w:ascii="Times New Roman" w:hAnsi="Times New Roman" w:cs="Times New Roman"/>
          <w:sz w:val="28"/>
          <w:szCs w:val="28"/>
        </w:rPr>
      </w:pPr>
      <w:r>
        <w:rPr>
          <w:rFonts w:ascii="Times New Roman" w:hAnsi="Times New Roman" w:cs="Times New Roman"/>
          <w:b/>
          <w:bCs/>
          <w:color w:val="auto"/>
          <w:sz w:val="28"/>
          <w:szCs w:val="28"/>
        </w:rPr>
        <w:t>2.9. Личное снаряжение участника</w:t>
      </w:r>
    </w:p>
    <w:p w14:paraId="613923C6" w14:textId="77777777" w:rsidR="00B74B5F" w:rsidRDefault="004E3703">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Обязательный комплект снаряжения: страховочная система, каска, кошки, 2 ледовых инструмента без темляков и не соединенных никоим образом с системой /телом (</w:t>
      </w:r>
      <w:r>
        <w:rPr>
          <w:rFonts w:ascii="Times New Roman" w:hAnsi="Times New Roman" w:cs="Times New Roman"/>
          <w:bCs/>
          <w:sz w:val="28"/>
          <w:szCs w:val="28"/>
        </w:rPr>
        <w:t xml:space="preserve">максимальная длина инструмента и передних зубьев (не более 5 см) кошек должна соответствовать международным правилам – размер </w:t>
      </w:r>
      <w:r>
        <w:rPr>
          <w:rFonts w:ascii="Times New Roman" w:hAnsi="Times New Roman" w:cs="Times New Roman"/>
          <w:bCs/>
          <w:sz w:val="28"/>
          <w:szCs w:val="28"/>
          <w:lang w:val="en-US"/>
        </w:rPr>
        <w:t>Ice</w:t>
      </w:r>
      <w:r>
        <w:rPr>
          <w:rFonts w:ascii="Times New Roman" w:hAnsi="Times New Roman" w:cs="Times New Roman"/>
          <w:bCs/>
          <w:sz w:val="28"/>
          <w:szCs w:val="28"/>
        </w:rPr>
        <w:t xml:space="preserve"> </w:t>
      </w:r>
      <w:r>
        <w:rPr>
          <w:rFonts w:ascii="Times New Roman" w:hAnsi="Times New Roman" w:cs="Times New Roman"/>
          <w:bCs/>
          <w:sz w:val="28"/>
          <w:szCs w:val="28"/>
          <w:lang w:val="en-US"/>
        </w:rPr>
        <w:t>Box</w:t>
      </w:r>
      <w:r>
        <w:rPr>
          <w:rFonts w:ascii="Times New Roman" w:hAnsi="Times New Roman" w:cs="Times New Roman"/>
          <w:bCs/>
          <w:sz w:val="28"/>
          <w:szCs w:val="28"/>
        </w:rPr>
        <w:t xml:space="preserve"> 25 х 50 см</w:t>
      </w:r>
      <w:r>
        <w:rPr>
          <w:rFonts w:ascii="Times New Roman" w:hAnsi="Times New Roman" w:cs="Times New Roman"/>
          <w:sz w:val="28"/>
          <w:szCs w:val="28"/>
        </w:rPr>
        <w:t>), перчатки или рукавицы, одежда, закрывающая локти и колени.</w:t>
      </w:r>
    </w:p>
    <w:p w14:paraId="0B817579" w14:textId="77777777" w:rsidR="009B226B" w:rsidRDefault="009B226B">
      <w:pPr>
        <w:widowControl w:val="0"/>
        <w:spacing w:after="0"/>
        <w:ind w:firstLine="709"/>
        <w:jc w:val="both"/>
        <w:rPr>
          <w:rFonts w:ascii="Times New Roman" w:hAnsi="Times New Roman" w:cs="Times New Roman"/>
          <w:bCs/>
          <w:i/>
          <w:sz w:val="28"/>
          <w:szCs w:val="28"/>
        </w:rPr>
      </w:pPr>
    </w:p>
    <w:p w14:paraId="681E44C9" w14:textId="5D06B1BC" w:rsidR="00B74B5F" w:rsidRDefault="009B226B">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3. СОРЕВНОВАНИЯ НА ТРУДНОСТЬ</w:t>
      </w:r>
    </w:p>
    <w:p w14:paraId="6C41B566" w14:textId="2B511B80"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Данный раздел должен читат</w:t>
      </w:r>
      <w:r w:rsidR="00CB409B">
        <w:rPr>
          <w:rFonts w:ascii="Times New Roman" w:hAnsi="Times New Roman" w:cs="Times New Roman"/>
          <w:sz w:val="28"/>
          <w:szCs w:val="28"/>
        </w:rPr>
        <w:t>ься в соответствии с разделом 2</w:t>
      </w:r>
      <w:r>
        <w:rPr>
          <w:rFonts w:ascii="Times New Roman" w:hAnsi="Times New Roman" w:cs="Times New Roman"/>
          <w:sz w:val="28"/>
          <w:szCs w:val="28"/>
        </w:rPr>
        <w:t xml:space="preserve"> Главы </w:t>
      </w:r>
      <w:r>
        <w:rPr>
          <w:rFonts w:ascii="Times New Roman" w:hAnsi="Times New Roman" w:cs="Times New Roman"/>
          <w:sz w:val="28"/>
          <w:szCs w:val="28"/>
          <w:lang w:val="en-US"/>
        </w:rPr>
        <w:t>VI</w:t>
      </w:r>
      <w:r w:rsidRPr="00B26E83">
        <w:rPr>
          <w:rFonts w:ascii="Times New Roman" w:hAnsi="Times New Roman" w:cs="Times New Roman"/>
          <w:sz w:val="28"/>
          <w:szCs w:val="28"/>
        </w:rPr>
        <w:t>.</w:t>
      </w:r>
    </w:p>
    <w:p w14:paraId="2FD8F6DA"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Соревнования на трудность могут проходить как соревнования в лазании по одной длинной трассе или как серия коротких трасс. В соревнованиях на трудность результатом является расстояние, пройденное вдоль осевой линии трассы в пределах установленного времени. Если в соревнованиях одновременно проводятся старты более чем на одной трассе, </w:t>
      </w:r>
      <w:r>
        <w:rPr>
          <w:rFonts w:ascii="Times New Roman" w:hAnsi="Times New Roman" w:cs="Times New Roman"/>
          <w:sz w:val="28"/>
          <w:szCs w:val="28"/>
        </w:rPr>
        <w:lastRenderedPageBreak/>
        <w:t>все производимые на них действия (лазание спортсменов, страховка, технические работы и др.) не должны оказывать влияния на выступление спортсменов на соседних трассах.</w:t>
      </w:r>
    </w:p>
    <w:p w14:paraId="3182D92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3.1. Трассы соревнований на трудность</w:t>
      </w:r>
    </w:p>
    <w:p w14:paraId="03D1330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3.1.1. Расстояние между нижними карабинами последовательно расположенных оттяжек не должно превышать 2-х метров.</w:t>
      </w:r>
    </w:p>
    <w:p w14:paraId="0B9EDA6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3.1.2. Оттяжки на трассе должны быть расположены таким образом, чтобы участники имели возможность вщелкивать веревку из безопасных положений.</w:t>
      </w:r>
    </w:p>
    <w:p w14:paraId="682C580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3.1.3. Для фиксирования результата на каждую трассу составляется схема с указанием последовательности зон или зацепов (уровней).</w:t>
      </w:r>
    </w:p>
    <w:p w14:paraId="08393B57" w14:textId="6198B505"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схеме трассы оттяжки должны быть последовательно пронумерованы. </w:t>
      </w:r>
    </w:p>
    <w:p w14:paraId="16A640B0"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3.1.4. Для оттяжек, расположенных в особо сложных местах трассы, необходимо обозначить на схеме зону, до ухода из которой участнику должна быть подана судейская команда о необходимости вщелкнуть страховочную веревку в оттяжку.</w:t>
      </w:r>
    </w:p>
    <w:p w14:paraId="0F276A4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3.2. Количество участников и порядок стартов</w:t>
      </w:r>
    </w:p>
    <w:p w14:paraId="7625A7C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3.2.1. Количество групп, квоты допуска участников и порядок стартов во всех раундах, кроме финального, определяются Положением о соревнованиях и Регламентом.</w:t>
      </w:r>
    </w:p>
    <w:p w14:paraId="1DA2305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3.2.2. Каждый раунд соревнований должен быть проведен в течение одного дня.</w:t>
      </w:r>
    </w:p>
    <w:p w14:paraId="7224881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3.2.3. Для полуфинала и финала порядок стартов должен быть обратным по отношению к местам, занятым участниками в четвертьфинале или полуфинале (при одинаковых результатах порядок стартов этих участников определяется жребием).</w:t>
      </w:r>
    </w:p>
    <w:p w14:paraId="7E85AD13" w14:textId="2F5ECEBA"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3.2.4. Если участники в четвертьфинале соревновались на разных трассах, то для полуфинала проводится жеребьевка между группами, порядок старта </w:t>
      </w:r>
      <w:r w:rsidR="00CB409B">
        <w:rPr>
          <w:rFonts w:ascii="Times New Roman" w:hAnsi="Times New Roman" w:cs="Times New Roman"/>
          <w:sz w:val="28"/>
          <w:szCs w:val="28"/>
        </w:rPr>
        <w:t>–</w:t>
      </w:r>
      <w:r>
        <w:rPr>
          <w:rFonts w:ascii="Times New Roman" w:hAnsi="Times New Roman" w:cs="Times New Roman"/>
          <w:sz w:val="28"/>
          <w:szCs w:val="28"/>
        </w:rPr>
        <w:t xml:space="preserve"> по спортивному принципу (в обратной последовательности к занятому месту в предыдущем раунде).</w:t>
      </w:r>
    </w:p>
    <w:p w14:paraId="694DA01F"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3.2.5. В суперфинале сохраняется порядок стартов, который был в финале.</w:t>
      </w:r>
    </w:p>
    <w:p w14:paraId="6204A698"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3.2.6. Решением главного судьи суперфинал может проводиться без предварительного просмотра трассы. Перед стартом участникам должно быть дано не менее 40 сек. для непосредственной подготовки.</w:t>
      </w:r>
    </w:p>
    <w:p w14:paraId="6777ED2F"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3.3. Порядок прохождения трассы</w:t>
      </w:r>
    </w:p>
    <w:p w14:paraId="7ED3075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3.3.1. Участник должен быть полностью экипирован перед входом в стартовую зону.</w:t>
      </w:r>
    </w:p>
    <w:p w14:paraId="00CDFB6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3.3.2. В стартовой зоне участник должен привязаться к веревке узлом «восьмерка» с контрольным узлом и принять стартовую позицию (оба инструмента в стартовой точке). По команде заместителя главного судьи по виду отсчет времени начинается, как только один из инструментов участника покинет стартовую точку. </w:t>
      </w:r>
    </w:p>
    <w:p w14:paraId="7931C9D2" w14:textId="77777777" w:rsidR="00B74B5F" w:rsidRDefault="004E3703" w:rsidP="00BD7459">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3.3.3. Спортсмену дается 60 секунд с момента, когда он вошел в стартовую зону, чтобы начать лазание. Все приготовления, включая завязывание узла, снятие верхней одежды и другие приготовления, должны быть выполнены в это время. Если участник не начал свою попытку по окончании 60 секунд, судья обязан проинформировать его об окончании времени подготовки к старту. После этого судья по технике вправе начать отсчет времени попытки, даже если спортсмен не занял стартовую позицию. </w:t>
      </w:r>
    </w:p>
    <w:p w14:paraId="06187AB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3.3.4. Лимит времени на прохождение трассы устанавливается Главным судьей и объявляется участникам до предъявления трассы.</w:t>
      </w:r>
    </w:p>
    <w:p w14:paraId="7428CCC4" w14:textId="632D8165"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3.3.5. Лимит времени на прохождение трассы рекомендуется не более:</w:t>
      </w:r>
    </w:p>
    <w:p w14:paraId="5C4478EE" w14:textId="4F899F00"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а) ч</w:t>
      </w:r>
      <w:r w:rsidR="00BD7459">
        <w:rPr>
          <w:rFonts w:ascii="Times New Roman" w:hAnsi="Times New Roman" w:cs="Times New Roman"/>
          <w:sz w:val="28"/>
          <w:szCs w:val="28"/>
        </w:rPr>
        <w:t>етвертьфинал - 6 минут;</w:t>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p>
    <w:p w14:paraId="49E03ADF"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полуфинал - 8 минут;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3A3F52E1"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в) финал, суперфинал - 10 минут.</w:t>
      </w:r>
    </w:p>
    <w:p w14:paraId="2A5B61B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3.3.6. Во время попытки на трассе участник вщелкивает веревку в оттяжки (карабины) в заданной последовательности.</w:t>
      </w:r>
    </w:p>
    <w:p w14:paraId="0EC0C3D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3.3.7. Непрощелкнутая оттяжка считается пропущенной, когда участник всем телом оказывается выше (или дальше по оси трассы), чем непрощелкнутый нижний карабин, и когда участник, остановленный на трассе, вынужден сделать перехват в обратном направлении, чтобы дотянуться до нижнего карабина.</w:t>
      </w:r>
    </w:p>
    <w:p w14:paraId="1425A31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3.3.8. В случае ошибочного прощелкивания веревки («полиспаст») участнику разрешается прощелкнуть следующую оттяжку, а затем перещелкнуть предыдущую, при необходимости вернувшись к ней лазанием. Однако заместитель Главного судьи по виду может прекратить попытку и зафиксировать результат, если он сочтет, что действия участника противоречат требованиям безопасности или Правилам.</w:t>
      </w:r>
    </w:p>
    <w:p w14:paraId="02EF561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3.3.9. По просьбе участника в процессе лазания судья на трассе обязан в любой момент сообщить ему, сколько времени осталось до конца попытки.</w:t>
      </w:r>
    </w:p>
    <w:p w14:paraId="32C79AC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3.3.10. В случае прекращения попытки (в квалификационном раунде соревнований) до первого действия участника с оттяжкой (вщелкивание - выщелкивание веревки), он, по готовности, может совершить вторую попытку до истечения контрольного времени. </w:t>
      </w:r>
    </w:p>
    <w:p w14:paraId="2E89DB5A"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Секундомер при этом не останавливается.</w:t>
      </w:r>
    </w:p>
    <w:p w14:paraId="79B0DD5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3.4. Прекращение попытки на трассе</w:t>
      </w:r>
    </w:p>
    <w:p w14:paraId="1129388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3.4.1. Действия спортсмена, при которых его движение по трассе должно быть остановлено с фиксированием результата:</w:t>
      </w:r>
    </w:p>
    <w:p w14:paraId="756AD46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использование земли любой частью тела (снаряжения) после старта;</w:t>
      </w:r>
    </w:p>
    <w:p w14:paraId="1E64790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пропуск оттяжки;</w:t>
      </w:r>
    </w:p>
    <w:p w14:paraId="0F84893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действия, связанные с нарушением требований безопасности;</w:t>
      </w:r>
    </w:p>
    <w:p w14:paraId="6A90E43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г) пропуск контрольного ориентира;</w:t>
      </w:r>
    </w:p>
    <w:p w14:paraId="5390C92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 срыв;</w:t>
      </w:r>
    </w:p>
    <w:p w14:paraId="7481EAE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ж) превышение лимита времени;</w:t>
      </w:r>
      <w:r>
        <w:rPr>
          <w:rFonts w:ascii="Times New Roman" w:hAnsi="Times New Roman" w:cs="Times New Roman"/>
          <w:sz w:val="28"/>
          <w:szCs w:val="28"/>
        </w:rPr>
        <w:tab/>
      </w:r>
    </w:p>
    <w:p w14:paraId="371E9FC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з) «заковыривание»/ «забивание» инструмента в зацеп;</w:t>
      </w:r>
    </w:p>
    <w:p w14:paraId="2CE45DC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и) «подбивание» одного инструмента другим;</w:t>
      </w:r>
    </w:p>
    <w:p w14:paraId="4FED5B07" w14:textId="14E77ABD"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к) использование инструмента участником люб</w:t>
      </w:r>
      <w:r w:rsidR="00CB409B">
        <w:rPr>
          <w:rFonts w:ascii="Times New Roman" w:hAnsi="Times New Roman" w:cs="Times New Roman"/>
          <w:sz w:val="28"/>
          <w:szCs w:val="28"/>
        </w:rPr>
        <w:t>ой частью тела кроме кистей рук;</w:t>
      </w:r>
    </w:p>
    <w:p w14:paraId="5FC9F1E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л) использование боковых или верхних краев конструкции, межщитовых щелей, элементов крепежа, точек страховки и т.п.;</w:t>
      </w:r>
    </w:p>
    <w:p w14:paraId="6153483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н) использование рельефа за ограничением (равно как и ограничительных линий);</w:t>
      </w:r>
    </w:p>
    <w:p w14:paraId="530689D9" w14:textId="252FFC9E"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о) использование страховочной веревки для опоры, удержания или со</w:t>
      </w:r>
      <w:r w:rsidR="00CB409B">
        <w:rPr>
          <w:rFonts w:ascii="Times New Roman" w:hAnsi="Times New Roman" w:cs="Times New Roman"/>
          <w:sz w:val="28"/>
          <w:szCs w:val="28"/>
        </w:rPr>
        <w:t>хранения равновесия при лазании.</w:t>
      </w:r>
    </w:p>
    <w:p w14:paraId="3CE32D30" w14:textId="77777777" w:rsidR="00B74B5F" w:rsidRDefault="004E3703">
      <w:pPr>
        <w:spacing w:after="0"/>
        <w:ind w:firstLine="709"/>
        <w:jc w:val="both"/>
        <w:rPr>
          <w:rFonts w:ascii="Times New Roman" w:hAnsi="Times New Roman" w:cs="Times New Roman"/>
          <w:sz w:val="28"/>
          <w:szCs w:val="28"/>
        </w:rPr>
      </w:pPr>
      <w:r w:rsidRPr="00CB409B">
        <w:rPr>
          <w:rFonts w:ascii="Times New Roman" w:hAnsi="Times New Roman" w:cs="Times New Roman"/>
          <w:i/>
          <w:sz w:val="28"/>
          <w:szCs w:val="28"/>
        </w:rPr>
        <w:t>Примечание</w:t>
      </w:r>
      <w:r>
        <w:rPr>
          <w:rFonts w:ascii="Times New Roman" w:hAnsi="Times New Roman" w:cs="Times New Roman"/>
          <w:sz w:val="28"/>
          <w:szCs w:val="28"/>
        </w:rPr>
        <w:t>: для расшифровки понятия «Использование» вводится определение «Полезное движение», к нему относится:</w:t>
      </w:r>
    </w:p>
    <w:p w14:paraId="72495EB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остановка падения;</w:t>
      </w:r>
    </w:p>
    <w:p w14:paraId="03C4130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балансировка (сохранение равновесия);</w:t>
      </w:r>
    </w:p>
    <w:p w14:paraId="141B17B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продвижение.</w:t>
      </w:r>
    </w:p>
    <w:p w14:paraId="6E6979F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Понятию «Использование» противостоит понятие «Касание».</w:t>
      </w:r>
    </w:p>
    <w:p w14:paraId="5F797C5B"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Касание ограничения или рельефа вне ограничения, не подпадающее ни под одну из трех перечисленных выше категорий, не является «полезным движением» и не может служить причиной прекращения попытки.</w:t>
      </w:r>
    </w:p>
    <w:p w14:paraId="52A497B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3.5. Определение результата участника на трассе</w:t>
      </w:r>
    </w:p>
    <w:p w14:paraId="0F5DD7A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3.5.1. Трасса считается успешно завершенной, если она пройдена без нарушений и участник вщелкнул веревку в карабин последней оттяжки, а оба его инструмента находятся в финишной точке.</w:t>
      </w:r>
    </w:p>
    <w:p w14:paraId="1E25BDD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3.5.2. В случае прекращения попытки базовой точкой определения результата служит последняя вщелкнутая оттяжка. </w:t>
      </w:r>
    </w:p>
    <w:p w14:paraId="28EFA03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3.5.3. Зона (зацеп) считается достигнутой, если хотя бы один инструмент находится в ней, а второй уже не находится в предыдущей зоне (зацепе).</w:t>
      </w:r>
    </w:p>
    <w:p w14:paraId="0BE32F8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3.5.4. Если участник касался следующего зацепа, то в случае прекращения попытки его результатом будет предыдущий зацеп, за который он уверенно держался, с добавлением 0,001 балла.</w:t>
      </w:r>
    </w:p>
    <w:p w14:paraId="25A3596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3.5.5. Если участник взялся за следующий зацеп, но не убрал инструмент с предыдущего, то в случае прекращения попытки его результатом будет предыдущий зацеп с добавлением 0,002 балла.</w:t>
      </w:r>
    </w:p>
    <w:p w14:paraId="06A9E54B"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3.5.6. В спорной ситуации судья по технике должен разрешить участнику закончить попытку, а заместитель Главного судьи по виду обязан немедленно по окончании попытки сообщить участнику, что его результат будет определен в конце раунда после просмотра видеозаписи.</w:t>
      </w:r>
    </w:p>
    <w:p w14:paraId="3ECE210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3.6. Определение результатов после каждого раунда</w:t>
      </w:r>
    </w:p>
    <w:p w14:paraId="04D6A90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3.6.1. После каждого раунда соревнований результат участника определяется номером прощелкнутой оттяжки и зафиксированной на момент прекращения попытки зоной (зацепом).</w:t>
      </w:r>
    </w:p>
    <w:p w14:paraId="3A1FE31D"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sz w:val="28"/>
          <w:szCs w:val="28"/>
        </w:rPr>
        <w:t>3.6.2. Участники, завершившие трассу, ранжируются по показанному времени, е</w:t>
      </w:r>
      <w:r>
        <w:rPr>
          <w:rFonts w:ascii="Times New Roman" w:hAnsi="Times New Roman" w:cs="Times New Roman"/>
          <w:bCs/>
          <w:sz w:val="28"/>
          <w:szCs w:val="28"/>
        </w:rPr>
        <w:t>сли раунд соревнований проводился на закрытой трассе.</w:t>
      </w:r>
    </w:p>
    <w:p w14:paraId="74589A63"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3.6.3. Участники, показавшие одинаковый результат в квалификационном раунде, ранжируются по количеству затраченных попыток.</w:t>
      </w:r>
    </w:p>
    <w:p w14:paraId="0627B36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3.6.4. В случае совпадения мест для их разделения учитываются результаты предыдущих раундов, кроме случая, когда участники соревновались на разных трассах. </w:t>
      </w:r>
    </w:p>
    <w:p w14:paraId="3C1AAF4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3.6.5. При наличии нескольких претендентов на первое место после финала может быть проведен суперфинал. Если в суперфинале победитель не определился, им всем присуждается первое место.</w:t>
      </w:r>
    </w:p>
    <w:p w14:paraId="66C2A1A9" w14:textId="77777777" w:rsidR="00B74B5F" w:rsidRDefault="004E3703" w:rsidP="00BD7459">
      <w:pPr>
        <w:spacing w:after="0"/>
        <w:ind w:firstLine="709"/>
        <w:rPr>
          <w:rFonts w:ascii="Times New Roman" w:hAnsi="Times New Roman" w:cs="Times New Roman"/>
          <w:bCs/>
          <w:sz w:val="28"/>
          <w:szCs w:val="28"/>
        </w:rPr>
      </w:pPr>
      <w:r>
        <w:rPr>
          <w:rFonts w:ascii="Times New Roman" w:hAnsi="Times New Roman" w:cs="Times New Roman"/>
          <w:sz w:val="28"/>
          <w:szCs w:val="28"/>
        </w:rPr>
        <w:t>3.6.6. Если квалификационный раунд соревнований проводится на нескольких маршрутах, обязательных к прохождению каждым участником, ранжирование осуществляется по формуле:</w:t>
      </w:r>
    </w:p>
    <w:p w14:paraId="53C0C80E" w14:textId="3A15A27A" w:rsidR="00B74B5F" w:rsidRDefault="004E3703" w:rsidP="00BD7459">
      <w:pPr>
        <w:spacing w:after="0"/>
        <w:ind w:firstLine="709"/>
        <w:rPr>
          <w:sz w:val="28"/>
          <w:szCs w:val="28"/>
        </w:rPr>
      </w:pPr>
      <w:r>
        <w:rPr>
          <w:rFonts w:ascii="Times New Roman" w:hAnsi="Times New Roman" w:cs="Times New Roman"/>
          <w:bCs/>
          <w:sz w:val="28"/>
          <w:szCs w:val="28"/>
        </w:rPr>
        <w:t>R1 x R2 x…x Rn = P</w:t>
      </w:r>
    </w:p>
    <w:p w14:paraId="25C79E00" w14:textId="77777777" w:rsidR="00B74B5F" w:rsidRDefault="004E3703" w:rsidP="00BD7459">
      <w:pPr>
        <w:pStyle w:val="af5"/>
        <w:spacing w:line="276" w:lineRule="auto"/>
        <w:ind w:firstLine="709"/>
        <w:rPr>
          <w:sz w:val="28"/>
          <w:szCs w:val="28"/>
        </w:rPr>
      </w:pPr>
      <w:r>
        <w:rPr>
          <w:sz w:val="28"/>
          <w:szCs w:val="28"/>
        </w:rPr>
        <w:t>P: Баллы участника</w:t>
      </w:r>
    </w:p>
    <w:p w14:paraId="76052277" w14:textId="77777777" w:rsidR="00B74B5F" w:rsidRDefault="004E3703" w:rsidP="00BD7459">
      <w:pPr>
        <w:pStyle w:val="af5"/>
        <w:spacing w:line="276" w:lineRule="auto"/>
        <w:ind w:firstLine="709"/>
        <w:rPr>
          <w:sz w:val="28"/>
          <w:szCs w:val="28"/>
        </w:rPr>
      </w:pPr>
      <w:r>
        <w:rPr>
          <w:sz w:val="28"/>
          <w:szCs w:val="28"/>
        </w:rPr>
        <w:t>R1: Место участника на первом маршруте</w:t>
      </w:r>
    </w:p>
    <w:p w14:paraId="3E081F79" w14:textId="77777777" w:rsidR="00B74B5F" w:rsidRDefault="004E3703" w:rsidP="00BD7459">
      <w:pPr>
        <w:pStyle w:val="af5"/>
        <w:spacing w:line="276" w:lineRule="auto"/>
        <w:ind w:firstLine="709"/>
        <w:rPr>
          <w:sz w:val="28"/>
          <w:szCs w:val="28"/>
        </w:rPr>
      </w:pPr>
      <w:r>
        <w:rPr>
          <w:sz w:val="28"/>
          <w:szCs w:val="28"/>
        </w:rPr>
        <w:t>R2: Место участника на втором маршруте</w:t>
      </w:r>
    </w:p>
    <w:p w14:paraId="58AC42B1" w14:textId="77777777" w:rsidR="00B74B5F" w:rsidRDefault="004E3703" w:rsidP="00BD7459">
      <w:pPr>
        <w:pStyle w:val="af5"/>
        <w:spacing w:line="276" w:lineRule="auto"/>
        <w:ind w:firstLine="709"/>
        <w:rPr>
          <w:sz w:val="28"/>
          <w:szCs w:val="28"/>
        </w:rPr>
      </w:pPr>
      <w:r>
        <w:rPr>
          <w:sz w:val="28"/>
          <w:szCs w:val="28"/>
        </w:rPr>
        <w:t>Rn: Место участника на п - маршруте</w:t>
      </w:r>
    </w:p>
    <w:p w14:paraId="6387630E" w14:textId="77777777" w:rsidR="00B74B5F" w:rsidRDefault="004E3703" w:rsidP="00BD7459">
      <w:pPr>
        <w:spacing w:after="0"/>
        <w:ind w:firstLine="709"/>
        <w:rPr>
          <w:rFonts w:ascii="Times New Roman" w:hAnsi="Times New Roman" w:cs="Times New Roman"/>
          <w:sz w:val="28"/>
          <w:szCs w:val="28"/>
        </w:rPr>
      </w:pPr>
      <w:r>
        <w:rPr>
          <w:rFonts w:ascii="Times New Roman" w:hAnsi="Times New Roman" w:cs="Times New Roman"/>
          <w:sz w:val="28"/>
          <w:szCs w:val="28"/>
        </w:rPr>
        <w:t>Чем меньше баллов набрал участник, тем выше его место.</w:t>
      </w:r>
    </w:p>
    <w:p w14:paraId="3D59717B" w14:textId="0618A1AA" w:rsidR="00BD7459" w:rsidRDefault="004E3703" w:rsidP="00BD7459">
      <w:pPr>
        <w:spacing w:after="0"/>
        <w:ind w:firstLine="709"/>
        <w:rPr>
          <w:rFonts w:cs="Courier New"/>
        </w:rPr>
      </w:pPr>
      <w:r>
        <w:rPr>
          <w:rFonts w:ascii="Times New Roman" w:hAnsi="Times New Roman" w:cs="Times New Roman"/>
          <w:sz w:val="28"/>
          <w:szCs w:val="28"/>
        </w:rPr>
        <w:t>Если несколько участников показали одинаковый результат на каком-либо маршруте, все они имеют место, определяемое как отношение суммы последующих мест к количеству этих участников.</w:t>
      </w:r>
      <w:r>
        <w:rPr>
          <w:rFonts w:ascii="Times New Roman" w:hAnsi="Times New Roman" w:cs="Times New Roman"/>
          <w:sz w:val="28"/>
          <w:szCs w:val="28"/>
        </w:rPr>
        <w:br/>
      </w:r>
      <w:r>
        <w:rPr>
          <w:rFonts w:ascii="Times New Roman" w:hAnsi="Times New Roman" w:cs="Times New Roman"/>
          <w:bCs/>
          <w:sz w:val="28"/>
          <w:szCs w:val="28"/>
        </w:rPr>
        <w:t>Примеры: </w:t>
      </w:r>
      <w:r>
        <w:rPr>
          <w:rFonts w:ascii="Times New Roman" w:hAnsi="Times New Roman" w:cs="Times New Roman"/>
          <w:bCs/>
          <w:sz w:val="28"/>
          <w:szCs w:val="28"/>
        </w:rPr>
        <w:br/>
        <w:t>5 участников показали 1-й результат на маршруте 1.</w:t>
      </w:r>
      <w:r>
        <w:rPr>
          <w:rFonts w:ascii="Times New Roman" w:hAnsi="Times New Roman" w:cs="Times New Roman"/>
          <w:bCs/>
          <w:sz w:val="28"/>
          <w:szCs w:val="28"/>
        </w:rPr>
        <w:br/>
      </w:r>
      <w:r>
        <w:rPr>
          <w:rFonts w:ascii="Times New Roman" w:hAnsi="Times New Roman" w:cs="Times New Roman"/>
          <w:sz w:val="28"/>
          <w:szCs w:val="28"/>
        </w:rPr>
        <w:t>R1 = (1+2+3+4+5)/5 = 15/5 = 3. </w:t>
      </w:r>
      <w:r>
        <w:rPr>
          <w:rFonts w:ascii="Times New Roman" w:hAnsi="Times New Roman" w:cs="Times New Roman"/>
          <w:sz w:val="28"/>
          <w:szCs w:val="28"/>
        </w:rPr>
        <w:br/>
        <w:t>Эти пять участников занимают каждый 3 место вместо первого.</w:t>
      </w:r>
      <w:r>
        <w:rPr>
          <w:rFonts w:ascii="Times New Roman" w:hAnsi="Times New Roman" w:cs="Times New Roman"/>
          <w:sz w:val="28"/>
          <w:szCs w:val="28"/>
        </w:rPr>
        <w:br/>
      </w:r>
      <w:r>
        <w:rPr>
          <w:rFonts w:ascii="Times New Roman" w:hAnsi="Times New Roman" w:cs="Times New Roman"/>
          <w:bCs/>
          <w:sz w:val="28"/>
          <w:szCs w:val="28"/>
        </w:rPr>
        <w:t>3 участника показали 4-й результат на маршруте 2.</w:t>
      </w:r>
      <w:r>
        <w:rPr>
          <w:rFonts w:ascii="Times New Roman" w:hAnsi="Times New Roman" w:cs="Times New Roman"/>
          <w:bCs/>
          <w:sz w:val="28"/>
          <w:szCs w:val="28"/>
        </w:rPr>
        <w:br/>
      </w:r>
      <w:r>
        <w:rPr>
          <w:rFonts w:ascii="Times New Roman" w:hAnsi="Times New Roman" w:cs="Times New Roman"/>
          <w:sz w:val="28"/>
          <w:szCs w:val="28"/>
        </w:rPr>
        <w:lastRenderedPageBreak/>
        <w:t>R2 = (4+5+6)/3 = 15/3 = 5. </w:t>
      </w:r>
      <w:r>
        <w:rPr>
          <w:rFonts w:ascii="Times New Roman" w:hAnsi="Times New Roman" w:cs="Times New Roman"/>
          <w:sz w:val="28"/>
          <w:szCs w:val="28"/>
        </w:rPr>
        <w:br/>
        <w:t xml:space="preserve">Эти три участника занимают каждый </w:t>
      </w:r>
      <w:r w:rsidR="00FB67E0">
        <w:rPr>
          <w:rFonts w:ascii="Times New Roman" w:hAnsi="Times New Roman" w:cs="Times New Roman"/>
          <w:sz w:val="28"/>
          <w:szCs w:val="28"/>
        </w:rPr>
        <w:t>пятое</w:t>
      </w:r>
      <w:r>
        <w:rPr>
          <w:rFonts w:ascii="Times New Roman" w:hAnsi="Times New Roman" w:cs="Times New Roman"/>
          <w:sz w:val="28"/>
          <w:szCs w:val="28"/>
        </w:rPr>
        <w:t xml:space="preserve"> место вместо четвертого</w:t>
      </w:r>
      <w:r>
        <w:rPr>
          <w:rFonts w:cs="Courier New"/>
        </w:rPr>
        <w:t>.</w:t>
      </w:r>
    </w:p>
    <w:p w14:paraId="203E2021" w14:textId="2B634BA2" w:rsidR="00B74B5F" w:rsidRDefault="004E3703" w:rsidP="00BD7459">
      <w:pPr>
        <w:spacing w:after="0"/>
        <w:ind w:firstLine="709"/>
        <w:rPr>
          <w:rFonts w:ascii="Times New Roman" w:hAnsi="Times New Roman" w:cs="Times New Roman"/>
          <w:sz w:val="28"/>
          <w:szCs w:val="28"/>
        </w:rPr>
      </w:pPr>
      <w:r>
        <w:rPr>
          <w:rFonts w:ascii="Times New Roman" w:hAnsi="Times New Roman" w:cs="Times New Roman"/>
          <w:b/>
          <w:bCs/>
          <w:sz w:val="28"/>
          <w:szCs w:val="28"/>
        </w:rPr>
        <w:t>3.7. Квоты полуфинала и финала</w:t>
      </w:r>
    </w:p>
    <w:p w14:paraId="0A63667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3.7.1. Если число участников 1/4 финала более 35, допускается деление на две группы. Спортсмены из первой десятки действующего рейтинга распределяются так: нечетные номера попадают на одну трассу, четные – на другую. В этих случаях, при проведении юношеских соревнований совместно с взрослыми, необходимо предоставить возможность юниорам и старшим юношам стартовать на разных трассах. Аналогичный подход применим и при других видах параллельного зачета, при условии, что это не влияет на результаты основных соревнований.</w:t>
      </w:r>
    </w:p>
    <w:p w14:paraId="225D7F00" w14:textId="5EF7A782"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3.7.2. Если соре</w:t>
      </w:r>
      <w:r w:rsidR="00C56D55">
        <w:rPr>
          <w:rFonts w:ascii="Times New Roman" w:hAnsi="Times New Roman" w:cs="Times New Roman"/>
          <w:sz w:val="28"/>
          <w:szCs w:val="28"/>
        </w:rPr>
        <w:t xml:space="preserve">внования проводятся в три тура </w:t>
      </w:r>
      <w:r w:rsidR="00FB67E0">
        <w:rPr>
          <w:rFonts w:ascii="Times New Roman" w:hAnsi="Times New Roman" w:cs="Times New Roman"/>
          <w:sz w:val="28"/>
          <w:szCs w:val="28"/>
        </w:rPr>
        <w:t xml:space="preserve">к полуфиналу допускается </w:t>
      </w:r>
      <w:r>
        <w:rPr>
          <w:rFonts w:ascii="Times New Roman" w:hAnsi="Times New Roman" w:cs="Times New Roman"/>
          <w:sz w:val="28"/>
          <w:szCs w:val="28"/>
        </w:rPr>
        <w:t xml:space="preserve">16 участников, к финалу – 8. Если соревнования проводятся в два тура (квалификация и финал), то к финалу допускаются 16 человек, при условии, что в квалификационном раунде приняло участие более 16 спортсменов. Если участников квалификационного раунда 16 и менее, к финалу – 8. </w:t>
      </w:r>
    </w:p>
    <w:p w14:paraId="77DDF232" w14:textId="5DE210B3"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3.7.3. При делении участников на две группы, из каждой допускается к полуфиналу по 8 человек.</w:t>
      </w:r>
    </w:p>
    <w:p w14:paraId="18A1682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3.7.4. Переменная квота (полуфинал и финал): если фиксированная квота оказалась превышенной вследствие «слипшихся» результатов, то число участников следующего круга изменяется (увеличивается или уменьшается) до ближайшей к фиксированной квоте допустимой величины. При этом число участников в полуфинале и финале должно составлять не меньше 15 и 6 человек соответственно.</w:t>
      </w:r>
    </w:p>
    <w:p w14:paraId="03251036"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3.7.5. Если фиксированная квота оказалась превышенной вследствие наличия спортсменов, показавших одинаковый результат, а ближайшие к фиксированной квоте большие и меньшие величины равно отстоят от нее, то для участия в следующем круге выбирается большая квота.</w:t>
      </w:r>
    </w:p>
    <w:p w14:paraId="3FEBA70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3.8. Технический инцидент</w:t>
      </w:r>
    </w:p>
    <w:p w14:paraId="4E72C4D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3.8.1. В случае технического инцидента участник должен решить, когда он предпримет повторную попытку, которая может быть предоставлена сразу или после отдыха в резервной зоне изоляции через четыре последующих участника (но не ранее чем через 15 минут). </w:t>
      </w:r>
    </w:p>
    <w:p w14:paraId="23F5E65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3.8.2. При перестартовке участнику засчитывается результат его лучшей попытки. </w:t>
      </w:r>
    </w:p>
    <w:p w14:paraId="2B924B9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3.8.3. Изменение ледового рельефа (скалывание и т.п.) не является техническим инцидентом.</w:t>
      </w:r>
    </w:p>
    <w:p w14:paraId="0D51BF6F" w14:textId="77777777" w:rsidR="009B226B" w:rsidRDefault="009B226B">
      <w:pPr>
        <w:spacing w:after="0"/>
        <w:ind w:firstLine="709"/>
        <w:jc w:val="both"/>
        <w:rPr>
          <w:rFonts w:ascii="Times New Roman" w:hAnsi="Times New Roman" w:cs="Times New Roman"/>
          <w:bCs/>
          <w:i/>
          <w:sz w:val="28"/>
          <w:szCs w:val="28"/>
        </w:rPr>
      </w:pPr>
    </w:p>
    <w:p w14:paraId="266B5566" w14:textId="77777777" w:rsidR="00B74B5F" w:rsidRDefault="004E3703">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 СОРЕВНОВАНИЯ НА СКОРОСТЬ – ОБЩАЯ ЧАСТЬ</w:t>
      </w:r>
    </w:p>
    <w:p w14:paraId="7EB7E69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Настоящий раздел должен читаться в соответствии с разделом 2. </w:t>
      </w:r>
    </w:p>
    <w:p w14:paraId="70164C6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Соревнования на скорость могут проходить как в индивидуальном лазании, так и в парной гонке.</w:t>
      </w:r>
    </w:p>
    <w:p w14:paraId="227EF18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соревнования на скорость проходят с верхней страховкой участника.</w:t>
      </w:r>
    </w:p>
    <w:p w14:paraId="7B0397BC"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Результатом соревнований на скорость является время прохождения дистанции.</w:t>
      </w:r>
    </w:p>
    <w:p w14:paraId="53E0F823"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4.1. Безопасность</w:t>
      </w:r>
    </w:p>
    <w:p w14:paraId="789C45D5"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4.1.1. Верхняя страховка должна проходить через две разные точки.</w:t>
      </w:r>
    </w:p>
    <w:p w14:paraId="1E2FE48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4.1.2. Эти две точки должны быть расположены выше выключателя отсчета времени (точка финиша) трассы. </w:t>
      </w:r>
    </w:p>
    <w:p w14:paraId="2E5EFB77"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sz w:val="28"/>
          <w:szCs w:val="28"/>
        </w:rPr>
        <w:t xml:space="preserve">4.1.3. Ближний к участнику страховочный карабин должен быть расположен на одной вертикали с точкой финиша (во избежание маятника). </w:t>
      </w:r>
    </w:p>
    <w:p w14:paraId="0CE1D7B4"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4.1.4. Страховочная веревка должна прикрепляться к страховочной системе:</w:t>
      </w:r>
    </w:p>
    <w:p w14:paraId="4F1CD534"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а) узлом «восьмерка» с контрольным,</w:t>
      </w:r>
    </w:p>
    <w:p w14:paraId="202C0A4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б) пристегиванием заранее завязанного узла с помощью карабина с муфтой. </w:t>
      </w:r>
    </w:p>
    <w:p w14:paraId="549400B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4.1.5. Страховка</w:t>
      </w:r>
    </w:p>
    <w:p w14:paraId="4CEC5707" w14:textId="3044DD36"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каждая веревка должна обслуживаться двумя страховщиками</w:t>
      </w:r>
      <w:r w:rsidR="00275D8A">
        <w:rPr>
          <w:rFonts w:ascii="Times New Roman" w:hAnsi="Times New Roman" w:cs="Times New Roman"/>
          <w:sz w:val="28"/>
          <w:szCs w:val="28"/>
        </w:rPr>
        <w:t>;</w:t>
      </w:r>
    </w:p>
    <w:p w14:paraId="21D38CA0"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б) расположение страховщиков должно исключать возможность несчастных случаев от падения льда или снаряжения во время попытки.</w:t>
      </w:r>
    </w:p>
    <w:p w14:paraId="4BC68AE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4.2. Трассы</w:t>
      </w:r>
    </w:p>
    <w:p w14:paraId="1ACA886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Протяженность трассы индивидуального лазания рекомендуется в пределах 15 метров; для парной гонки 12-15 метров. Рекомендуемое контрольное время на 1 трассу не более 60 секунд.</w:t>
      </w:r>
    </w:p>
    <w:p w14:paraId="66E050E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4.2.2. С трасс должно быть убрано все лишнее оборудование.</w:t>
      </w:r>
    </w:p>
    <w:p w14:paraId="468D8F0E"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4.2.3. Трассы должны прокладываться так, чтобы участники не мешали друг другу в любых ситуациях.</w:t>
      </w:r>
    </w:p>
    <w:p w14:paraId="3FB5E8B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Хронометраж</w:t>
      </w:r>
    </w:p>
    <w:p w14:paraId="40ACE1F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Время прохождения дистанции может быть определено:</w:t>
      </w:r>
    </w:p>
    <w:p w14:paraId="43665AE9" w14:textId="6F87DF79"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системой электронного хронометража с точностью 0,01 сек. Если в работе этой системы произошел сбой, то для последующего определения результатов не может быть использован ручной хронометраж. В случае невозможности наладить работу системы электронного хронометража результаты </w:t>
      </w:r>
      <w:r w:rsidR="00FA267F">
        <w:rPr>
          <w:rFonts w:ascii="Times New Roman" w:hAnsi="Times New Roman" w:cs="Times New Roman"/>
          <w:sz w:val="28"/>
          <w:szCs w:val="28"/>
        </w:rPr>
        <w:t>раунда должны быть аннулированы;</w:t>
      </w:r>
    </w:p>
    <w:p w14:paraId="48BA78B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ручным хронометрированием, при котором время участника замеряется тремя судьями. Результат участника – показание среднего секундомера из трех (худшее и лучшее время отбрасывается). </w:t>
      </w:r>
    </w:p>
    <w:p w14:paraId="34B680D7" w14:textId="51EE3F32"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4.3.2. Финишем </w:t>
      </w:r>
      <w:r w:rsidR="00FA267F">
        <w:rPr>
          <w:rFonts w:ascii="Times New Roman" w:hAnsi="Times New Roman" w:cs="Times New Roman"/>
          <w:sz w:val="28"/>
          <w:szCs w:val="28"/>
        </w:rPr>
        <w:t>на трассе могут служить</w:t>
      </w:r>
      <w:r>
        <w:rPr>
          <w:rFonts w:ascii="Times New Roman" w:hAnsi="Times New Roman" w:cs="Times New Roman"/>
          <w:sz w:val="28"/>
          <w:szCs w:val="28"/>
        </w:rPr>
        <w:t xml:space="preserve"> выключатель электронного хронометража либо финишный знак.</w:t>
      </w:r>
    </w:p>
    <w:p w14:paraId="587988F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4.4. Завершение прохождения трассы</w:t>
      </w:r>
    </w:p>
    <w:p w14:paraId="4987D21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4.4.1. Трасса считается успешно пройденной, если участник коснулся финишной точки рукой или одним из ледовых инструментов и при этом были соблюдены все правила и нормы, определяющие проведение соревнований на скорость.</w:t>
      </w:r>
    </w:p>
    <w:p w14:paraId="7A942B0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4.4.2. Участник считается потерпевшим неудачу на трассе, если он:</w:t>
      </w:r>
    </w:p>
    <w:p w14:paraId="21428CF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срывается;</w:t>
      </w:r>
    </w:p>
    <w:p w14:paraId="1127DEF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касается ограничительной линии или выходит за пределы трассы;</w:t>
      </w:r>
    </w:p>
    <w:p w14:paraId="41A26D4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после старта использует землю любой частью тела или снаряжения;</w:t>
      </w:r>
      <w:r>
        <w:rPr>
          <w:rFonts w:ascii="Times New Roman" w:hAnsi="Times New Roman" w:cs="Times New Roman"/>
          <w:sz w:val="28"/>
          <w:szCs w:val="28"/>
        </w:rPr>
        <w:tab/>
      </w:r>
    </w:p>
    <w:p w14:paraId="0F46D65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г) использует любую искусственную помощь;</w:t>
      </w:r>
      <w:r>
        <w:rPr>
          <w:rFonts w:ascii="Times New Roman" w:hAnsi="Times New Roman" w:cs="Times New Roman"/>
          <w:sz w:val="28"/>
          <w:szCs w:val="28"/>
        </w:rPr>
        <w:tab/>
      </w:r>
    </w:p>
    <w:p w14:paraId="2B99C57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 нарушает требования безопасности;</w:t>
      </w:r>
    </w:p>
    <w:p w14:paraId="453A05E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е) не финиширует;</w:t>
      </w:r>
    </w:p>
    <w:p w14:paraId="5E006ECA"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ж) превысил контрольное время.</w:t>
      </w:r>
    </w:p>
    <w:p w14:paraId="1B59586D" w14:textId="77777777" w:rsidR="00BD7459" w:rsidRDefault="00BD7459">
      <w:pPr>
        <w:spacing w:after="0"/>
        <w:ind w:firstLine="709"/>
        <w:jc w:val="both"/>
        <w:rPr>
          <w:rFonts w:ascii="Times New Roman" w:hAnsi="Times New Roman" w:cs="Times New Roman"/>
          <w:b/>
          <w:sz w:val="28"/>
          <w:szCs w:val="28"/>
        </w:rPr>
      </w:pPr>
    </w:p>
    <w:p w14:paraId="142AA342" w14:textId="77777777" w:rsidR="00B74B5F" w:rsidRDefault="004E3703">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5. СОРЕВНОВАНИЯ НА СКОРОСТЬ В ИНДИВИДУАЛЬНОМ ЛАЗАНИИ</w:t>
      </w:r>
    </w:p>
    <w:p w14:paraId="42C5D98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5.1. Количество участников и порядок стартов</w:t>
      </w:r>
    </w:p>
    <w:p w14:paraId="3B3776A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5.1.1. Соревнования на скорость в индивидуальном лазании (ИЛ) проводятся в два раунда – квалификация и финал. К финалу допускается 16 участников.</w:t>
      </w:r>
    </w:p>
    <w:p w14:paraId="59D081C5" w14:textId="3BFB4BB6"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5.1.2. Если участников 16 и меньше, соревнования проводятся в один раунд.</w:t>
      </w:r>
    </w:p>
    <w:p w14:paraId="2F0F41E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5.1.3. Порядок стартов в первом, квалификационном раунде, определяется жеребьевкой. </w:t>
      </w:r>
    </w:p>
    <w:p w14:paraId="775F0A0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5.1.4. В квалификационном раунде каждому участнику дается две попытки. Порядок старта второй попытки – тот же. К зачету принимается лучший результат.</w:t>
      </w:r>
    </w:p>
    <w:p w14:paraId="140FF48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5.1.5. В финале каждому участнику дается три попытки. К зачету принимается лучший результат.</w:t>
      </w:r>
    </w:p>
    <w:p w14:paraId="43258895"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5.1.6. При равенстве результатов проводится суперфинал - дополнительный забег (забеги).</w:t>
      </w:r>
    </w:p>
    <w:p w14:paraId="11F5A14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5.1.7. Результаты, показанные всеми участниками, фиксируются в протоколе индивидуального лазания на скорость.</w:t>
      </w:r>
    </w:p>
    <w:p w14:paraId="06EFDA1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5.2. Демонстрация и просмотр трассы.</w:t>
      </w:r>
    </w:p>
    <w:p w14:paraId="3A8E3810" w14:textId="77777777" w:rsidR="00B74B5F" w:rsidRDefault="004E3703"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Трасса должна быть пройдена судьей демонстратором, затем следует просмотр трассы не более 6 минут.</w:t>
      </w:r>
    </w:p>
    <w:p w14:paraId="7D098EE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5.3. Порядок прохождения трассы</w:t>
      </w:r>
    </w:p>
    <w:p w14:paraId="72BB627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5.3.1. Заместитель главного судьи по виду вызывает участника на старт, где тот занимает стартовую позицию.</w:t>
      </w:r>
    </w:p>
    <w:p w14:paraId="19BD84DD" w14:textId="32946A32"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5.3.2. На стартовой позиции судья-стартер должен убедиться в готовности участника и после короткой паузы дать команду «ВНИМАНИЕ», а через 1-1,5 сек. – громкую и внятную команду «марш!» (или звуковой сигнал) и отмашку, если используется ручной хронометраж.</w:t>
      </w:r>
    </w:p>
    <w:p w14:paraId="169EE216" w14:textId="1759F1C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5.3.3. После стартового сигнала начинается отсчет времени. Апелляция по поводу стартовых команд не принимается, кроме случая, когда участник на вопрос судьи на старте: «Готов?» </w:t>
      </w:r>
      <w:r w:rsidR="00FA267F">
        <w:rPr>
          <w:rFonts w:ascii="Times New Roman" w:hAnsi="Times New Roman" w:cs="Times New Roman"/>
          <w:sz w:val="28"/>
          <w:szCs w:val="28"/>
        </w:rPr>
        <w:t>–</w:t>
      </w:r>
      <w:r>
        <w:rPr>
          <w:rFonts w:ascii="Times New Roman" w:hAnsi="Times New Roman" w:cs="Times New Roman"/>
          <w:sz w:val="28"/>
          <w:szCs w:val="28"/>
        </w:rPr>
        <w:t xml:space="preserve"> внятно ответил, что не готов.</w:t>
      </w:r>
    </w:p>
    <w:p w14:paraId="68542AA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5.3.4. Участники, не завершившие прохождение трассы, не имеют результата.</w:t>
      </w:r>
    </w:p>
    <w:p w14:paraId="7FF424A5"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5.3.5. Участник во время соревнований может допустить не более одного фальстарта, при втором фальстарте он выбывает из соревнований.</w:t>
      </w:r>
    </w:p>
    <w:p w14:paraId="64DD5408" w14:textId="77777777" w:rsidR="009B226B" w:rsidRDefault="009B226B" w:rsidP="00BD7459">
      <w:pPr>
        <w:spacing w:after="0"/>
        <w:ind w:firstLine="709"/>
        <w:jc w:val="both"/>
        <w:rPr>
          <w:rFonts w:ascii="Times New Roman" w:hAnsi="Times New Roman" w:cs="Times New Roman"/>
          <w:i/>
          <w:sz w:val="28"/>
          <w:szCs w:val="28"/>
        </w:rPr>
      </w:pPr>
    </w:p>
    <w:p w14:paraId="542EDD0E" w14:textId="77777777" w:rsidR="00B74B5F" w:rsidRDefault="004E3703" w:rsidP="00BD7459">
      <w:pPr>
        <w:pStyle w:val="5"/>
        <w:numPr>
          <w:ilvl w:val="0"/>
          <w:numId w:val="0"/>
        </w:numPr>
        <w:spacing w:before="0"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6. СОРЕВНОВАНИЯ НА СКОРОСТЬ В ПАРНОЙ ГОНКЕ</w:t>
      </w:r>
    </w:p>
    <w:p w14:paraId="24E33987"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6.1. Трассы</w:t>
      </w:r>
    </w:p>
    <w:p w14:paraId="3C22C8E9" w14:textId="77777777" w:rsidR="00B74B5F" w:rsidRDefault="004E3703"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Дистанция парной гонки (ПГ) состоит из двух трасс. Трассы должны быть максимально близкими по сложности и протяженности. Характер рельефа может отличаться, чем достигается разнообразие технических приемов.</w:t>
      </w:r>
    </w:p>
    <w:p w14:paraId="1D825675"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6.2. Порядок прохождения трасс</w:t>
      </w:r>
    </w:p>
    <w:p w14:paraId="2C3B88BE"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6.2.1. Заместитель главного судьи по виду вызывает участников на старт, где те принимают стартовую позицию.</w:t>
      </w:r>
    </w:p>
    <w:p w14:paraId="02F9AA6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6.2.2. На стартовой позиции стартер должен убедиться в готовности участников и после короткой паузы дать команду «Внимание», а через 1-1,5 сек. Громкую и внятную команду «Марш!» (или звуковой сигнал) и отмашку, если используется ручной хронометраж.</w:t>
      </w:r>
    </w:p>
    <w:p w14:paraId="3F0A1E69" w14:textId="417B902E"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6.2.3. После стартового сигнала начинается отсчет времени. Апелляция по поводу стартовых команд не принимается, кроме случая, когда участник на вопрос заместителя гл</w:t>
      </w:r>
      <w:r w:rsidR="00FA267F">
        <w:rPr>
          <w:rFonts w:ascii="Times New Roman" w:hAnsi="Times New Roman" w:cs="Times New Roman"/>
          <w:sz w:val="28"/>
          <w:szCs w:val="28"/>
        </w:rPr>
        <w:t>авного судьи по виду: «Готов?»,</w:t>
      </w:r>
      <w:r>
        <w:rPr>
          <w:rFonts w:ascii="Times New Roman" w:hAnsi="Times New Roman" w:cs="Times New Roman"/>
          <w:sz w:val="28"/>
          <w:szCs w:val="28"/>
        </w:rPr>
        <w:t xml:space="preserve"> внятно ответил, что не готов.</w:t>
      </w:r>
    </w:p>
    <w:p w14:paraId="023D6D7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6.2.4. В момент подачи стартового сигнала не должно быть никаких посторонних звуков и действий, способных помешать участникам услышать команды стартера.</w:t>
      </w:r>
    </w:p>
    <w:p w14:paraId="099CB45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6.2.5. Если участник начал движение до стартового сигнала, фальстарт фиксируется автоматически либо судьей-стартером, который сообщает </w:t>
      </w:r>
      <w:r>
        <w:rPr>
          <w:rFonts w:ascii="Times New Roman" w:hAnsi="Times New Roman" w:cs="Times New Roman"/>
          <w:sz w:val="28"/>
          <w:szCs w:val="28"/>
        </w:rPr>
        <w:lastRenderedPageBreak/>
        <w:t>заместителю главного судьи по виду о фальстарте с указанием виновника нарушения.</w:t>
      </w:r>
    </w:p>
    <w:p w14:paraId="5BBE2B3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6.2.6. После фальстарта повторный старт дается либо обоим спортсменам, если они прекратили попытку, либо виновнику нарушения, если его соперник финишировал.</w:t>
      </w:r>
    </w:p>
    <w:p w14:paraId="298DD39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6.2.7. Участник во время соревнований</w:t>
      </w:r>
      <w:r>
        <w:rPr>
          <w:rFonts w:ascii="Times New Roman" w:hAnsi="Times New Roman" w:cs="Times New Roman"/>
          <w:b/>
          <w:color w:val="0070C0"/>
          <w:sz w:val="28"/>
          <w:szCs w:val="28"/>
        </w:rPr>
        <w:t xml:space="preserve"> </w:t>
      </w:r>
      <w:r>
        <w:rPr>
          <w:rFonts w:ascii="Times New Roman" w:hAnsi="Times New Roman" w:cs="Times New Roman"/>
          <w:sz w:val="28"/>
          <w:szCs w:val="28"/>
        </w:rPr>
        <w:t>может допустить не более одного фальстарта, при втором фальстарте он выбывает из соревнований.</w:t>
      </w:r>
    </w:p>
    <w:p w14:paraId="40FC006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6.2.8. После обмена трассами и прикрепления к страховочным веревкам участники немедленно должны занять стартовые позиции. На стартовой позиции стартер должен убедиться в готовности участников и после короткой паузы дать команду «Внимание», а через 1-1,5 сек. Громкую и внятную команду «Марш!» (или звуковой сигнал) и отмашку, если используется ручной хронометраж. </w:t>
      </w:r>
    </w:p>
    <w:p w14:paraId="1EA77AF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6.2.9. Стартер вправе дать стартовый сигнал при умышленной задержке времени участником, если это не противоречит требованиям безопасности.</w:t>
      </w:r>
    </w:p>
    <w:p w14:paraId="35110EB3"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6.3. Количество участников и порядок стартов</w:t>
      </w:r>
    </w:p>
    <w:p w14:paraId="6A6DBBAC" w14:textId="77777777" w:rsidR="00B74B5F" w:rsidRDefault="004E3703" w:rsidP="00BD7459">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6.3.1. В квалификации все участники проходят дистанцию в одинаковой последовательности: сначала первую трассу, затем – вторую согласно общей жеребьевке. В случае успешного прохождения трассы №1, участник продолжает выступление на трассе №2. Старт дается одновременно двум участникам на обеих трассах. </w:t>
      </w:r>
    </w:p>
    <w:p w14:paraId="0EC59CBD" w14:textId="77777777" w:rsidR="00B74B5F" w:rsidRDefault="004E3703" w:rsidP="00BD7459">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Между трассами период отдыха должен быть не менее 40 секунд для всех участников. </w:t>
      </w:r>
      <w:r>
        <w:rPr>
          <w:rFonts w:ascii="Times New Roman" w:hAnsi="Times New Roman" w:cs="Times New Roman"/>
          <w:color w:val="auto"/>
          <w:sz w:val="28"/>
          <w:szCs w:val="28"/>
        </w:rPr>
        <w:t>Запрещается умышленно затягивать время отдыха при смене трасс</w:t>
      </w:r>
      <w:r>
        <w:rPr>
          <w:color w:val="auto"/>
          <w:sz w:val="23"/>
          <w:szCs w:val="23"/>
        </w:rPr>
        <w:t xml:space="preserve">. </w:t>
      </w:r>
      <w:r>
        <w:rPr>
          <w:rFonts w:ascii="Times New Roman" w:hAnsi="Times New Roman" w:cs="Times New Roman"/>
          <w:color w:val="auto"/>
          <w:sz w:val="28"/>
          <w:szCs w:val="28"/>
        </w:rPr>
        <w:t>В этом случае спортсмен может быть подвергнут дисциплинарному взысканию.</w:t>
      </w:r>
    </w:p>
    <w:p w14:paraId="4E1ABDA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6.3.2. Результаты квалификационных соревнований в лазании на скорость аннулируются, если трассу квалификации успешно закончили менее четырех участников.</w:t>
      </w:r>
    </w:p>
    <w:p w14:paraId="72EB667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6.3.3. Если квалификацию успешно (результат на 2 трассах) прошли 16 (или больше) человек, к 1\8 финала допускаются 16 спортсменов. Раунд проводится по той же схеме, что и квалификация. Порядок стартов в 1\8 финала – такой же, как в квалификации. К 1\4 финала допускаются 8 спортсменов, показавших лучшие результаты.</w:t>
      </w:r>
    </w:p>
    <w:p w14:paraId="4BC6F48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6.3.4. Если квалификацию успешно прошли меньше 16 человек, 1\8 финала не проводится, к 1\4 финала допускаются 8 спортсменов, показавших лучшие результаты в квалификации. </w:t>
      </w:r>
    </w:p>
    <w:p w14:paraId="2A9F4D96"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6.3.5. Четвертьфинал проводится в парах по системе с выбыванием, согласно суммарному времени, показанному участниками на обеих трассах.</w:t>
      </w:r>
    </w:p>
    <w:p w14:paraId="3C7040F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lastRenderedPageBreak/>
        <w:t>Порядок стартов 1/4 финала с учетом результатов 1\8 финала (квалификации):</w:t>
      </w:r>
    </w:p>
    <w:p w14:paraId="39793CE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8</w:t>
      </w:r>
    </w:p>
    <w:p w14:paraId="7B21C5A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2: 4 с 5</w:t>
      </w:r>
    </w:p>
    <w:p w14:paraId="59A874C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3: 2 с 7</w:t>
      </w:r>
    </w:p>
    <w:p w14:paraId="2E95D449"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4: 3 с 6</w:t>
      </w:r>
    </w:p>
    <w:p w14:paraId="44FDB901"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1\2 Финала</w:t>
      </w:r>
    </w:p>
    <w:p w14:paraId="54AF35F3"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В полуфинал выходят победители пар. Если победителей менее четырех, то добавляются спортсмены из числа проигравших пары, имеющие лучшие результаты по времени 1/4 финала. </w:t>
      </w:r>
    </w:p>
    <w:p w14:paraId="60B59C4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Порядок стартов 1/2 финала с учетом результатов 1\4 финала:</w:t>
      </w:r>
    </w:p>
    <w:p w14:paraId="3238D99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4</w:t>
      </w:r>
    </w:p>
    <w:p w14:paraId="4A0107A5"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2: 2 с 3.</w:t>
      </w:r>
    </w:p>
    <w:p w14:paraId="248F13D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Финал</w:t>
      </w:r>
    </w:p>
    <w:p w14:paraId="1FF9033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Победители пар разыгрывают 1-е место, проигравшие – 3-е.</w:t>
      </w:r>
    </w:p>
    <w:p w14:paraId="2EFCFBDF"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6.3.6. Если число участников, успешно закончивших квалификацию менее 8, но более или равно 4, то к полуфиналу допускаются 4 спортсмена.</w:t>
      </w:r>
    </w:p>
    <w:p w14:paraId="3A5757E7"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Порядок стартов 1/2 финала с учетом результатов квалификации:</w:t>
      </w:r>
    </w:p>
    <w:p w14:paraId="43D4141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4</w:t>
      </w:r>
    </w:p>
    <w:p w14:paraId="3A142BD2"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2: 2 с 3.</w:t>
      </w:r>
    </w:p>
    <w:p w14:paraId="32E1F33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Финал:</w:t>
      </w:r>
    </w:p>
    <w:p w14:paraId="213CCD0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Победители пар разыгрывают 1-е место, проигравшие – 3-е.</w:t>
      </w:r>
    </w:p>
    <w:p w14:paraId="3492D1B9" w14:textId="6167D678"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6.3.7. Забег за 3 место должен состояться в любом случае.</w:t>
      </w:r>
    </w:p>
    <w:p w14:paraId="7F847EE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6.3.8. Паузы между раундами соревнований должны быть не менее 5 минут.</w:t>
      </w:r>
    </w:p>
    <w:p w14:paraId="1905FFF9" w14:textId="6BFC8F4E" w:rsidR="00FA267F" w:rsidRDefault="00FA267F">
      <w:pPr>
        <w:suppressAutoHyphens w:val="0"/>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1639BE03" w14:textId="1AF4995B" w:rsidR="00B74B5F" w:rsidRDefault="00727BFF" w:rsidP="00BD7459">
      <w:pPr>
        <w:spacing w:after="0"/>
        <w:ind w:firstLine="709"/>
        <w:jc w:val="right"/>
      </w:pPr>
      <w:r>
        <w:rPr>
          <w:rFonts w:ascii="Times New Roman" w:hAnsi="Times New Roman" w:cs="Times New Roman"/>
          <w:sz w:val="28"/>
          <w:szCs w:val="28"/>
        </w:rPr>
        <w:lastRenderedPageBreak/>
        <w:t>Таблица</w:t>
      </w:r>
      <w:r w:rsidR="006864FD">
        <w:rPr>
          <w:rFonts w:ascii="Times New Roman" w:hAnsi="Times New Roman" w:cs="Times New Roman"/>
          <w:sz w:val="28"/>
          <w:szCs w:val="28"/>
        </w:rPr>
        <w:t xml:space="preserve"> 9</w:t>
      </w:r>
    </w:p>
    <w:p w14:paraId="403B48AA" w14:textId="77777777" w:rsidR="00B74B5F" w:rsidRDefault="00C8324A" w:rsidP="00FA267F">
      <w:pPr>
        <w:spacing w:after="0"/>
        <w:ind w:left="-851"/>
        <w:jc w:val="both"/>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14:anchorId="549B05D0" wp14:editId="5DC8B296">
            <wp:extent cx="6599582" cy="3709682"/>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97786" cy="3708672"/>
                    </a:xfrm>
                    <a:prstGeom prst="rect">
                      <a:avLst/>
                    </a:prstGeom>
                    <a:solidFill>
                      <a:srgbClr val="FFFFFF"/>
                    </a:solidFill>
                    <a:ln>
                      <a:noFill/>
                    </a:ln>
                  </pic:spPr>
                </pic:pic>
              </a:graphicData>
            </a:graphic>
          </wp:inline>
        </w:drawing>
      </w:r>
    </w:p>
    <w:p w14:paraId="3D5F77D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6.4. Определение результатов</w:t>
      </w:r>
    </w:p>
    <w:p w14:paraId="1285B4B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6.4.1. Результатом участника является суммарное время, показанное на обеих трассах.</w:t>
      </w:r>
    </w:p>
    <w:p w14:paraId="2E72DE7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6.4.2. Если в квалификационном раунде участнику не удается завершить вторую трассу, он ранжируется в числе последних. Потерпевшие неудачу на первой трассе не имеют результата.</w:t>
      </w:r>
    </w:p>
    <w:p w14:paraId="07CD837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6.4.3. Окончательные результаты спортсменов, не попавших в четвертьфинал (9-16 места):</w:t>
      </w:r>
    </w:p>
    <w:p w14:paraId="7238B52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для закончивших дистанцию 1/8 финала определяются по суммарному времени, показанному в 1/8 финала;</w:t>
      </w:r>
    </w:p>
    <w:p w14:paraId="048AAC5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потерпевшие неудачу в 1/8 финала занимают последние места в этом раунде и ранжируются между собой по результатам квалификации.</w:t>
      </w:r>
    </w:p>
    <w:p w14:paraId="5701E27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6.4.4. Окончательные результаты спортсменов, не попавших в полуфинал (5-8 места):</w:t>
      </w:r>
    </w:p>
    <w:p w14:paraId="7E59C1C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для закончивших дистанцию 1/4 финала определяются по суммарному времени, показанному в 1/4 финала;</w:t>
      </w:r>
    </w:p>
    <w:p w14:paraId="546CB5C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потерпевшие неудачу в 1/4 финала занимают последние места в этом раунде и ранжируются между собой по результатам 1/8 финала.</w:t>
      </w:r>
    </w:p>
    <w:p w14:paraId="698596A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6.4.5. Неудача на трассе в четвертьфинале, полуфинале, финале:</w:t>
      </w:r>
    </w:p>
    <w:p w14:paraId="44F2B527" w14:textId="41077316"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участник, потерпевший неудачу на любой из трасс в забеге, выбывает из борьбы. Другой участник из этой пары должен закончить обе трассы,</w:t>
      </w:r>
      <w:r w:rsidR="00FA267F">
        <w:rPr>
          <w:rFonts w:ascii="Times New Roman" w:hAnsi="Times New Roman" w:cs="Times New Roman"/>
          <w:sz w:val="28"/>
          <w:szCs w:val="28"/>
        </w:rPr>
        <w:t xml:space="preserve"> чтобы стать победителем забега;</w:t>
      </w:r>
    </w:p>
    <w:p w14:paraId="2E1C837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если оба участника в паре терпят неудачу в 1/4 финала, то они оба выбывают из борьбы. В этом случае в следующий тур проходит проигравший пару, показавший лучшее время.</w:t>
      </w:r>
    </w:p>
    <w:p w14:paraId="16ED48F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6.4.6. Неудача на трассе в полуфинале и финале: </w:t>
      </w:r>
    </w:p>
    <w:p w14:paraId="2814536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Если оба участника терпят неудачу, то назначается дополнительный забег. Если это повторяется дважды, то они ранжируются по предыдущему туру.</w:t>
      </w:r>
    </w:p>
    <w:p w14:paraId="2ECFF74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6.4.7. При равенстве результатов проводится дополнительный забег (забеги).</w:t>
      </w:r>
    </w:p>
    <w:p w14:paraId="7B4D1682"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6.4.8.  Результаты, показанные всеми участниками, фиксируются в протоколе парных гонок в лазании на скорость. Результаты полуфинала и финала фиксируются также в виде таблицы.</w:t>
      </w:r>
    </w:p>
    <w:p w14:paraId="5765654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6.5. Технический инцидент</w:t>
      </w:r>
    </w:p>
    <w:p w14:paraId="67EB059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6.5.1. В квалификации и 1/8 финала: если один участник вынужден прервать попытку из-за технического инцидента – его напарник должен продолжать лазание. Перестартовку получает только пострадавший.</w:t>
      </w:r>
    </w:p>
    <w:p w14:paraId="3E41956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6.5.2. В 1/4, 1/2 и в финальном раунде: если один участник вынужден прервать попытку из-за технического инцидента, перестартовка дается обоим спортсменам. </w:t>
      </w:r>
    </w:p>
    <w:p w14:paraId="750D17F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6.5.3. Перестартовка должна быть дана сразу после устранения причины инцидента. Если на устранение причины технического инцидента необходимо время более 5 минут, то участнику предоставляется 3 минуты на подготовку.</w:t>
      </w:r>
    </w:p>
    <w:p w14:paraId="19EDB5D6" w14:textId="77777777" w:rsidR="009B226B" w:rsidRDefault="009B226B">
      <w:pPr>
        <w:spacing w:after="0"/>
        <w:ind w:firstLine="709"/>
        <w:jc w:val="both"/>
        <w:rPr>
          <w:rFonts w:ascii="Times New Roman" w:hAnsi="Times New Roman" w:cs="Times New Roman"/>
          <w:i/>
          <w:sz w:val="28"/>
          <w:szCs w:val="28"/>
        </w:rPr>
      </w:pPr>
    </w:p>
    <w:p w14:paraId="125E05A7" w14:textId="77777777" w:rsidR="00B74B5F" w:rsidRDefault="004E3703" w:rsidP="009B226B">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7. СОРЕВНОВАНИЯ НА ТРУДНОСТЬ – СЕРИИ ПРОБЛЕМНЫХ ТРАСС (БОУЛДЕРИНГ)</w:t>
      </w:r>
    </w:p>
    <w:p w14:paraId="3C0B88BF" w14:textId="5C2B87BB"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Настоящий раздел должен читат</w:t>
      </w:r>
      <w:r w:rsidR="00BD7459">
        <w:rPr>
          <w:rFonts w:ascii="Times New Roman" w:hAnsi="Times New Roman" w:cs="Times New Roman"/>
          <w:sz w:val="28"/>
          <w:szCs w:val="28"/>
        </w:rPr>
        <w:t>ься в соответствии с разделом 2</w:t>
      </w:r>
      <w:r>
        <w:rPr>
          <w:rFonts w:ascii="Times New Roman" w:hAnsi="Times New Roman" w:cs="Times New Roman"/>
          <w:sz w:val="28"/>
          <w:szCs w:val="28"/>
        </w:rPr>
        <w:t xml:space="preserve"> </w:t>
      </w:r>
      <w:r w:rsidR="00BD7459">
        <w:rPr>
          <w:rFonts w:ascii="Times New Roman" w:hAnsi="Times New Roman" w:cs="Times New Roman"/>
          <w:sz w:val="28"/>
          <w:szCs w:val="28"/>
        </w:rPr>
        <w:br/>
      </w:r>
      <w:r>
        <w:rPr>
          <w:rFonts w:ascii="Times New Roman" w:hAnsi="Times New Roman" w:cs="Times New Roman"/>
          <w:sz w:val="28"/>
          <w:szCs w:val="28"/>
        </w:rPr>
        <w:t xml:space="preserve">Главы </w:t>
      </w:r>
      <w:r>
        <w:rPr>
          <w:rFonts w:ascii="Times New Roman" w:hAnsi="Times New Roman" w:cs="Times New Roman"/>
          <w:sz w:val="28"/>
          <w:szCs w:val="28"/>
          <w:lang w:val="en-US"/>
        </w:rPr>
        <w:t>VI</w:t>
      </w:r>
      <w:r>
        <w:rPr>
          <w:rFonts w:ascii="Times New Roman" w:hAnsi="Times New Roman" w:cs="Times New Roman"/>
          <w:sz w:val="28"/>
          <w:szCs w:val="28"/>
        </w:rPr>
        <w:t>.</w:t>
      </w:r>
    </w:p>
    <w:p w14:paraId="2189E041" w14:textId="77777777" w:rsidR="00B74B5F" w:rsidRDefault="004E3703" w:rsidP="00BD7459">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7.1. Общие положения</w:t>
      </w:r>
    </w:p>
    <w:p w14:paraId="416CE16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7.1.1. Все трассы проходятся с верхней страховкой, гимнастической страховкой или без страховки.</w:t>
      </w:r>
    </w:p>
    <w:p w14:paraId="0910D4D7"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7.1.2. Соревнования по боулдерингу могут состоять:</w:t>
      </w:r>
    </w:p>
    <w:p w14:paraId="65C1DF18" w14:textId="4F927FFE"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из двух раундов </w:t>
      </w:r>
      <w:r w:rsidR="003B4D87">
        <w:rPr>
          <w:rFonts w:ascii="Times New Roman" w:hAnsi="Times New Roman" w:cs="Times New Roman"/>
          <w:sz w:val="28"/>
          <w:szCs w:val="28"/>
        </w:rPr>
        <w:t>–</w:t>
      </w:r>
      <w:r>
        <w:rPr>
          <w:rFonts w:ascii="Times New Roman" w:hAnsi="Times New Roman" w:cs="Times New Roman"/>
          <w:sz w:val="28"/>
          <w:szCs w:val="28"/>
        </w:rPr>
        <w:t xml:space="preserve"> квалификация и финал;</w:t>
      </w:r>
    </w:p>
    <w:p w14:paraId="59989540" w14:textId="572DFF10"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 из трёх раундов </w:t>
      </w:r>
      <w:r w:rsidR="003B4D87">
        <w:rPr>
          <w:rFonts w:ascii="Times New Roman" w:hAnsi="Times New Roman" w:cs="Times New Roman"/>
          <w:sz w:val="28"/>
          <w:szCs w:val="28"/>
        </w:rPr>
        <w:t>–</w:t>
      </w:r>
      <w:r>
        <w:rPr>
          <w:rFonts w:ascii="Times New Roman" w:hAnsi="Times New Roman" w:cs="Times New Roman"/>
          <w:sz w:val="28"/>
          <w:szCs w:val="28"/>
        </w:rPr>
        <w:t xml:space="preserve"> квалификация, полуфинал и финал.</w:t>
      </w:r>
    </w:p>
    <w:p w14:paraId="4DA2A9E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7.1.3. Результаты спортсменов на каждой трассе заносятся в протокол судьи на трассе и схему трассы</w:t>
      </w:r>
      <w:r>
        <w:rPr>
          <w:rFonts w:ascii="Times New Roman" w:hAnsi="Times New Roman" w:cs="Times New Roman"/>
          <w:i/>
          <w:sz w:val="28"/>
          <w:szCs w:val="28"/>
        </w:rPr>
        <w:t>.</w:t>
      </w:r>
    </w:p>
    <w:p w14:paraId="745D64E6" w14:textId="6015E80C"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7.1.4. В соревнованиях любого </w:t>
      </w:r>
      <w:r w:rsidR="003B4D87">
        <w:rPr>
          <w:rFonts w:ascii="Times New Roman" w:hAnsi="Times New Roman" w:cs="Times New Roman"/>
          <w:sz w:val="28"/>
          <w:szCs w:val="28"/>
        </w:rPr>
        <w:t>статуса</w:t>
      </w:r>
      <w:r>
        <w:rPr>
          <w:rFonts w:ascii="Times New Roman" w:hAnsi="Times New Roman" w:cs="Times New Roman"/>
          <w:sz w:val="28"/>
          <w:szCs w:val="28"/>
        </w:rPr>
        <w:t>:</w:t>
      </w:r>
    </w:p>
    <w:p w14:paraId="3DF4C52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а) в каждом раунде должно быть не менее 2 и не более 6 трасс;</w:t>
      </w:r>
      <w:r>
        <w:rPr>
          <w:rFonts w:ascii="Times New Roman" w:hAnsi="Times New Roman" w:cs="Times New Roman"/>
          <w:sz w:val="28"/>
          <w:szCs w:val="28"/>
        </w:rPr>
        <w:tab/>
      </w:r>
      <w:r>
        <w:rPr>
          <w:rFonts w:ascii="Times New Roman" w:hAnsi="Times New Roman" w:cs="Times New Roman"/>
          <w:sz w:val="28"/>
          <w:szCs w:val="28"/>
        </w:rPr>
        <w:tab/>
      </w:r>
    </w:p>
    <w:p w14:paraId="723CAE9A" w14:textId="77777777" w:rsidR="00B74B5F" w:rsidRDefault="004E3703" w:rsidP="00BD7459">
      <w:pPr>
        <w:spacing w:after="0"/>
        <w:ind w:firstLine="709"/>
        <w:jc w:val="both"/>
        <w:rPr>
          <w:rFonts w:ascii="Times New Roman" w:hAnsi="Times New Roman" w:cs="Times New Roman"/>
          <w:bCs/>
          <w:sz w:val="28"/>
          <w:szCs w:val="28"/>
        </w:rPr>
      </w:pPr>
      <w:r>
        <w:rPr>
          <w:rFonts w:ascii="Times New Roman" w:hAnsi="Times New Roman" w:cs="Times New Roman"/>
          <w:sz w:val="28"/>
          <w:szCs w:val="28"/>
        </w:rPr>
        <w:t xml:space="preserve">б) рекомендуемое время на трассу </w:t>
      </w:r>
      <w:r>
        <w:rPr>
          <w:rFonts w:ascii="Times New Roman" w:hAnsi="Times New Roman" w:cs="Times New Roman"/>
          <w:bCs/>
          <w:sz w:val="28"/>
          <w:szCs w:val="28"/>
        </w:rPr>
        <w:t>от 4 до 8 минут;</w:t>
      </w:r>
    </w:p>
    <w:p w14:paraId="1D033BB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в) </w:t>
      </w:r>
      <w:r>
        <w:rPr>
          <w:rFonts w:ascii="Times New Roman" w:hAnsi="Times New Roman" w:cs="Times New Roman"/>
          <w:sz w:val="28"/>
          <w:szCs w:val="28"/>
        </w:rPr>
        <w:t>рекомендуемое время ротации 1 минута.</w:t>
      </w:r>
    </w:p>
    <w:p w14:paraId="20159E97"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7.1.5. Лимит времени, выделенный на прохождение трассы, равен периоду отдыха между трассами. Этот промежуток должен быть одинаков для всех трасс одного раунда и известен участникам до начала очередного раунда.</w:t>
      </w:r>
    </w:p>
    <w:p w14:paraId="7871BD8D"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7.1.6. Перед началом раунда участники должны быть проинформированы о количестве трасс и последовательности их прохождения.</w:t>
      </w:r>
    </w:p>
    <w:p w14:paraId="3E81BAF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7.2. Требования к трассам</w:t>
      </w:r>
    </w:p>
    <w:p w14:paraId="11EF63F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7.2.1. Соревнования по боулдерингу проводятся на нескольких трассах (обычно называемых проблемными). Каждая из трасс должна включать в себя несколько оригинальных технических элементов, отличающихся по способу прохождения от других трасс этого раунда.</w:t>
      </w:r>
    </w:p>
    <w:p w14:paraId="27DB9FD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7.2.2. Рекомендуемое число перехватов на трассе в квалификации должно быть от 10 до 20, в полуфинале – от 15 до 25, в финале – от 20 до 35.</w:t>
      </w:r>
    </w:p>
    <w:p w14:paraId="2F9037D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7.2.3. При отсутствии верхней страховки под каждой трассой должны быть страховочные маты. Размер и расположение матов определяет начальник трассы. Щели между матами должны быть перекрыты, чтобы сделать невозможным попадание в них рук или ног участника при падении.</w:t>
      </w:r>
    </w:p>
    <w:p w14:paraId="4ABB6EE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7.2.4. Если соревнования проводятся без страховки веревкой, то высота падения спортсмена не должна превышать одного метра. Падение с любой точки трассы и из любого положения должно исключать возможность травмы.</w:t>
      </w:r>
    </w:p>
    <w:p w14:paraId="1399688F"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7.2.5. На каждой трассе должна быть заранее задана обязательная стартовая позиция.</w:t>
      </w:r>
    </w:p>
    <w:p w14:paraId="7F4CFFF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7.2.6. Стартовый и финишный зацеп должны быть синего цвета. </w:t>
      </w:r>
    </w:p>
    <w:p w14:paraId="48050558"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7.2.7. Все виды маркировки, включая ограничительные линии, должны быть одинаковы для всех раундов данных соревнований. </w:t>
      </w:r>
    </w:p>
    <w:p w14:paraId="03AACDA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7.3. Период просмотра и процедура лазания</w:t>
      </w:r>
    </w:p>
    <w:p w14:paraId="4A9F1FA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7.3.1. Квалификационный раунд может проводиться:</w:t>
      </w:r>
    </w:p>
    <w:p w14:paraId="558D5FA5" w14:textId="77777777" w:rsidR="00B74B5F" w:rsidRDefault="004E3703" w:rsidP="00BD7459">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без предварительного просмотра трассы;</w:t>
      </w:r>
    </w:p>
    <w:p w14:paraId="2B9B15F5" w14:textId="77777777" w:rsidR="00B74B5F" w:rsidRDefault="004E3703" w:rsidP="00BD7459">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после просмотра и объяснения трассы;</w:t>
      </w:r>
    </w:p>
    <w:p w14:paraId="77A629BF" w14:textId="77777777" w:rsidR="00B74B5F" w:rsidRDefault="004E3703" w:rsidP="00BD7459">
      <w:pPr>
        <w:pStyle w:val="pb"/>
        <w:spacing w:before="0" w:after="0" w:line="276" w:lineRule="auto"/>
        <w:ind w:firstLine="709"/>
        <w:rPr>
          <w:rFonts w:ascii="Times New Roman" w:hAnsi="Times New Roman" w:cs="Times New Roman"/>
          <w:sz w:val="28"/>
          <w:szCs w:val="28"/>
        </w:rPr>
      </w:pPr>
      <w:r>
        <w:rPr>
          <w:rFonts w:ascii="Times New Roman" w:hAnsi="Times New Roman" w:cs="Times New Roman"/>
          <w:color w:val="auto"/>
          <w:sz w:val="28"/>
          <w:szCs w:val="28"/>
        </w:rPr>
        <w:t>в) после демонстрации трассы;</w:t>
      </w:r>
    </w:p>
    <w:p w14:paraId="3C9C8B1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7.3.2. Полуфинал и финал проводятся на закрытых трассах. До начала стартов участники общей группой должны быть допущены к просмотру (время просмотра определяется ГСК). </w:t>
      </w:r>
    </w:p>
    <w:p w14:paraId="5C917B6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7.3.3. В случае суперфинала главный судья может отменить период просмотра. </w:t>
      </w:r>
    </w:p>
    <w:p w14:paraId="5438DEA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7.3.4. В начале (окончании) времени ротации должен быть подан громкий и четкий сигнал перехода. При этом участники на трассах должны немедленно прекратить лазание и пройти в зону отдыха. Из этой зоны не должны быть видны трассы, которые предстоит пройти участникам.</w:t>
      </w:r>
    </w:p>
    <w:p w14:paraId="24C2DFF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7.3.5. Участники соревнований не имеют права контактировать с кем-либо, кроме судей на трассе.</w:t>
      </w:r>
    </w:p>
    <w:p w14:paraId="6317207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7.3.6. Во время просмотра участникам не разрешается пролезать участки трассы, вставать на какое-либо оборудование и отрывать ноги от земли при опробовании зацепов.</w:t>
      </w:r>
    </w:p>
    <w:p w14:paraId="0946046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7.3.7. В пределах времени, отведенного на трассу, участник может сделать любое количество попыток. Попытка считается начатой в момент, когда участник находится в стартовой позиции и один из инструментов покидает стартовую зону (зацепу) .</w:t>
      </w:r>
    </w:p>
    <w:p w14:paraId="5E237E3E"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7.3.8. Трасса считается успешно завершенной, если она пройдена без нарушений, оба инструмента участника находятся в финишной зоне (зацепе)  и судья на трассе объявляет о ее завершении.</w:t>
      </w:r>
    </w:p>
    <w:p w14:paraId="12AEEB6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7.3.9. Действия спортсмена, при которых его движение по трассе должно быть остановлено с фиксацией результата (прекращение попытки):</w:t>
      </w:r>
    </w:p>
    <w:p w14:paraId="5B8A01A5"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а) старт из неправильной позиции;</w:t>
      </w:r>
      <w:r>
        <w:rPr>
          <w:rFonts w:ascii="Times New Roman" w:hAnsi="Times New Roman" w:cs="Times New Roman"/>
          <w:sz w:val="28"/>
          <w:szCs w:val="28"/>
        </w:rPr>
        <w:tab/>
      </w:r>
    </w:p>
    <w:p w14:paraId="586E035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б) касание земли любой частью тела или снаряжения;</w:t>
      </w:r>
    </w:p>
    <w:p w14:paraId="0F83DA4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срыв;</w:t>
      </w:r>
    </w:p>
    <w:p w14:paraId="5058D6C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г) использование рельефа за ограничением (равно как и ограничительных линий);</w:t>
      </w:r>
    </w:p>
    <w:p w14:paraId="7B34E1C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д) использование боковых или верхних краев конструкции, элементов крепежа, межщитовых стыков и т.п. (оговаривается ГСК);</w:t>
      </w:r>
      <w:r>
        <w:rPr>
          <w:rFonts w:ascii="Times New Roman" w:hAnsi="Times New Roman" w:cs="Times New Roman"/>
          <w:sz w:val="28"/>
          <w:szCs w:val="28"/>
        </w:rPr>
        <w:tab/>
      </w:r>
    </w:p>
    <w:p w14:paraId="36C6FD7E"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е) использование веревки, точек страховки или оттяжек для опоры, удержания или сохранения равновесия при лазании;</w:t>
      </w:r>
    </w:p>
    <w:p w14:paraId="0AF78F0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ж) пропуск контрольного ориентира;</w:t>
      </w:r>
    </w:p>
    <w:p w14:paraId="563711F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 действия, связанные с нарушением требований безопасности;</w:t>
      </w:r>
    </w:p>
    <w:p w14:paraId="19B894A3"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и) окончание лимита времени на трассе (сигнал перехода).</w:t>
      </w:r>
    </w:p>
    <w:p w14:paraId="592AE045"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7.3.10. За одну минуту до окончания времени попытки следует громкое объявление: «Осталась одна минута!». За 10 секунд до перехода подается громкая команда: «Приготовиться к переходу!», а по истечении времени подается звуковой сигнал «Переход!»</w:t>
      </w:r>
    </w:p>
    <w:p w14:paraId="5CEA939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7.4. Технический инцидент</w:t>
      </w:r>
    </w:p>
    <w:p w14:paraId="2E2D614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7.4.1. Если причина инцидента устранена до окончания лимита времени, участнику предлагается продолжить попытки на трассе. Если участник решает продолжить попытку, инцидент считается исчерпанным, и дальнейшие апелляции не принимаются.</w:t>
      </w:r>
    </w:p>
    <w:p w14:paraId="1DFA7F1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7.4.2. Если причина инцидента не может быть устранена до окончания лимита времени или если участник отказывается продолжать попытки в течение лимита времени, когда произошел инцидент, то при сигнале перехода раунд будет остановлен для этого участника и для участников, находящихся на предшествующих трассах. Остальные продолжают раунд. После устранения причины инцидента участнику – жертве инцидента – дается перестартовка. После этого при очередном сигнале перехода старт дается всем остальным участникам.</w:t>
      </w:r>
    </w:p>
    <w:p w14:paraId="2DEA976F"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7.4.3. После устранения причины технического инцидента первая попытка спортсмена – жертвы инцидента на данной трассе - считается </w:t>
      </w:r>
      <w:r>
        <w:rPr>
          <w:rFonts w:ascii="Times New Roman" w:hAnsi="Times New Roman" w:cs="Times New Roman"/>
          <w:sz w:val="28"/>
          <w:szCs w:val="28"/>
          <w:u w:val="single"/>
        </w:rPr>
        <w:t>продолжением</w:t>
      </w:r>
      <w:r>
        <w:rPr>
          <w:rFonts w:ascii="Times New Roman" w:hAnsi="Times New Roman" w:cs="Times New Roman"/>
          <w:sz w:val="28"/>
          <w:szCs w:val="28"/>
        </w:rPr>
        <w:t xml:space="preserve"> попытки, при которой случился инцидент. Пример: контрольное время на трассу 4 мин. Во второй попытке участник достиг 12 зоны. В четвертой попытке участник, достигнув 10 зоны, участник/судья зафиксировал технический инцидент. После устранения технического инцидента участнику дается 4 мин на прохождение этой же трассы, при этом он начинает с </w:t>
      </w:r>
      <w:r>
        <w:rPr>
          <w:rFonts w:ascii="Times New Roman" w:hAnsi="Times New Roman" w:cs="Times New Roman"/>
          <w:sz w:val="28"/>
          <w:szCs w:val="28"/>
          <w:u w:val="single"/>
        </w:rPr>
        <w:t>продолжения</w:t>
      </w:r>
      <w:r>
        <w:rPr>
          <w:rFonts w:ascii="Times New Roman" w:hAnsi="Times New Roman" w:cs="Times New Roman"/>
          <w:sz w:val="28"/>
          <w:szCs w:val="28"/>
        </w:rPr>
        <w:t xml:space="preserve"> четвертой попытки. В случае, если за оставшиеся 4 мин контрольного времени, он не смог улучшить свой результат на трассе, его результатом считается 12 зона, достигнутая во второй попытке.</w:t>
      </w:r>
    </w:p>
    <w:p w14:paraId="1BC03D64" w14:textId="77777777" w:rsidR="00B74B5F" w:rsidRDefault="004E3703" w:rsidP="00BD7459">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7.5. Определение результатов</w:t>
      </w:r>
    </w:p>
    <w:p w14:paraId="38FFE46B" w14:textId="77777777" w:rsidR="00B74B5F" w:rsidRDefault="004E3703" w:rsidP="00BD7459">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При определении результатов в боулдеринге принимаются во внимание только те зоны, в которых хотя бы один участник показал результат. Последующая зона, достигнутая тем же количеством участников, что и предыдущая, из подсчета результатов исключается. Ее эффективное значение в этом случае равно нулю.</w:t>
      </w:r>
    </w:p>
    <w:p w14:paraId="4BEAB47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См. П. 7.5.2.</w:t>
      </w:r>
    </w:p>
    <w:p w14:paraId="0619F9A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7.5.1. Каждой зоне, равно как и финишной точке (ТОР), присваивается абсолютное значение в 1000 баллов.</w:t>
      </w:r>
    </w:p>
    <w:p w14:paraId="2D8BF70E"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7.5.2. Эффективное значение зоны равно ее абсолютному значению, деленному на число участников, ее достигших.</w:t>
      </w:r>
    </w:p>
    <w:p w14:paraId="6D91971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7.5.3. Результат каждого участника на данной трассе вычисляется как сумма эффективных значений достигнутых им зон.</w:t>
      </w:r>
    </w:p>
    <w:p w14:paraId="055D763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7.5.4. Результат каждого участника в данном раунде соревнований вычисляется как сумма набранных им баллов на всех трассах раунда. </w:t>
      </w:r>
    </w:p>
    <w:p w14:paraId="6D8CEC6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7.5.5. Если двое или более спортсменов набрали одну и ту же сумму баллов, учитывается число попыток, предпринятых для достижения высшей точки (попытки, не улучшающие результат, не рассматриваются). Затративший меньше попыток занимает более высокое место в раунде. </w:t>
      </w:r>
    </w:p>
    <w:p w14:paraId="52551B41" w14:textId="43740F3E"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7.5.6. В отдельных случаях (о них должно быть сказано в Регламенте) возможна оценка результата по правилам соревнований на трудность. </w:t>
      </w:r>
    </w:p>
    <w:p w14:paraId="26037A8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7.5.7. Для разделения одинаковых мест учитываются результаты предшествующих по порядку раундов, при этом нельзя учитывать результаты тех раундов, где участники соревновались на разных трассах.</w:t>
      </w:r>
    </w:p>
    <w:p w14:paraId="6E809F27" w14:textId="2007E405"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7.5.8. Суперфинал проводится, если по окончании финала не удается определить победителя. В суперфинале участникам дается только одна попытка на одной трассе. Порядок стартов такой же, как в финале. Период времени на трассу согласовывается с начальником трассы. Результат определяется по правилам соревнований на трудность. Если участники показали одинаковый результат, то им дается одна попытка на другой трассе, и так далее, пока не определится победитель. Если и после этого имеется двое или более претендентов, им всем присуждается первое место.</w:t>
      </w:r>
    </w:p>
    <w:p w14:paraId="57667CA6"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7.5.9. Результаты выступлений всех участников заносятся в сводный протокол соревнований. </w:t>
      </w:r>
    </w:p>
    <w:p w14:paraId="11C8D24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7.6. Квоты для каждого раунда</w:t>
      </w:r>
    </w:p>
    <w:p w14:paraId="6037F62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7.6.1. Если соревнования проводятся в три тура к полуфиналу допускается 16 участников, к финалу – 8. Если соревнования проводятся в два тура (квалификация и финал), то к финалу допускаются 16 человек, при условии, что в квалификационном раунде приняло участие более 16 спортсменов. Если участников квалификационного раунда 16 и менее, к финалу – 8. </w:t>
      </w:r>
    </w:p>
    <w:p w14:paraId="5DEB733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7.6.2. Переменная квота (полуфинал и финал): если фиксированная квота оказалась превышенной вследствие «слипшихся» результатов, то число участников следующего круга изменяется (увеличивается или уменьшается) до ближайшей к фиксированной квоте допустимой величины. При этом число участников в полуфинале и финале должно составлять не меньше 15 и 6 человек соответственно.</w:t>
      </w:r>
    </w:p>
    <w:p w14:paraId="2CAFC32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7.6.3. Если фиксированная квота оказалась превышенной вследствие наличия спортсменов, показавших одинаковый результат, а ближайшие к фиксированной квоте большие и меньшие величины равно отстоят от нее, то для участия в следующем круге выбирается большая квота.</w:t>
      </w:r>
    </w:p>
    <w:p w14:paraId="4F65A10B" w14:textId="77777777" w:rsidR="009B226B" w:rsidRDefault="009B226B" w:rsidP="00BD7459">
      <w:pPr>
        <w:spacing w:after="0"/>
        <w:ind w:firstLine="709"/>
        <w:jc w:val="both"/>
        <w:rPr>
          <w:rFonts w:ascii="Times New Roman" w:hAnsi="Times New Roman" w:cs="Times New Roman"/>
          <w:i/>
          <w:sz w:val="28"/>
          <w:szCs w:val="28"/>
        </w:rPr>
      </w:pPr>
    </w:p>
    <w:p w14:paraId="6DDF3FAE" w14:textId="77777777" w:rsidR="00B74B5F" w:rsidRDefault="004E3703" w:rsidP="00BD7459">
      <w:pPr>
        <w:pStyle w:val="5"/>
        <w:numPr>
          <w:ilvl w:val="0"/>
          <w:numId w:val="0"/>
        </w:numPr>
        <w:spacing w:before="0" w:after="0" w:line="276" w:lineRule="auto"/>
        <w:ind w:firstLine="709"/>
        <w:jc w:val="both"/>
        <w:rPr>
          <w:rFonts w:ascii="Times New Roman" w:hAnsi="Times New Roman" w:cs="Times New Roman"/>
          <w:color w:val="0070C0"/>
          <w:sz w:val="28"/>
          <w:szCs w:val="28"/>
        </w:rPr>
      </w:pPr>
      <w:r>
        <w:rPr>
          <w:rFonts w:ascii="Times New Roman" w:hAnsi="Times New Roman" w:cs="Times New Roman"/>
          <w:sz w:val="28"/>
          <w:szCs w:val="28"/>
        </w:rPr>
        <w:t>8. СОРЕВНОВАНИЯ В КОМБИНАЦИИ</w:t>
      </w:r>
    </w:p>
    <w:p w14:paraId="289AE81B" w14:textId="77777777" w:rsidR="00B74B5F" w:rsidRPr="009B226B" w:rsidRDefault="004E3703" w:rsidP="00BD7459">
      <w:pPr>
        <w:spacing w:after="0"/>
        <w:ind w:firstLine="709"/>
        <w:jc w:val="both"/>
        <w:rPr>
          <w:rFonts w:ascii="Times New Roman" w:hAnsi="Times New Roman" w:cs="Times New Roman"/>
          <w:sz w:val="28"/>
          <w:szCs w:val="28"/>
        </w:rPr>
      </w:pPr>
      <w:r w:rsidRPr="009B226B">
        <w:rPr>
          <w:rFonts w:ascii="Times New Roman" w:hAnsi="Times New Roman" w:cs="Times New Roman"/>
          <w:sz w:val="28"/>
          <w:szCs w:val="28"/>
        </w:rPr>
        <w:t>8.1. Комбинация включает в себя соревнования в трудности в виде «лидирование» или «серия коротких трасс», и соревнования в скорости в виде «индивидуального лазания».</w:t>
      </w:r>
    </w:p>
    <w:p w14:paraId="59C70AE1" w14:textId="77777777" w:rsidR="00B74B5F" w:rsidRPr="009B226B" w:rsidRDefault="004E3703" w:rsidP="00BD7459">
      <w:pPr>
        <w:spacing w:after="0"/>
        <w:ind w:firstLine="709"/>
        <w:jc w:val="both"/>
        <w:rPr>
          <w:rFonts w:ascii="Times New Roman" w:hAnsi="Times New Roman" w:cs="Times New Roman"/>
          <w:sz w:val="28"/>
          <w:szCs w:val="28"/>
        </w:rPr>
      </w:pPr>
      <w:r w:rsidRPr="009B226B">
        <w:rPr>
          <w:rFonts w:ascii="Times New Roman" w:hAnsi="Times New Roman" w:cs="Times New Roman"/>
          <w:sz w:val="28"/>
          <w:szCs w:val="28"/>
        </w:rPr>
        <w:t>8.2. Максимальная продолжительность соревнования в комбинации составляет три дня.</w:t>
      </w:r>
    </w:p>
    <w:p w14:paraId="43F946FC" w14:textId="77777777" w:rsidR="00B74B5F" w:rsidRDefault="004E3703" w:rsidP="00E2702F">
      <w:pPr>
        <w:spacing w:after="0"/>
        <w:ind w:firstLine="709"/>
        <w:jc w:val="both"/>
        <w:rPr>
          <w:rFonts w:ascii="Times New Roman" w:hAnsi="Times New Roman" w:cs="Times New Roman"/>
          <w:sz w:val="28"/>
          <w:szCs w:val="28"/>
        </w:rPr>
      </w:pPr>
      <w:r w:rsidRPr="009B226B">
        <w:rPr>
          <w:rFonts w:ascii="Times New Roman" w:hAnsi="Times New Roman" w:cs="Times New Roman"/>
          <w:sz w:val="28"/>
          <w:szCs w:val="28"/>
        </w:rPr>
        <w:t xml:space="preserve">8.3. Соревнование </w:t>
      </w:r>
      <w:r>
        <w:rPr>
          <w:rFonts w:ascii="Times New Roman" w:hAnsi="Times New Roman" w:cs="Times New Roman"/>
          <w:sz w:val="28"/>
          <w:szCs w:val="28"/>
        </w:rPr>
        <w:t>в комбинации на «трудность» должно включать:</w:t>
      </w:r>
    </w:p>
    <w:p w14:paraId="4D2504F1"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квалификационный раунд, который должен проходить по одному маршруту (группе), двум или трем одинаковым, или неидентичным маршрутам (группам). В случае неидентичных маршрутов они должны иметь одинаковый технический уровень и сходный рельеф;</w:t>
      </w:r>
    </w:p>
    <w:p w14:paraId="203B71C3" w14:textId="5EECBF57" w:rsidR="00B74B5F" w:rsidRPr="00E2702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E2702F">
        <w:rPr>
          <w:rFonts w:ascii="Times New Roman" w:hAnsi="Times New Roman" w:cs="Times New Roman"/>
          <w:sz w:val="28"/>
          <w:szCs w:val="28"/>
        </w:rPr>
        <w:t>финальный раунд и (при необходимости) суперфинал - должен проходить по одному маршруту (или группе). Фиксированная кв</w:t>
      </w:r>
      <w:r w:rsidR="003B4D87">
        <w:rPr>
          <w:rFonts w:ascii="Times New Roman" w:hAnsi="Times New Roman" w:cs="Times New Roman"/>
          <w:sz w:val="28"/>
          <w:szCs w:val="28"/>
        </w:rPr>
        <w:t>ота для финала – 16 спортсменов;</w:t>
      </w:r>
    </w:p>
    <w:p w14:paraId="23880202" w14:textId="77777777" w:rsidR="00B74B5F" w:rsidRPr="009B226B" w:rsidRDefault="004E3703" w:rsidP="00E2702F">
      <w:pPr>
        <w:spacing w:after="0"/>
        <w:ind w:firstLine="709"/>
        <w:jc w:val="both"/>
        <w:rPr>
          <w:rFonts w:ascii="Times New Roman" w:hAnsi="Times New Roman" w:cs="Times New Roman"/>
          <w:sz w:val="28"/>
          <w:szCs w:val="28"/>
        </w:rPr>
      </w:pPr>
      <w:r w:rsidRPr="00E2702F">
        <w:rPr>
          <w:rFonts w:ascii="Times New Roman" w:hAnsi="Times New Roman" w:cs="Times New Roman"/>
          <w:sz w:val="28"/>
          <w:szCs w:val="28"/>
        </w:rPr>
        <w:t xml:space="preserve">в) в случае </w:t>
      </w:r>
      <w:r w:rsidRPr="009B226B">
        <w:rPr>
          <w:rFonts w:ascii="Times New Roman" w:hAnsi="Times New Roman" w:cs="Times New Roman"/>
          <w:sz w:val="28"/>
          <w:szCs w:val="28"/>
        </w:rPr>
        <w:t>16 или менее участников проводится только финал.</w:t>
      </w:r>
    </w:p>
    <w:p w14:paraId="33C1DB19" w14:textId="77777777" w:rsidR="00B74B5F" w:rsidRDefault="004E3703" w:rsidP="00E2702F">
      <w:pPr>
        <w:spacing w:after="0"/>
        <w:ind w:firstLine="709"/>
        <w:jc w:val="both"/>
        <w:rPr>
          <w:rFonts w:ascii="Times New Roman" w:hAnsi="Times New Roman" w:cs="Times New Roman"/>
          <w:sz w:val="28"/>
          <w:szCs w:val="28"/>
        </w:rPr>
      </w:pPr>
      <w:r w:rsidRPr="009B226B">
        <w:rPr>
          <w:rFonts w:ascii="Times New Roman" w:hAnsi="Times New Roman" w:cs="Times New Roman"/>
          <w:sz w:val="28"/>
          <w:szCs w:val="28"/>
        </w:rPr>
        <w:t xml:space="preserve">8.4. </w:t>
      </w:r>
      <w:r>
        <w:rPr>
          <w:rFonts w:ascii="Times New Roman" w:hAnsi="Times New Roman" w:cs="Times New Roman"/>
          <w:sz w:val="28"/>
          <w:szCs w:val="28"/>
        </w:rPr>
        <w:t>Соревнование в комбинации на «скорость» должно включать:</w:t>
      </w:r>
    </w:p>
    <w:p w14:paraId="2EFF15CA" w14:textId="763C293B"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а) квалификационный раунд, который проводится п</w:t>
      </w:r>
      <w:r w:rsidR="003B4D87">
        <w:rPr>
          <w:rFonts w:ascii="Times New Roman" w:hAnsi="Times New Roman" w:cs="Times New Roman"/>
          <w:sz w:val="28"/>
          <w:szCs w:val="28"/>
        </w:rPr>
        <w:t>о одному маршруту в две попытки;</w:t>
      </w:r>
    </w:p>
    <w:p w14:paraId="0AF3B9B5"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б) финальный раунд, который будет проходить по одному маршруту в 3 попытки. Фиксированная квота для финального раунда – 16 спортсменов.</w:t>
      </w:r>
    </w:p>
    <w:p w14:paraId="432807A1"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 случае 16 или менее участников проводится только финал.</w:t>
      </w:r>
    </w:p>
    <w:p w14:paraId="71B99223"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8.5. Определение результата:  </w:t>
      </w:r>
    </w:p>
    <w:p w14:paraId="77284312" w14:textId="7D06BA76"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спортсмена определяется путем перемножения мест, занятых спортсменом, в обеих дисциплинах. Чем ниже произведение, тем выше итоговое место. </w:t>
      </w:r>
    </w:p>
    <w:p w14:paraId="5EA1FB34"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8.5.2. В случае слипшихся результатов, во внимание принимается результат квалификационного раунда.</w:t>
      </w:r>
    </w:p>
    <w:p w14:paraId="072EE8DD" w14:textId="77777777" w:rsidR="00B74B5F" w:rsidRDefault="004E3703" w:rsidP="00E2702F">
      <w:pPr>
        <w:spacing w:after="0"/>
        <w:ind w:firstLine="709"/>
        <w:jc w:val="both"/>
        <w:rPr>
          <w:sz w:val="28"/>
          <w:szCs w:val="28"/>
        </w:rPr>
      </w:pPr>
      <w:r>
        <w:rPr>
          <w:rFonts w:ascii="Times New Roman" w:hAnsi="Times New Roman" w:cs="Times New Roman"/>
          <w:sz w:val="28"/>
          <w:szCs w:val="28"/>
        </w:rPr>
        <w:t xml:space="preserve">8.5.3. Если результаты квалификации одинаковые, предпочтение отдается спортсмену, показавшему абсолютно лучший результат в любом из видов. </w:t>
      </w:r>
    </w:p>
    <w:p w14:paraId="2DA81A23" w14:textId="77777777" w:rsidR="00B74B5F" w:rsidRDefault="004E3703" w:rsidP="00E2702F">
      <w:pPr>
        <w:pStyle w:val="af5"/>
        <w:spacing w:line="276" w:lineRule="auto"/>
        <w:ind w:firstLine="709"/>
        <w:rPr>
          <w:sz w:val="28"/>
          <w:szCs w:val="28"/>
        </w:rPr>
      </w:pPr>
      <w:r>
        <w:rPr>
          <w:sz w:val="28"/>
          <w:szCs w:val="28"/>
        </w:rPr>
        <w:t xml:space="preserve">Пример: </w:t>
      </w:r>
    </w:p>
    <w:p w14:paraId="24FF7EDE" w14:textId="77777777" w:rsidR="00B74B5F" w:rsidRDefault="004E3703" w:rsidP="00E2702F">
      <w:pPr>
        <w:pStyle w:val="af5"/>
        <w:spacing w:line="276" w:lineRule="auto"/>
        <w:ind w:firstLine="709"/>
        <w:rPr>
          <w:sz w:val="28"/>
          <w:szCs w:val="28"/>
        </w:rPr>
      </w:pPr>
      <w:r>
        <w:rPr>
          <w:sz w:val="28"/>
          <w:szCs w:val="28"/>
        </w:rPr>
        <w:t>Участник А. 1 место х 4 место = 4</w:t>
      </w:r>
    </w:p>
    <w:p w14:paraId="78B2CF6E" w14:textId="77777777" w:rsidR="00B74B5F" w:rsidRDefault="004E3703" w:rsidP="00E2702F">
      <w:pPr>
        <w:pStyle w:val="af5"/>
        <w:spacing w:line="276" w:lineRule="auto"/>
        <w:ind w:firstLine="709"/>
        <w:rPr>
          <w:sz w:val="28"/>
          <w:szCs w:val="28"/>
        </w:rPr>
      </w:pPr>
      <w:r>
        <w:rPr>
          <w:sz w:val="28"/>
          <w:szCs w:val="28"/>
        </w:rPr>
        <w:t>Участник В. 2 место х 2 место = 4</w:t>
      </w:r>
    </w:p>
    <w:p w14:paraId="7ECCA56B" w14:textId="77777777" w:rsidR="00B74B5F" w:rsidRDefault="004E3703" w:rsidP="00E2702F">
      <w:pPr>
        <w:pStyle w:val="af5"/>
        <w:spacing w:line="276" w:lineRule="auto"/>
        <w:ind w:firstLine="709"/>
        <w:rPr>
          <w:sz w:val="28"/>
          <w:szCs w:val="28"/>
        </w:rPr>
      </w:pPr>
      <w:r>
        <w:rPr>
          <w:sz w:val="28"/>
          <w:szCs w:val="28"/>
        </w:rPr>
        <w:t>Лучший участник А</w:t>
      </w:r>
    </w:p>
    <w:p w14:paraId="04733104" w14:textId="77777777" w:rsidR="00B74B5F" w:rsidRDefault="004E3703" w:rsidP="00782F45">
      <w:pPr>
        <w:pStyle w:val="af5"/>
        <w:spacing w:line="276" w:lineRule="auto"/>
        <w:ind w:firstLine="709"/>
        <w:jc w:val="both"/>
        <w:rPr>
          <w:i/>
          <w:sz w:val="28"/>
          <w:szCs w:val="28"/>
        </w:rPr>
      </w:pPr>
      <w:r>
        <w:rPr>
          <w:sz w:val="28"/>
          <w:szCs w:val="28"/>
        </w:rPr>
        <w:t>8.5.4. Если у спортсменов одинаковые абсолютно лучшие результаты, предпочтение отдается спортсмену, показавшему абсолютно лучший результат в трудности.</w:t>
      </w:r>
    </w:p>
    <w:p w14:paraId="35374D60" w14:textId="77777777" w:rsidR="00782F45" w:rsidRDefault="00782F45" w:rsidP="00E2702F">
      <w:pPr>
        <w:pStyle w:val="5"/>
        <w:numPr>
          <w:ilvl w:val="0"/>
          <w:numId w:val="0"/>
        </w:numPr>
        <w:spacing w:before="0" w:after="0" w:line="276" w:lineRule="auto"/>
        <w:ind w:firstLine="709"/>
        <w:jc w:val="both"/>
        <w:rPr>
          <w:rFonts w:ascii="Times New Roman" w:hAnsi="Times New Roman" w:cs="Times New Roman"/>
          <w:sz w:val="28"/>
          <w:szCs w:val="28"/>
        </w:rPr>
      </w:pPr>
    </w:p>
    <w:p w14:paraId="522C06D2" w14:textId="77777777" w:rsidR="00B74B5F" w:rsidRDefault="004E3703" w:rsidP="00E2702F">
      <w:pPr>
        <w:pStyle w:val="5"/>
        <w:numPr>
          <w:ilvl w:val="0"/>
          <w:numId w:val="0"/>
        </w:numPr>
        <w:spacing w:before="0"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9. ЮНОШЕСКИЕ СОРЕВНОВАНИЯ</w:t>
      </w:r>
    </w:p>
    <w:p w14:paraId="7E0E921B"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Юношеские соревнования проводятся, в следующих возрастных группах:</w:t>
      </w:r>
    </w:p>
    <w:p w14:paraId="18BFFCB9" w14:textId="2BF71D19" w:rsidR="006864FD" w:rsidRDefault="006864FD" w:rsidP="006864FD">
      <w:pPr>
        <w:spacing w:after="0"/>
        <w:ind w:firstLine="709"/>
        <w:jc w:val="right"/>
        <w:rPr>
          <w:rFonts w:ascii="Times New Roman" w:hAnsi="Times New Roman" w:cs="Times New Roman"/>
          <w:sz w:val="24"/>
          <w:szCs w:val="24"/>
        </w:rPr>
      </w:pPr>
      <w:r>
        <w:rPr>
          <w:rFonts w:ascii="Times New Roman" w:hAnsi="Times New Roman" w:cs="Times New Roman"/>
          <w:sz w:val="28"/>
          <w:szCs w:val="28"/>
        </w:rPr>
        <w:t>Таблица 10</w:t>
      </w:r>
    </w:p>
    <w:tbl>
      <w:tblPr>
        <w:tblW w:w="10692" w:type="dxa"/>
        <w:tblInd w:w="-1088" w:type="dxa"/>
        <w:tblLayout w:type="fixed"/>
        <w:tblLook w:val="0000" w:firstRow="0" w:lastRow="0" w:firstColumn="0" w:lastColumn="0" w:noHBand="0" w:noVBand="0"/>
      </w:tblPr>
      <w:tblGrid>
        <w:gridCol w:w="959"/>
        <w:gridCol w:w="821"/>
        <w:gridCol w:w="890"/>
        <w:gridCol w:w="890"/>
        <w:gridCol w:w="890"/>
        <w:gridCol w:w="890"/>
        <w:gridCol w:w="890"/>
        <w:gridCol w:w="890"/>
        <w:gridCol w:w="890"/>
        <w:gridCol w:w="890"/>
        <w:gridCol w:w="891"/>
        <w:gridCol w:w="901"/>
      </w:tblGrid>
      <w:tr w:rsidR="00B74B5F" w:rsidRPr="009E2432" w14:paraId="65BBFA1B" w14:textId="77777777" w:rsidTr="00E2702F">
        <w:tc>
          <w:tcPr>
            <w:tcW w:w="959" w:type="dxa"/>
            <w:tcBorders>
              <w:top w:val="single" w:sz="4" w:space="0" w:color="000000"/>
              <w:left w:val="single" w:sz="4" w:space="0" w:color="000000"/>
              <w:bottom w:val="single" w:sz="4" w:space="0" w:color="000000"/>
            </w:tcBorders>
            <w:shd w:val="clear" w:color="auto" w:fill="auto"/>
          </w:tcPr>
          <w:p w14:paraId="100824A0" w14:textId="00813D15" w:rsidR="00B74B5F" w:rsidRPr="009E2432" w:rsidRDefault="00E2702F" w:rsidP="009E2432">
            <w:pPr>
              <w:spacing w:after="0"/>
              <w:jc w:val="both"/>
              <w:rPr>
                <w:sz w:val="24"/>
                <w:szCs w:val="24"/>
              </w:rPr>
            </w:pPr>
            <w:r>
              <w:rPr>
                <w:rFonts w:ascii="Times New Roman" w:hAnsi="Times New Roman" w:cs="Times New Roman"/>
                <w:sz w:val="24"/>
                <w:szCs w:val="24"/>
              </w:rPr>
              <w:t>Г</w:t>
            </w:r>
            <w:r w:rsidR="004E3703" w:rsidRPr="009E2432">
              <w:rPr>
                <w:rFonts w:ascii="Times New Roman" w:hAnsi="Times New Roman" w:cs="Times New Roman"/>
                <w:sz w:val="24"/>
                <w:szCs w:val="24"/>
              </w:rPr>
              <w:t xml:space="preserve">од </w:t>
            </w:r>
          </w:p>
        </w:tc>
        <w:tc>
          <w:tcPr>
            <w:tcW w:w="1711" w:type="dxa"/>
            <w:gridSpan w:val="2"/>
            <w:tcBorders>
              <w:top w:val="single" w:sz="4" w:space="0" w:color="000000"/>
              <w:left w:val="single" w:sz="4" w:space="0" w:color="000000"/>
              <w:bottom w:val="single" w:sz="4" w:space="0" w:color="000000"/>
            </w:tcBorders>
            <w:shd w:val="clear" w:color="auto" w:fill="auto"/>
          </w:tcPr>
          <w:p w14:paraId="2371C9B2" w14:textId="1D53CE6E" w:rsidR="00B74B5F" w:rsidRPr="009E2432" w:rsidRDefault="00E2702F" w:rsidP="009E2432">
            <w:pPr>
              <w:pStyle w:val="af5"/>
            </w:pPr>
            <w:r>
              <w:t>М</w:t>
            </w:r>
            <w:r w:rsidR="004E3703" w:rsidRPr="009E2432">
              <w:t>альчики/</w:t>
            </w:r>
          </w:p>
          <w:p w14:paraId="5F5374A6" w14:textId="77777777" w:rsidR="00B74B5F" w:rsidRPr="009E2432" w:rsidRDefault="004E3703" w:rsidP="009E2432">
            <w:pPr>
              <w:pStyle w:val="af5"/>
            </w:pPr>
            <w:r w:rsidRPr="009E2432">
              <w:t xml:space="preserve">девочки </w:t>
            </w:r>
          </w:p>
          <w:p w14:paraId="1FAEECFB" w14:textId="77777777" w:rsidR="00B74B5F" w:rsidRPr="009E2432" w:rsidRDefault="004E3703" w:rsidP="009E2432">
            <w:pPr>
              <w:pStyle w:val="af5"/>
            </w:pPr>
            <w:r w:rsidRPr="009E2432">
              <w:t>до 13 лет</w:t>
            </w:r>
          </w:p>
        </w:tc>
        <w:tc>
          <w:tcPr>
            <w:tcW w:w="2670" w:type="dxa"/>
            <w:gridSpan w:val="3"/>
            <w:tcBorders>
              <w:top w:val="single" w:sz="4" w:space="0" w:color="000000"/>
              <w:left w:val="single" w:sz="4" w:space="0" w:color="000000"/>
              <w:bottom w:val="single" w:sz="4" w:space="0" w:color="000000"/>
            </w:tcBorders>
            <w:shd w:val="clear" w:color="auto" w:fill="auto"/>
          </w:tcPr>
          <w:p w14:paraId="14C62982" w14:textId="6600F867" w:rsidR="00B74B5F" w:rsidRPr="009E2432" w:rsidRDefault="00E2702F" w:rsidP="009E2432">
            <w:pPr>
              <w:pStyle w:val="af5"/>
            </w:pPr>
            <w:r>
              <w:t>Ю</w:t>
            </w:r>
            <w:r w:rsidR="004E3703" w:rsidRPr="009E2432">
              <w:t xml:space="preserve">ноши/девушки </w:t>
            </w:r>
          </w:p>
          <w:p w14:paraId="11332F47" w14:textId="77777777" w:rsidR="00B74B5F" w:rsidRPr="009E2432" w:rsidRDefault="004E3703" w:rsidP="009E2432">
            <w:pPr>
              <w:pStyle w:val="af5"/>
            </w:pPr>
            <w:r w:rsidRPr="009E2432">
              <w:t>до 16 лет</w:t>
            </w:r>
          </w:p>
        </w:tc>
        <w:tc>
          <w:tcPr>
            <w:tcW w:w="2670" w:type="dxa"/>
            <w:gridSpan w:val="3"/>
            <w:tcBorders>
              <w:top w:val="single" w:sz="4" w:space="0" w:color="000000"/>
              <w:left w:val="single" w:sz="4" w:space="0" w:color="000000"/>
              <w:bottom w:val="single" w:sz="4" w:space="0" w:color="000000"/>
            </w:tcBorders>
            <w:shd w:val="clear" w:color="auto" w:fill="auto"/>
          </w:tcPr>
          <w:p w14:paraId="73A98278" w14:textId="00DF46AF" w:rsidR="00B74B5F" w:rsidRPr="009E2432" w:rsidRDefault="00E2702F" w:rsidP="009E2432">
            <w:pPr>
              <w:pStyle w:val="af5"/>
            </w:pPr>
            <w:r>
              <w:t>Ю</w:t>
            </w:r>
            <w:r w:rsidR="004E3703" w:rsidRPr="009E2432">
              <w:t xml:space="preserve">ноши/девушки </w:t>
            </w:r>
          </w:p>
          <w:p w14:paraId="48FF20F7" w14:textId="77777777" w:rsidR="00B74B5F" w:rsidRPr="009E2432" w:rsidRDefault="004E3703" w:rsidP="009E2432">
            <w:pPr>
              <w:pStyle w:val="af5"/>
            </w:pPr>
            <w:r w:rsidRPr="009E2432">
              <w:t>до 19 лет</w:t>
            </w:r>
          </w:p>
        </w:tc>
        <w:tc>
          <w:tcPr>
            <w:tcW w:w="2682" w:type="dxa"/>
            <w:gridSpan w:val="3"/>
            <w:tcBorders>
              <w:top w:val="single" w:sz="4" w:space="0" w:color="000000"/>
              <w:left w:val="single" w:sz="4" w:space="0" w:color="000000"/>
              <w:bottom w:val="single" w:sz="4" w:space="0" w:color="000000"/>
              <w:right w:val="single" w:sz="4" w:space="0" w:color="000000"/>
            </w:tcBorders>
            <w:shd w:val="clear" w:color="auto" w:fill="auto"/>
          </w:tcPr>
          <w:p w14:paraId="7EA088CE" w14:textId="7C4936D4" w:rsidR="00B74B5F" w:rsidRPr="009E2432" w:rsidRDefault="00E2702F" w:rsidP="009E2432">
            <w:pPr>
              <w:pStyle w:val="af5"/>
            </w:pPr>
            <w:r>
              <w:t>Ю</w:t>
            </w:r>
            <w:r w:rsidR="004E3703" w:rsidRPr="009E2432">
              <w:t xml:space="preserve">ниоры/юниорки </w:t>
            </w:r>
          </w:p>
          <w:p w14:paraId="6FAD484F" w14:textId="77777777" w:rsidR="00B74B5F" w:rsidRPr="009E2432" w:rsidRDefault="004E3703" w:rsidP="009E2432">
            <w:pPr>
              <w:pStyle w:val="af5"/>
            </w:pPr>
            <w:r w:rsidRPr="009E2432">
              <w:t>до 21 года</w:t>
            </w:r>
          </w:p>
        </w:tc>
      </w:tr>
      <w:tr w:rsidR="00B74B5F" w:rsidRPr="009E2432" w14:paraId="08937CBA" w14:textId="77777777" w:rsidTr="00E2702F">
        <w:tc>
          <w:tcPr>
            <w:tcW w:w="959" w:type="dxa"/>
            <w:tcBorders>
              <w:top w:val="single" w:sz="4" w:space="0" w:color="000000"/>
              <w:left w:val="single" w:sz="4" w:space="0" w:color="000000"/>
              <w:bottom w:val="single" w:sz="4" w:space="0" w:color="000000"/>
            </w:tcBorders>
            <w:shd w:val="clear" w:color="auto" w:fill="auto"/>
          </w:tcPr>
          <w:p w14:paraId="7776BDF0"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t xml:space="preserve">2019 </w:t>
            </w:r>
          </w:p>
        </w:tc>
        <w:tc>
          <w:tcPr>
            <w:tcW w:w="821" w:type="dxa"/>
            <w:tcBorders>
              <w:top w:val="single" w:sz="4" w:space="0" w:color="000000"/>
              <w:left w:val="single" w:sz="4" w:space="0" w:color="000000"/>
              <w:bottom w:val="single" w:sz="4" w:space="0" w:color="000000"/>
            </w:tcBorders>
            <w:shd w:val="clear" w:color="auto" w:fill="auto"/>
          </w:tcPr>
          <w:p w14:paraId="2161A21E"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2008</w:t>
            </w:r>
          </w:p>
        </w:tc>
        <w:tc>
          <w:tcPr>
            <w:tcW w:w="890" w:type="dxa"/>
            <w:tcBorders>
              <w:top w:val="single" w:sz="4" w:space="0" w:color="000000"/>
              <w:left w:val="single" w:sz="4" w:space="0" w:color="000000"/>
              <w:bottom w:val="single" w:sz="4" w:space="0" w:color="000000"/>
            </w:tcBorders>
            <w:shd w:val="clear" w:color="auto" w:fill="auto"/>
          </w:tcPr>
          <w:p w14:paraId="39950B2D"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2007</w:t>
            </w:r>
          </w:p>
        </w:tc>
        <w:tc>
          <w:tcPr>
            <w:tcW w:w="890" w:type="dxa"/>
            <w:tcBorders>
              <w:top w:val="single" w:sz="4" w:space="0" w:color="000000"/>
              <w:left w:val="single" w:sz="4" w:space="0" w:color="000000"/>
              <w:bottom w:val="single" w:sz="4" w:space="0" w:color="000000"/>
            </w:tcBorders>
            <w:shd w:val="clear" w:color="auto" w:fill="auto"/>
          </w:tcPr>
          <w:p w14:paraId="25DA929E"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4D3785FF"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661C763B"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14:paraId="6CF0932B"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14:paraId="644ABB60"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2002 </w:t>
            </w:r>
          </w:p>
        </w:tc>
        <w:tc>
          <w:tcPr>
            <w:tcW w:w="890" w:type="dxa"/>
            <w:tcBorders>
              <w:top w:val="single" w:sz="4" w:space="0" w:color="000000"/>
              <w:left w:val="single" w:sz="4" w:space="0" w:color="000000"/>
              <w:bottom w:val="single" w:sz="4" w:space="0" w:color="000000"/>
            </w:tcBorders>
            <w:shd w:val="clear" w:color="auto" w:fill="auto"/>
          </w:tcPr>
          <w:p w14:paraId="22033B4D"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2001 </w:t>
            </w:r>
          </w:p>
        </w:tc>
        <w:tc>
          <w:tcPr>
            <w:tcW w:w="890" w:type="dxa"/>
            <w:tcBorders>
              <w:top w:val="single" w:sz="4" w:space="0" w:color="000000"/>
              <w:left w:val="single" w:sz="4" w:space="0" w:color="000000"/>
              <w:bottom w:val="single" w:sz="4" w:space="0" w:color="000000"/>
            </w:tcBorders>
            <w:shd w:val="clear" w:color="auto" w:fill="auto"/>
          </w:tcPr>
          <w:p w14:paraId="7106C240"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2000 </w:t>
            </w:r>
          </w:p>
        </w:tc>
        <w:tc>
          <w:tcPr>
            <w:tcW w:w="891" w:type="dxa"/>
            <w:tcBorders>
              <w:top w:val="single" w:sz="4" w:space="0" w:color="000000"/>
              <w:left w:val="single" w:sz="4" w:space="0" w:color="000000"/>
              <w:bottom w:val="single" w:sz="4" w:space="0" w:color="000000"/>
            </w:tcBorders>
            <w:shd w:val="clear" w:color="auto" w:fill="auto"/>
          </w:tcPr>
          <w:p w14:paraId="2B5703D1"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1999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443A386D" w14:textId="77777777" w:rsidR="00B74B5F" w:rsidRPr="009E2432" w:rsidRDefault="004E3703" w:rsidP="009E2432">
            <w:pPr>
              <w:pStyle w:val="Default"/>
            </w:pPr>
            <w:r w:rsidRPr="009E2432">
              <w:rPr>
                <w:rFonts w:ascii="Times New Roman" w:hAnsi="Times New Roman" w:cs="Times New Roman"/>
                <w:color w:val="auto"/>
              </w:rPr>
              <w:t xml:space="preserve">1998 </w:t>
            </w:r>
          </w:p>
        </w:tc>
      </w:tr>
      <w:tr w:rsidR="00B74B5F" w:rsidRPr="009E2432" w14:paraId="5891185D" w14:textId="77777777" w:rsidTr="00E2702F">
        <w:tc>
          <w:tcPr>
            <w:tcW w:w="959" w:type="dxa"/>
            <w:tcBorders>
              <w:top w:val="single" w:sz="4" w:space="0" w:color="000000"/>
              <w:left w:val="single" w:sz="4" w:space="0" w:color="000000"/>
              <w:bottom w:val="single" w:sz="4" w:space="0" w:color="000000"/>
            </w:tcBorders>
            <w:shd w:val="clear" w:color="auto" w:fill="auto"/>
          </w:tcPr>
          <w:p w14:paraId="1D2497DB"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lastRenderedPageBreak/>
              <w:t xml:space="preserve">2020 </w:t>
            </w:r>
          </w:p>
        </w:tc>
        <w:tc>
          <w:tcPr>
            <w:tcW w:w="821" w:type="dxa"/>
            <w:tcBorders>
              <w:top w:val="single" w:sz="4" w:space="0" w:color="000000"/>
              <w:left w:val="single" w:sz="4" w:space="0" w:color="000000"/>
              <w:bottom w:val="single" w:sz="4" w:space="0" w:color="000000"/>
            </w:tcBorders>
            <w:shd w:val="clear" w:color="auto" w:fill="auto"/>
          </w:tcPr>
          <w:p w14:paraId="1FE26D73"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2009</w:t>
            </w:r>
          </w:p>
        </w:tc>
        <w:tc>
          <w:tcPr>
            <w:tcW w:w="890" w:type="dxa"/>
            <w:tcBorders>
              <w:top w:val="single" w:sz="4" w:space="0" w:color="000000"/>
              <w:left w:val="single" w:sz="4" w:space="0" w:color="000000"/>
              <w:bottom w:val="single" w:sz="4" w:space="0" w:color="000000"/>
            </w:tcBorders>
            <w:shd w:val="clear" w:color="auto" w:fill="auto"/>
          </w:tcPr>
          <w:p w14:paraId="4C8D93CB"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2008</w:t>
            </w:r>
          </w:p>
        </w:tc>
        <w:tc>
          <w:tcPr>
            <w:tcW w:w="890" w:type="dxa"/>
            <w:tcBorders>
              <w:top w:val="single" w:sz="4" w:space="0" w:color="000000"/>
              <w:left w:val="single" w:sz="4" w:space="0" w:color="000000"/>
              <w:bottom w:val="single" w:sz="4" w:space="0" w:color="000000"/>
            </w:tcBorders>
            <w:shd w:val="clear" w:color="auto" w:fill="auto"/>
          </w:tcPr>
          <w:p w14:paraId="6E6BA35E"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14:paraId="32673813"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3CDEEC2C"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4F172176"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14:paraId="456B7EAA"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14:paraId="47E70E95"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2002 </w:t>
            </w:r>
          </w:p>
        </w:tc>
        <w:tc>
          <w:tcPr>
            <w:tcW w:w="890" w:type="dxa"/>
            <w:tcBorders>
              <w:top w:val="single" w:sz="4" w:space="0" w:color="000000"/>
              <w:left w:val="single" w:sz="4" w:space="0" w:color="000000"/>
              <w:bottom w:val="single" w:sz="4" w:space="0" w:color="000000"/>
            </w:tcBorders>
            <w:shd w:val="clear" w:color="auto" w:fill="auto"/>
          </w:tcPr>
          <w:p w14:paraId="06274745"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2001 </w:t>
            </w:r>
          </w:p>
        </w:tc>
        <w:tc>
          <w:tcPr>
            <w:tcW w:w="891" w:type="dxa"/>
            <w:tcBorders>
              <w:top w:val="single" w:sz="4" w:space="0" w:color="000000"/>
              <w:left w:val="single" w:sz="4" w:space="0" w:color="000000"/>
              <w:bottom w:val="single" w:sz="4" w:space="0" w:color="000000"/>
            </w:tcBorders>
            <w:shd w:val="clear" w:color="auto" w:fill="auto"/>
          </w:tcPr>
          <w:p w14:paraId="2BE5CD14"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2000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29F935C9" w14:textId="77777777" w:rsidR="00B74B5F" w:rsidRPr="009E2432" w:rsidRDefault="004E3703" w:rsidP="009E2432">
            <w:pPr>
              <w:pStyle w:val="Default"/>
            </w:pPr>
            <w:r w:rsidRPr="009E2432">
              <w:rPr>
                <w:rFonts w:ascii="Times New Roman" w:hAnsi="Times New Roman" w:cs="Times New Roman"/>
                <w:color w:val="auto"/>
              </w:rPr>
              <w:t xml:space="preserve">1999 </w:t>
            </w:r>
          </w:p>
        </w:tc>
      </w:tr>
      <w:tr w:rsidR="00B74B5F" w:rsidRPr="009E2432" w14:paraId="05248FC7" w14:textId="77777777" w:rsidTr="00E2702F">
        <w:tc>
          <w:tcPr>
            <w:tcW w:w="959" w:type="dxa"/>
            <w:tcBorders>
              <w:top w:val="single" w:sz="4" w:space="0" w:color="000000"/>
              <w:left w:val="single" w:sz="4" w:space="0" w:color="000000"/>
              <w:bottom w:val="single" w:sz="4" w:space="0" w:color="000000"/>
            </w:tcBorders>
            <w:shd w:val="clear" w:color="auto" w:fill="auto"/>
          </w:tcPr>
          <w:p w14:paraId="51609867"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t xml:space="preserve">2021 </w:t>
            </w:r>
          </w:p>
        </w:tc>
        <w:tc>
          <w:tcPr>
            <w:tcW w:w="821" w:type="dxa"/>
            <w:tcBorders>
              <w:top w:val="single" w:sz="4" w:space="0" w:color="000000"/>
              <w:left w:val="single" w:sz="4" w:space="0" w:color="000000"/>
              <w:bottom w:val="single" w:sz="4" w:space="0" w:color="000000"/>
            </w:tcBorders>
            <w:shd w:val="clear" w:color="auto" w:fill="auto"/>
          </w:tcPr>
          <w:p w14:paraId="01C3817C"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2010</w:t>
            </w:r>
          </w:p>
        </w:tc>
        <w:tc>
          <w:tcPr>
            <w:tcW w:w="890" w:type="dxa"/>
            <w:tcBorders>
              <w:top w:val="single" w:sz="4" w:space="0" w:color="000000"/>
              <w:left w:val="single" w:sz="4" w:space="0" w:color="000000"/>
              <w:bottom w:val="single" w:sz="4" w:space="0" w:color="000000"/>
            </w:tcBorders>
            <w:shd w:val="clear" w:color="auto" w:fill="auto"/>
          </w:tcPr>
          <w:p w14:paraId="444B3243"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2009</w:t>
            </w:r>
          </w:p>
        </w:tc>
        <w:tc>
          <w:tcPr>
            <w:tcW w:w="890" w:type="dxa"/>
            <w:tcBorders>
              <w:top w:val="single" w:sz="4" w:space="0" w:color="000000"/>
              <w:left w:val="single" w:sz="4" w:space="0" w:color="000000"/>
              <w:bottom w:val="single" w:sz="4" w:space="0" w:color="000000"/>
            </w:tcBorders>
            <w:shd w:val="clear" w:color="auto" w:fill="auto"/>
          </w:tcPr>
          <w:p w14:paraId="13D4015F"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14:paraId="47455980"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14:paraId="4A8761FC"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46C6DC42"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55FCB667"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14:paraId="5AEE72DF"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14:paraId="08B9AC9B"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2002 </w:t>
            </w:r>
          </w:p>
        </w:tc>
        <w:tc>
          <w:tcPr>
            <w:tcW w:w="891" w:type="dxa"/>
            <w:tcBorders>
              <w:top w:val="single" w:sz="4" w:space="0" w:color="000000"/>
              <w:left w:val="single" w:sz="4" w:space="0" w:color="000000"/>
              <w:bottom w:val="single" w:sz="4" w:space="0" w:color="000000"/>
            </w:tcBorders>
            <w:shd w:val="clear" w:color="auto" w:fill="auto"/>
          </w:tcPr>
          <w:p w14:paraId="561F76BF"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2001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101B5F52" w14:textId="77777777" w:rsidR="00B74B5F" w:rsidRPr="009E2432" w:rsidRDefault="004E3703" w:rsidP="009E2432">
            <w:pPr>
              <w:pStyle w:val="Default"/>
            </w:pPr>
            <w:r w:rsidRPr="009E2432">
              <w:rPr>
                <w:rFonts w:ascii="Times New Roman" w:hAnsi="Times New Roman" w:cs="Times New Roman"/>
                <w:color w:val="auto"/>
              </w:rPr>
              <w:t xml:space="preserve">2000 </w:t>
            </w:r>
          </w:p>
        </w:tc>
      </w:tr>
      <w:tr w:rsidR="00B74B5F" w:rsidRPr="009E2432" w14:paraId="5D50FEC0" w14:textId="77777777" w:rsidTr="00E2702F">
        <w:tc>
          <w:tcPr>
            <w:tcW w:w="959" w:type="dxa"/>
            <w:tcBorders>
              <w:top w:val="single" w:sz="4" w:space="0" w:color="000000"/>
              <w:left w:val="single" w:sz="4" w:space="0" w:color="000000"/>
              <w:bottom w:val="single" w:sz="4" w:space="0" w:color="000000"/>
            </w:tcBorders>
            <w:shd w:val="clear" w:color="auto" w:fill="auto"/>
          </w:tcPr>
          <w:p w14:paraId="66AC879A"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t xml:space="preserve">2022 </w:t>
            </w:r>
          </w:p>
        </w:tc>
        <w:tc>
          <w:tcPr>
            <w:tcW w:w="821" w:type="dxa"/>
            <w:tcBorders>
              <w:top w:val="single" w:sz="4" w:space="0" w:color="000000"/>
              <w:left w:val="single" w:sz="4" w:space="0" w:color="000000"/>
              <w:bottom w:val="single" w:sz="4" w:space="0" w:color="000000"/>
            </w:tcBorders>
            <w:shd w:val="clear" w:color="auto" w:fill="auto"/>
          </w:tcPr>
          <w:p w14:paraId="03DB15A3"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2011</w:t>
            </w:r>
          </w:p>
        </w:tc>
        <w:tc>
          <w:tcPr>
            <w:tcW w:w="890" w:type="dxa"/>
            <w:tcBorders>
              <w:top w:val="single" w:sz="4" w:space="0" w:color="000000"/>
              <w:left w:val="single" w:sz="4" w:space="0" w:color="000000"/>
              <w:bottom w:val="single" w:sz="4" w:space="0" w:color="000000"/>
            </w:tcBorders>
            <w:shd w:val="clear" w:color="auto" w:fill="auto"/>
          </w:tcPr>
          <w:p w14:paraId="06D9B6E8"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2010</w:t>
            </w:r>
          </w:p>
        </w:tc>
        <w:tc>
          <w:tcPr>
            <w:tcW w:w="890" w:type="dxa"/>
            <w:tcBorders>
              <w:top w:val="single" w:sz="4" w:space="0" w:color="000000"/>
              <w:left w:val="single" w:sz="4" w:space="0" w:color="000000"/>
              <w:bottom w:val="single" w:sz="4" w:space="0" w:color="000000"/>
            </w:tcBorders>
            <w:shd w:val="clear" w:color="auto" w:fill="auto"/>
          </w:tcPr>
          <w:p w14:paraId="694A8798"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2009 </w:t>
            </w:r>
          </w:p>
        </w:tc>
        <w:tc>
          <w:tcPr>
            <w:tcW w:w="890" w:type="dxa"/>
            <w:tcBorders>
              <w:top w:val="single" w:sz="4" w:space="0" w:color="000000"/>
              <w:left w:val="single" w:sz="4" w:space="0" w:color="000000"/>
              <w:bottom w:val="single" w:sz="4" w:space="0" w:color="000000"/>
            </w:tcBorders>
            <w:shd w:val="clear" w:color="auto" w:fill="auto"/>
          </w:tcPr>
          <w:p w14:paraId="6B40BD97"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14:paraId="2DB62EDC"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14:paraId="41308211"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7CFA9F56"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35BFAC4A"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14:paraId="15416B14"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891" w:type="dxa"/>
            <w:tcBorders>
              <w:top w:val="single" w:sz="4" w:space="0" w:color="000000"/>
              <w:left w:val="single" w:sz="4" w:space="0" w:color="000000"/>
              <w:bottom w:val="single" w:sz="4" w:space="0" w:color="000000"/>
            </w:tcBorders>
            <w:shd w:val="clear" w:color="auto" w:fill="auto"/>
          </w:tcPr>
          <w:p w14:paraId="09B589BA"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2002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14716589" w14:textId="77777777" w:rsidR="00B74B5F" w:rsidRPr="009E2432" w:rsidRDefault="004E3703" w:rsidP="009E2432">
            <w:pPr>
              <w:pStyle w:val="Default"/>
            </w:pPr>
            <w:r w:rsidRPr="009E2432">
              <w:rPr>
                <w:rFonts w:ascii="Times New Roman" w:hAnsi="Times New Roman" w:cs="Times New Roman"/>
                <w:color w:val="auto"/>
              </w:rPr>
              <w:t xml:space="preserve">2001 </w:t>
            </w:r>
          </w:p>
        </w:tc>
      </w:tr>
      <w:tr w:rsidR="00B74B5F" w:rsidRPr="009E2432" w14:paraId="40ADD4A6" w14:textId="77777777" w:rsidTr="00E2702F">
        <w:tc>
          <w:tcPr>
            <w:tcW w:w="959" w:type="dxa"/>
            <w:tcBorders>
              <w:top w:val="single" w:sz="4" w:space="0" w:color="000000"/>
              <w:left w:val="single" w:sz="4" w:space="0" w:color="000000"/>
              <w:bottom w:val="single" w:sz="4" w:space="0" w:color="000000"/>
            </w:tcBorders>
            <w:shd w:val="clear" w:color="auto" w:fill="auto"/>
          </w:tcPr>
          <w:p w14:paraId="0749FE9E"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t xml:space="preserve">2023 </w:t>
            </w:r>
          </w:p>
        </w:tc>
        <w:tc>
          <w:tcPr>
            <w:tcW w:w="821" w:type="dxa"/>
            <w:tcBorders>
              <w:top w:val="single" w:sz="4" w:space="0" w:color="000000"/>
              <w:left w:val="single" w:sz="4" w:space="0" w:color="000000"/>
              <w:bottom w:val="single" w:sz="4" w:space="0" w:color="000000"/>
            </w:tcBorders>
            <w:shd w:val="clear" w:color="auto" w:fill="auto"/>
          </w:tcPr>
          <w:p w14:paraId="3CB9B855"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2012</w:t>
            </w:r>
          </w:p>
        </w:tc>
        <w:tc>
          <w:tcPr>
            <w:tcW w:w="890" w:type="dxa"/>
            <w:tcBorders>
              <w:top w:val="single" w:sz="4" w:space="0" w:color="000000"/>
              <w:left w:val="single" w:sz="4" w:space="0" w:color="000000"/>
              <w:bottom w:val="single" w:sz="4" w:space="0" w:color="000000"/>
            </w:tcBorders>
            <w:shd w:val="clear" w:color="auto" w:fill="auto"/>
          </w:tcPr>
          <w:p w14:paraId="3BE172EA"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2011</w:t>
            </w:r>
          </w:p>
        </w:tc>
        <w:tc>
          <w:tcPr>
            <w:tcW w:w="890" w:type="dxa"/>
            <w:tcBorders>
              <w:top w:val="single" w:sz="4" w:space="0" w:color="000000"/>
              <w:left w:val="single" w:sz="4" w:space="0" w:color="000000"/>
              <w:bottom w:val="single" w:sz="4" w:space="0" w:color="000000"/>
            </w:tcBorders>
            <w:shd w:val="clear" w:color="auto" w:fill="auto"/>
          </w:tcPr>
          <w:p w14:paraId="53025346"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2010 </w:t>
            </w:r>
          </w:p>
        </w:tc>
        <w:tc>
          <w:tcPr>
            <w:tcW w:w="890" w:type="dxa"/>
            <w:tcBorders>
              <w:top w:val="single" w:sz="4" w:space="0" w:color="000000"/>
              <w:left w:val="single" w:sz="4" w:space="0" w:color="000000"/>
              <w:bottom w:val="single" w:sz="4" w:space="0" w:color="000000"/>
            </w:tcBorders>
            <w:shd w:val="clear" w:color="auto" w:fill="auto"/>
          </w:tcPr>
          <w:p w14:paraId="1B417D39"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2009 </w:t>
            </w:r>
          </w:p>
        </w:tc>
        <w:tc>
          <w:tcPr>
            <w:tcW w:w="890" w:type="dxa"/>
            <w:tcBorders>
              <w:top w:val="single" w:sz="4" w:space="0" w:color="000000"/>
              <w:left w:val="single" w:sz="4" w:space="0" w:color="000000"/>
              <w:bottom w:val="single" w:sz="4" w:space="0" w:color="000000"/>
            </w:tcBorders>
            <w:shd w:val="clear" w:color="auto" w:fill="auto"/>
          </w:tcPr>
          <w:p w14:paraId="3A6DB08D"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14:paraId="1D1AD795"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14:paraId="29CD381C"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40EE60DD"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1406DE32"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1" w:type="dxa"/>
            <w:tcBorders>
              <w:top w:val="single" w:sz="4" w:space="0" w:color="000000"/>
              <w:left w:val="single" w:sz="4" w:space="0" w:color="000000"/>
              <w:bottom w:val="single" w:sz="4" w:space="0" w:color="000000"/>
            </w:tcBorders>
            <w:shd w:val="clear" w:color="auto" w:fill="auto"/>
          </w:tcPr>
          <w:p w14:paraId="6686EAD2"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60EB5F24" w14:textId="77777777" w:rsidR="00B74B5F" w:rsidRPr="009E2432" w:rsidRDefault="004E3703" w:rsidP="009E2432">
            <w:pPr>
              <w:pStyle w:val="Default"/>
            </w:pPr>
            <w:r w:rsidRPr="009E2432">
              <w:rPr>
                <w:rFonts w:ascii="Times New Roman" w:hAnsi="Times New Roman" w:cs="Times New Roman"/>
                <w:color w:val="auto"/>
              </w:rPr>
              <w:t xml:space="preserve">2002 </w:t>
            </w:r>
          </w:p>
        </w:tc>
      </w:tr>
    </w:tbl>
    <w:p w14:paraId="67C3C5B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Соревнования на трудность в группе 11-12 лет проводятся только с верхней страховкой. </w:t>
      </w:r>
    </w:p>
    <w:p w14:paraId="7BDD032F" w14:textId="77777777" w:rsidR="00A36759" w:rsidRDefault="00A36759">
      <w:pPr>
        <w:spacing w:after="0"/>
        <w:ind w:firstLine="709"/>
        <w:jc w:val="both"/>
        <w:rPr>
          <w:rFonts w:ascii="Times New Roman" w:hAnsi="Times New Roman" w:cs="Times New Roman"/>
          <w:i/>
          <w:sz w:val="28"/>
          <w:szCs w:val="28"/>
        </w:rPr>
      </w:pPr>
    </w:p>
    <w:p w14:paraId="5C84B60D" w14:textId="77777777" w:rsidR="00B74B5F" w:rsidRPr="00A36759" w:rsidRDefault="004E3703" w:rsidP="00A36759">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10. НАРУШЕНИЯ, ДИСЦИПЛИНАРНЫЕ МЕРЫ, ПРОЦЕДУРА ПОДАЧИ ПРОТЕСТА (см. «Общие положения» </w:t>
      </w:r>
      <w:r w:rsidR="009E2432" w:rsidRPr="00A36759">
        <w:rPr>
          <w:rFonts w:ascii="Times New Roman" w:hAnsi="Times New Roman" w:cs="Times New Roman"/>
          <w:sz w:val="28"/>
          <w:szCs w:val="28"/>
        </w:rPr>
        <w:t>настоящих Правил</w:t>
      </w:r>
      <w:r w:rsidRPr="00A36759">
        <w:rPr>
          <w:rFonts w:ascii="Times New Roman" w:hAnsi="Times New Roman" w:cs="Times New Roman"/>
          <w:sz w:val="28"/>
          <w:szCs w:val="28"/>
        </w:rPr>
        <w:t>)</w:t>
      </w:r>
    </w:p>
    <w:p w14:paraId="6A48EFE1" w14:textId="77777777" w:rsidR="00B74B5F" w:rsidRDefault="004E3703" w:rsidP="00E2702F">
      <w:pPr>
        <w:spacing w:after="0"/>
        <w:ind w:firstLine="709"/>
        <w:jc w:val="both"/>
        <w:rPr>
          <w:sz w:val="28"/>
          <w:szCs w:val="28"/>
        </w:rPr>
      </w:pPr>
      <w:r>
        <w:rPr>
          <w:rFonts w:ascii="Times New Roman" w:hAnsi="Times New Roman" w:cs="Times New Roman"/>
          <w:sz w:val="28"/>
          <w:szCs w:val="28"/>
        </w:rPr>
        <w:t>10.1. Главный судья и заместители главного судьи по виду имеют право на следующие дисциплинарные санкции в отношении спортсменов и официальных представителей команды:</w:t>
      </w:r>
    </w:p>
    <w:p w14:paraId="0B277ECE" w14:textId="5F7BD78F" w:rsidR="00B74B5F" w:rsidRDefault="004E3703" w:rsidP="00E2702F">
      <w:pPr>
        <w:pStyle w:val="af5"/>
        <w:spacing w:line="276" w:lineRule="auto"/>
        <w:ind w:firstLine="709"/>
        <w:jc w:val="both"/>
        <w:rPr>
          <w:sz w:val="28"/>
          <w:szCs w:val="28"/>
        </w:rPr>
      </w:pPr>
      <w:r>
        <w:rPr>
          <w:sz w:val="28"/>
          <w:szCs w:val="28"/>
        </w:rPr>
        <w:t>а) устное предупреждение</w:t>
      </w:r>
      <w:r w:rsidR="00E2702F">
        <w:rPr>
          <w:sz w:val="28"/>
          <w:szCs w:val="28"/>
        </w:rPr>
        <w:t>;</w:t>
      </w:r>
    </w:p>
    <w:p w14:paraId="0538662D" w14:textId="2D096DE1" w:rsidR="00B74B5F" w:rsidRDefault="004E3703" w:rsidP="00E2702F">
      <w:pPr>
        <w:pStyle w:val="af5"/>
        <w:spacing w:line="276" w:lineRule="auto"/>
        <w:ind w:firstLine="709"/>
        <w:jc w:val="both"/>
        <w:rPr>
          <w:sz w:val="28"/>
          <w:szCs w:val="28"/>
        </w:rPr>
      </w:pPr>
      <w:r>
        <w:rPr>
          <w:sz w:val="28"/>
          <w:szCs w:val="28"/>
        </w:rPr>
        <w:t>б) официальное предупреждение (желтая карточка)</w:t>
      </w:r>
      <w:r w:rsidR="00E2702F">
        <w:rPr>
          <w:sz w:val="28"/>
          <w:szCs w:val="28"/>
        </w:rPr>
        <w:t>;</w:t>
      </w:r>
    </w:p>
    <w:p w14:paraId="5FB48ECF" w14:textId="5DC91DEA" w:rsidR="00B74B5F" w:rsidRDefault="004E3703" w:rsidP="00E2702F">
      <w:pPr>
        <w:pStyle w:val="af5"/>
        <w:spacing w:line="276" w:lineRule="auto"/>
        <w:ind w:firstLine="709"/>
        <w:jc w:val="both"/>
        <w:rPr>
          <w:sz w:val="28"/>
          <w:szCs w:val="28"/>
        </w:rPr>
      </w:pPr>
      <w:r>
        <w:rPr>
          <w:sz w:val="28"/>
          <w:szCs w:val="28"/>
        </w:rPr>
        <w:t>в) дисквалификация (красная карточка), прини</w:t>
      </w:r>
      <w:r w:rsidR="00E2702F">
        <w:rPr>
          <w:sz w:val="28"/>
          <w:szCs w:val="28"/>
        </w:rPr>
        <w:t xml:space="preserve">мается только главным судьей </w:t>
      </w:r>
      <w:r>
        <w:rPr>
          <w:sz w:val="28"/>
          <w:szCs w:val="28"/>
        </w:rPr>
        <w:t>соревнований</w:t>
      </w:r>
      <w:r w:rsidR="00E2702F">
        <w:rPr>
          <w:sz w:val="28"/>
          <w:szCs w:val="28"/>
        </w:rPr>
        <w:t>.</w:t>
      </w:r>
    </w:p>
    <w:p w14:paraId="2CD77976" w14:textId="77777777" w:rsidR="00B74B5F" w:rsidRDefault="004E3703" w:rsidP="00E2702F">
      <w:pPr>
        <w:pStyle w:val="af5"/>
        <w:spacing w:line="276" w:lineRule="auto"/>
        <w:ind w:firstLine="709"/>
        <w:jc w:val="both"/>
        <w:rPr>
          <w:sz w:val="28"/>
          <w:szCs w:val="28"/>
        </w:rPr>
      </w:pPr>
      <w:r>
        <w:rPr>
          <w:sz w:val="28"/>
          <w:szCs w:val="28"/>
        </w:rPr>
        <w:t>10.1.1. Желтая карточка может быть предъявлена за одно из следующих нарушений:</w:t>
      </w:r>
    </w:p>
    <w:p w14:paraId="615B6AAC" w14:textId="77777777" w:rsidR="00B74B5F" w:rsidRDefault="004E3703" w:rsidP="00E2702F">
      <w:pPr>
        <w:pStyle w:val="af5"/>
        <w:spacing w:line="276" w:lineRule="auto"/>
        <w:ind w:firstLine="709"/>
        <w:jc w:val="both"/>
        <w:rPr>
          <w:sz w:val="28"/>
          <w:szCs w:val="28"/>
        </w:rPr>
      </w:pPr>
      <w:r>
        <w:rPr>
          <w:sz w:val="28"/>
          <w:szCs w:val="28"/>
        </w:rPr>
        <w:t xml:space="preserve">а) умышленное затягивание возвращения в зону изоляции по окончании просмотра; </w:t>
      </w:r>
    </w:p>
    <w:p w14:paraId="0B183B47" w14:textId="77777777" w:rsidR="00B74B5F" w:rsidRDefault="004E3703" w:rsidP="00E2702F">
      <w:pPr>
        <w:pStyle w:val="af5"/>
        <w:spacing w:line="276" w:lineRule="auto"/>
        <w:ind w:firstLine="709"/>
        <w:jc w:val="both"/>
        <w:rPr>
          <w:sz w:val="28"/>
          <w:szCs w:val="28"/>
        </w:rPr>
      </w:pPr>
      <w:r>
        <w:rPr>
          <w:sz w:val="28"/>
          <w:szCs w:val="28"/>
        </w:rPr>
        <w:t>б) задержка старта после команды судьи;</w:t>
      </w:r>
    </w:p>
    <w:p w14:paraId="3BA6D0C2" w14:textId="77777777" w:rsidR="00B74B5F" w:rsidRDefault="004E3703" w:rsidP="00E2702F">
      <w:pPr>
        <w:pStyle w:val="af5"/>
        <w:spacing w:line="276" w:lineRule="auto"/>
        <w:ind w:firstLine="709"/>
        <w:jc w:val="both"/>
        <w:rPr>
          <w:sz w:val="28"/>
          <w:szCs w:val="28"/>
        </w:rPr>
      </w:pPr>
      <w:r>
        <w:rPr>
          <w:sz w:val="28"/>
          <w:szCs w:val="28"/>
        </w:rPr>
        <w:t xml:space="preserve">в) невыполнение указаний судьи; </w:t>
      </w:r>
    </w:p>
    <w:p w14:paraId="09A384A3" w14:textId="77777777" w:rsidR="00B74B5F" w:rsidRDefault="004E3703" w:rsidP="00E2702F">
      <w:pPr>
        <w:pStyle w:val="af5"/>
        <w:spacing w:line="276" w:lineRule="auto"/>
        <w:ind w:firstLine="709"/>
        <w:jc w:val="both"/>
        <w:rPr>
          <w:sz w:val="28"/>
          <w:szCs w:val="28"/>
        </w:rPr>
      </w:pPr>
      <w:r>
        <w:rPr>
          <w:sz w:val="28"/>
          <w:szCs w:val="28"/>
        </w:rPr>
        <w:t>г) использование нецензурных или оскорбительных выражений;</w:t>
      </w:r>
    </w:p>
    <w:p w14:paraId="612412BE" w14:textId="77777777" w:rsidR="00B74B5F" w:rsidRDefault="004E3703" w:rsidP="00E2702F">
      <w:pPr>
        <w:pStyle w:val="af5"/>
        <w:spacing w:line="276" w:lineRule="auto"/>
        <w:ind w:firstLine="709"/>
        <w:jc w:val="both"/>
        <w:rPr>
          <w:sz w:val="28"/>
          <w:szCs w:val="28"/>
        </w:rPr>
      </w:pPr>
      <w:r>
        <w:rPr>
          <w:sz w:val="28"/>
          <w:szCs w:val="28"/>
        </w:rPr>
        <w:t>д) неспортивное поведение;</w:t>
      </w:r>
    </w:p>
    <w:p w14:paraId="3FEFDF56" w14:textId="77777777" w:rsidR="00B74B5F" w:rsidRDefault="004E3703" w:rsidP="00E2702F">
      <w:pPr>
        <w:pStyle w:val="af5"/>
        <w:spacing w:line="276" w:lineRule="auto"/>
        <w:ind w:firstLine="709"/>
        <w:jc w:val="both"/>
        <w:rPr>
          <w:sz w:val="28"/>
          <w:szCs w:val="28"/>
        </w:rPr>
      </w:pPr>
      <w:r>
        <w:rPr>
          <w:sz w:val="28"/>
          <w:szCs w:val="28"/>
        </w:rPr>
        <w:t>е) отсутствие личного номера участника;</w:t>
      </w:r>
    </w:p>
    <w:p w14:paraId="7057B7B0" w14:textId="77777777" w:rsidR="00B74B5F" w:rsidRDefault="004E3703" w:rsidP="00E2702F">
      <w:pPr>
        <w:pStyle w:val="af5"/>
        <w:spacing w:line="276" w:lineRule="auto"/>
        <w:ind w:firstLine="709"/>
        <w:jc w:val="both"/>
        <w:rPr>
          <w:sz w:val="28"/>
          <w:szCs w:val="28"/>
        </w:rPr>
      </w:pPr>
      <w:r>
        <w:rPr>
          <w:sz w:val="28"/>
          <w:szCs w:val="28"/>
        </w:rPr>
        <w:t>ж) неучастие в официальных церемониях без уважительной причины.</w:t>
      </w:r>
    </w:p>
    <w:p w14:paraId="702EC5C8" w14:textId="77777777" w:rsidR="00B74B5F" w:rsidRDefault="004E3703" w:rsidP="00E2702F">
      <w:pPr>
        <w:pStyle w:val="af5"/>
        <w:spacing w:line="276" w:lineRule="auto"/>
        <w:ind w:firstLine="709"/>
        <w:jc w:val="both"/>
        <w:rPr>
          <w:sz w:val="28"/>
          <w:szCs w:val="28"/>
        </w:rPr>
      </w:pPr>
      <w:r>
        <w:rPr>
          <w:sz w:val="28"/>
          <w:szCs w:val="28"/>
        </w:rPr>
        <w:t>Предъявление второй желтой карты в одном соревновательном сезоне влечет за собой дисквалификацию спортсмена и отстранение его от следующих соревнований.</w:t>
      </w:r>
    </w:p>
    <w:p w14:paraId="4D668AC2" w14:textId="77777777" w:rsidR="00B74B5F" w:rsidRDefault="004E3703" w:rsidP="00E2702F">
      <w:pPr>
        <w:pStyle w:val="af5"/>
        <w:spacing w:line="276" w:lineRule="auto"/>
        <w:ind w:firstLine="709"/>
        <w:jc w:val="both"/>
        <w:rPr>
          <w:sz w:val="28"/>
          <w:szCs w:val="28"/>
        </w:rPr>
      </w:pPr>
      <w:r>
        <w:rPr>
          <w:sz w:val="28"/>
          <w:szCs w:val="28"/>
        </w:rPr>
        <w:t>10.1.2. Красная карточка может быть предъявлена за одно из следующих нарушений:</w:t>
      </w:r>
    </w:p>
    <w:p w14:paraId="71E60D1D" w14:textId="25A02934" w:rsidR="00B74B5F" w:rsidRDefault="004E3703" w:rsidP="00E2702F">
      <w:pPr>
        <w:pStyle w:val="af5"/>
        <w:spacing w:line="276" w:lineRule="auto"/>
        <w:ind w:firstLine="709"/>
        <w:jc w:val="both"/>
        <w:rPr>
          <w:sz w:val="28"/>
          <w:szCs w:val="28"/>
        </w:rPr>
      </w:pPr>
      <w:r>
        <w:rPr>
          <w:sz w:val="28"/>
          <w:szCs w:val="28"/>
        </w:rPr>
        <w:t>а) нарушение официальных правил просмотра маршрутов</w:t>
      </w:r>
      <w:r w:rsidR="00782F45">
        <w:rPr>
          <w:sz w:val="28"/>
          <w:szCs w:val="28"/>
        </w:rPr>
        <w:t>;</w:t>
      </w:r>
    </w:p>
    <w:p w14:paraId="21920D2B" w14:textId="0C5974C1" w:rsidR="00B74B5F" w:rsidRDefault="004E3703" w:rsidP="00E2702F">
      <w:pPr>
        <w:pStyle w:val="af5"/>
        <w:spacing w:line="276" w:lineRule="auto"/>
        <w:ind w:firstLine="709"/>
        <w:jc w:val="both"/>
        <w:rPr>
          <w:sz w:val="28"/>
          <w:szCs w:val="28"/>
        </w:rPr>
      </w:pPr>
      <w:r>
        <w:rPr>
          <w:sz w:val="28"/>
          <w:szCs w:val="28"/>
        </w:rPr>
        <w:t>б) несоответствие экипировки и снаряжение правилам техники безопасности</w:t>
      </w:r>
      <w:r w:rsidR="00782F45">
        <w:rPr>
          <w:sz w:val="28"/>
          <w:szCs w:val="28"/>
        </w:rPr>
        <w:t>;</w:t>
      </w:r>
    </w:p>
    <w:p w14:paraId="7B0FF95E" w14:textId="5EE0C0D1" w:rsidR="00B74B5F" w:rsidRDefault="004E3703" w:rsidP="00E2702F">
      <w:pPr>
        <w:pStyle w:val="af5"/>
        <w:spacing w:line="276" w:lineRule="auto"/>
        <w:ind w:firstLine="709"/>
        <w:jc w:val="both"/>
        <w:rPr>
          <w:sz w:val="28"/>
          <w:szCs w:val="28"/>
        </w:rPr>
      </w:pPr>
      <w:r>
        <w:rPr>
          <w:sz w:val="28"/>
          <w:szCs w:val="28"/>
        </w:rPr>
        <w:t>в) несанкционированное использование любых средств связи в зоне изоляции</w:t>
      </w:r>
      <w:r w:rsidR="00782F45">
        <w:rPr>
          <w:sz w:val="28"/>
          <w:szCs w:val="28"/>
        </w:rPr>
        <w:t>;</w:t>
      </w:r>
    </w:p>
    <w:p w14:paraId="2EDE87AE" w14:textId="77777777" w:rsidR="00B74B5F" w:rsidRDefault="004E3703" w:rsidP="00E2702F">
      <w:pPr>
        <w:pStyle w:val="af5"/>
        <w:spacing w:line="276" w:lineRule="auto"/>
        <w:ind w:firstLine="709"/>
        <w:jc w:val="both"/>
        <w:rPr>
          <w:sz w:val="28"/>
          <w:szCs w:val="28"/>
        </w:rPr>
      </w:pPr>
      <w:r>
        <w:rPr>
          <w:sz w:val="28"/>
          <w:szCs w:val="28"/>
        </w:rPr>
        <w:t>г) нарушение правил поведения в соревновательной зоне, зоне изоляции и транзитной зоне:</w:t>
      </w:r>
    </w:p>
    <w:p w14:paraId="2A07F3DB" w14:textId="6F51EE4F" w:rsidR="00B74B5F" w:rsidRPr="009E2432" w:rsidRDefault="004E3703" w:rsidP="00876E6E">
      <w:pPr>
        <w:pStyle w:val="af1"/>
        <w:numPr>
          <w:ilvl w:val="0"/>
          <w:numId w:val="46"/>
        </w:numPr>
        <w:spacing w:after="0"/>
        <w:ind w:left="0" w:firstLine="709"/>
        <w:jc w:val="both"/>
        <w:rPr>
          <w:rFonts w:ascii="Times New Roman" w:hAnsi="Times New Roman" w:cs="Times New Roman"/>
          <w:sz w:val="28"/>
          <w:szCs w:val="28"/>
        </w:rPr>
      </w:pPr>
      <w:r w:rsidRPr="009E2432">
        <w:rPr>
          <w:rFonts w:ascii="Times New Roman" w:hAnsi="Times New Roman" w:cs="Times New Roman"/>
          <w:sz w:val="28"/>
          <w:szCs w:val="28"/>
        </w:rPr>
        <w:t>сбор информации о маршруте запрещенным способом</w:t>
      </w:r>
      <w:r w:rsidR="00782F45">
        <w:rPr>
          <w:rFonts w:ascii="Times New Roman" w:hAnsi="Times New Roman" w:cs="Times New Roman"/>
          <w:sz w:val="28"/>
          <w:szCs w:val="28"/>
        </w:rPr>
        <w:t>;</w:t>
      </w:r>
    </w:p>
    <w:p w14:paraId="0E22E3A4" w14:textId="35304B7B" w:rsidR="00B74B5F" w:rsidRPr="009E2432" w:rsidRDefault="004E3703" w:rsidP="00876E6E">
      <w:pPr>
        <w:pStyle w:val="af1"/>
        <w:numPr>
          <w:ilvl w:val="0"/>
          <w:numId w:val="46"/>
        </w:numPr>
        <w:spacing w:after="0"/>
        <w:ind w:left="0" w:firstLine="709"/>
        <w:jc w:val="both"/>
        <w:rPr>
          <w:rFonts w:ascii="Times New Roman" w:hAnsi="Times New Roman" w:cs="Times New Roman"/>
          <w:sz w:val="28"/>
          <w:szCs w:val="28"/>
        </w:rPr>
      </w:pPr>
      <w:r w:rsidRPr="009E2432">
        <w:rPr>
          <w:rFonts w:ascii="Times New Roman" w:hAnsi="Times New Roman" w:cs="Times New Roman"/>
          <w:sz w:val="28"/>
          <w:szCs w:val="28"/>
        </w:rPr>
        <w:lastRenderedPageBreak/>
        <w:t>сбор и передача информации о маршруте другим спортсменам, кроме случаев, разрешенных правилами</w:t>
      </w:r>
      <w:r w:rsidR="00782F45">
        <w:rPr>
          <w:rFonts w:ascii="Times New Roman" w:hAnsi="Times New Roman" w:cs="Times New Roman"/>
          <w:sz w:val="28"/>
          <w:szCs w:val="28"/>
        </w:rPr>
        <w:t>;</w:t>
      </w:r>
    </w:p>
    <w:p w14:paraId="6B83BE34" w14:textId="18CC6E0D" w:rsidR="00B74B5F" w:rsidRPr="009E2432" w:rsidRDefault="004E3703" w:rsidP="00876E6E">
      <w:pPr>
        <w:pStyle w:val="af1"/>
        <w:numPr>
          <w:ilvl w:val="0"/>
          <w:numId w:val="46"/>
        </w:numPr>
        <w:spacing w:after="0"/>
        <w:ind w:left="0" w:firstLine="709"/>
        <w:jc w:val="both"/>
        <w:rPr>
          <w:rFonts w:ascii="Times New Roman" w:hAnsi="Times New Roman" w:cs="Times New Roman"/>
          <w:sz w:val="28"/>
          <w:szCs w:val="28"/>
        </w:rPr>
      </w:pPr>
      <w:r w:rsidRPr="009E2432">
        <w:rPr>
          <w:rFonts w:ascii="Times New Roman" w:hAnsi="Times New Roman" w:cs="Times New Roman"/>
          <w:sz w:val="28"/>
          <w:szCs w:val="28"/>
        </w:rPr>
        <w:t>создание помехи спортсмену во время его выступления или подготовки к выступлению</w:t>
      </w:r>
      <w:r w:rsidR="00782F45">
        <w:rPr>
          <w:rFonts w:ascii="Times New Roman" w:hAnsi="Times New Roman" w:cs="Times New Roman"/>
          <w:sz w:val="28"/>
          <w:szCs w:val="28"/>
        </w:rPr>
        <w:t>;</w:t>
      </w:r>
    </w:p>
    <w:p w14:paraId="3824B080" w14:textId="75A69D52" w:rsidR="00B74B5F" w:rsidRPr="009E2432" w:rsidRDefault="004E3703" w:rsidP="00876E6E">
      <w:pPr>
        <w:pStyle w:val="af1"/>
        <w:numPr>
          <w:ilvl w:val="0"/>
          <w:numId w:val="46"/>
        </w:numPr>
        <w:spacing w:after="0"/>
        <w:ind w:left="0" w:firstLine="709"/>
        <w:jc w:val="both"/>
        <w:rPr>
          <w:rFonts w:ascii="Times New Roman" w:hAnsi="Times New Roman" w:cs="Times New Roman"/>
          <w:sz w:val="28"/>
          <w:szCs w:val="28"/>
        </w:rPr>
      </w:pPr>
      <w:r w:rsidRPr="009E2432">
        <w:rPr>
          <w:rFonts w:ascii="Times New Roman" w:hAnsi="Times New Roman" w:cs="Times New Roman"/>
          <w:sz w:val="28"/>
          <w:szCs w:val="28"/>
        </w:rPr>
        <w:t>невыполнение требований судей и/или организаторов</w:t>
      </w:r>
      <w:r w:rsidR="00782F45">
        <w:rPr>
          <w:rFonts w:ascii="Times New Roman" w:hAnsi="Times New Roman" w:cs="Times New Roman"/>
          <w:sz w:val="28"/>
          <w:szCs w:val="28"/>
        </w:rPr>
        <w:t>;</w:t>
      </w:r>
    </w:p>
    <w:p w14:paraId="7293EFA5" w14:textId="77777777" w:rsidR="00B74B5F" w:rsidRDefault="004E3703" w:rsidP="00E2702F">
      <w:pPr>
        <w:pStyle w:val="af5"/>
        <w:spacing w:line="276" w:lineRule="auto"/>
        <w:ind w:firstLine="709"/>
        <w:jc w:val="both"/>
        <w:rPr>
          <w:sz w:val="28"/>
          <w:szCs w:val="28"/>
        </w:rPr>
      </w:pPr>
      <w:r>
        <w:rPr>
          <w:sz w:val="28"/>
          <w:szCs w:val="28"/>
        </w:rPr>
        <w:t xml:space="preserve">д) неспортивное поведение вне соревновательной зоны. </w:t>
      </w:r>
    </w:p>
    <w:p w14:paraId="305D8248"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10.2. Процедура подачи протеста.</w:t>
      </w:r>
    </w:p>
    <w:p w14:paraId="0E5BC905"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10.2.1. Протест подается в письменном виде представителем команды, а в его отсутствии – спортсменом лично, и сопровождается депозитом в размере стартового взноса, который возвращается в случае удовлетворения протеста.</w:t>
      </w:r>
    </w:p>
    <w:p w14:paraId="723B7584" w14:textId="36240C5A"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10.2.2. Протест должен быть подан в течени</w:t>
      </w:r>
      <w:r w:rsidR="00782F45">
        <w:rPr>
          <w:rFonts w:ascii="Times New Roman" w:hAnsi="Times New Roman" w:cs="Times New Roman"/>
          <w:sz w:val="28"/>
          <w:szCs w:val="28"/>
        </w:rPr>
        <w:t>е</w:t>
      </w:r>
      <w:r>
        <w:rPr>
          <w:rFonts w:ascii="Times New Roman" w:hAnsi="Times New Roman" w:cs="Times New Roman"/>
          <w:sz w:val="28"/>
          <w:szCs w:val="28"/>
        </w:rPr>
        <w:t xml:space="preserve"> 10 минут после публикации официального протокола, подписанного главным судьей.</w:t>
      </w:r>
    </w:p>
    <w:p w14:paraId="6E184BB3"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10.2.3. В случае получения письменного протеста главный судья возглавляет комиссию судей, которые не принимают участия в инциденте. Решение комиссии за подписью главного судьи передается заявителю. </w:t>
      </w:r>
    </w:p>
    <w:p w14:paraId="351D10E2" w14:textId="51CD4829"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10.2.4. Заявление протеста в устном виде допускается при проведении соревнований в дисциплине «скорость» без предъявления депозита. В этом случае протест рассматривается главным судьей соревнований немедленно, до начала следующего раунда соревнований.</w:t>
      </w:r>
    </w:p>
    <w:p w14:paraId="4B5640F5" w14:textId="77777777" w:rsidR="004E5563" w:rsidRDefault="004E5563" w:rsidP="00E2702F">
      <w:pPr>
        <w:spacing w:after="0"/>
        <w:ind w:firstLine="709"/>
        <w:jc w:val="both"/>
        <w:rPr>
          <w:rFonts w:ascii="Times New Roman" w:hAnsi="Times New Roman" w:cs="Times New Roman"/>
          <w:sz w:val="28"/>
          <w:szCs w:val="28"/>
        </w:rPr>
      </w:pPr>
    </w:p>
    <w:p w14:paraId="5F36D994" w14:textId="032BC36D" w:rsidR="004E5563" w:rsidRPr="00782F45" w:rsidRDefault="004E5563" w:rsidP="004E5563">
      <w:pPr>
        <w:spacing w:after="0"/>
        <w:ind w:firstLine="709"/>
        <w:jc w:val="center"/>
        <w:rPr>
          <w:rFonts w:ascii="Times New Roman" w:eastAsia="Times New Roman" w:hAnsi="Times New Roman" w:cs="Times New Roman"/>
          <w:b/>
          <w:i/>
          <w:color w:val="000000"/>
          <w:sz w:val="28"/>
          <w:szCs w:val="28"/>
        </w:rPr>
      </w:pPr>
      <w:r w:rsidRPr="00782F45">
        <w:rPr>
          <w:rFonts w:ascii="Times New Roman" w:hAnsi="Times New Roman" w:cs="Times New Roman"/>
          <w:b/>
          <w:i/>
          <w:sz w:val="28"/>
          <w:szCs w:val="28"/>
        </w:rPr>
        <w:t xml:space="preserve">11. КУБОК РОССИИ </w:t>
      </w:r>
    </w:p>
    <w:p w14:paraId="5645F8B4" w14:textId="52391164" w:rsidR="004E5563" w:rsidRPr="00782F45" w:rsidRDefault="004E5563" w:rsidP="00782F45">
      <w:pPr>
        <w:spacing w:after="0"/>
        <w:ind w:firstLine="709"/>
        <w:jc w:val="both"/>
        <w:rPr>
          <w:rFonts w:ascii="Times New Roman" w:hAnsi="Times New Roman" w:cs="Times New Roman"/>
          <w:sz w:val="28"/>
          <w:szCs w:val="28"/>
        </w:rPr>
      </w:pPr>
      <w:r w:rsidRPr="00782F45">
        <w:rPr>
          <w:rFonts w:ascii="Times New Roman" w:hAnsi="Times New Roman" w:cs="Times New Roman"/>
          <w:sz w:val="28"/>
          <w:szCs w:val="28"/>
        </w:rPr>
        <w:t xml:space="preserve">Система проведения соревнования в спортивной дисциплине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ледолазание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трудность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заключается в дальности прохождения трассы, в спортивной дисциплине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ледолазание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скорость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в прохождении трассы на скорость. Победитель в </w:t>
      </w:r>
      <w:r w:rsidR="00782F45">
        <w:rPr>
          <w:rFonts w:ascii="Times New Roman" w:hAnsi="Times New Roman" w:cs="Times New Roman"/>
          <w:sz w:val="28"/>
          <w:szCs w:val="28"/>
        </w:rPr>
        <w:t xml:space="preserve">спортивной </w:t>
      </w:r>
      <w:r w:rsidRPr="00782F45">
        <w:rPr>
          <w:rFonts w:ascii="Times New Roman" w:hAnsi="Times New Roman" w:cs="Times New Roman"/>
          <w:sz w:val="28"/>
          <w:szCs w:val="28"/>
        </w:rPr>
        <w:t xml:space="preserve">дисциплине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ледолазание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трудность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определяется по дальности. Победитель в </w:t>
      </w:r>
      <w:r w:rsidR="00782F45">
        <w:rPr>
          <w:rFonts w:ascii="Times New Roman" w:hAnsi="Times New Roman" w:cs="Times New Roman"/>
          <w:sz w:val="28"/>
          <w:szCs w:val="28"/>
        </w:rPr>
        <w:t xml:space="preserve">спортивной </w:t>
      </w:r>
      <w:r w:rsidRPr="00782F45">
        <w:rPr>
          <w:rFonts w:ascii="Times New Roman" w:hAnsi="Times New Roman" w:cs="Times New Roman"/>
          <w:sz w:val="28"/>
          <w:szCs w:val="28"/>
        </w:rPr>
        <w:t xml:space="preserve">дисциплине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ледолазание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скорость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определяется по времени. </w:t>
      </w:r>
    </w:p>
    <w:p w14:paraId="5562E77B" w14:textId="1EBA14F8" w:rsidR="004E5563" w:rsidRPr="00782F45" w:rsidRDefault="004E5563" w:rsidP="00782F45">
      <w:pPr>
        <w:spacing w:after="0"/>
        <w:ind w:firstLine="709"/>
        <w:jc w:val="both"/>
        <w:rPr>
          <w:rFonts w:ascii="Times New Roman" w:hAnsi="Times New Roman" w:cs="Times New Roman"/>
          <w:sz w:val="28"/>
          <w:szCs w:val="28"/>
        </w:rPr>
      </w:pPr>
      <w:r w:rsidRPr="00782F45">
        <w:rPr>
          <w:rFonts w:ascii="Times New Roman" w:hAnsi="Times New Roman" w:cs="Times New Roman"/>
          <w:sz w:val="28"/>
          <w:szCs w:val="28"/>
        </w:rPr>
        <w:t xml:space="preserve">По итогам каждого этапа Кубка России спортсменам, занявшим места с 1 по 30 в </w:t>
      </w:r>
      <w:r w:rsidR="00782F45">
        <w:rPr>
          <w:rFonts w:ascii="Times New Roman" w:hAnsi="Times New Roman" w:cs="Times New Roman"/>
          <w:sz w:val="28"/>
          <w:szCs w:val="28"/>
        </w:rPr>
        <w:t xml:space="preserve">спортивной </w:t>
      </w:r>
      <w:r w:rsidRPr="00782F45">
        <w:rPr>
          <w:rFonts w:ascii="Times New Roman" w:hAnsi="Times New Roman" w:cs="Times New Roman"/>
          <w:sz w:val="28"/>
          <w:szCs w:val="28"/>
        </w:rPr>
        <w:t xml:space="preserve">дисциплине </w:t>
      </w:r>
      <w:r w:rsidR="00782F45">
        <w:rPr>
          <w:rFonts w:ascii="Times New Roman" w:hAnsi="Times New Roman" w:cs="Times New Roman"/>
          <w:sz w:val="28"/>
          <w:szCs w:val="28"/>
        </w:rPr>
        <w:t>«</w:t>
      </w:r>
      <w:r w:rsidRPr="00782F45">
        <w:rPr>
          <w:rFonts w:ascii="Times New Roman" w:hAnsi="Times New Roman" w:cs="Times New Roman"/>
          <w:sz w:val="28"/>
          <w:szCs w:val="28"/>
        </w:rPr>
        <w:t>ледолазание</w:t>
      </w:r>
      <w:r w:rsidR="00782F45">
        <w:rPr>
          <w:rFonts w:ascii="Times New Roman" w:hAnsi="Times New Roman" w:cs="Times New Roman"/>
          <w:sz w:val="28"/>
          <w:szCs w:val="28"/>
        </w:rPr>
        <w:t xml:space="preserve"> </w:t>
      </w:r>
      <w:r w:rsidRPr="00782F45">
        <w:rPr>
          <w:rFonts w:ascii="Times New Roman" w:hAnsi="Times New Roman" w:cs="Times New Roman"/>
          <w:sz w:val="28"/>
          <w:szCs w:val="28"/>
        </w:rPr>
        <w:t>-</w:t>
      </w:r>
      <w:r w:rsidR="00782F45">
        <w:rPr>
          <w:rFonts w:ascii="Times New Roman" w:hAnsi="Times New Roman" w:cs="Times New Roman"/>
          <w:sz w:val="28"/>
          <w:szCs w:val="28"/>
        </w:rPr>
        <w:t xml:space="preserve"> </w:t>
      </w:r>
      <w:r w:rsidRPr="00782F45">
        <w:rPr>
          <w:rFonts w:ascii="Times New Roman" w:hAnsi="Times New Roman" w:cs="Times New Roman"/>
          <w:sz w:val="28"/>
          <w:szCs w:val="28"/>
        </w:rPr>
        <w:t>трудность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и с 1 по 30 в </w:t>
      </w:r>
      <w:r w:rsidR="00782F45">
        <w:rPr>
          <w:rFonts w:ascii="Times New Roman" w:hAnsi="Times New Roman" w:cs="Times New Roman"/>
          <w:sz w:val="28"/>
          <w:szCs w:val="28"/>
        </w:rPr>
        <w:t xml:space="preserve">спортивной </w:t>
      </w:r>
      <w:r w:rsidRPr="00782F45">
        <w:rPr>
          <w:rFonts w:ascii="Times New Roman" w:hAnsi="Times New Roman" w:cs="Times New Roman"/>
          <w:sz w:val="28"/>
          <w:szCs w:val="28"/>
        </w:rPr>
        <w:t xml:space="preserve">дисциплине </w:t>
      </w:r>
      <w:r w:rsidR="00782F45">
        <w:rPr>
          <w:rFonts w:ascii="Times New Roman" w:hAnsi="Times New Roman" w:cs="Times New Roman"/>
          <w:sz w:val="28"/>
          <w:szCs w:val="28"/>
        </w:rPr>
        <w:t>«</w:t>
      </w:r>
      <w:r w:rsidRPr="00782F45">
        <w:rPr>
          <w:rFonts w:ascii="Times New Roman" w:hAnsi="Times New Roman" w:cs="Times New Roman"/>
          <w:sz w:val="28"/>
          <w:szCs w:val="28"/>
        </w:rPr>
        <w:t>ледолазание-скорость</w:t>
      </w:r>
      <w:r w:rsidR="00782F45">
        <w:rPr>
          <w:rFonts w:ascii="Times New Roman" w:hAnsi="Times New Roman" w:cs="Times New Roman"/>
          <w:sz w:val="28"/>
          <w:szCs w:val="28"/>
        </w:rPr>
        <w:t>»</w:t>
      </w:r>
      <w:r w:rsidRPr="00782F45">
        <w:rPr>
          <w:rFonts w:ascii="Times New Roman" w:hAnsi="Times New Roman" w:cs="Times New Roman"/>
          <w:sz w:val="28"/>
          <w:szCs w:val="28"/>
        </w:rPr>
        <w:t>, начисляются баллы согласно следующей таблицы:</w:t>
      </w:r>
    </w:p>
    <w:p w14:paraId="4E574E92" w14:textId="40E1CC6B" w:rsidR="004E5563" w:rsidRDefault="004E5563" w:rsidP="00782F45">
      <w:pPr>
        <w:shd w:val="clear" w:color="auto" w:fill="FFFFFF"/>
        <w:spacing w:after="0" w:line="200" w:lineRule="atLeast"/>
        <w:jc w:val="center"/>
        <w:rPr>
          <w:rFonts w:ascii="Times New Roman" w:hAnsi="Times New Roman" w:cs="Times New Roman"/>
          <w:sz w:val="28"/>
          <w:szCs w:val="28"/>
        </w:rPr>
      </w:pPr>
      <w:r w:rsidRPr="00782F45">
        <w:rPr>
          <w:rFonts w:ascii="Times New Roman" w:hAnsi="Times New Roman" w:cs="Times New Roman"/>
          <w:sz w:val="28"/>
          <w:szCs w:val="28"/>
        </w:rPr>
        <w:t>Начисление баллов за занятые места в Кубке России по ледолазанию</w:t>
      </w:r>
      <w:r w:rsidR="006864FD">
        <w:rPr>
          <w:rFonts w:ascii="Times New Roman" w:hAnsi="Times New Roman" w:cs="Times New Roman"/>
          <w:sz w:val="28"/>
          <w:szCs w:val="28"/>
        </w:rPr>
        <w:t>:</w:t>
      </w:r>
    </w:p>
    <w:p w14:paraId="42240706" w14:textId="3793EC6C" w:rsidR="006864FD" w:rsidRPr="00782F45" w:rsidRDefault="006864FD" w:rsidP="006864FD">
      <w:pPr>
        <w:shd w:val="clear" w:color="auto" w:fill="FFFFFF"/>
        <w:spacing w:after="0" w:line="200" w:lineRule="atLeast"/>
        <w:jc w:val="right"/>
        <w:rPr>
          <w:rFonts w:ascii="Times New Roman" w:hAnsi="Times New Roman" w:cs="Times New Roman"/>
          <w:sz w:val="28"/>
          <w:szCs w:val="28"/>
        </w:rPr>
      </w:pPr>
      <w:r>
        <w:rPr>
          <w:rFonts w:ascii="Times New Roman" w:hAnsi="Times New Roman" w:cs="Times New Roman"/>
          <w:sz w:val="28"/>
          <w:szCs w:val="28"/>
        </w:rPr>
        <w:t>Таблица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557"/>
        <w:gridCol w:w="1557"/>
        <w:gridCol w:w="1558"/>
        <w:gridCol w:w="1558"/>
        <w:gridCol w:w="1252"/>
      </w:tblGrid>
      <w:tr w:rsidR="004E5563" w:rsidRPr="00782F45" w14:paraId="42189AA3" w14:textId="77777777" w:rsidTr="002977EE">
        <w:trPr>
          <w:jc w:val="center"/>
        </w:trPr>
        <w:tc>
          <w:tcPr>
            <w:tcW w:w="1449" w:type="dxa"/>
            <w:shd w:val="clear" w:color="auto" w:fill="auto"/>
          </w:tcPr>
          <w:p w14:paraId="066E1EA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Место</w:t>
            </w:r>
          </w:p>
        </w:tc>
        <w:tc>
          <w:tcPr>
            <w:tcW w:w="1557" w:type="dxa"/>
            <w:shd w:val="clear" w:color="auto" w:fill="auto"/>
          </w:tcPr>
          <w:p w14:paraId="499B419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Баллы за место на этапе</w:t>
            </w:r>
          </w:p>
        </w:tc>
        <w:tc>
          <w:tcPr>
            <w:tcW w:w="1557" w:type="dxa"/>
            <w:shd w:val="clear" w:color="auto" w:fill="auto"/>
          </w:tcPr>
          <w:p w14:paraId="6431066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Место</w:t>
            </w:r>
          </w:p>
        </w:tc>
        <w:tc>
          <w:tcPr>
            <w:tcW w:w="1558" w:type="dxa"/>
            <w:shd w:val="clear" w:color="auto" w:fill="auto"/>
          </w:tcPr>
          <w:p w14:paraId="47CFFD4E"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Баллы за место на этапе</w:t>
            </w:r>
          </w:p>
        </w:tc>
        <w:tc>
          <w:tcPr>
            <w:tcW w:w="1558" w:type="dxa"/>
            <w:shd w:val="clear" w:color="auto" w:fill="auto"/>
          </w:tcPr>
          <w:p w14:paraId="1135694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Место</w:t>
            </w:r>
          </w:p>
        </w:tc>
        <w:tc>
          <w:tcPr>
            <w:tcW w:w="1252" w:type="dxa"/>
            <w:shd w:val="clear" w:color="auto" w:fill="auto"/>
          </w:tcPr>
          <w:p w14:paraId="4914E817"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Баллы за место на этапе</w:t>
            </w:r>
          </w:p>
        </w:tc>
      </w:tr>
      <w:tr w:rsidR="004E5563" w:rsidRPr="00782F45" w14:paraId="22D2FC32" w14:textId="77777777" w:rsidTr="002977EE">
        <w:trPr>
          <w:jc w:val="center"/>
        </w:trPr>
        <w:tc>
          <w:tcPr>
            <w:tcW w:w="1449" w:type="dxa"/>
            <w:shd w:val="clear" w:color="auto" w:fill="auto"/>
          </w:tcPr>
          <w:p w14:paraId="44F148B7"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w:t>
            </w:r>
          </w:p>
        </w:tc>
        <w:tc>
          <w:tcPr>
            <w:tcW w:w="1557" w:type="dxa"/>
            <w:shd w:val="clear" w:color="auto" w:fill="auto"/>
          </w:tcPr>
          <w:p w14:paraId="777F64B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100</w:t>
            </w:r>
          </w:p>
        </w:tc>
        <w:tc>
          <w:tcPr>
            <w:tcW w:w="1557" w:type="dxa"/>
            <w:shd w:val="clear" w:color="auto" w:fill="auto"/>
          </w:tcPr>
          <w:p w14:paraId="6D482203"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11</w:t>
            </w:r>
          </w:p>
        </w:tc>
        <w:tc>
          <w:tcPr>
            <w:tcW w:w="1558" w:type="dxa"/>
            <w:shd w:val="clear" w:color="auto" w:fill="auto"/>
          </w:tcPr>
          <w:p w14:paraId="034DC368"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31</w:t>
            </w:r>
          </w:p>
        </w:tc>
        <w:tc>
          <w:tcPr>
            <w:tcW w:w="1558" w:type="dxa"/>
            <w:shd w:val="clear" w:color="auto" w:fill="auto"/>
          </w:tcPr>
          <w:p w14:paraId="594E1910"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21</w:t>
            </w:r>
          </w:p>
        </w:tc>
        <w:tc>
          <w:tcPr>
            <w:tcW w:w="1252" w:type="dxa"/>
            <w:shd w:val="clear" w:color="auto" w:fill="auto"/>
          </w:tcPr>
          <w:p w14:paraId="2424621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10</w:t>
            </w:r>
          </w:p>
        </w:tc>
      </w:tr>
      <w:tr w:rsidR="004E5563" w:rsidRPr="00782F45" w14:paraId="0420F6A9" w14:textId="77777777" w:rsidTr="002977EE">
        <w:trPr>
          <w:jc w:val="center"/>
        </w:trPr>
        <w:tc>
          <w:tcPr>
            <w:tcW w:w="1449" w:type="dxa"/>
            <w:shd w:val="clear" w:color="auto" w:fill="auto"/>
          </w:tcPr>
          <w:p w14:paraId="1321D1B9"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lastRenderedPageBreak/>
              <w:t>2</w:t>
            </w:r>
          </w:p>
        </w:tc>
        <w:tc>
          <w:tcPr>
            <w:tcW w:w="1557" w:type="dxa"/>
            <w:shd w:val="clear" w:color="auto" w:fill="auto"/>
          </w:tcPr>
          <w:p w14:paraId="13776B98"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80</w:t>
            </w:r>
          </w:p>
        </w:tc>
        <w:tc>
          <w:tcPr>
            <w:tcW w:w="1557" w:type="dxa"/>
            <w:shd w:val="clear" w:color="auto" w:fill="auto"/>
          </w:tcPr>
          <w:p w14:paraId="67676156"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12</w:t>
            </w:r>
          </w:p>
        </w:tc>
        <w:tc>
          <w:tcPr>
            <w:tcW w:w="1558" w:type="dxa"/>
            <w:shd w:val="clear" w:color="auto" w:fill="auto"/>
          </w:tcPr>
          <w:p w14:paraId="040E0626"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28</w:t>
            </w:r>
          </w:p>
        </w:tc>
        <w:tc>
          <w:tcPr>
            <w:tcW w:w="1558" w:type="dxa"/>
            <w:shd w:val="clear" w:color="auto" w:fill="auto"/>
          </w:tcPr>
          <w:p w14:paraId="290E947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22</w:t>
            </w:r>
          </w:p>
        </w:tc>
        <w:tc>
          <w:tcPr>
            <w:tcW w:w="1252" w:type="dxa"/>
            <w:shd w:val="clear" w:color="auto" w:fill="auto"/>
          </w:tcPr>
          <w:p w14:paraId="2F6300C3"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9</w:t>
            </w:r>
          </w:p>
        </w:tc>
      </w:tr>
      <w:tr w:rsidR="004E5563" w:rsidRPr="00782F45" w14:paraId="54B17197" w14:textId="77777777" w:rsidTr="002977EE">
        <w:trPr>
          <w:jc w:val="center"/>
        </w:trPr>
        <w:tc>
          <w:tcPr>
            <w:tcW w:w="1449" w:type="dxa"/>
            <w:shd w:val="clear" w:color="auto" w:fill="auto"/>
          </w:tcPr>
          <w:p w14:paraId="7FA35F3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w:t>
            </w:r>
          </w:p>
        </w:tc>
        <w:tc>
          <w:tcPr>
            <w:tcW w:w="1557" w:type="dxa"/>
            <w:shd w:val="clear" w:color="auto" w:fill="auto"/>
          </w:tcPr>
          <w:p w14:paraId="3989FA62"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65</w:t>
            </w:r>
          </w:p>
        </w:tc>
        <w:tc>
          <w:tcPr>
            <w:tcW w:w="1557" w:type="dxa"/>
            <w:shd w:val="clear" w:color="auto" w:fill="auto"/>
          </w:tcPr>
          <w:p w14:paraId="7D575D3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13</w:t>
            </w:r>
          </w:p>
        </w:tc>
        <w:tc>
          <w:tcPr>
            <w:tcW w:w="1558" w:type="dxa"/>
            <w:shd w:val="clear" w:color="auto" w:fill="auto"/>
          </w:tcPr>
          <w:p w14:paraId="1BA0CC9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26</w:t>
            </w:r>
          </w:p>
        </w:tc>
        <w:tc>
          <w:tcPr>
            <w:tcW w:w="1558" w:type="dxa"/>
            <w:shd w:val="clear" w:color="auto" w:fill="auto"/>
          </w:tcPr>
          <w:p w14:paraId="02D6B320"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23</w:t>
            </w:r>
          </w:p>
        </w:tc>
        <w:tc>
          <w:tcPr>
            <w:tcW w:w="1252" w:type="dxa"/>
            <w:shd w:val="clear" w:color="auto" w:fill="auto"/>
          </w:tcPr>
          <w:p w14:paraId="01A2916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8</w:t>
            </w:r>
          </w:p>
        </w:tc>
      </w:tr>
      <w:tr w:rsidR="004E5563" w:rsidRPr="00782F45" w14:paraId="69BC9080" w14:textId="77777777" w:rsidTr="002977EE">
        <w:trPr>
          <w:jc w:val="center"/>
        </w:trPr>
        <w:tc>
          <w:tcPr>
            <w:tcW w:w="1449" w:type="dxa"/>
            <w:shd w:val="clear" w:color="auto" w:fill="auto"/>
          </w:tcPr>
          <w:p w14:paraId="365F95C7"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w:t>
            </w:r>
          </w:p>
        </w:tc>
        <w:tc>
          <w:tcPr>
            <w:tcW w:w="1557" w:type="dxa"/>
            <w:shd w:val="clear" w:color="auto" w:fill="auto"/>
          </w:tcPr>
          <w:p w14:paraId="0C01B78E"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55</w:t>
            </w:r>
          </w:p>
        </w:tc>
        <w:tc>
          <w:tcPr>
            <w:tcW w:w="1557" w:type="dxa"/>
            <w:shd w:val="clear" w:color="auto" w:fill="auto"/>
          </w:tcPr>
          <w:p w14:paraId="38EB8845"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14</w:t>
            </w:r>
          </w:p>
        </w:tc>
        <w:tc>
          <w:tcPr>
            <w:tcW w:w="1558" w:type="dxa"/>
            <w:shd w:val="clear" w:color="auto" w:fill="auto"/>
          </w:tcPr>
          <w:p w14:paraId="3ED7960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24</w:t>
            </w:r>
          </w:p>
        </w:tc>
        <w:tc>
          <w:tcPr>
            <w:tcW w:w="1558" w:type="dxa"/>
            <w:shd w:val="clear" w:color="auto" w:fill="auto"/>
          </w:tcPr>
          <w:p w14:paraId="6FA492D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24</w:t>
            </w:r>
          </w:p>
        </w:tc>
        <w:tc>
          <w:tcPr>
            <w:tcW w:w="1252" w:type="dxa"/>
            <w:shd w:val="clear" w:color="auto" w:fill="auto"/>
          </w:tcPr>
          <w:p w14:paraId="17A32B30"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7</w:t>
            </w:r>
          </w:p>
        </w:tc>
      </w:tr>
      <w:tr w:rsidR="004E5563" w:rsidRPr="00782F45" w14:paraId="58E9DEEE" w14:textId="77777777" w:rsidTr="002977EE">
        <w:trPr>
          <w:jc w:val="center"/>
        </w:trPr>
        <w:tc>
          <w:tcPr>
            <w:tcW w:w="1449" w:type="dxa"/>
            <w:shd w:val="clear" w:color="auto" w:fill="auto"/>
          </w:tcPr>
          <w:p w14:paraId="020063F5"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5</w:t>
            </w:r>
          </w:p>
        </w:tc>
        <w:tc>
          <w:tcPr>
            <w:tcW w:w="1557" w:type="dxa"/>
            <w:shd w:val="clear" w:color="auto" w:fill="auto"/>
          </w:tcPr>
          <w:p w14:paraId="64075F3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51</w:t>
            </w:r>
          </w:p>
        </w:tc>
        <w:tc>
          <w:tcPr>
            <w:tcW w:w="1557" w:type="dxa"/>
            <w:shd w:val="clear" w:color="auto" w:fill="auto"/>
          </w:tcPr>
          <w:p w14:paraId="09DD413E"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15</w:t>
            </w:r>
          </w:p>
        </w:tc>
        <w:tc>
          <w:tcPr>
            <w:tcW w:w="1558" w:type="dxa"/>
            <w:shd w:val="clear" w:color="auto" w:fill="auto"/>
          </w:tcPr>
          <w:p w14:paraId="081C93B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22</w:t>
            </w:r>
          </w:p>
        </w:tc>
        <w:tc>
          <w:tcPr>
            <w:tcW w:w="1558" w:type="dxa"/>
            <w:shd w:val="clear" w:color="auto" w:fill="auto"/>
          </w:tcPr>
          <w:p w14:paraId="4B5C4D37"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25</w:t>
            </w:r>
          </w:p>
        </w:tc>
        <w:tc>
          <w:tcPr>
            <w:tcW w:w="1252" w:type="dxa"/>
            <w:shd w:val="clear" w:color="auto" w:fill="auto"/>
          </w:tcPr>
          <w:p w14:paraId="2F0B207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6</w:t>
            </w:r>
          </w:p>
        </w:tc>
      </w:tr>
      <w:tr w:rsidR="004E5563" w:rsidRPr="00782F45" w14:paraId="050B243F" w14:textId="77777777" w:rsidTr="002977EE">
        <w:trPr>
          <w:jc w:val="center"/>
        </w:trPr>
        <w:tc>
          <w:tcPr>
            <w:tcW w:w="1449" w:type="dxa"/>
            <w:shd w:val="clear" w:color="auto" w:fill="auto"/>
          </w:tcPr>
          <w:p w14:paraId="1F1A3EE8"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6</w:t>
            </w:r>
          </w:p>
        </w:tc>
        <w:tc>
          <w:tcPr>
            <w:tcW w:w="1557" w:type="dxa"/>
            <w:shd w:val="clear" w:color="auto" w:fill="auto"/>
          </w:tcPr>
          <w:p w14:paraId="4CEC1A1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47</w:t>
            </w:r>
          </w:p>
        </w:tc>
        <w:tc>
          <w:tcPr>
            <w:tcW w:w="1557" w:type="dxa"/>
            <w:shd w:val="clear" w:color="auto" w:fill="auto"/>
          </w:tcPr>
          <w:p w14:paraId="18B15C4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16</w:t>
            </w:r>
          </w:p>
        </w:tc>
        <w:tc>
          <w:tcPr>
            <w:tcW w:w="1558" w:type="dxa"/>
            <w:shd w:val="clear" w:color="auto" w:fill="auto"/>
          </w:tcPr>
          <w:p w14:paraId="672D5ED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20</w:t>
            </w:r>
          </w:p>
        </w:tc>
        <w:tc>
          <w:tcPr>
            <w:tcW w:w="1558" w:type="dxa"/>
            <w:shd w:val="clear" w:color="auto" w:fill="auto"/>
          </w:tcPr>
          <w:p w14:paraId="529D2D09"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26</w:t>
            </w:r>
          </w:p>
        </w:tc>
        <w:tc>
          <w:tcPr>
            <w:tcW w:w="1252" w:type="dxa"/>
            <w:shd w:val="clear" w:color="auto" w:fill="auto"/>
          </w:tcPr>
          <w:p w14:paraId="72D5898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5</w:t>
            </w:r>
          </w:p>
        </w:tc>
      </w:tr>
      <w:tr w:rsidR="004E5563" w:rsidRPr="00782F45" w14:paraId="31F4FCE9" w14:textId="77777777" w:rsidTr="002977EE">
        <w:trPr>
          <w:jc w:val="center"/>
        </w:trPr>
        <w:tc>
          <w:tcPr>
            <w:tcW w:w="1449" w:type="dxa"/>
            <w:shd w:val="clear" w:color="auto" w:fill="auto"/>
          </w:tcPr>
          <w:p w14:paraId="177A2A9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7</w:t>
            </w:r>
          </w:p>
        </w:tc>
        <w:tc>
          <w:tcPr>
            <w:tcW w:w="1557" w:type="dxa"/>
            <w:shd w:val="clear" w:color="auto" w:fill="auto"/>
          </w:tcPr>
          <w:p w14:paraId="44C0314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43</w:t>
            </w:r>
          </w:p>
        </w:tc>
        <w:tc>
          <w:tcPr>
            <w:tcW w:w="1557" w:type="dxa"/>
            <w:shd w:val="clear" w:color="auto" w:fill="auto"/>
          </w:tcPr>
          <w:p w14:paraId="1C2E5B0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17</w:t>
            </w:r>
          </w:p>
        </w:tc>
        <w:tc>
          <w:tcPr>
            <w:tcW w:w="1558" w:type="dxa"/>
            <w:shd w:val="clear" w:color="auto" w:fill="auto"/>
          </w:tcPr>
          <w:p w14:paraId="3966581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18</w:t>
            </w:r>
          </w:p>
        </w:tc>
        <w:tc>
          <w:tcPr>
            <w:tcW w:w="1558" w:type="dxa"/>
            <w:shd w:val="clear" w:color="auto" w:fill="auto"/>
          </w:tcPr>
          <w:p w14:paraId="264EF1B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27</w:t>
            </w:r>
          </w:p>
        </w:tc>
        <w:tc>
          <w:tcPr>
            <w:tcW w:w="1252" w:type="dxa"/>
            <w:shd w:val="clear" w:color="auto" w:fill="auto"/>
          </w:tcPr>
          <w:p w14:paraId="3D9C585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w:t>
            </w:r>
          </w:p>
        </w:tc>
      </w:tr>
      <w:tr w:rsidR="004E5563" w:rsidRPr="00782F45" w14:paraId="78F72E23" w14:textId="77777777" w:rsidTr="002977EE">
        <w:trPr>
          <w:jc w:val="center"/>
        </w:trPr>
        <w:tc>
          <w:tcPr>
            <w:tcW w:w="1449" w:type="dxa"/>
            <w:shd w:val="clear" w:color="auto" w:fill="auto"/>
          </w:tcPr>
          <w:p w14:paraId="1E973630"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8</w:t>
            </w:r>
          </w:p>
        </w:tc>
        <w:tc>
          <w:tcPr>
            <w:tcW w:w="1557" w:type="dxa"/>
            <w:shd w:val="clear" w:color="auto" w:fill="auto"/>
          </w:tcPr>
          <w:p w14:paraId="2A06841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40</w:t>
            </w:r>
          </w:p>
        </w:tc>
        <w:tc>
          <w:tcPr>
            <w:tcW w:w="1557" w:type="dxa"/>
            <w:shd w:val="clear" w:color="auto" w:fill="auto"/>
          </w:tcPr>
          <w:p w14:paraId="57071A9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18</w:t>
            </w:r>
          </w:p>
        </w:tc>
        <w:tc>
          <w:tcPr>
            <w:tcW w:w="1558" w:type="dxa"/>
            <w:shd w:val="clear" w:color="auto" w:fill="auto"/>
          </w:tcPr>
          <w:p w14:paraId="4694B6D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16</w:t>
            </w:r>
          </w:p>
        </w:tc>
        <w:tc>
          <w:tcPr>
            <w:tcW w:w="1558" w:type="dxa"/>
            <w:shd w:val="clear" w:color="auto" w:fill="auto"/>
          </w:tcPr>
          <w:p w14:paraId="52379D6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28</w:t>
            </w:r>
          </w:p>
        </w:tc>
        <w:tc>
          <w:tcPr>
            <w:tcW w:w="1252" w:type="dxa"/>
            <w:shd w:val="clear" w:color="auto" w:fill="auto"/>
          </w:tcPr>
          <w:p w14:paraId="3A9ECBA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w:t>
            </w:r>
          </w:p>
        </w:tc>
      </w:tr>
      <w:tr w:rsidR="004E5563" w:rsidRPr="00782F45" w14:paraId="6C3AA352" w14:textId="77777777" w:rsidTr="002977EE">
        <w:trPr>
          <w:jc w:val="center"/>
        </w:trPr>
        <w:tc>
          <w:tcPr>
            <w:tcW w:w="1449" w:type="dxa"/>
            <w:shd w:val="clear" w:color="auto" w:fill="auto"/>
          </w:tcPr>
          <w:p w14:paraId="3DB1F392"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9</w:t>
            </w:r>
          </w:p>
        </w:tc>
        <w:tc>
          <w:tcPr>
            <w:tcW w:w="1557" w:type="dxa"/>
            <w:shd w:val="clear" w:color="auto" w:fill="auto"/>
          </w:tcPr>
          <w:p w14:paraId="6ED9EF7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37</w:t>
            </w:r>
          </w:p>
        </w:tc>
        <w:tc>
          <w:tcPr>
            <w:tcW w:w="1557" w:type="dxa"/>
            <w:shd w:val="clear" w:color="auto" w:fill="auto"/>
          </w:tcPr>
          <w:p w14:paraId="39C3C63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19</w:t>
            </w:r>
          </w:p>
        </w:tc>
        <w:tc>
          <w:tcPr>
            <w:tcW w:w="1558" w:type="dxa"/>
            <w:shd w:val="clear" w:color="auto" w:fill="auto"/>
          </w:tcPr>
          <w:p w14:paraId="2698626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14</w:t>
            </w:r>
          </w:p>
        </w:tc>
        <w:tc>
          <w:tcPr>
            <w:tcW w:w="1558" w:type="dxa"/>
            <w:shd w:val="clear" w:color="auto" w:fill="auto"/>
          </w:tcPr>
          <w:p w14:paraId="3F04FB1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29</w:t>
            </w:r>
          </w:p>
        </w:tc>
        <w:tc>
          <w:tcPr>
            <w:tcW w:w="1252" w:type="dxa"/>
            <w:shd w:val="clear" w:color="auto" w:fill="auto"/>
          </w:tcPr>
          <w:p w14:paraId="3D22699E"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w:t>
            </w:r>
          </w:p>
        </w:tc>
      </w:tr>
      <w:tr w:rsidR="004E5563" w:rsidRPr="00782F45" w14:paraId="1D840278" w14:textId="77777777" w:rsidTr="002977EE">
        <w:trPr>
          <w:jc w:val="center"/>
        </w:trPr>
        <w:tc>
          <w:tcPr>
            <w:tcW w:w="1449" w:type="dxa"/>
            <w:shd w:val="clear" w:color="auto" w:fill="auto"/>
          </w:tcPr>
          <w:p w14:paraId="20986139"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10</w:t>
            </w:r>
          </w:p>
        </w:tc>
        <w:tc>
          <w:tcPr>
            <w:tcW w:w="1557" w:type="dxa"/>
            <w:shd w:val="clear" w:color="auto" w:fill="auto"/>
          </w:tcPr>
          <w:p w14:paraId="10D698D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34</w:t>
            </w:r>
          </w:p>
        </w:tc>
        <w:tc>
          <w:tcPr>
            <w:tcW w:w="1557" w:type="dxa"/>
            <w:shd w:val="clear" w:color="auto" w:fill="auto"/>
          </w:tcPr>
          <w:p w14:paraId="13B2D889"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20</w:t>
            </w:r>
          </w:p>
        </w:tc>
        <w:tc>
          <w:tcPr>
            <w:tcW w:w="1558" w:type="dxa"/>
            <w:shd w:val="clear" w:color="auto" w:fill="auto"/>
          </w:tcPr>
          <w:p w14:paraId="4F29C47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12</w:t>
            </w:r>
          </w:p>
        </w:tc>
        <w:tc>
          <w:tcPr>
            <w:tcW w:w="1558" w:type="dxa"/>
            <w:shd w:val="clear" w:color="auto" w:fill="auto"/>
          </w:tcPr>
          <w:p w14:paraId="10636BD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30</w:t>
            </w:r>
          </w:p>
        </w:tc>
        <w:tc>
          <w:tcPr>
            <w:tcW w:w="1252" w:type="dxa"/>
            <w:shd w:val="clear" w:color="auto" w:fill="auto"/>
          </w:tcPr>
          <w:p w14:paraId="512BEF3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w:t>
            </w:r>
          </w:p>
        </w:tc>
      </w:tr>
    </w:tbl>
    <w:p w14:paraId="6C5F7CFF" w14:textId="7B90CC03" w:rsidR="004E5563" w:rsidRPr="00782F45" w:rsidRDefault="004E5563" w:rsidP="00435C98">
      <w:pPr>
        <w:spacing w:after="0"/>
        <w:ind w:firstLine="709"/>
        <w:jc w:val="both"/>
        <w:rPr>
          <w:rFonts w:ascii="Times New Roman" w:hAnsi="Times New Roman" w:cs="Times New Roman"/>
          <w:sz w:val="28"/>
          <w:szCs w:val="28"/>
        </w:rPr>
      </w:pPr>
      <w:r w:rsidRPr="00782F45">
        <w:rPr>
          <w:rFonts w:ascii="Times New Roman" w:hAnsi="Times New Roman" w:cs="Times New Roman"/>
          <w:sz w:val="28"/>
          <w:szCs w:val="28"/>
        </w:rPr>
        <w:t xml:space="preserve">В случае, если в этапе кубка России (виде программы) участвует меньше 30 участников, за занятое место присуждается меньшее количество баллов. Разница зависит от количества участников. Формула определения результата: Р1 = 100-РN, где Р1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результат (количество баллов) участника, занявшего первое место. РN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результат (количество баллов) участника, занявшего последнее место. Соответственно результат участника, занявшего второе место, определяется по формуле Р2 = 80-РN, результат участника, занявшего третье место, определяется по формуле Р3 = 65-РN, и т.д.</w:t>
      </w:r>
    </w:p>
    <w:p w14:paraId="264B46D0" w14:textId="74CEE1DA" w:rsidR="004E5563" w:rsidRPr="00782F45" w:rsidRDefault="004E5563" w:rsidP="00435C98">
      <w:pPr>
        <w:spacing w:after="0"/>
        <w:ind w:firstLine="709"/>
        <w:jc w:val="both"/>
        <w:rPr>
          <w:rFonts w:ascii="Times New Roman" w:hAnsi="Times New Roman" w:cs="Times New Roman"/>
          <w:sz w:val="28"/>
          <w:szCs w:val="28"/>
        </w:rPr>
      </w:pPr>
      <w:r w:rsidRPr="00782F45">
        <w:rPr>
          <w:rFonts w:ascii="Times New Roman" w:hAnsi="Times New Roman" w:cs="Times New Roman"/>
          <w:sz w:val="28"/>
          <w:szCs w:val="28"/>
        </w:rPr>
        <w:t xml:space="preserve">В случае, если спортсмены заняли одинаковые места, то баллы за соответствующие места суммируются и делятся на количество спортсменов, занявших одинаковое место. </w:t>
      </w:r>
    </w:p>
    <w:p w14:paraId="78D9A68D" w14:textId="30E85CED" w:rsidR="004E5563" w:rsidRDefault="004E5563" w:rsidP="00435C98">
      <w:pPr>
        <w:spacing w:after="0"/>
        <w:ind w:firstLine="709"/>
        <w:jc w:val="both"/>
        <w:rPr>
          <w:rFonts w:ascii="Times New Roman" w:eastAsia="Times New Roman" w:hAnsi="Times New Roman" w:cs="Times New Roman"/>
          <w:color w:val="000000"/>
          <w:sz w:val="28"/>
          <w:szCs w:val="28"/>
        </w:rPr>
      </w:pPr>
      <w:r w:rsidRPr="00782F45">
        <w:rPr>
          <w:rFonts w:ascii="Times New Roman" w:hAnsi="Times New Roman" w:cs="Times New Roman"/>
          <w:sz w:val="28"/>
          <w:szCs w:val="28"/>
        </w:rPr>
        <w:t>Баллы, присужденные спортсменам после каждого соревнования, входящего в Кубок России, суммируются и спортсмены, участвующие в Кубке России, ранжируются по сумме набранных баллов в порядке убывания.</w:t>
      </w:r>
    </w:p>
    <w:p w14:paraId="2843196E" w14:textId="77777777" w:rsidR="00B74B5F" w:rsidRDefault="00B74B5F">
      <w:pPr>
        <w:spacing w:after="0"/>
        <w:ind w:firstLine="709"/>
        <w:jc w:val="both"/>
        <w:rPr>
          <w:rFonts w:ascii="Times New Roman" w:hAnsi="Times New Roman" w:cs="Times New Roman"/>
          <w:sz w:val="24"/>
          <w:szCs w:val="24"/>
        </w:rPr>
      </w:pPr>
    </w:p>
    <w:p w14:paraId="29FDC023" w14:textId="77777777" w:rsidR="00435C98" w:rsidRPr="00435C98" w:rsidRDefault="004E3703" w:rsidP="00A36759">
      <w:pPr>
        <w:pStyle w:val="1"/>
        <w:spacing w:before="0" w:after="0" w:line="276" w:lineRule="auto"/>
        <w:ind w:left="0" w:firstLine="709"/>
        <w:jc w:val="center"/>
        <w:rPr>
          <w:sz w:val="28"/>
          <w:szCs w:val="28"/>
        </w:rPr>
      </w:pPr>
      <w:r w:rsidRPr="00435C98">
        <w:rPr>
          <w:rFonts w:ascii="Times New Roman" w:hAnsi="Times New Roman" w:cs="Times New Roman"/>
        </w:rPr>
        <w:t>Глава VII – СПОРТИВНЫЕ ДИСЦИПЛИНЫ, СОДЕРЖАЩИЕ В СВОЕМ НАИМЕНОВАНИИ СЛОВА</w:t>
      </w:r>
      <w:r w:rsidR="00435C98">
        <w:rPr>
          <w:rFonts w:ascii="Times New Roman" w:hAnsi="Times New Roman" w:cs="Times New Roman"/>
        </w:rPr>
        <w:t xml:space="preserve"> </w:t>
      </w:r>
    </w:p>
    <w:p w14:paraId="31335B0C" w14:textId="06C0C4ED" w:rsidR="00B74B5F" w:rsidRPr="00435C98" w:rsidRDefault="004E3703" w:rsidP="00A36759">
      <w:pPr>
        <w:pStyle w:val="1"/>
        <w:spacing w:before="0" w:after="0" w:line="276" w:lineRule="auto"/>
        <w:ind w:left="0" w:firstLine="709"/>
        <w:jc w:val="center"/>
        <w:rPr>
          <w:sz w:val="28"/>
          <w:szCs w:val="28"/>
        </w:rPr>
      </w:pPr>
      <w:r w:rsidRPr="00435C98">
        <w:rPr>
          <w:rFonts w:ascii="Times New Roman" w:hAnsi="Times New Roman" w:cs="Times New Roman"/>
        </w:rPr>
        <w:t>«СКИ-АЛЬПИНИЗМ»</w:t>
      </w:r>
      <w:r w:rsidR="00435C98" w:rsidRPr="00435C98">
        <w:rPr>
          <w:rFonts w:ascii="Times New Roman" w:hAnsi="Times New Roman" w:cs="Times New Roman"/>
        </w:rPr>
        <w:t xml:space="preserve"> </w:t>
      </w:r>
      <w:r w:rsidR="00435C98" w:rsidRPr="00435C98">
        <w:rPr>
          <w:rFonts w:ascii="Times New Roman" w:hAnsi="Times New Roman" w:cs="Times New Roman"/>
          <w:b w:val="0"/>
        </w:rPr>
        <w:t>(далее – ски-альпинизм)</w:t>
      </w:r>
    </w:p>
    <w:p w14:paraId="1A38AF5B" w14:textId="77777777" w:rsidR="00B74B5F" w:rsidRDefault="00B74B5F">
      <w:pPr>
        <w:pStyle w:val="af5"/>
        <w:spacing w:line="276" w:lineRule="auto"/>
        <w:ind w:firstLine="709"/>
        <w:jc w:val="both"/>
        <w:rPr>
          <w:sz w:val="28"/>
          <w:szCs w:val="28"/>
        </w:rPr>
      </w:pPr>
    </w:p>
    <w:p w14:paraId="0BAC014A" w14:textId="51628E6B" w:rsidR="00B74B5F" w:rsidRDefault="00A36759">
      <w:pPr>
        <w:pStyle w:val="5"/>
        <w:numPr>
          <w:ilvl w:val="0"/>
          <w:numId w:val="0"/>
        </w:numPr>
        <w:spacing w:before="0" w:after="0" w:line="276" w:lineRule="auto"/>
        <w:ind w:firstLine="709"/>
        <w:jc w:val="both"/>
      </w:pPr>
      <w:r>
        <w:rPr>
          <w:rFonts w:ascii="Times New Roman" w:hAnsi="Times New Roman" w:cs="Times New Roman"/>
          <w:sz w:val="28"/>
          <w:szCs w:val="28"/>
        </w:rPr>
        <w:t>1. ОБЩИЕ ПОЛОЖЕНИЯ</w:t>
      </w:r>
    </w:p>
    <w:p w14:paraId="60BA3572" w14:textId="77777777"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 Соревнования по ски-альпинизму проводятся в соответствии с настоящими правилами (далее Правилами), а также с учетом Правил и </w:t>
      </w:r>
      <w:r>
        <w:rPr>
          <w:rFonts w:ascii="Times New Roman" w:hAnsi="Times New Roman" w:cs="Times New Roman"/>
          <w:sz w:val="28"/>
          <w:szCs w:val="28"/>
        </w:rPr>
        <w:lastRenderedPageBreak/>
        <w:t>Положений Международной федерации ски-альпинизма (</w:t>
      </w:r>
      <w:r>
        <w:rPr>
          <w:rFonts w:ascii="Times New Roman" w:hAnsi="Times New Roman" w:cs="Times New Roman"/>
          <w:sz w:val="28"/>
          <w:szCs w:val="28"/>
          <w:lang w:val="en-US"/>
        </w:rPr>
        <w:t>ISMF</w:t>
      </w:r>
      <w:r>
        <w:rPr>
          <w:rFonts w:ascii="Times New Roman" w:hAnsi="Times New Roman" w:cs="Times New Roman"/>
          <w:sz w:val="28"/>
          <w:szCs w:val="28"/>
        </w:rPr>
        <w:t>), которые включает в себя:</w:t>
      </w:r>
    </w:p>
    <w:p w14:paraId="62A12DC7"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«Спортивные правила и положения»;</w:t>
      </w:r>
    </w:p>
    <w:p w14:paraId="5C66238D"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«Правила проведения международных соревнований»;</w:t>
      </w:r>
    </w:p>
    <w:p w14:paraId="556EC684"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«Положение о регистрации и участии в международных соревнованиях»;</w:t>
      </w:r>
    </w:p>
    <w:p w14:paraId="15C29E2E"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«Правила и нормы рейтинга»;</w:t>
      </w:r>
    </w:p>
    <w:p w14:paraId="663B1796"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«Положение о регистрации и участии в соревнованиях»;</w:t>
      </w:r>
    </w:p>
    <w:p w14:paraId="0404BD46"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«Антидопинговые правила».</w:t>
      </w:r>
    </w:p>
    <w:p w14:paraId="44DDC97F" w14:textId="409DE054"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Ситуации, не нашедшие отражения в настоящей редакции Правил трактуются исходя из Правил и Положений </w:t>
      </w:r>
      <w:r>
        <w:rPr>
          <w:rFonts w:ascii="Times New Roman" w:hAnsi="Times New Roman" w:cs="Times New Roman"/>
          <w:sz w:val="28"/>
          <w:szCs w:val="28"/>
          <w:lang w:val="en-US"/>
        </w:rPr>
        <w:t>ISMF</w:t>
      </w:r>
      <w:r>
        <w:rPr>
          <w:rFonts w:ascii="Times New Roman" w:hAnsi="Times New Roman" w:cs="Times New Roman"/>
          <w:sz w:val="28"/>
          <w:szCs w:val="28"/>
        </w:rPr>
        <w:t xml:space="preserve"> (далее – Правила </w:t>
      </w:r>
      <w:r>
        <w:rPr>
          <w:rFonts w:ascii="Times New Roman" w:hAnsi="Times New Roman" w:cs="Times New Roman"/>
          <w:sz w:val="28"/>
          <w:szCs w:val="28"/>
          <w:lang w:val="en-US"/>
        </w:rPr>
        <w:t>ISMF</w:t>
      </w:r>
      <w:r>
        <w:rPr>
          <w:rFonts w:ascii="Times New Roman" w:hAnsi="Times New Roman" w:cs="Times New Roman"/>
          <w:sz w:val="28"/>
          <w:szCs w:val="28"/>
        </w:rPr>
        <w:t xml:space="preserve">). В отдельных случаях в настоящих </w:t>
      </w:r>
      <w:r w:rsidR="00435C98">
        <w:rPr>
          <w:rFonts w:ascii="Times New Roman" w:hAnsi="Times New Roman" w:cs="Times New Roman"/>
          <w:sz w:val="28"/>
          <w:szCs w:val="28"/>
        </w:rPr>
        <w:t>п</w:t>
      </w:r>
      <w:r>
        <w:rPr>
          <w:rFonts w:ascii="Times New Roman" w:hAnsi="Times New Roman" w:cs="Times New Roman"/>
          <w:sz w:val="28"/>
          <w:szCs w:val="28"/>
        </w:rPr>
        <w:t xml:space="preserve">равилах может указываться ссылка на названия разделов (подразделов) и их нумерацию согласно Правилам </w:t>
      </w:r>
      <w:r>
        <w:rPr>
          <w:rFonts w:ascii="Times New Roman" w:hAnsi="Times New Roman" w:cs="Times New Roman"/>
          <w:sz w:val="28"/>
          <w:szCs w:val="28"/>
          <w:lang w:val="en-US"/>
        </w:rPr>
        <w:t>ISMF</w:t>
      </w:r>
      <w:r>
        <w:rPr>
          <w:rFonts w:ascii="Times New Roman" w:hAnsi="Times New Roman" w:cs="Times New Roman"/>
          <w:sz w:val="28"/>
          <w:szCs w:val="28"/>
        </w:rPr>
        <w:t>.</w:t>
      </w:r>
    </w:p>
    <w:p w14:paraId="0B87E747" w14:textId="6610513F"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Для участия в международных соревнованиях </w:t>
      </w:r>
      <w:r>
        <w:rPr>
          <w:rFonts w:ascii="Times New Roman" w:hAnsi="Times New Roman" w:cs="Times New Roman"/>
          <w:sz w:val="28"/>
          <w:szCs w:val="28"/>
          <w:lang w:val="en-US"/>
        </w:rPr>
        <w:t>ISMF</w:t>
      </w:r>
      <w:r>
        <w:rPr>
          <w:rFonts w:ascii="Times New Roman" w:hAnsi="Times New Roman" w:cs="Times New Roman"/>
          <w:sz w:val="28"/>
          <w:szCs w:val="28"/>
        </w:rPr>
        <w:t xml:space="preserve">, проводимых на территории Российской Федерации допускаются спортсмены, имеющие действующую лицензию </w:t>
      </w:r>
      <w:r>
        <w:rPr>
          <w:rFonts w:ascii="Times New Roman" w:hAnsi="Times New Roman" w:cs="Times New Roman"/>
          <w:sz w:val="28"/>
          <w:szCs w:val="28"/>
          <w:lang w:val="en-US"/>
        </w:rPr>
        <w:t>ISMF</w:t>
      </w:r>
      <w:r>
        <w:rPr>
          <w:rFonts w:ascii="Times New Roman" w:hAnsi="Times New Roman" w:cs="Times New Roman"/>
          <w:sz w:val="28"/>
          <w:szCs w:val="28"/>
        </w:rPr>
        <w:t xml:space="preserve"> (включающую числовой код, по которым спортсмен зарегистрирован в базе данных </w:t>
      </w:r>
      <w:r>
        <w:rPr>
          <w:rFonts w:ascii="Times New Roman" w:hAnsi="Times New Roman" w:cs="Times New Roman"/>
          <w:sz w:val="28"/>
          <w:szCs w:val="28"/>
          <w:lang w:val="en-US"/>
        </w:rPr>
        <w:t>ISMF</w:t>
      </w:r>
      <w:r>
        <w:rPr>
          <w:rFonts w:ascii="Times New Roman" w:hAnsi="Times New Roman" w:cs="Times New Roman"/>
          <w:sz w:val="28"/>
          <w:szCs w:val="28"/>
        </w:rPr>
        <w:t xml:space="preserve">), кроме соревнований, отнесенных к Сериям </w:t>
      </w:r>
      <w:r>
        <w:rPr>
          <w:rFonts w:ascii="Times New Roman" w:hAnsi="Times New Roman" w:cs="Times New Roman"/>
          <w:sz w:val="28"/>
          <w:szCs w:val="28"/>
          <w:lang w:val="en-US"/>
        </w:rPr>
        <w:t>ISMF</w:t>
      </w:r>
      <w:r w:rsidR="00435C98">
        <w:rPr>
          <w:rFonts w:ascii="Times New Roman" w:hAnsi="Times New Roman" w:cs="Times New Roman"/>
          <w:sz w:val="28"/>
          <w:szCs w:val="28"/>
        </w:rPr>
        <w:t xml:space="preserve"> в соответствии с п. </w:t>
      </w:r>
      <w:r>
        <w:rPr>
          <w:rFonts w:ascii="Times New Roman" w:hAnsi="Times New Roman" w:cs="Times New Roman"/>
          <w:sz w:val="28"/>
          <w:szCs w:val="28"/>
        </w:rPr>
        <w:t xml:space="preserve">2.2.2 «Положения о регистрации и участии в международных соревнованиях </w:t>
      </w:r>
      <w:r>
        <w:rPr>
          <w:rFonts w:ascii="Times New Roman" w:hAnsi="Times New Roman" w:cs="Times New Roman"/>
          <w:sz w:val="28"/>
          <w:szCs w:val="28"/>
          <w:lang w:val="en-US"/>
        </w:rPr>
        <w:t>ISMF</w:t>
      </w:r>
      <w:r>
        <w:rPr>
          <w:rFonts w:ascii="Times New Roman" w:hAnsi="Times New Roman" w:cs="Times New Roman"/>
          <w:sz w:val="28"/>
          <w:szCs w:val="28"/>
        </w:rPr>
        <w:t>».</w:t>
      </w:r>
    </w:p>
    <w:p w14:paraId="77C055F9" w14:textId="63F51046" w:rsidR="00B74B5F" w:rsidRDefault="004E3703">
      <w:pPr>
        <w:pStyle w:val="af9"/>
        <w:numPr>
          <w:ilvl w:val="1"/>
          <w:numId w:val="21"/>
        </w:numPr>
        <w:tabs>
          <w:tab w:val="clear" w:pos="1701"/>
        </w:tabs>
        <w:spacing w:before="0" w:line="276" w:lineRule="auto"/>
        <w:ind w:left="0" w:firstLine="709"/>
        <w:rPr>
          <w:rFonts w:ascii="Times New Roman" w:hAnsi="Times New Roman" w:cs="Times New Roman"/>
          <w:color w:val="auto"/>
          <w:sz w:val="28"/>
          <w:szCs w:val="28"/>
        </w:rPr>
      </w:pPr>
      <w:r>
        <w:rPr>
          <w:rFonts w:ascii="Times New Roman" w:hAnsi="Times New Roman" w:cs="Times New Roman"/>
          <w:sz w:val="28"/>
          <w:szCs w:val="28"/>
        </w:rPr>
        <w:t xml:space="preserve">Порядок участия спортсменов в </w:t>
      </w:r>
      <w:r>
        <w:rPr>
          <w:rFonts w:ascii="Times New Roman" w:hAnsi="Times New Roman" w:cs="Times New Roman"/>
          <w:color w:val="auto"/>
          <w:sz w:val="28"/>
          <w:szCs w:val="28"/>
        </w:rPr>
        <w:t>межрегиональных, всероссийских и международных спортивных мероприятий</w:t>
      </w:r>
      <w:r>
        <w:rPr>
          <w:rFonts w:ascii="Times New Roman" w:hAnsi="Times New Roman" w:cs="Times New Roman"/>
          <w:sz w:val="28"/>
          <w:szCs w:val="28"/>
        </w:rPr>
        <w:t xml:space="preserve"> определяется Ф</w:t>
      </w:r>
      <w:r w:rsidR="00EE7032">
        <w:rPr>
          <w:rFonts w:ascii="Times New Roman" w:hAnsi="Times New Roman" w:cs="Times New Roman"/>
          <w:sz w:val="28"/>
          <w:szCs w:val="28"/>
        </w:rPr>
        <w:t>едерацией</w:t>
      </w:r>
      <w:r>
        <w:rPr>
          <w:rFonts w:ascii="Times New Roman" w:hAnsi="Times New Roman" w:cs="Times New Roman"/>
          <w:sz w:val="28"/>
          <w:szCs w:val="28"/>
        </w:rPr>
        <w:t xml:space="preserve">, а порядок участия спортсменов в соревнованиях более низкого статуса и проведение </w:t>
      </w:r>
      <w:r>
        <w:rPr>
          <w:rFonts w:ascii="Times New Roman" w:hAnsi="Times New Roman" w:cs="Times New Roman"/>
          <w:color w:val="auto"/>
          <w:sz w:val="28"/>
          <w:szCs w:val="28"/>
        </w:rPr>
        <w:t>физкультурных мероприятий,</w:t>
      </w:r>
      <w:r>
        <w:rPr>
          <w:rFonts w:ascii="Times New Roman" w:hAnsi="Times New Roman" w:cs="Times New Roman"/>
          <w:sz w:val="28"/>
          <w:szCs w:val="28"/>
        </w:rPr>
        <w:t xml:space="preserve"> также и региональными спортивными Федерациями, аккредитованными по виду спорта «альпинизм».</w:t>
      </w:r>
    </w:p>
    <w:p w14:paraId="28AF20BA" w14:textId="0DB0383A"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color w:val="auto"/>
          <w:sz w:val="28"/>
          <w:szCs w:val="28"/>
        </w:rPr>
        <w:t>Все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должны контролироваться техническим делег</w:t>
      </w:r>
      <w:r w:rsidR="00EE7032">
        <w:rPr>
          <w:rFonts w:ascii="Times New Roman" w:hAnsi="Times New Roman" w:cs="Times New Roman"/>
          <w:color w:val="auto"/>
          <w:sz w:val="28"/>
          <w:szCs w:val="28"/>
        </w:rPr>
        <w:t>атом (представителем) Федерации.</w:t>
      </w:r>
    </w:p>
    <w:p w14:paraId="61874F5E" w14:textId="1B09D21A"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Спорные вопросы, возникающие в ходе подготовки и проведения спортивных соревнований или официальных физкультурных мероприятий</w:t>
      </w:r>
      <w:r w:rsidR="00435C98">
        <w:rPr>
          <w:rFonts w:ascii="Times New Roman" w:hAnsi="Times New Roman" w:cs="Times New Roman"/>
          <w:sz w:val="28"/>
          <w:szCs w:val="28"/>
        </w:rPr>
        <w:t>,</w:t>
      </w:r>
      <w:r>
        <w:rPr>
          <w:rFonts w:ascii="Times New Roman" w:hAnsi="Times New Roman" w:cs="Times New Roman"/>
          <w:sz w:val="28"/>
          <w:szCs w:val="28"/>
        </w:rPr>
        <w:t xml:space="preserve"> могут разрешаться в ходе переговоров либо путем голосования по решению простого большинства членов технического комитета таких спортивных соревнований или физкультурных мероприятий, по результатам которых оформляется протокол, подписываемый каждым из членов технического комитета. Технический комитет образуется в случае, если он предусмотрен регламентом соревнований или официальных физкультурных мероприятий. Для официальных физкультурных мероприятий технический комитет формируется из директора соревнований (представителя организатора </w:t>
      </w:r>
      <w:r>
        <w:rPr>
          <w:rFonts w:ascii="Times New Roman" w:hAnsi="Times New Roman" w:cs="Times New Roman"/>
          <w:sz w:val="28"/>
          <w:szCs w:val="28"/>
        </w:rPr>
        <w:lastRenderedPageBreak/>
        <w:t>спортивных соревнований), главного судьи и представителя участников (команд участников). Для спортивных соревнований технический комитет формируется из директора соревнований (представителя организатора спортивных соревнований), главного судьи, представителя участников (команд участников), представителя спортсменов и техничес</w:t>
      </w:r>
      <w:r w:rsidR="00EE7032">
        <w:rPr>
          <w:rFonts w:ascii="Times New Roman" w:hAnsi="Times New Roman" w:cs="Times New Roman"/>
          <w:sz w:val="28"/>
          <w:szCs w:val="28"/>
        </w:rPr>
        <w:t>кого делегата (представителя) Федерации</w:t>
      </w:r>
      <w:r>
        <w:rPr>
          <w:rFonts w:ascii="Times New Roman" w:hAnsi="Times New Roman" w:cs="Times New Roman"/>
          <w:sz w:val="28"/>
          <w:szCs w:val="28"/>
        </w:rPr>
        <w:t>. Представитель участников (команд участников) и представитель спортсменов для включения в технический комитет выдвигаются самостоятельно. В случае выдвижения нескольких кандидатов для включения в технический комитет, лицо, избираемое в технический комитет, должно быть поддержано большим числом зарегистрированных команд участников и спортсменов.</w:t>
      </w:r>
    </w:p>
    <w:p w14:paraId="1EFCB426" w14:textId="77777777"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Подведение итогов спортивных соревнований, имеющих более высокий статус, чем соревнования муниципального образования, награждение их победителей и призеров осуществляется при наличии, как минимум, трех участников (команд) одного пола в соответствующей возрастной группе.</w:t>
      </w:r>
    </w:p>
    <w:p w14:paraId="5F97D7F7" w14:textId="77777777" w:rsidR="00B74B5F" w:rsidRDefault="00B74B5F">
      <w:pPr>
        <w:spacing w:after="0"/>
        <w:ind w:firstLine="709"/>
        <w:rPr>
          <w:rFonts w:ascii="Times New Roman" w:hAnsi="Times New Roman" w:cs="Times New Roman"/>
          <w:sz w:val="28"/>
          <w:szCs w:val="28"/>
        </w:rPr>
      </w:pPr>
    </w:p>
    <w:p w14:paraId="5F45077B" w14:textId="03B3C139" w:rsidR="00B74B5F" w:rsidRDefault="00A36759">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2. ОПИСАНИЕ ВИДОВ СОРЕВНОВАНИЙ ПО СКИ-АЛЬПИНИЗМУ</w:t>
      </w:r>
    </w:p>
    <w:p w14:paraId="1629D1C0" w14:textId="126CA0D8" w:rsidR="00B74B5F" w:rsidRDefault="006864FD">
      <w:pPr>
        <w:pStyle w:val="af5"/>
        <w:spacing w:line="276" w:lineRule="auto"/>
        <w:ind w:firstLine="709"/>
      </w:pPr>
      <w:r>
        <w:rPr>
          <w:sz w:val="28"/>
          <w:szCs w:val="28"/>
        </w:rPr>
        <w:t>Таблица 12</w:t>
      </w:r>
      <w:r w:rsidR="004E3703">
        <w:rPr>
          <w:sz w:val="28"/>
          <w:szCs w:val="28"/>
        </w:rPr>
        <w:t>. Основные характеристики видов соревнований</w:t>
      </w:r>
    </w:p>
    <w:tbl>
      <w:tblPr>
        <w:tblW w:w="10523" w:type="dxa"/>
        <w:tblInd w:w="-1006" w:type="dxa"/>
        <w:tblLayout w:type="fixed"/>
        <w:tblCellMar>
          <w:top w:w="28" w:type="dxa"/>
          <w:left w:w="28" w:type="dxa"/>
          <w:bottom w:w="28" w:type="dxa"/>
          <w:right w:w="28" w:type="dxa"/>
        </w:tblCellMar>
        <w:tblLook w:val="0000" w:firstRow="0" w:lastRow="0" w:firstColumn="0" w:lastColumn="0" w:noHBand="0" w:noVBand="0"/>
      </w:tblPr>
      <w:tblGrid>
        <w:gridCol w:w="1948"/>
        <w:gridCol w:w="2902"/>
        <w:gridCol w:w="1241"/>
        <w:gridCol w:w="1528"/>
        <w:gridCol w:w="1297"/>
        <w:gridCol w:w="1607"/>
      </w:tblGrid>
      <w:tr w:rsidR="00B74B5F" w14:paraId="21A9405F" w14:textId="77777777" w:rsidTr="00E2702F">
        <w:tc>
          <w:tcPr>
            <w:tcW w:w="1948" w:type="dxa"/>
            <w:tcBorders>
              <w:top w:val="single" w:sz="4" w:space="0" w:color="000000"/>
              <w:left w:val="single" w:sz="4" w:space="0" w:color="000000"/>
              <w:bottom w:val="single" w:sz="4" w:space="0" w:color="000000"/>
            </w:tcBorders>
            <w:shd w:val="clear" w:color="auto" w:fill="auto"/>
          </w:tcPr>
          <w:p w14:paraId="5D607ECD" w14:textId="77777777" w:rsidR="00B74B5F" w:rsidRDefault="004E3703" w:rsidP="009E2432">
            <w:pPr>
              <w:pStyle w:val="af5"/>
              <w:snapToGrid w:val="0"/>
              <w:spacing w:line="200" w:lineRule="atLeast"/>
              <w:jc w:val="center"/>
            </w:pPr>
            <w:r>
              <w:t>Название вида соревнований</w:t>
            </w:r>
          </w:p>
        </w:tc>
        <w:tc>
          <w:tcPr>
            <w:tcW w:w="2902" w:type="dxa"/>
            <w:tcBorders>
              <w:top w:val="single" w:sz="4" w:space="0" w:color="000000"/>
              <w:left w:val="single" w:sz="4" w:space="0" w:color="000000"/>
              <w:bottom w:val="single" w:sz="4" w:space="0" w:color="000000"/>
            </w:tcBorders>
            <w:shd w:val="clear" w:color="auto" w:fill="auto"/>
          </w:tcPr>
          <w:p w14:paraId="59ED6652" w14:textId="77777777" w:rsidR="00B74B5F" w:rsidRDefault="004E3703" w:rsidP="009E2432">
            <w:pPr>
              <w:pStyle w:val="af5"/>
              <w:spacing w:line="200" w:lineRule="atLeast"/>
              <w:jc w:val="center"/>
            </w:pPr>
            <w:r>
              <w:t>Краткое описание</w:t>
            </w:r>
          </w:p>
        </w:tc>
        <w:tc>
          <w:tcPr>
            <w:tcW w:w="1241" w:type="dxa"/>
            <w:tcBorders>
              <w:top w:val="single" w:sz="4" w:space="0" w:color="000000"/>
              <w:left w:val="single" w:sz="4" w:space="0" w:color="000000"/>
              <w:bottom w:val="single" w:sz="4" w:space="0" w:color="000000"/>
            </w:tcBorders>
            <w:shd w:val="clear" w:color="auto" w:fill="auto"/>
          </w:tcPr>
          <w:p w14:paraId="037B4E8E" w14:textId="77777777" w:rsidR="00B74B5F" w:rsidRDefault="004E3703" w:rsidP="009E2432">
            <w:pPr>
              <w:pStyle w:val="af5"/>
              <w:spacing w:line="200" w:lineRule="atLeast"/>
              <w:jc w:val="center"/>
            </w:pPr>
            <w:r>
              <w:t>Возрастная группа и пол</w:t>
            </w:r>
          </w:p>
        </w:tc>
        <w:tc>
          <w:tcPr>
            <w:tcW w:w="1528" w:type="dxa"/>
            <w:tcBorders>
              <w:top w:val="single" w:sz="4" w:space="0" w:color="000000"/>
              <w:left w:val="single" w:sz="4" w:space="0" w:color="000000"/>
              <w:bottom w:val="single" w:sz="4" w:space="0" w:color="000000"/>
            </w:tcBorders>
            <w:shd w:val="clear" w:color="auto" w:fill="auto"/>
          </w:tcPr>
          <w:p w14:paraId="2C814D3E" w14:textId="77777777" w:rsidR="00B74B5F" w:rsidRDefault="004E3703" w:rsidP="009E2432">
            <w:pPr>
              <w:pStyle w:val="af5"/>
              <w:spacing w:line="200" w:lineRule="atLeast"/>
              <w:jc w:val="center"/>
            </w:pPr>
            <w:r>
              <w:t>Набор</w:t>
            </w:r>
          </w:p>
          <w:p w14:paraId="777D0B14" w14:textId="77777777" w:rsidR="00B74B5F" w:rsidRDefault="004E3703" w:rsidP="009E2432">
            <w:pPr>
              <w:pStyle w:val="af5"/>
              <w:spacing w:line="200" w:lineRule="atLeast"/>
              <w:jc w:val="center"/>
            </w:pPr>
            <w:r>
              <w:t>высоты</w:t>
            </w:r>
          </w:p>
        </w:tc>
        <w:tc>
          <w:tcPr>
            <w:tcW w:w="1297" w:type="dxa"/>
            <w:tcBorders>
              <w:top w:val="single" w:sz="4" w:space="0" w:color="000000"/>
              <w:left w:val="single" w:sz="4" w:space="0" w:color="000000"/>
              <w:bottom w:val="single" w:sz="4" w:space="0" w:color="000000"/>
            </w:tcBorders>
            <w:shd w:val="clear" w:color="auto" w:fill="auto"/>
          </w:tcPr>
          <w:p w14:paraId="131EEA04" w14:textId="77777777" w:rsidR="00B74B5F" w:rsidRDefault="004E3703" w:rsidP="009E2432">
            <w:pPr>
              <w:pStyle w:val="af5"/>
              <w:spacing w:line="200" w:lineRule="atLeast"/>
              <w:jc w:val="center"/>
            </w:pPr>
            <w:r>
              <w:t>Продолжи</w:t>
            </w:r>
            <w:r>
              <w:rPr>
                <w:lang w:val="en-US"/>
              </w:rPr>
              <w:t>-</w:t>
            </w:r>
            <w:r>
              <w:t>тельность</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240456B9" w14:textId="77777777" w:rsidR="00B74B5F" w:rsidRDefault="004E3703" w:rsidP="009E2432">
            <w:pPr>
              <w:pStyle w:val="af5"/>
              <w:spacing w:line="200" w:lineRule="atLeast"/>
              <w:jc w:val="center"/>
            </w:pPr>
            <w:r>
              <w:t xml:space="preserve">Состав </w:t>
            </w:r>
          </w:p>
          <w:p w14:paraId="557FC4AF" w14:textId="77777777" w:rsidR="00B74B5F" w:rsidRDefault="004E3703" w:rsidP="009E2432">
            <w:pPr>
              <w:pStyle w:val="af5"/>
              <w:spacing w:line="200" w:lineRule="atLeast"/>
              <w:jc w:val="center"/>
            </w:pPr>
            <w:r>
              <w:t>команд</w:t>
            </w:r>
          </w:p>
        </w:tc>
      </w:tr>
      <w:tr w:rsidR="00B74B5F" w14:paraId="6D05F179" w14:textId="77777777" w:rsidTr="00E2702F">
        <w:trPr>
          <w:trHeight w:val="1160"/>
        </w:trPr>
        <w:tc>
          <w:tcPr>
            <w:tcW w:w="1948" w:type="dxa"/>
            <w:vMerge w:val="restart"/>
            <w:tcBorders>
              <w:left w:val="single" w:sz="4" w:space="0" w:color="000000"/>
              <w:bottom w:val="single" w:sz="4" w:space="0" w:color="000000"/>
            </w:tcBorders>
            <w:shd w:val="clear" w:color="auto" w:fill="auto"/>
          </w:tcPr>
          <w:p w14:paraId="75174B55" w14:textId="77777777" w:rsidR="00B74B5F" w:rsidRPr="00435C98" w:rsidRDefault="004E3703" w:rsidP="009E2432">
            <w:pPr>
              <w:pStyle w:val="af5"/>
              <w:spacing w:line="200" w:lineRule="atLeast"/>
              <w:jc w:val="both"/>
            </w:pPr>
            <w:r w:rsidRPr="00435C98">
              <w:t>Спринт</w:t>
            </w:r>
          </w:p>
        </w:tc>
        <w:tc>
          <w:tcPr>
            <w:tcW w:w="2902" w:type="dxa"/>
            <w:vMerge w:val="restart"/>
            <w:tcBorders>
              <w:left w:val="single" w:sz="4" w:space="0" w:color="000000"/>
              <w:bottom w:val="single" w:sz="4" w:space="0" w:color="000000"/>
            </w:tcBorders>
            <w:shd w:val="clear" w:color="auto" w:fill="auto"/>
          </w:tcPr>
          <w:p w14:paraId="19B1FF61" w14:textId="77777777" w:rsidR="00B74B5F" w:rsidRDefault="004E3703" w:rsidP="009E2432">
            <w:pPr>
              <w:pStyle w:val="af5"/>
              <w:spacing w:line="200" w:lineRule="atLeast"/>
              <w:jc w:val="both"/>
            </w:pPr>
            <w:r>
              <w:t>Разнообразная короткая трасса с подъемом, спуском и ходьбой с лыжами, закрепленными на рюкзаке, в квалификационном забеге, четвертьфинале, полуфинале и финале. Начиная с четверть финалов и далее, в забегах участвуют группы до 6 спортсменов.</w:t>
            </w:r>
          </w:p>
          <w:p w14:paraId="5C9EFDAF" w14:textId="77777777" w:rsidR="00B74B5F" w:rsidRDefault="004E3703" w:rsidP="009E2432">
            <w:pPr>
              <w:pStyle w:val="af5"/>
              <w:spacing w:line="200" w:lineRule="atLeast"/>
              <w:jc w:val="both"/>
            </w:pPr>
            <w:r>
              <w:t>Время просмотра трассы участниками — 15 минут.</w:t>
            </w:r>
          </w:p>
          <w:p w14:paraId="5A770D6C" w14:textId="77777777" w:rsidR="00B74B5F" w:rsidRDefault="00B74B5F" w:rsidP="009E2432">
            <w:pPr>
              <w:pStyle w:val="af5"/>
              <w:spacing w:line="200" w:lineRule="atLeast"/>
              <w:jc w:val="both"/>
            </w:pPr>
          </w:p>
        </w:tc>
        <w:tc>
          <w:tcPr>
            <w:tcW w:w="1241" w:type="dxa"/>
            <w:tcBorders>
              <w:left w:val="single" w:sz="4" w:space="0" w:color="000000"/>
            </w:tcBorders>
            <w:shd w:val="clear" w:color="auto" w:fill="auto"/>
          </w:tcPr>
          <w:p w14:paraId="572C0928" w14:textId="77777777" w:rsidR="00435C98" w:rsidRDefault="004E3703" w:rsidP="009E2432">
            <w:pPr>
              <w:pStyle w:val="af5"/>
              <w:spacing w:line="200" w:lineRule="atLeast"/>
              <w:jc w:val="both"/>
              <w:rPr>
                <w:color w:val="000000"/>
              </w:rPr>
            </w:pPr>
            <w:r w:rsidRPr="00435C98">
              <w:rPr>
                <w:color w:val="000000"/>
              </w:rPr>
              <w:t>Мужчины, женщины</w:t>
            </w:r>
            <w:r>
              <w:rPr>
                <w:color w:val="000000"/>
              </w:rPr>
              <w:t>,</w:t>
            </w:r>
            <w:r w:rsidR="00435C98">
              <w:rPr>
                <w:color w:val="000000"/>
              </w:rPr>
              <w:t>юниоры, юниорки</w:t>
            </w:r>
          </w:p>
          <w:p w14:paraId="244AC2D3" w14:textId="39A3ACE1" w:rsidR="00B74B5F" w:rsidRDefault="004E3703" w:rsidP="009E2432">
            <w:pPr>
              <w:pStyle w:val="af5"/>
              <w:spacing w:line="200" w:lineRule="atLeast"/>
              <w:jc w:val="both"/>
            </w:pPr>
            <w:r w:rsidRPr="00435C98">
              <w:rPr>
                <w:color w:val="000000"/>
              </w:rPr>
              <w:t>Ю23</w:t>
            </w:r>
          </w:p>
        </w:tc>
        <w:tc>
          <w:tcPr>
            <w:tcW w:w="1528" w:type="dxa"/>
            <w:vMerge w:val="restart"/>
            <w:tcBorders>
              <w:left w:val="single" w:sz="4" w:space="0" w:color="000000"/>
              <w:bottom w:val="single" w:sz="4" w:space="0" w:color="000000"/>
            </w:tcBorders>
            <w:shd w:val="clear" w:color="auto" w:fill="auto"/>
          </w:tcPr>
          <w:p w14:paraId="6320E347" w14:textId="13B1B96E" w:rsidR="00B74B5F" w:rsidRDefault="00435C98" w:rsidP="009E2432">
            <w:pPr>
              <w:pStyle w:val="af5"/>
              <w:spacing w:line="200" w:lineRule="atLeast"/>
              <w:jc w:val="both"/>
              <w:rPr>
                <w:lang w:val="en-US"/>
              </w:rPr>
            </w:pPr>
            <w:r>
              <w:t>М</w:t>
            </w:r>
            <w:r w:rsidR="004E3703">
              <w:t>аксимально</w:t>
            </w:r>
            <w:r w:rsidR="004E3703">
              <w:rPr>
                <w:lang w:val="en-US"/>
              </w:rPr>
              <w:t xml:space="preserve"> </w:t>
            </w:r>
          </w:p>
          <w:p w14:paraId="7FBC17B2" w14:textId="77777777" w:rsidR="00B74B5F" w:rsidRDefault="004E3703" w:rsidP="009E2432">
            <w:pPr>
              <w:pStyle w:val="af5"/>
              <w:spacing w:line="200" w:lineRule="atLeast"/>
              <w:jc w:val="both"/>
            </w:pPr>
            <w:r>
              <w:rPr>
                <w:lang w:val="en-US"/>
              </w:rPr>
              <w:t>80</w:t>
            </w:r>
            <w:r>
              <w:t xml:space="preserve"> м</w:t>
            </w:r>
          </w:p>
        </w:tc>
        <w:tc>
          <w:tcPr>
            <w:tcW w:w="1297" w:type="dxa"/>
            <w:vMerge w:val="restart"/>
            <w:tcBorders>
              <w:left w:val="single" w:sz="4" w:space="0" w:color="000000"/>
              <w:bottom w:val="single" w:sz="4" w:space="0" w:color="000000"/>
            </w:tcBorders>
            <w:shd w:val="clear" w:color="auto" w:fill="auto"/>
          </w:tcPr>
          <w:p w14:paraId="6DE5FFFF" w14:textId="002C0023" w:rsidR="00B74B5F" w:rsidRDefault="004E3703" w:rsidP="00435C98">
            <w:pPr>
              <w:pStyle w:val="af5"/>
              <w:spacing w:line="200" w:lineRule="atLeast"/>
              <w:jc w:val="both"/>
            </w:pPr>
            <w:r>
              <w:t>От 3 мин до 3 мин 30 сек для лидеров среди возрастной группы мужчины и женщины</w:t>
            </w:r>
          </w:p>
        </w:tc>
        <w:tc>
          <w:tcPr>
            <w:tcW w:w="1607" w:type="dxa"/>
            <w:vMerge w:val="restart"/>
            <w:tcBorders>
              <w:left w:val="single" w:sz="4" w:space="0" w:color="000000"/>
              <w:bottom w:val="single" w:sz="4" w:space="0" w:color="000000"/>
              <w:right w:val="single" w:sz="4" w:space="0" w:color="000000"/>
            </w:tcBorders>
            <w:shd w:val="clear" w:color="auto" w:fill="auto"/>
          </w:tcPr>
          <w:p w14:paraId="2B9ACF0D" w14:textId="77777777" w:rsidR="00B74B5F" w:rsidRDefault="004E3703" w:rsidP="009E2432">
            <w:pPr>
              <w:pStyle w:val="af5"/>
              <w:snapToGrid w:val="0"/>
              <w:spacing w:line="200" w:lineRule="atLeast"/>
              <w:jc w:val="both"/>
            </w:pPr>
            <w:r>
              <w:t>Только индивидуальные участники</w:t>
            </w:r>
          </w:p>
        </w:tc>
      </w:tr>
      <w:tr w:rsidR="00B74B5F" w14:paraId="6E951C7C" w14:textId="77777777" w:rsidTr="00E2702F">
        <w:tc>
          <w:tcPr>
            <w:tcW w:w="1948" w:type="dxa"/>
            <w:vMerge/>
            <w:tcBorders>
              <w:left w:val="single" w:sz="4" w:space="0" w:color="000000"/>
              <w:bottom w:val="single" w:sz="4" w:space="0" w:color="000000"/>
            </w:tcBorders>
            <w:shd w:val="clear" w:color="auto" w:fill="auto"/>
          </w:tcPr>
          <w:p w14:paraId="180DA14D" w14:textId="4F682011"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5DF1C1A4"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E9E9309" w14:textId="77777777" w:rsidR="00B74B5F" w:rsidRDefault="004E3703" w:rsidP="009E2432">
            <w:pPr>
              <w:pStyle w:val="af5"/>
              <w:spacing w:line="200" w:lineRule="atLeast"/>
              <w:jc w:val="both"/>
            </w:pPr>
            <w:r>
              <w:rPr>
                <w:color w:val="000000"/>
                <w:lang w:val="en-US"/>
              </w:rPr>
              <w:t>Юниоры, юниорки Ю20</w:t>
            </w:r>
          </w:p>
        </w:tc>
        <w:tc>
          <w:tcPr>
            <w:tcW w:w="1528" w:type="dxa"/>
            <w:vMerge/>
            <w:tcBorders>
              <w:left w:val="single" w:sz="4" w:space="0" w:color="000000"/>
              <w:bottom w:val="single" w:sz="4" w:space="0" w:color="000000"/>
            </w:tcBorders>
            <w:shd w:val="clear" w:color="auto" w:fill="auto"/>
          </w:tcPr>
          <w:p w14:paraId="447B8DAC"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52F6CB50"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60E28F02" w14:textId="77777777" w:rsidR="00B74B5F" w:rsidRDefault="00B74B5F" w:rsidP="009E2432">
            <w:pPr>
              <w:snapToGrid w:val="0"/>
              <w:spacing w:after="0"/>
            </w:pPr>
          </w:p>
        </w:tc>
      </w:tr>
      <w:tr w:rsidR="00B74B5F" w14:paraId="2858A049" w14:textId="77777777" w:rsidTr="00E2702F">
        <w:tc>
          <w:tcPr>
            <w:tcW w:w="1948" w:type="dxa"/>
            <w:vMerge/>
            <w:tcBorders>
              <w:left w:val="single" w:sz="4" w:space="0" w:color="000000"/>
              <w:bottom w:val="single" w:sz="4" w:space="0" w:color="000000"/>
            </w:tcBorders>
            <w:shd w:val="clear" w:color="auto" w:fill="auto"/>
          </w:tcPr>
          <w:p w14:paraId="6972BC4D"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71AECE8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5A361B36" w14:textId="77777777" w:rsidR="00B74B5F" w:rsidRDefault="004E3703" w:rsidP="009E2432">
            <w:pPr>
              <w:pStyle w:val="af5"/>
              <w:spacing w:line="200" w:lineRule="atLeast"/>
              <w:jc w:val="both"/>
            </w:pPr>
            <w:r>
              <w:rPr>
                <w:color w:val="000000"/>
                <w:lang w:val="en-US"/>
              </w:rPr>
              <w:t xml:space="preserve">Юноши, девушки Ю18 </w:t>
            </w:r>
          </w:p>
        </w:tc>
        <w:tc>
          <w:tcPr>
            <w:tcW w:w="1528" w:type="dxa"/>
            <w:vMerge/>
            <w:tcBorders>
              <w:left w:val="single" w:sz="4" w:space="0" w:color="000000"/>
              <w:bottom w:val="single" w:sz="4" w:space="0" w:color="000000"/>
            </w:tcBorders>
            <w:shd w:val="clear" w:color="auto" w:fill="auto"/>
          </w:tcPr>
          <w:p w14:paraId="68BEBE5B"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78999DCB"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384774CD" w14:textId="77777777" w:rsidR="00B74B5F" w:rsidRDefault="00B74B5F" w:rsidP="009E2432">
            <w:pPr>
              <w:snapToGrid w:val="0"/>
              <w:spacing w:after="0"/>
            </w:pPr>
          </w:p>
        </w:tc>
      </w:tr>
      <w:tr w:rsidR="00B74B5F" w14:paraId="57666226" w14:textId="77777777" w:rsidTr="00E2702F">
        <w:tc>
          <w:tcPr>
            <w:tcW w:w="1948" w:type="dxa"/>
            <w:vMerge/>
            <w:tcBorders>
              <w:left w:val="single" w:sz="4" w:space="0" w:color="000000"/>
              <w:bottom w:val="single" w:sz="4" w:space="0" w:color="000000"/>
            </w:tcBorders>
            <w:shd w:val="clear" w:color="auto" w:fill="auto"/>
          </w:tcPr>
          <w:p w14:paraId="6B09D2C1"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72E725D4"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28A32FA0" w14:textId="77777777" w:rsidR="00B74B5F" w:rsidRDefault="004E3703" w:rsidP="009E2432">
            <w:pPr>
              <w:pStyle w:val="af5"/>
              <w:spacing w:line="200" w:lineRule="atLeast"/>
              <w:jc w:val="both"/>
            </w:pPr>
            <w:r>
              <w:rPr>
                <w:color w:val="000000"/>
                <w:lang w:val="en-US"/>
              </w:rPr>
              <w:t>Юноши, девушки Ю16</w:t>
            </w:r>
          </w:p>
        </w:tc>
        <w:tc>
          <w:tcPr>
            <w:tcW w:w="1528" w:type="dxa"/>
            <w:vMerge/>
            <w:tcBorders>
              <w:left w:val="single" w:sz="4" w:space="0" w:color="000000"/>
              <w:bottom w:val="single" w:sz="4" w:space="0" w:color="000000"/>
            </w:tcBorders>
            <w:shd w:val="clear" w:color="auto" w:fill="auto"/>
          </w:tcPr>
          <w:p w14:paraId="1766DF79"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6097F055"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3FEBE2BE" w14:textId="77777777" w:rsidR="00B74B5F" w:rsidRDefault="00B74B5F" w:rsidP="009E2432">
            <w:pPr>
              <w:snapToGrid w:val="0"/>
              <w:spacing w:after="0"/>
            </w:pPr>
          </w:p>
        </w:tc>
      </w:tr>
      <w:tr w:rsidR="00B74B5F" w14:paraId="06ADB689" w14:textId="77777777" w:rsidTr="00E2702F">
        <w:tc>
          <w:tcPr>
            <w:tcW w:w="1948" w:type="dxa"/>
            <w:vMerge/>
            <w:tcBorders>
              <w:left w:val="single" w:sz="4" w:space="0" w:color="000000"/>
              <w:bottom w:val="single" w:sz="4" w:space="0" w:color="000000"/>
            </w:tcBorders>
            <w:shd w:val="clear" w:color="auto" w:fill="auto"/>
          </w:tcPr>
          <w:p w14:paraId="0DD01E74"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042D090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4EC036EC" w14:textId="77777777" w:rsidR="00B74B5F" w:rsidRDefault="004E3703" w:rsidP="009E2432">
            <w:pPr>
              <w:pStyle w:val="af5"/>
              <w:spacing w:line="200" w:lineRule="atLeast"/>
              <w:jc w:val="both"/>
            </w:pPr>
            <w:r>
              <w:rPr>
                <w:color w:val="000000"/>
                <w:lang w:val="en-US"/>
              </w:rPr>
              <w:t>Мальчики, девочки Ю14</w:t>
            </w:r>
          </w:p>
        </w:tc>
        <w:tc>
          <w:tcPr>
            <w:tcW w:w="1528" w:type="dxa"/>
            <w:vMerge/>
            <w:tcBorders>
              <w:left w:val="single" w:sz="4" w:space="0" w:color="000000"/>
              <w:bottom w:val="single" w:sz="4" w:space="0" w:color="000000"/>
            </w:tcBorders>
            <w:shd w:val="clear" w:color="auto" w:fill="auto"/>
          </w:tcPr>
          <w:p w14:paraId="3F07CC5C"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2937A9F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5780E3BD" w14:textId="77777777" w:rsidR="00B74B5F" w:rsidRDefault="00B74B5F" w:rsidP="009E2432">
            <w:pPr>
              <w:snapToGrid w:val="0"/>
              <w:spacing w:after="0"/>
            </w:pPr>
          </w:p>
        </w:tc>
      </w:tr>
      <w:tr w:rsidR="00B74B5F" w14:paraId="3530A960" w14:textId="77777777" w:rsidTr="00E2702F">
        <w:tc>
          <w:tcPr>
            <w:tcW w:w="1948" w:type="dxa"/>
            <w:vMerge/>
            <w:tcBorders>
              <w:left w:val="single" w:sz="4" w:space="0" w:color="000000"/>
              <w:bottom w:val="single" w:sz="4" w:space="0" w:color="000000"/>
            </w:tcBorders>
            <w:shd w:val="clear" w:color="auto" w:fill="auto"/>
          </w:tcPr>
          <w:p w14:paraId="51405653"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2C3C7C9B"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2785009B" w14:textId="77777777" w:rsidR="00B74B5F" w:rsidRDefault="004E3703" w:rsidP="009E2432">
            <w:pPr>
              <w:pStyle w:val="af5"/>
              <w:spacing w:line="200" w:lineRule="atLeast"/>
              <w:jc w:val="both"/>
            </w:pPr>
            <w:r>
              <w:rPr>
                <w:color w:val="000000"/>
                <w:lang w:val="en-US"/>
              </w:rPr>
              <w:t>Мальчики, девочки Ю12</w:t>
            </w:r>
          </w:p>
        </w:tc>
        <w:tc>
          <w:tcPr>
            <w:tcW w:w="1528" w:type="dxa"/>
            <w:vMerge/>
            <w:tcBorders>
              <w:left w:val="single" w:sz="4" w:space="0" w:color="000000"/>
              <w:bottom w:val="single" w:sz="4" w:space="0" w:color="000000"/>
            </w:tcBorders>
            <w:shd w:val="clear" w:color="auto" w:fill="auto"/>
          </w:tcPr>
          <w:p w14:paraId="3474F9EC"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06A4B4BF"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77B6A6F9" w14:textId="77777777" w:rsidR="00B74B5F" w:rsidRDefault="00B74B5F" w:rsidP="009E2432">
            <w:pPr>
              <w:snapToGrid w:val="0"/>
              <w:spacing w:after="0"/>
            </w:pPr>
          </w:p>
        </w:tc>
      </w:tr>
      <w:tr w:rsidR="00B74B5F" w14:paraId="014E7096" w14:textId="77777777" w:rsidTr="00E2702F">
        <w:trPr>
          <w:trHeight w:val="1436"/>
        </w:trPr>
        <w:tc>
          <w:tcPr>
            <w:tcW w:w="1948" w:type="dxa"/>
            <w:vMerge w:val="restart"/>
            <w:tcBorders>
              <w:left w:val="single" w:sz="4" w:space="0" w:color="000000"/>
              <w:bottom w:val="single" w:sz="4" w:space="0" w:color="000000"/>
            </w:tcBorders>
            <w:shd w:val="clear" w:color="auto" w:fill="auto"/>
          </w:tcPr>
          <w:p w14:paraId="26DE98B9" w14:textId="77777777" w:rsidR="00B74B5F" w:rsidRPr="00435C98" w:rsidRDefault="004E3703" w:rsidP="009E2432">
            <w:pPr>
              <w:pStyle w:val="af5"/>
              <w:spacing w:line="200" w:lineRule="atLeast"/>
              <w:jc w:val="both"/>
            </w:pPr>
            <w:r w:rsidRPr="00435C98">
              <w:lastRenderedPageBreak/>
              <w:t>Вертикальная гонка</w:t>
            </w:r>
          </w:p>
        </w:tc>
        <w:tc>
          <w:tcPr>
            <w:tcW w:w="2902" w:type="dxa"/>
            <w:vMerge w:val="restart"/>
            <w:tcBorders>
              <w:left w:val="single" w:sz="4" w:space="0" w:color="000000"/>
              <w:bottom w:val="single" w:sz="4" w:space="0" w:color="000000"/>
            </w:tcBorders>
            <w:shd w:val="clear" w:color="auto" w:fill="auto"/>
          </w:tcPr>
          <w:p w14:paraId="4495CAAC" w14:textId="77777777" w:rsidR="00B74B5F" w:rsidRPr="00C40B36" w:rsidRDefault="004E3703" w:rsidP="009E2432">
            <w:pPr>
              <w:pStyle w:val="af5"/>
              <w:spacing w:after="200" w:line="200" w:lineRule="atLeast"/>
              <w:jc w:val="both"/>
              <w:rPr>
                <w:color w:val="000000"/>
              </w:rPr>
            </w:pPr>
            <w:r>
              <w:t>Подъем на лыжах для индивидуальных спортсменов без пешеходного участка. Вертикальная гонка возможна вне подготовленной трассы, но только по безопасной для перемещения полосе минимальной шириной 2 м. Средний градиент трассы должен быть не менее 15%. Зона финиша (после финишной черты) должна быть плоской либо с небольшим уклоном и шириной не менее 6 м.</w:t>
            </w:r>
          </w:p>
        </w:tc>
        <w:tc>
          <w:tcPr>
            <w:tcW w:w="1241" w:type="dxa"/>
            <w:tcBorders>
              <w:left w:val="single" w:sz="4" w:space="0" w:color="000000"/>
            </w:tcBorders>
            <w:shd w:val="clear" w:color="auto" w:fill="auto"/>
          </w:tcPr>
          <w:p w14:paraId="5A304DC1" w14:textId="77777777" w:rsidR="00435C98" w:rsidRDefault="004E3703" w:rsidP="009E2432">
            <w:pPr>
              <w:pStyle w:val="af5"/>
              <w:spacing w:line="200" w:lineRule="atLeast"/>
              <w:jc w:val="both"/>
              <w:rPr>
                <w:color w:val="000000"/>
              </w:rPr>
            </w:pPr>
            <w:r w:rsidRPr="006864FD">
              <w:rPr>
                <w:color w:val="000000"/>
              </w:rPr>
              <w:t>Мужчины, женщины</w:t>
            </w:r>
            <w:r>
              <w:rPr>
                <w:color w:val="000000"/>
              </w:rPr>
              <w:t>,</w:t>
            </w:r>
            <w:r w:rsidRPr="006864FD">
              <w:rPr>
                <w:color w:val="000000"/>
              </w:rPr>
              <w:t xml:space="preserve"> </w:t>
            </w:r>
          </w:p>
          <w:p w14:paraId="418CFDAE" w14:textId="4A211C15" w:rsidR="00B74B5F" w:rsidRDefault="00435C98" w:rsidP="009E2432">
            <w:pPr>
              <w:pStyle w:val="af5"/>
              <w:spacing w:line="200" w:lineRule="atLeast"/>
              <w:jc w:val="both"/>
            </w:pPr>
            <w:r>
              <w:rPr>
                <w:color w:val="000000"/>
              </w:rPr>
              <w:t>юниоры, юниорки</w:t>
            </w:r>
            <w:r w:rsidRPr="006864FD">
              <w:rPr>
                <w:color w:val="000000"/>
              </w:rPr>
              <w:t xml:space="preserve"> </w:t>
            </w:r>
            <w:r w:rsidR="004E3703" w:rsidRPr="006864FD">
              <w:rPr>
                <w:color w:val="000000"/>
              </w:rPr>
              <w:t>Ю23</w:t>
            </w:r>
          </w:p>
        </w:tc>
        <w:tc>
          <w:tcPr>
            <w:tcW w:w="1528" w:type="dxa"/>
            <w:vMerge w:val="restart"/>
            <w:tcBorders>
              <w:left w:val="single" w:sz="4" w:space="0" w:color="000000"/>
              <w:bottom w:val="single" w:sz="4" w:space="0" w:color="000000"/>
            </w:tcBorders>
            <w:shd w:val="clear" w:color="auto" w:fill="auto"/>
          </w:tcPr>
          <w:p w14:paraId="58ECC3D7" w14:textId="77777777" w:rsidR="00B74B5F" w:rsidRDefault="004E3703" w:rsidP="009E2432">
            <w:pPr>
              <w:pStyle w:val="af5"/>
              <w:spacing w:line="200" w:lineRule="atLeast"/>
              <w:jc w:val="both"/>
              <w:rPr>
                <w:lang w:val="en-US"/>
              </w:rPr>
            </w:pPr>
            <w:r>
              <w:t>500 -</w:t>
            </w:r>
            <w:r>
              <w:rPr>
                <w:lang w:val="en-US"/>
              </w:rPr>
              <w:t xml:space="preserve">700 </w:t>
            </w:r>
            <w:r>
              <w:t>м</w:t>
            </w:r>
          </w:p>
        </w:tc>
        <w:tc>
          <w:tcPr>
            <w:tcW w:w="1297" w:type="dxa"/>
            <w:vMerge w:val="restart"/>
            <w:tcBorders>
              <w:left w:val="single" w:sz="4" w:space="0" w:color="000000"/>
              <w:bottom w:val="single" w:sz="4" w:space="0" w:color="000000"/>
            </w:tcBorders>
            <w:shd w:val="clear" w:color="auto" w:fill="auto"/>
          </w:tcPr>
          <w:p w14:paraId="0E2201D3" w14:textId="77777777" w:rsidR="00B74B5F" w:rsidRDefault="00B74B5F" w:rsidP="009E2432">
            <w:pPr>
              <w:pStyle w:val="af5"/>
              <w:snapToGrid w:val="0"/>
              <w:spacing w:line="200" w:lineRule="atLeast"/>
              <w:jc w:val="both"/>
              <w:rPr>
                <w:lang w:val="en-US"/>
              </w:rPr>
            </w:pPr>
          </w:p>
        </w:tc>
        <w:tc>
          <w:tcPr>
            <w:tcW w:w="1607" w:type="dxa"/>
            <w:vMerge w:val="restart"/>
            <w:tcBorders>
              <w:left w:val="single" w:sz="4" w:space="0" w:color="000000"/>
              <w:bottom w:val="single" w:sz="4" w:space="0" w:color="000000"/>
              <w:right w:val="single" w:sz="4" w:space="0" w:color="000000"/>
            </w:tcBorders>
            <w:shd w:val="clear" w:color="auto" w:fill="auto"/>
          </w:tcPr>
          <w:p w14:paraId="49ACB2A6" w14:textId="77777777" w:rsidR="00B74B5F" w:rsidRDefault="004E3703" w:rsidP="009E2432">
            <w:pPr>
              <w:pStyle w:val="af5"/>
              <w:snapToGrid w:val="0"/>
              <w:spacing w:line="200" w:lineRule="atLeast"/>
              <w:jc w:val="both"/>
            </w:pPr>
            <w:r>
              <w:rPr>
                <w:lang w:val="en-US"/>
              </w:rPr>
              <w:t>Только индивидуальные участники</w:t>
            </w:r>
          </w:p>
        </w:tc>
      </w:tr>
      <w:tr w:rsidR="00B74B5F" w14:paraId="4810A822" w14:textId="77777777" w:rsidTr="00E2702F">
        <w:tc>
          <w:tcPr>
            <w:tcW w:w="1948" w:type="dxa"/>
            <w:vMerge/>
            <w:tcBorders>
              <w:left w:val="single" w:sz="4" w:space="0" w:color="000000"/>
              <w:bottom w:val="single" w:sz="4" w:space="0" w:color="000000"/>
            </w:tcBorders>
            <w:shd w:val="clear" w:color="auto" w:fill="auto"/>
          </w:tcPr>
          <w:p w14:paraId="3941DBA5"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2E9428C7"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04ED2573" w14:textId="77777777" w:rsidR="00B74B5F" w:rsidRDefault="004E3703" w:rsidP="009E2432">
            <w:pPr>
              <w:pStyle w:val="af5"/>
              <w:spacing w:line="200" w:lineRule="atLeast"/>
              <w:jc w:val="both"/>
            </w:pPr>
            <w:r>
              <w:rPr>
                <w:color w:val="000000"/>
                <w:lang w:val="en-US"/>
              </w:rPr>
              <w:t>Юниоры Ю20</w:t>
            </w:r>
          </w:p>
        </w:tc>
        <w:tc>
          <w:tcPr>
            <w:tcW w:w="1528" w:type="dxa"/>
            <w:vMerge/>
            <w:tcBorders>
              <w:left w:val="single" w:sz="4" w:space="0" w:color="000000"/>
              <w:bottom w:val="single" w:sz="4" w:space="0" w:color="000000"/>
            </w:tcBorders>
            <w:shd w:val="clear" w:color="auto" w:fill="auto"/>
          </w:tcPr>
          <w:p w14:paraId="18C26760"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750482FF"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9226886" w14:textId="77777777" w:rsidR="00B74B5F" w:rsidRDefault="00B74B5F" w:rsidP="009E2432">
            <w:pPr>
              <w:snapToGrid w:val="0"/>
              <w:spacing w:after="0"/>
            </w:pPr>
          </w:p>
        </w:tc>
      </w:tr>
      <w:tr w:rsidR="00B74B5F" w14:paraId="1DA6E9F9" w14:textId="77777777" w:rsidTr="00E2702F">
        <w:tc>
          <w:tcPr>
            <w:tcW w:w="1948" w:type="dxa"/>
            <w:vMerge/>
            <w:tcBorders>
              <w:left w:val="single" w:sz="4" w:space="0" w:color="000000"/>
              <w:bottom w:val="single" w:sz="4" w:space="0" w:color="000000"/>
            </w:tcBorders>
            <w:shd w:val="clear" w:color="auto" w:fill="auto"/>
          </w:tcPr>
          <w:p w14:paraId="420EF6D2"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531FA14B"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F7B8D43" w14:textId="77777777" w:rsidR="00B74B5F" w:rsidRDefault="004E3703" w:rsidP="009E2432">
            <w:pPr>
              <w:pStyle w:val="af5"/>
              <w:spacing w:line="200" w:lineRule="atLeast"/>
              <w:jc w:val="both"/>
              <w:rPr>
                <w:lang w:val="en-US"/>
              </w:rPr>
            </w:pPr>
            <w:r>
              <w:rPr>
                <w:color w:val="000000"/>
                <w:lang w:val="en-US"/>
              </w:rPr>
              <w:t>Юниорки Ю20</w:t>
            </w:r>
          </w:p>
        </w:tc>
        <w:tc>
          <w:tcPr>
            <w:tcW w:w="1528" w:type="dxa"/>
            <w:vMerge w:val="restart"/>
            <w:tcBorders>
              <w:left w:val="single" w:sz="4" w:space="0" w:color="000000"/>
              <w:bottom w:val="single" w:sz="4" w:space="0" w:color="000000"/>
            </w:tcBorders>
            <w:shd w:val="clear" w:color="auto" w:fill="auto"/>
          </w:tcPr>
          <w:p w14:paraId="41E74D6F" w14:textId="77777777" w:rsidR="00B74B5F" w:rsidRDefault="004E3703" w:rsidP="009E2432">
            <w:pPr>
              <w:pStyle w:val="af5"/>
              <w:spacing w:line="200" w:lineRule="atLeast"/>
              <w:jc w:val="both"/>
            </w:pPr>
            <w:r>
              <w:rPr>
                <w:lang w:val="en-US"/>
              </w:rPr>
              <w:t>400</w:t>
            </w:r>
            <w:r>
              <w:t>-</w:t>
            </w:r>
            <w:r>
              <w:rPr>
                <w:lang w:val="en-US"/>
              </w:rPr>
              <w:t xml:space="preserve">500 </w:t>
            </w:r>
            <w:r>
              <w:t>м</w:t>
            </w:r>
          </w:p>
        </w:tc>
        <w:tc>
          <w:tcPr>
            <w:tcW w:w="1297" w:type="dxa"/>
            <w:vMerge/>
            <w:tcBorders>
              <w:left w:val="single" w:sz="4" w:space="0" w:color="000000"/>
              <w:bottom w:val="single" w:sz="4" w:space="0" w:color="000000"/>
            </w:tcBorders>
            <w:shd w:val="clear" w:color="auto" w:fill="auto"/>
          </w:tcPr>
          <w:p w14:paraId="61926C2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94CAD73" w14:textId="77777777" w:rsidR="00B74B5F" w:rsidRDefault="00B74B5F" w:rsidP="009E2432">
            <w:pPr>
              <w:snapToGrid w:val="0"/>
              <w:spacing w:after="0"/>
            </w:pPr>
          </w:p>
        </w:tc>
      </w:tr>
      <w:tr w:rsidR="00B74B5F" w14:paraId="3B78A123" w14:textId="77777777" w:rsidTr="00E2702F">
        <w:tc>
          <w:tcPr>
            <w:tcW w:w="1948" w:type="dxa"/>
            <w:vMerge/>
            <w:tcBorders>
              <w:left w:val="single" w:sz="4" w:space="0" w:color="000000"/>
              <w:bottom w:val="single" w:sz="4" w:space="0" w:color="000000"/>
            </w:tcBorders>
            <w:shd w:val="clear" w:color="auto" w:fill="auto"/>
          </w:tcPr>
          <w:p w14:paraId="276ABD17"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44E4E7B5"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C99E81E" w14:textId="77777777" w:rsidR="00B74B5F" w:rsidRDefault="004E3703" w:rsidP="009E2432">
            <w:pPr>
              <w:pStyle w:val="af5"/>
              <w:spacing w:line="200" w:lineRule="atLeast"/>
              <w:jc w:val="both"/>
            </w:pPr>
            <w:r>
              <w:rPr>
                <w:color w:val="000000"/>
                <w:lang w:val="en-US"/>
              </w:rPr>
              <w:t xml:space="preserve">Юноши, девушки Ю18 </w:t>
            </w:r>
          </w:p>
        </w:tc>
        <w:tc>
          <w:tcPr>
            <w:tcW w:w="1528" w:type="dxa"/>
            <w:vMerge/>
            <w:tcBorders>
              <w:left w:val="single" w:sz="4" w:space="0" w:color="000000"/>
              <w:bottom w:val="single" w:sz="4" w:space="0" w:color="000000"/>
            </w:tcBorders>
            <w:shd w:val="clear" w:color="auto" w:fill="auto"/>
          </w:tcPr>
          <w:p w14:paraId="576A86D0"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2CC2B115"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4102C19" w14:textId="77777777" w:rsidR="00B74B5F" w:rsidRDefault="00B74B5F" w:rsidP="009E2432">
            <w:pPr>
              <w:snapToGrid w:val="0"/>
              <w:spacing w:after="0"/>
            </w:pPr>
          </w:p>
        </w:tc>
      </w:tr>
      <w:tr w:rsidR="00B74B5F" w14:paraId="0110A370" w14:textId="77777777" w:rsidTr="00E2702F">
        <w:tc>
          <w:tcPr>
            <w:tcW w:w="1948" w:type="dxa"/>
            <w:vMerge/>
            <w:tcBorders>
              <w:left w:val="single" w:sz="4" w:space="0" w:color="000000"/>
              <w:bottom w:val="single" w:sz="4" w:space="0" w:color="000000"/>
            </w:tcBorders>
            <w:shd w:val="clear" w:color="auto" w:fill="auto"/>
          </w:tcPr>
          <w:p w14:paraId="1DCA7E54"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7C5D225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BFB9543" w14:textId="77777777" w:rsidR="00B74B5F" w:rsidRDefault="004E3703" w:rsidP="009E2432">
            <w:pPr>
              <w:pStyle w:val="af5"/>
              <w:spacing w:line="200" w:lineRule="atLeast"/>
              <w:jc w:val="both"/>
            </w:pPr>
            <w:r>
              <w:rPr>
                <w:color w:val="000000"/>
                <w:lang w:val="en-US"/>
              </w:rPr>
              <w:t>Юноши Ю16</w:t>
            </w:r>
          </w:p>
        </w:tc>
        <w:tc>
          <w:tcPr>
            <w:tcW w:w="1528" w:type="dxa"/>
            <w:vMerge/>
            <w:tcBorders>
              <w:left w:val="single" w:sz="4" w:space="0" w:color="000000"/>
              <w:bottom w:val="single" w:sz="4" w:space="0" w:color="000000"/>
            </w:tcBorders>
            <w:shd w:val="clear" w:color="auto" w:fill="auto"/>
          </w:tcPr>
          <w:p w14:paraId="1D99F898"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36E29D1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2EB2165C" w14:textId="77777777" w:rsidR="00B74B5F" w:rsidRDefault="00B74B5F" w:rsidP="009E2432">
            <w:pPr>
              <w:snapToGrid w:val="0"/>
              <w:spacing w:after="0"/>
            </w:pPr>
          </w:p>
        </w:tc>
      </w:tr>
      <w:tr w:rsidR="00B74B5F" w14:paraId="1EE5FF4B" w14:textId="77777777" w:rsidTr="00E2702F">
        <w:tc>
          <w:tcPr>
            <w:tcW w:w="1948" w:type="dxa"/>
            <w:vMerge/>
            <w:tcBorders>
              <w:left w:val="single" w:sz="4" w:space="0" w:color="000000"/>
              <w:bottom w:val="single" w:sz="4" w:space="0" w:color="000000"/>
            </w:tcBorders>
            <w:shd w:val="clear" w:color="auto" w:fill="auto"/>
          </w:tcPr>
          <w:p w14:paraId="765AB542"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10E8A050"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475ADB54" w14:textId="77777777" w:rsidR="00B74B5F" w:rsidRDefault="004E3703" w:rsidP="009E2432">
            <w:pPr>
              <w:pStyle w:val="af5"/>
              <w:spacing w:line="200" w:lineRule="atLeast"/>
              <w:jc w:val="both"/>
            </w:pPr>
            <w:r>
              <w:rPr>
                <w:color w:val="000000"/>
              </w:rPr>
              <w:t>Д</w:t>
            </w:r>
            <w:r>
              <w:rPr>
                <w:color w:val="000000"/>
                <w:lang w:val="en-US"/>
              </w:rPr>
              <w:t>евушки Ю16</w:t>
            </w:r>
          </w:p>
        </w:tc>
        <w:tc>
          <w:tcPr>
            <w:tcW w:w="1528" w:type="dxa"/>
            <w:vMerge w:val="restart"/>
            <w:tcBorders>
              <w:left w:val="single" w:sz="4" w:space="0" w:color="000000"/>
              <w:bottom w:val="single" w:sz="4" w:space="0" w:color="000000"/>
            </w:tcBorders>
            <w:shd w:val="clear" w:color="auto" w:fill="auto"/>
          </w:tcPr>
          <w:p w14:paraId="039CFD30" w14:textId="77777777" w:rsidR="00B74B5F" w:rsidRDefault="00B74B5F" w:rsidP="009E2432">
            <w:pPr>
              <w:pStyle w:val="af5"/>
              <w:snapToGrid w:val="0"/>
              <w:spacing w:line="200" w:lineRule="atLeast"/>
              <w:jc w:val="both"/>
            </w:pPr>
          </w:p>
          <w:p w14:paraId="38A9BB7B" w14:textId="77777777" w:rsidR="00B74B5F" w:rsidRDefault="004E3703" w:rsidP="009E2432">
            <w:pPr>
              <w:pStyle w:val="af5"/>
              <w:snapToGrid w:val="0"/>
              <w:spacing w:line="200" w:lineRule="atLeast"/>
              <w:jc w:val="both"/>
            </w:pPr>
            <w:r>
              <w:t>200-400 м</w:t>
            </w:r>
          </w:p>
        </w:tc>
        <w:tc>
          <w:tcPr>
            <w:tcW w:w="1297" w:type="dxa"/>
            <w:vMerge/>
            <w:tcBorders>
              <w:left w:val="single" w:sz="4" w:space="0" w:color="000000"/>
              <w:bottom w:val="single" w:sz="4" w:space="0" w:color="000000"/>
            </w:tcBorders>
            <w:shd w:val="clear" w:color="auto" w:fill="auto"/>
          </w:tcPr>
          <w:p w14:paraId="628A3B7E"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6C193A7F" w14:textId="77777777" w:rsidR="00B74B5F" w:rsidRDefault="00B74B5F" w:rsidP="009E2432">
            <w:pPr>
              <w:snapToGrid w:val="0"/>
              <w:spacing w:after="0"/>
            </w:pPr>
          </w:p>
        </w:tc>
      </w:tr>
      <w:tr w:rsidR="00B74B5F" w14:paraId="29C1855A" w14:textId="77777777" w:rsidTr="00E2702F">
        <w:tc>
          <w:tcPr>
            <w:tcW w:w="1948" w:type="dxa"/>
            <w:vMerge/>
            <w:tcBorders>
              <w:left w:val="single" w:sz="4" w:space="0" w:color="000000"/>
              <w:bottom w:val="single" w:sz="4" w:space="0" w:color="000000"/>
            </w:tcBorders>
            <w:shd w:val="clear" w:color="auto" w:fill="auto"/>
          </w:tcPr>
          <w:p w14:paraId="787F9C1C"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5294E365"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34E47208" w14:textId="77777777" w:rsidR="00B74B5F" w:rsidRDefault="004E3703" w:rsidP="009E2432">
            <w:pPr>
              <w:pStyle w:val="af5"/>
              <w:spacing w:line="200" w:lineRule="atLeast"/>
              <w:jc w:val="both"/>
            </w:pPr>
            <w:r>
              <w:rPr>
                <w:color w:val="000000"/>
                <w:lang w:val="en-US"/>
              </w:rPr>
              <w:t>Мальчики, девочки Ю14</w:t>
            </w:r>
          </w:p>
        </w:tc>
        <w:tc>
          <w:tcPr>
            <w:tcW w:w="1528" w:type="dxa"/>
            <w:vMerge/>
            <w:tcBorders>
              <w:left w:val="single" w:sz="4" w:space="0" w:color="000000"/>
              <w:bottom w:val="single" w:sz="4" w:space="0" w:color="000000"/>
            </w:tcBorders>
            <w:shd w:val="clear" w:color="auto" w:fill="auto"/>
          </w:tcPr>
          <w:p w14:paraId="3AF77CAA"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437664D8"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30077934" w14:textId="77777777" w:rsidR="00B74B5F" w:rsidRDefault="00B74B5F" w:rsidP="009E2432">
            <w:pPr>
              <w:snapToGrid w:val="0"/>
              <w:spacing w:after="0"/>
            </w:pPr>
          </w:p>
        </w:tc>
      </w:tr>
      <w:tr w:rsidR="00B74B5F" w14:paraId="0E56EA99" w14:textId="77777777" w:rsidTr="00E2702F">
        <w:tc>
          <w:tcPr>
            <w:tcW w:w="1948" w:type="dxa"/>
            <w:vMerge/>
            <w:tcBorders>
              <w:left w:val="single" w:sz="4" w:space="0" w:color="000000"/>
              <w:bottom w:val="single" w:sz="4" w:space="0" w:color="000000"/>
            </w:tcBorders>
            <w:shd w:val="clear" w:color="auto" w:fill="auto"/>
          </w:tcPr>
          <w:p w14:paraId="00258FC9"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3C09CD70"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5F1B1D1A" w14:textId="77777777" w:rsidR="00B74B5F" w:rsidRDefault="004E3703" w:rsidP="009E2432">
            <w:pPr>
              <w:pStyle w:val="af5"/>
              <w:spacing w:line="200" w:lineRule="atLeast"/>
              <w:jc w:val="both"/>
            </w:pPr>
            <w:r>
              <w:rPr>
                <w:color w:val="000000"/>
                <w:lang w:val="en-US"/>
              </w:rPr>
              <w:t>Мальчики, девочки Ю1</w:t>
            </w:r>
            <w:r>
              <w:rPr>
                <w:color w:val="000000"/>
              </w:rPr>
              <w:t>2</w:t>
            </w:r>
          </w:p>
        </w:tc>
        <w:tc>
          <w:tcPr>
            <w:tcW w:w="1528" w:type="dxa"/>
            <w:tcBorders>
              <w:left w:val="single" w:sz="4" w:space="0" w:color="000000"/>
              <w:bottom w:val="single" w:sz="4" w:space="0" w:color="000000"/>
            </w:tcBorders>
            <w:shd w:val="clear" w:color="auto" w:fill="auto"/>
          </w:tcPr>
          <w:p w14:paraId="2E384763" w14:textId="77777777" w:rsidR="00B74B5F" w:rsidRDefault="004E3703" w:rsidP="009E2432">
            <w:pPr>
              <w:pStyle w:val="af5"/>
              <w:snapToGrid w:val="0"/>
              <w:spacing w:line="200" w:lineRule="atLeast"/>
              <w:jc w:val="both"/>
            </w:pPr>
            <w:r>
              <w:t>150-200 м</w:t>
            </w:r>
          </w:p>
        </w:tc>
        <w:tc>
          <w:tcPr>
            <w:tcW w:w="1297" w:type="dxa"/>
            <w:vMerge/>
            <w:tcBorders>
              <w:left w:val="single" w:sz="4" w:space="0" w:color="000000"/>
              <w:bottom w:val="single" w:sz="4" w:space="0" w:color="000000"/>
            </w:tcBorders>
            <w:shd w:val="clear" w:color="auto" w:fill="auto"/>
          </w:tcPr>
          <w:p w14:paraId="40176BBE"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5D8D3C80" w14:textId="77777777" w:rsidR="00B74B5F" w:rsidRDefault="00B74B5F" w:rsidP="009E2432">
            <w:pPr>
              <w:snapToGrid w:val="0"/>
              <w:spacing w:after="0"/>
            </w:pPr>
          </w:p>
        </w:tc>
      </w:tr>
      <w:tr w:rsidR="00B74B5F" w14:paraId="1E1F5ACE" w14:textId="77777777" w:rsidTr="00E2702F">
        <w:trPr>
          <w:trHeight w:val="1236"/>
        </w:trPr>
        <w:tc>
          <w:tcPr>
            <w:tcW w:w="1948" w:type="dxa"/>
            <w:vMerge w:val="restart"/>
            <w:tcBorders>
              <w:left w:val="single" w:sz="4" w:space="0" w:color="000000"/>
            </w:tcBorders>
            <w:shd w:val="clear" w:color="auto" w:fill="auto"/>
          </w:tcPr>
          <w:p w14:paraId="377298DE" w14:textId="77777777" w:rsidR="00B74B5F" w:rsidRPr="00435C98" w:rsidRDefault="004E3703" w:rsidP="009E2432">
            <w:pPr>
              <w:pStyle w:val="af5"/>
              <w:spacing w:line="200" w:lineRule="atLeast"/>
              <w:jc w:val="both"/>
            </w:pPr>
            <w:r w:rsidRPr="00435C98">
              <w:t>Гонка</w:t>
            </w:r>
          </w:p>
        </w:tc>
        <w:tc>
          <w:tcPr>
            <w:tcW w:w="2902" w:type="dxa"/>
            <w:vMerge w:val="restart"/>
            <w:tcBorders>
              <w:left w:val="single" w:sz="4" w:space="0" w:color="000000"/>
              <w:bottom w:val="single" w:sz="4" w:space="0" w:color="000000"/>
            </w:tcBorders>
            <w:shd w:val="clear" w:color="auto" w:fill="auto"/>
          </w:tcPr>
          <w:p w14:paraId="425F59B6" w14:textId="77777777" w:rsidR="00B74B5F" w:rsidRDefault="004E3703" w:rsidP="009E2432">
            <w:pPr>
              <w:pStyle w:val="af5"/>
              <w:spacing w:line="200" w:lineRule="atLeast"/>
              <w:jc w:val="both"/>
            </w:pPr>
            <w:r>
              <w:t>Минимум 3 подъема и 3 спуска на горных склонах. Самый длинный подъем не должен превышать 50% общего набора высоты. В общем наборе и потере высоты (при подъеме и спуске):</w:t>
            </w:r>
          </w:p>
          <w:p w14:paraId="5F016585" w14:textId="7D97456F" w:rsidR="00B74B5F" w:rsidRDefault="00435C98" w:rsidP="009E2432">
            <w:pPr>
              <w:pStyle w:val="af5"/>
              <w:spacing w:line="200" w:lineRule="atLeast"/>
              <w:jc w:val="both"/>
            </w:pPr>
            <w:r>
              <w:t>-</w:t>
            </w:r>
            <w:r w:rsidR="004E3703">
              <w:t xml:space="preserve"> 85% длины трассы должно проходиться на лыжах;</w:t>
            </w:r>
          </w:p>
          <w:p w14:paraId="53A08751" w14:textId="1D374FEE" w:rsidR="00B74B5F" w:rsidRDefault="00435C98" w:rsidP="009E2432">
            <w:pPr>
              <w:pStyle w:val="af5"/>
              <w:spacing w:line="200" w:lineRule="atLeast"/>
              <w:jc w:val="both"/>
            </w:pPr>
            <w:r>
              <w:t>-</w:t>
            </w:r>
            <w:r w:rsidR="004E3703">
              <w:t xml:space="preserve"> не более 5% длины трассы должны проходиться пешком с лыжами закрепленными на рюкзаке (тропы, лесные дороги, и т.д.);</w:t>
            </w:r>
          </w:p>
          <w:p w14:paraId="50740CC3" w14:textId="641F0D04" w:rsidR="00B74B5F" w:rsidRDefault="00435C98" w:rsidP="009E2432">
            <w:pPr>
              <w:pStyle w:val="af5"/>
              <w:spacing w:line="200" w:lineRule="atLeast"/>
              <w:jc w:val="both"/>
              <w:rPr>
                <w:color w:val="000000"/>
              </w:rPr>
            </w:pPr>
            <w:r>
              <w:t>-</w:t>
            </w:r>
            <w:r w:rsidR="004E3703">
              <w:t xml:space="preserve"> не более чем 10 % длины трассы должны занимать технические участки, которые проходятся с лыжами, закрепленными на рюкзаке (горные хребты, кулуары, и т. д.).</w:t>
            </w:r>
          </w:p>
          <w:p w14:paraId="0F1A629E" w14:textId="77777777" w:rsidR="00B74B5F" w:rsidRDefault="00B74B5F" w:rsidP="009E2432">
            <w:pPr>
              <w:pStyle w:val="af5"/>
              <w:spacing w:line="200" w:lineRule="atLeast"/>
              <w:jc w:val="both"/>
              <w:rPr>
                <w:color w:val="000000"/>
              </w:rPr>
            </w:pPr>
          </w:p>
        </w:tc>
        <w:tc>
          <w:tcPr>
            <w:tcW w:w="1241" w:type="dxa"/>
            <w:tcBorders>
              <w:top w:val="single" w:sz="4" w:space="0" w:color="000000"/>
              <w:left w:val="single" w:sz="4" w:space="0" w:color="000000"/>
            </w:tcBorders>
            <w:shd w:val="clear" w:color="auto" w:fill="auto"/>
          </w:tcPr>
          <w:p w14:paraId="272FFDC5" w14:textId="77777777" w:rsidR="008F0616" w:rsidRDefault="004E3703" w:rsidP="008F0616">
            <w:pPr>
              <w:pStyle w:val="af5"/>
              <w:spacing w:line="200" w:lineRule="atLeast"/>
              <w:jc w:val="both"/>
              <w:rPr>
                <w:color w:val="000000"/>
              </w:rPr>
            </w:pPr>
            <w:r>
              <w:rPr>
                <w:color w:val="000000"/>
                <w:lang w:val="en-US"/>
              </w:rPr>
              <w:t>Мужчины</w:t>
            </w:r>
            <w:r>
              <w:rPr>
                <w:color w:val="000000"/>
              </w:rPr>
              <w:t>,</w:t>
            </w:r>
            <w:r w:rsidR="008F0616">
              <w:rPr>
                <w:color w:val="000000"/>
              </w:rPr>
              <w:t>юниоры</w:t>
            </w:r>
          </w:p>
          <w:p w14:paraId="02460FB5" w14:textId="4C95BAE7" w:rsidR="00B74B5F" w:rsidRDefault="004E3703" w:rsidP="008F0616">
            <w:pPr>
              <w:pStyle w:val="af5"/>
              <w:spacing w:line="200" w:lineRule="atLeast"/>
              <w:jc w:val="both"/>
              <w:rPr>
                <w:lang w:val="en-US"/>
              </w:rPr>
            </w:pPr>
            <w:r>
              <w:rPr>
                <w:color w:val="000000"/>
                <w:lang w:val="en-US"/>
              </w:rPr>
              <w:t>Ю23</w:t>
            </w:r>
          </w:p>
        </w:tc>
        <w:tc>
          <w:tcPr>
            <w:tcW w:w="1528" w:type="dxa"/>
            <w:tcBorders>
              <w:left w:val="single" w:sz="4" w:space="0" w:color="000000"/>
              <w:bottom w:val="single" w:sz="4" w:space="0" w:color="000000"/>
            </w:tcBorders>
            <w:shd w:val="clear" w:color="auto" w:fill="auto"/>
          </w:tcPr>
          <w:p w14:paraId="54D55118" w14:textId="77777777" w:rsidR="00B74B5F" w:rsidRDefault="004E3703" w:rsidP="009E2432">
            <w:pPr>
              <w:pStyle w:val="af5"/>
              <w:spacing w:line="200" w:lineRule="atLeast"/>
              <w:jc w:val="both"/>
              <w:rPr>
                <w:lang w:val="en-US"/>
              </w:rPr>
            </w:pPr>
            <w:r>
              <w:rPr>
                <w:lang w:val="en-US"/>
              </w:rPr>
              <w:t xml:space="preserve">1600 </w:t>
            </w:r>
            <w:r>
              <w:t>-</w:t>
            </w:r>
          </w:p>
          <w:p w14:paraId="1694E45C" w14:textId="77777777" w:rsidR="00B74B5F" w:rsidRDefault="004E3703" w:rsidP="009E2432">
            <w:pPr>
              <w:pStyle w:val="af5"/>
              <w:spacing w:line="200" w:lineRule="atLeast"/>
              <w:jc w:val="both"/>
            </w:pPr>
            <w:r>
              <w:rPr>
                <w:lang w:val="en-US"/>
              </w:rPr>
              <w:t xml:space="preserve">1900 </w:t>
            </w:r>
            <w:r>
              <w:t>м</w:t>
            </w:r>
          </w:p>
        </w:tc>
        <w:tc>
          <w:tcPr>
            <w:tcW w:w="1297" w:type="dxa"/>
            <w:vMerge w:val="restart"/>
            <w:tcBorders>
              <w:left w:val="single" w:sz="4" w:space="0" w:color="000000"/>
              <w:bottom w:val="single" w:sz="4" w:space="0" w:color="000000"/>
            </w:tcBorders>
            <w:shd w:val="clear" w:color="auto" w:fill="auto"/>
          </w:tcPr>
          <w:p w14:paraId="69095158" w14:textId="77777777" w:rsidR="00B74B5F" w:rsidRDefault="004E3703" w:rsidP="009E2432">
            <w:pPr>
              <w:pStyle w:val="af5"/>
              <w:spacing w:line="200" w:lineRule="atLeast"/>
              <w:jc w:val="both"/>
            </w:pPr>
            <w:r>
              <w:t>1,5 - 2 часа для лидеров среди возрастной группы мужчины и женщины</w:t>
            </w:r>
          </w:p>
        </w:tc>
        <w:tc>
          <w:tcPr>
            <w:tcW w:w="1607" w:type="dxa"/>
            <w:vMerge w:val="restart"/>
            <w:tcBorders>
              <w:left w:val="single" w:sz="4" w:space="0" w:color="000000"/>
              <w:bottom w:val="single" w:sz="4" w:space="0" w:color="000000"/>
              <w:right w:val="single" w:sz="4" w:space="0" w:color="000000"/>
            </w:tcBorders>
            <w:shd w:val="clear" w:color="auto" w:fill="auto"/>
          </w:tcPr>
          <w:p w14:paraId="25829874" w14:textId="77777777" w:rsidR="00B74B5F" w:rsidRDefault="00B74B5F" w:rsidP="009E2432">
            <w:pPr>
              <w:pStyle w:val="af5"/>
              <w:snapToGrid w:val="0"/>
              <w:spacing w:line="200" w:lineRule="atLeast"/>
              <w:jc w:val="both"/>
            </w:pPr>
          </w:p>
        </w:tc>
      </w:tr>
      <w:tr w:rsidR="00B74B5F" w14:paraId="2703E136" w14:textId="77777777" w:rsidTr="00E2702F">
        <w:trPr>
          <w:trHeight w:val="894"/>
        </w:trPr>
        <w:tc>
          <w:tcPr>
            <w:tcW w:w="1948" w:type="dxa"/>
            <w:vMerge/>
            <w:tcBorders>
              <w:left w:val="single" w:sz="4" w:space="0" w:color="000000"/>
            </w:tcBorders>
            <w:shd w:val="clear" w:color="auto" w:fill="auto"/>
          </w:tcPr>
          <w:p w14:paraId="33EB614F" w14:textId="77273DD6"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6800F0AF" w14:textId="77777777" w:rsidR="00B74B5F" w:rsidRDefault="00B74B5F" w:rsidP="009E2432">
            <w:pPr>
              <w:snapToGrid w:val="0"/>
              <w:spacing w:after="0"/>
            </w:pPr>
          </w:p>
        </w:tc>
        <w:tc>
          <w:tcPr>
            <w:tcW w:w="1241" w:type="dxa"/>
            <w:tcBorders>
              <w:top w:val="single" w:sz="4" w:space="0" w:color="000000"/>
              <w:left w:val="single" w:sz="4" w:space="0" w:color="000000"/>
            </w:tcBorders>
            <w:shd w:val="clear" w:color="auto" w:fill="auto"/>
          </w:tcPr>
          <w:p w14:paraId="5360DD7E" w14:textId="77777777" w:rsidR="008F0616" w:rsidRDefault="004E3703" w:rsidP="008F0616">
            <w:pPr>
              <w:pStyle w:val="af5"/>
              <w:spacing w:line="200" w:lineRule="atLeast"/>
              <w:jc w:val="both"/>
              <w:rPr>
                <w:color w:val="000000"/>
              </w:rPr>
            </w:pPr>
            <w:r>
              <w:rPr>
                <w:color w:val="000000"/>
              </w:rPr>
              <w:t>Женщ</w:t>
            </w:r>
            <w:r>
              <w:rPr>
                <w:color w:val="000000"/>
                <w:lang w:val="en-US"/>
              </w:rPr>
              <w:t>ины</w:t>
            </w:r>
            <w:r>
              <w:rPr>
                <w:color w:val="000000"/>
              </w:rPr>
              <w:t>,</w:t>
            </w:r>
            <w:r>
              <w:rPr>
                <w:color w:val="000000"/>
                <w:lang w:val="en-US"/>
              </w:rPr>
              <w:t xml:space="preserve"> </w:t>
            </w:r>
            <w:r w:rsidR="008F0616">
              <w:rPr>
                <w:color w:val="000000"/>
              </w:rPr>
              <w:t>юниорки</w:t>
            </w:r>
          </w:p>
          <w:p w14:paraId="071E5360" w14:textId="3376106C" w:rsidR="00B74B5F" w:rsidRDefault="004E3703" w:rsidP="008F0616">
            <w:pPr>
              <w:pStyle w:val="af5"/>
              <w:spacing w:line="200" w:lineRule="atLeast"/>
              <w:jc w:val="both"/>
              <w:rPr>
                <w:lang w:val="en-US"/>
              </w:rPr>
            </w:pPr>
            <w:r>
              <w:rPr>
                <w:color w:val="000000"/>
                <w:lang w:val="en-US"/>
              </w:rPr>
              <w:t>Ю23</w:t>
            </w:r>
          </w:p>
        </w:tc>
        <w:tc>
          <w:tcPr>
            <w:tcW w:w="1528" w:type="dxa"/>
            <w:vMerge w:val="restart"/>
            <w:tcBorders>
              <w:left w:val="single" w:sz="4" w:space="0" w:color="000000"/>
              <w:bottom w:val="single" w:sz="4" w:space="0" w:color="000000"/>
            </w:tcBorders>
            <w:shd w:val="clear" w:color="auto" w:fill="auto"/>
          </w:tcPr>
          <w:p w14:paraId="31714FA2" w14:textId="77777777" w:rsidR="00B74B5F" w:rsidRDefault="004E3703" w:rsidP="009E2432">
            <w:pPr>
              <w:pStyle w:val="af5"/>
              <w:spacing w:line="200" w:lineRule="atLeast"/>
              <w:jc w:val="both"/>
            </w:pPr>
            <w:r>
              <w:rPr>
                <w:lang w:val="en-US"/>
              </w:rPr>
              <w:t xml:space="preserve">1300 </w:t>
            </w:r>
            <w:r>
              <w:t>–</w:t>
            </w:r>
          </w:p>
          <w:p w14:paraId="6308D7CF" w14:textId="77777777" w:rsidR="00B74B5F" w:rsidRDefault="004E3703" w:rsidP="009E2432">
            <w:pPr>
              <w:pStyle w:val="af5"/>
              <w:spacing w:line="200" w:lineRule="atLeast"/>
              <w:jc w:val="both"/>
            </w:pPr>
            <w:r>
              <w:t>1600</w:t>
            </w:r>
            <w:r>
              <w:rPr>
                <w:lang w:val="en-US"/>
              </w:rPr>
              <w:t xml:space="preserve"> </w:t>
            </w:r>
            <w:r>
              <w:t>м</w:t>
            </w:r>
          </w:p>
        </w:tc>
        <w:tc>
          <w:tcPr>
            <w:tcW w:w="1297" w:type="dxa"/>
            <w:vMerge/>
            <w:tcBorders>
              <w:left w:val="single" w:sz="4" w:space="0" w:color="000000"/>
              <w:bottom w:val="single" w:sz="4" w:space="0" w:color="000000"/>
            </w:tcBorders>
            <w:shd w:val="clear" w:color="auto" w:fill="auto"/>
          </w:tcPr>
          <w:p w14:paraId="654C17D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333C2FD6" w14:textId="77777777" w:rsidR="00B74B5F" w:rsidRDefault="00B74B5F" w:rsidP="009E2432">
            <w:pPr>
              <w:snapToGrid w:val="0"/>
              <w:spacing w:after="0"/>
            </w:pPr>
          </w:p>
        </w:tc>
      </w:tr>
      <w:tr w:rsidR="00B74B5F" w14:paraId="6E99AACF" w14:textId="77777777" w:rsidTr="00E2702F">
        <w:tc>
          <w:tcPr>
            <w:tcW w:w="1948" w:type="dxa"/>
            <w:vMerge/>
            <w:tcBorders>
              <w:left w:val="single" w:sz="4" w:space="0" w:color="000000"/>
            </w:tcBorders>
            <w:shd w:val="clear" w:color="auto" w:fill="auto"/>
          </w:tcPr>
          <w:p w14:paraId="5AE39E7F" w14:textId="461E17F2"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69444BB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C19CD06" w14:textId="77777777" w:rsidR="00B74B5F" w:rsidRDefault="004E3703" w:rsidP="009E2432">
            <w:pPr>
              <w:pStyle w:val="af5"/>
              <w:spacing w:line="200" w:lineRule="atLeast"/>
              <w:jc w:val="both"/>
            </w:pPr>
            <w:r>
              <w:rPr>
                <w:color w:val="000000"/>
                <w:lang w:val="en-US"/>
              </w:rPr>
              <w:t>Ю</w:t>
            </w:r>
            <w:r>
              <w:rPr>
                <w:color w:val="000000"/>
              </w:rPr>
              <w:t>ниоры</w:t>
            </w:r>
            <w:r>
              <w:rPr>
                <w:color w:val="000000"/>
                <w:lang w:val="en-US"/>
              </w:rPr>
              <w:t xml:space="preserve"> Ю</w:t>
            </w:r>
            <w:r>
              <w:rPr>
                <w:color w:val="000000"/>
              </w:rPr>
              <w:t>20</w:t>
            </w:r>
            <w:r>
              <w:rPr>
                <w:color w:val="000000"/>
                <w:lang w:val="en-US"/>
              </w:rPr>
              <w:t xml:space="preserve"> </w:t>
            </w:r>
          </w:p>
        </w:tc>
        <w:tc>
          <w:tcPr>
            <w:tcW w:w="1528" w:type="dxa"/>
            <w:vMerge/>
            <w:tcBorders>
              <w:left w:val="single" w:sz="4" w:space="0" w:color="000000"/>
              <w:bottom w:val="single" w:sz="4" w:space="0" w:color="000000"/>
            </w:tcBorders>
            <w:shd w:val="clear" w:color="auto" w:fill="auto"/>
          </w:tcPr>
          <w:p w14:paraId="04DB50B3"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6CB39DB2"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1B5981F" w14:textId="77777777" w:rsidR="00B74B5F" w:rsidRDefault="00B74B5F" w:rsidP="009E2432">
            <w:pPr>
              <w:snapToGrid w:val="0"/>
              <w:spacing w:after="0"/>
            </w:pPr>
          </w:p>
        </w:tc>
      </w:tr>
      <w:tr w:rsidR="00B74B5F" w14:paraId="57E5253D" w14:textId="77777777" w:rsidTr="00E2702F">
        <w:tc>
          <w:tcPr>
            <w:tcW w:w="1948" w:type="dxa"/>
            <w:vMerge/>
            <w:tcBorders>
              <w:left w:val="single" w:sz="4" w:space="0" w:color="000000"/>
            </w:tcBorders>
            <w:shd w:val="clear" w:color="auto" w:fill="auto"/>
          </w:tcPr>
          <w:p w14:paraId="183AC754"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21FDAC5F"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BCA7D99" w14:textId="77777777" w:rsidR="00B74B5F" w:rsidRDefault="004E3703" w:rsidP="009E2432">
            <w:pPr>
              <w:pStyle w:val="af5"/>
              <w:spacing w:line="200" w:lineRule="atLeast"/>
              <w:jc w:val="both"/>
              <w:rPr>
                <w:lang w:val="en-US"/>
              </w:rPr>
            </w:pPr>
            <w:r>
              <w:rPr>
                <w:color w:val="000000"/>
                <w:lang w:val="en-US"/>
              </w:rPr>
              <w:t>Юн</w:t>
            </w:r>
            <w:r>
              <w:rPr>
                <w:color w:val="000000"/>
              </w:rPr>
              <w:t>иорки</w:t>
            </w:r>
            <w:r>
              <w:rPr>
                <w:color w:val="000000"/>
                <w:lang w:val="en-US"/>
              </w:rPr>
              <w:t xml:space="preserve"> Ю</w:t>
            </w:r>
            <w:r>
              <w:rPr>
                <w:color w:val="000000"/>
              </w:rPr>
              <w:t>20</w:t>
            </w:r>
          </w:p>
        </w:tc>
        <w:tc>
          <w:tcPr>
            <w:tcW w:w="1528" w:type="dxa"/>
            <w:tcBorders>
              <w:left w:val="single" w:sz="4" w:space="0" w:color="000000"/>
              <w:bottom w:val="single" w:sz="4" w:space="0" w:color="000000"/>
            </w:tcBorders>
            <w:shd w:val="clear" w:color="auto" w:fill="auto"/>
          </w:tcPr>
          <w:p w14:paraId="42411C31" w14:textId="77777777" w:rsidR="00B74B5F" w:rsidRDefault="004E3703" w:rsidP="009E2432">
            <w:pPr>
              <w:pStyle w:val="af5"/>
              <w:spacing w:line="200" w:lineRule="atLeast"/>
              <w:jc w:val="both"/>
              <w:rPr>
                <w:lang w:val="en-US"/>
              </w:rPr>
            </w:pPr>
            <w:r>
              <w:rPr>
                <w:lang w:val="en-US"/>
              </w:rPr>
              <w:t xml:space="preserve">900 </w:t>
            </w:r>
            <w:r>
              <w:t>-</w:t>
            </w:r>
          </w:p>
          <w:p w14:paraId="56E353D3" w14:textId="77777777" w:rsidR="00B74B5F" w:rsidRDefault="004E3703" w:rsidP="009E2432">
            <w:pPr>
              <w:pStyle w:val="af5"/>
              <w:spacing w:line="200" w:lineRule="atLeast"/>
              <w:jc w:val="both"/>
            </w:pPr>
            <w:r>
              <w:rPr>
                <w:lang w:val="en-US"/>
              </w:rPr>
              <w:t xml:space="preserve">1200 </w:t>
            </w:r>
            <w:r>
              <w:t>м</w:t>
            </w:r>
          </w:p>
        </w:tc>
        <w:tc>
          <w:tcPr>
            <w:tcW w:w="1297" w:type="dxa"/>
            <w:vMerge/>
            <w:tcBorders>
              <w:left w:val="single" w:sz="4" w:space="0" w:color="000000"/>
              <w:bottom w:val="single" w:sz="4" w:space="0" w:color="000000"/>
            </w:tcBorders>
            <w:shd w:val="clear" w:color="auto" w:fill="auto"/>
          </w:tcPr>
          <w:p w14:paraId="6A139F30"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0DCEF6F7" w14:textId="77777777" w:rsidR="00B74B5F" w:rsidRDefault="00B74B5F" w:rsidP="009E2432">
            <w:pPr>
              <w:snapToGrid w:val="0"/>
              <w:spacing w:after="0"/>
            </w:pPr>
          </w:p>
        </w:tc>
      </w:tr>
      <w:tr w:rsidR="00B74B5F" w14:paraId="17E0D34D" w14:textId="77777777" w:rsidTr="00E2702F">
        <w:tc>
          <w:tcPr>
            <w:tcW w:w="1948" w:type="dxa"/>
            <w:vMerge/>
            <w:tcBorders>
              <w:left w:val="single" w:sz="4" w:space="0" w:color="000000"/>
            </w:tcBorders>
            <w:shd w:val="clear" w:color="auto" w:fill="auto"/>
          </w:tcPr>
          <w:p w14:paraId="0CD28841"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03C1D91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3EB21907" w14:textId="77777777" w:rsidR="00B74B5F" w:rsidRDefault="004E3703" w:rsidP="009E2432">
            <w:pPr>
              <w:pStyle w:val="af5"/>
              <w:spacing w:line="200" w:lineRule="atLeast"/>
              <w:jc w:val="both"/>
            </w:pPr>
            <w:r>
              <w:rPr>
                <w:color w:val="000000"/>
              </w:rPr>
              <w:t>Юноши, девушки</w:t>
            </w:r>
            <w:r>
              <w:rPr>
                <w:color w:val="000000"/>
                <w:lang w:val="en-US"/>
              </w:rPr>
              <w:t xml:space="preserve"> Ю1</w:t>
            </w:r>
            <w:r>
              <w:rPr>
                <w:color w:val="000000"/>
              </w:rPr>
              <w:t>8</w:t>
            </w:r>
          </w:p>
        </w:tc>
        <w:tc>
          <w:tcPr>
            <w:tcW w:w="1528" w:type="dxa"/>
            <w:tcBorders>
              <w:left w:val="single" w:sz="4" w:space="0" w:color="000000"/>
              <w:bottom w:val="single" w:sz="4" w:space="0" w:color="000000"/>
            </w:tcBorders>
            <w:shd w:val="clear" w:color="auto" w:fill="auto"/>
          </w:tcPr>
          <w:p w14:paraId="5176FAEF" w14:textId="77777777" w:rsidR="00B74B5F" w:rsidRDefault="004E3703" w:rsidP="009E2432">
            <w:pPr>
              <w:pStyle w:val="af5"/>
              <w:snapToGrid w:val="0"/>
              <w:spacing w:line="200" w:lineRule="atLeast"/>
              <w:jc w:val="both"/>
            </w:pPr>
            <w:r>
              <w:t>800 - 1000 м</w:t>
            </w:r>
          </w:p>
        </w:tc>
        <w:tc>
          <w:tcPr>
            <w:tcW w:w="1297" w:type="dxa"/>
            <w:vMerge/>
            <w:tcBorders>
              <w:left w:val="single" w:sz="4" w:space="0" w:color="000000"/>
              <w:bottom w:val="single" w:sz="4" w:space="0" w:color="000000"/>
            </w:tcBorders>
            <w:shd w:val="clear" w:color="auto" w:fill="auto"/>
          </w:tcPr>
          <w:p w14:paraId="5C85710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064ECB7B" w14:textId="77777777" w:rsidR="00B74B5F" w:rsidRDefault="00B74B5F" w:rsidP="009E2432">
            <w:pPr>
              <w:snapToGrid w:val="0"/>
              <w:spacing w:after="0"/>
            </w:pPr>
          </w:p>
        </w:tc>
      </w:tr>
      <w:tr w:rsidR="00B74B5F" w14:paraId="1C0A55FF" w14:textId="77777777" w:rsidTr="00E2702F">
        <w:tc>
          <w:tcPr>
            <w:tcW w:w="1948" w:type="dxa"/>
            <w:vMerge/>
            <w:tcBorders>
              <w:left w:val="single" w:sz="4" w:space="0" w:color="000000"/>
            </w:tcBorders>
            <w:shd w:val="clear" w:color="auto" w:fill="auto"/>
          </w:tcPr>
          <w:p w14:paraId="2716EB7E"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3555154B"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C1EB3E4" w14:textId="77777777" w:rsidR="00B74B5F" w:rsidRDefault="004E3703" w:rsidP="009E2432">
            <w:pPr>
              <w:pStyle w:val="af5"/>
              <w:spacing w:line="200" w:lineRule="atLeast"/>
              <w:jc w:val="both"/>
            </w:pPr>
            <w:r>
              <w:rPr>
                <w:color w:val="000000"/>
              </w:rPr>
              <w:t>Юноши, девушки</w:t>
            </w:r>
            <w:r>
              <w:rPr>
                <w:color w:val="000000"/>
                <w:lang w:val="en-US"/>
              </w:rPr>
              <w:t xml:space="preserve"> Ю1</w:t>
            </w:r>
            <w:r>
              <w:rPr>
                <w:color w:val="000000"/>
              </w:rPr>
              <w:t>6</w:t>
            </w:r>
          </w:p>
        </w:tc>
        <w:tc>
          <w:tcPr>
            <w:tcW w:w="1528" w:type="dxa"/>
            <w:tcBorders>
              <w:left w:val="single" w:sz="4" w:space="0" w:color="000000"/>
              <w:bottom w:val="single" w:sz="4" w:space="0" w:color="000000"/>
            </w:tcBorders>
            <w:shd w:val="clear" w:color="auto" w:fill="auto"/>
          </w:tcPr>
          <w:p w14:paraId="60E7FCE8" w14:textId="77777777" w:rsidR="00B74B5F" w:rsidRDefault="004E3703" w:rsidP="009E2432">
            <w:pPr>
              <w:pStyle w:val="af5"/>
              <w:snapToGrid w:val="0"/>
              <w:spacing w:line="200" w:lineRule="atLeast"/>
              <w:jc w:val="both"/>
            </w:pPr>
            <w:r>
              <w:t>600 - 800 м</w:t>
            </w:r>
          </w:p>
        </w:tc>
        <w:tc>
          <w:tcPr>
            <w:tcW w:w="1297" w:type="dxa"/>
            <w:vMerge/>
            <w:tcBorders>
              <w:left w:val="single" w:sz="4" w:space="0" w:color="000000"/>
              <w:bottom w:val="single" w:sz="4" w:space="0" w:color="000000"/>
            </w:tcBorders>
            <w:shd w:val="clear" w:color="auto" w:fill="auto"/>
          </w:tcPr>
          <w:p w14:paraId="3EDE2A45"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6C0878AC" w14:textId="77777777" w:rsidR="00B74B5F" w:rsidRDefault="00B74B5F" w:rsidP="009E2432">
            <w:pPr>
              <w:snapToGrid w:val="0"/>
              <w:spacing w:after="0"/>
            </w:pPr>
          </w:p>
        </w:tc>
      </w:tr>
      <w:tr w:rsidR="00B74B5F" w14:paraId="0B8FBF27" w14:textId="77777777" w:rsidTr="00E2702F">
        <w:tc>
          <w:tcPr>
            <w:tcW w:w="1948" w:type="dxa"/>
            <w:vMerge/>
            <w:tcBorders>
              <w:left w:val="single" w:sz="4" w:space="0" w:color="000000"/>
              <w:bottom w:val="single" w:sz="4" w:space="0" w:color="000000"/>
            </w:tcBorders>
            <w:shd w:val="clear" w:color="auto" w:fill="auto"/>
          </w:tcPr>
          <w:p w14:paraId="5391E6AF" w14:textId="77777777" w:rsidR="00B74B5F" w:rsidRDefault="00B74B5F" w:rsidP="009E2432">
            <w:pPr>
              <w:pStyle w:val="af5"/>
              <w:snapToGrid w:val="0"/>
              <w:spacing w:line="200" w:lineRule="atLeast"/>
              <w:jc w:val="both"/>
              <w:rPr>
                <w:b/>
              </w:rPr>
            </w:pPr>
          </w:p>
        </w:tc>
        <w:tc>
          <w:tcPr>
            <w:tcW w:w="2902" w:type="dxa"/>
            <w:tcBorders>
              <w:left w:val="single" w:sz="4" w:space="0" w:color="000000"/>
              <w:bottom w:val="single" w:sz="4" w:space="0" w:color="000000"/>
            </w:tcBorders>
            <w:shd w:val="clear" w:color="auto" w:fill="auto"/>
          </w:tcPr>
          <w:p w14:paraId="1F4BB99E" w14:textId="77777777" w:rsidR="00B74B5F" w:rsidRDefault="004E3703" w:rsidP="009E2432">
            <w:pPr>
              <w:pStyle w:val="af5"/>
              <w:spacing w:line="200" w:lineRule="atLeast"/>
              <w:jc w:val="both"/>
            </w:pPr>
            <w:r>
              <w:t xml:space="preserve">Гонка на длинной дистанции может включать несколько подъемов и </w:t>
            </w:r>
            <w:r>
              <w:lastRenderedPageBreak/>
              <w:t>спусков на горных склонах в течение одного дня (однодневная гонка) либо несколько последовательных этапов таких соревнований в течение двух, трех или четырех дней (многодневная гонка). В многодневной гонке учитывается общее время прохождения всех этапов. В общем наборе и потере высоты (при подъеме и спуске):</w:t>
            </w:r>
          </w:p>
          <w:p w14:paraId="371CA769" w14:textId="77777777" w:rsidR="00B74B5F" w:rsidRDefault="004E3703" w:rsidP="009E2432">
            <w:pPr>
              <w:pStyle w:val="af5"/>
              <w:spacing w:line="200" w:lineRule="atLeast"/>
              <w:jc w:val="both"/>
            </w:pPr>
            <w:r>
              <w:t>• 85% длины трасс должно проходиться на лыжах;</w:t>
            </w:r>
          </w:p>
          <w:p w14:paraId="614F25C8" w14:textId="77777777" w:rsidR="00B74B5F" w:rsidRPr="00B26E83" w:rsidRDefault="004E3703" w:rsidP="009E2432">
            <w:pPr>
              <w:pStyle w:val="af5"/>
              <w:spacing w:line="200" w:lineRule="atLeast"/>
              <w:jc w:val="both"/>
              <w:rPr>
                <w:color w:val="000000"/>
              </w:rPr>
            </w:pPr>
            <w:r>
              <w:t>• не более 15% длины трасс могут проходиться пешком с лыжами, закрепленными на рюкзаке (тропы, лесные дороги, и т. д.), либо состоять из технических участков, которые проходятся с лыжами, закрепленными на рюкзаке (горные хребты, кулуары, и т. д.).</w:t>
            </w:r>
          </w:p>
        </w:tc>
        <w:tc>
          <w:tcPr>
            <w:tcW w:w="1241" w:type="dxa"/>
            <w:tcBorders>
              <w:left w:val="single" w:sz="4" w:space="0" w:color="000000"/>
              <w:bottom w:val="single" w:sz="4" w:space="0" w:color="000000"/>
            </w:tcBorders>
            <w:shd w:val="clear" w:color="auto" w:fill="auto"/>
          </w:tcPr>
          <w:p w14:paraId="3469642A" w14:textId="77777777" w:rsidR="00B74B5F" w:rsidRDefault="004E3703" w:rsidP="009E2432">
            <w:pPr>
              <w:pStyle w:val="af5"/>
              <w:spacing w:line="200" w:lineRule="atLeast"/>
              <w:jc w:val="both"/>
              <w:rPr>
                <w:color w:val="000000"/>
              </w:rPr>
            </w:pPr>
            <w:r>
              <w:rPr>
                <w:color w:val="000000"/>
                <w:lang w:val="en-US"/>
              </w:rPr>
              <w:lastRenderedPageBreak/>
              <w:t>Мужчины,</w:t>
            </w:r>
          </w:p>
          <w:p w14:paraId="4A34786C" w14:textId="77777777" w:rsidR="00B74B5F" w:rsidRDefault="004E3703" w:rsidP="009E2432">
            <w:pPr>
              <w:pStyle w:val="af5"/>
              <w:spacing w:line="200" w:lineRule="atLeast"/>
              <w:jc w:val="both"/>
              <w:rPr>
                <w:color w:val="000000"/>
              </w:rPr>
            </w:pPr>
            <w:r>
              <w:rPr>
                <w:color w:val="000000"/>
              </w:rPr>
              <w:t>Женщины</w:t>
            </w:r>
          </w:p>
          <w:p w14:paraId="59FCA6EB" w14:textId="77777777" w:rsidR="00B74B5F" w:rsidRDefault="00B74B5F" w:rsidP="009E2432">
            <w:pPr>
              <w:pStyle w:val="af5"/>
              <w:spacing w:line="200" w:lineRule="atLeast"/>
              <w:jc w:val="both"/>
              <w:rPr>
                <w:color w:val="000000"/>
              </w:rPr>
            </w:pPr>
          </w:p>
          <w:p w14:paraId="4C9C5D7C" w14:textId="77777777" w:rsidR="00B74B5F" w:rsidRDefault="00B74B5F" w:rsidP="009E2432">
            <w:pPr>
              <w:pStyle w:val="af5"/>
              <w:spacing w:line="200" w:lineRule="atLeast"/>
              <w:jc w:val="both"/>
              <w:rPr>
                <w:color w:val="000000"/>
              </w:rPr>
            </w:pPr>
          </w:p>
        </w:tc>
        <w:tc>
          <w:tcPr>
            <w:tcW w:w="1528" w:type="dxa"/>
            <w:tcBorders>
              <w:left w:val="single" w:sz="4" w:space="0" w:color="000000"/>
              <w:bottom w:val="single" w:sz="4" w:space="0" w:color="000000"/>
            </w:tcBorders>
            <w:shd w:val="clear" w:color="auto" w:fill="auto"/>
          </w:tcPr>
          <w:p w14:paraId="25BB4F44" w14:textId="77777777" w:rsidR="00B74B5F" w:rsidRDefault="004E3703" w:rsidP="009E2432">
            <w:pPr>
              <w:pStyle w:val="af5"/>
              <w:spacing w:line="200" w:lineRule="atLeast"/>
              <w:jc w:val="both"/>
            </w:pPr>
            <w:r>
              <w:lastRenderedPageBreak/>
              <w:t xml:space="preserve">От 3000 м до 5500 метров для </w:t>
            </w:r>
            <w:r>
              <w:lastRenderedPageBreak/>
              <w:t>однодневной гонки.</w:t>
            </w:r>
          </w:p>
          <w:p w14:paraId="1DDCA8CA" w14:textId="77777777" w:rsidR="00B74B5F" w:rsidRDefault="004E3703" w:rsidP="009E2432">
            <w:pPr>
              <w:pStyle w:val="af5"/>
              <w:spacing w:line="200" w:lineRule="atLeast"/>
              <w:jc w:val="both"/>
            </w:pPr>
            <w:r>
              <w:t>Не более 3500 метров в течение одного дня для многодневной гонки</w:t>
            </w:r>
          </w:p>
        </w:tc>
        <w:tc>
          <w:tcPr>
            <w:tcW w:w="1297" w:type="dxa"/>
            <w:tcBorders>
              <w:left w:val="single" w:sz="4" w:space="0" w:color="000000"/>
              <w:bottom w:val="single" w:sz="4" w:space="0" w:color="000000"/>
            </w:tcBorders>
            <w:shd w:val="clear" w:color="auto" w:fill="auto"/>
          </w:tcPr>
          <w:p w14:paraId="354412FE" w14:textId="77777777" w:rsidR="00B74B5F" w:rsidRDefault="00B74B5F" w:rsidP="009E2432">
            <w:pPr>
              <w:pStyle w:val="af5"/>
              <w:snapToGrid w:val="0"/>
              <w:spacing w:line="200" w:lineRule="atLeast"/>
              <w:jc w:val="both"/>
            </w:pPr>
          </w:p>
        </w:tc>
        <w:tc>
          <w:tcPr>
            <w:tcW w:w="1607" w:type="dxa"/>
            <w:tcBorders>
              <w:left w:val="single" w:sz="4" w:space="0" w:color="000000"/>
              <w:bottom w:val="single" w:sz="4" w:space="0" w:color="000000"/>
              <w:right w:val="single" w:sz="4" w:space="0" w:color="000000"/>
            </w:tcBorders>
            <w:shd w:val="clear" w:color="auto" w:fill="auto"/>
          </w:tcPr>
          <w:p w14:paraId="0F996A4D" w14:textId="77777777" w:rsidR="00B74B5F" w:rsidRDefault="00B74B5F" w:rsidP="009E2432">
            <w:pPr>
              <w:pStyle w:val="af5"/>
              <w:snapToGrid w:val="0"/>
              <w:spacing w:line="200" w:lineRule="atLeast"/>
              <w:jc w:val="both"/>
            </w:pPr>
          </w:p>
        </w:tc>
      </w:tr>
      <w:tr w:rsidR="00B74B5F" w14:paraId="66D4FB03" w14:textId="77777777" w:rsidTr="00E2702F">
        <w:tc>
          <w:tcPr>
            <w:tcW w:w="1948" w:type="dxa"/>
            <w:vMerge w:val="restart"/>
            <w:tcBorders>
              <w:left w:val="single" w:sz="4" w:space="0" w:color="000000"/>
            </w:tcBorders>
            <w:shd w:val="clear" w:color="auto" w:fill="auto"/>
          </w:tcPr>
          <w:p w14:paraId="24A4F0F8" w14:textId="77777777" w:rsidR="00B74B5F" w:rsidRPr="00435C98" w:rsidRDefault="004E3703" w:rsidP="009E2432">
            <w:pPr>
              <w:pStyle w:val="af5"/>
              <w:spacing w:line="200" w:lineRule="atLeast"/>
              <w:jc w:val="both"/>
            </w:pPr>
            <w:r w:rsidRPr="00435C98">
              <w:lastRenderedPageBreak/>
              <w:t>Командная гонка</w:t>
            </w:r>
          </w:p>
        </w:tc>
        <w:tc>
          <w:tcPr>
            <w:tcW w:w="2902" w:type="dxa"/>
            <w:vMerge w:val="restart"/>
            <w:tcBorders>
              <w:left w:val="single" w:sz="4" w:space="0" w:color="000000"/>
              <w:bottom w:val="single" w:sz="4" w:space="0" w:color="000000"/>
            </w:tcBorders>
            <w:shd w:val="clear" w:color="auto" w:fill="auto"/>
          </w:tcPr>
          <w:p w14:paraId="66BD1D9A" w14:textId="77777777" w:rsidR="00B74B5F" w:rsidRDefault="004E3703" w:rsidP="009E2432">
            <w:pPr>
              <w:pStyle w:val="af5"/>
              <w:spacing w:line="200" w:lineRule="atLeast"/>
              <w:jc w:val="both"/>
            </w:pPr>
            <w:r>
              <w:t>Минимум 3 подъема и 3 спуска на горных склонах. Самый длинный подъем не должен превышать 50% общего набора высоты. В общем наборе и потере высоты (при подъеме и спуске):</w:t>
            </w:r>
          </w:p>
          <w:p w14:paraId="0025900A" w14:textId="77777777" w:rsidR="00B74B5F" w:rsidRDefault="004E3703" w:rsidP="009E2432">
            <w:pPr>
              <w:pStyle w:val="af5"/>
              <w:spacing w:line="200" w:lineRule="atLeast"/>
              <w:jc w:val="both"/>
            </w:pPr>
            <w:r>
              <w:t>• 85% длины трассы должно проходиться на лыжах;</w:t>
            </w:r>
          </w:p>
          <w:p w14:paraId="3C13831C" w14:textId="77777777" w:rsidR="00B74B5F" w:rsidRDefault="004E3703" w:rsidP="009E2432">
            <w:pPr>
              <w:pStyle w:val="af5"/>
              <w:spacing w:line="200" w:lineRule="atLeast"/>
              <w:jc w:val="both"/>
            </w:pPr>
            <w:r>
              <w:t>• не более 5% длины трассы должны проходиться пешком с лыжами, закрепленными на рюкзаке (тропы, лесные дороги, и т.д.);</w:t>
            </w:r>
          </w:p>
          <w:p w14:paraId="53999AD8" w14:textId="77777777" w:rsidR="00B74B5F" w:rsidRPr="00B26E83" w:rsidRDefault="004E3703" w:rsidP="009E2432">
            <w:pPr>
              <w:pStyle w:val="af5"/>
              <w:spacing w:line="200" w:lineRule="atLeast"/>
              <w:jc w:val="both"/>
              <w:rPr>
                <w:color w:val="000000"/>
              </w:rPr>
            </w:pPr>
            <w:r>
              <w:t xml:space="preserve">• не более чем 10 % длины трассы должны занимать технические участки, которые проходятся с лыжами, закрепленными на рюкзаке (горные </w:t>
            </w:r>
            <w:r>
              <w:lastRenderedPageBreak/>
              <w:t>хребты, кулуары, и т. д.).</w:t>
            </w:r>
          </w:p>
        </w:tc>
        <w:tc>
          <w:tcPr>
            <w:tcW w:w="1241" w:type="dxa"/>
            <w:tcBorders>
              <w:left w:val="single" w:sz="4" w:space="0" w:color="000000"/>
              <w:bottom w:val="single" w:sz="4" w:space="0" w:color="000000"/>
            </w:tcBorders>
            <w:shd w:val="clear" w:color="auto" w:fill="auto"/>
          </w:tcPr>
          <w:p w14:paraId="46D6383F" w14:textId="2D5424E6" w:rsidR="00B74B5F" w:rsidRDefault="004E3703" w:rsidP="009E2432">
            <w:pPr>
              <w:pStyle w:val="af5"/>
              <w:spacing w:line="200" w:lineRule="atLeast"/>
              <w:jc w:val="both"/>
              <w:rPr>
                <w:color w:val="000000"/>
                <w:lang w:val="en-US"/>
              </w:rPr>
            </w:pPr>
            <w:r>
              <w:rPr>
                <w:color w:val="000000"/>
                <w:lang w:val="en-US"/>
              </w:rPr>
              <w:lastRenderedPageBreak/>
              <w:t xml:space="preserve">Мужчины, </w:t>
            </w:r>
            <w:r w:rsidR="00435C98">
              <w:rPr>
                <w:color w:val="000000"/>
              </w:rPr>
              <w:t>ю</w:t>
            </w:r>
            <w:r>
              <w:rPr>
                <w:color w:val="000000"/>
              </w:rPr>
              <w:t>ниоры Ю20</w:t>
            </w:r>
          </w:p>
          <w:p w14:paraId="23389252" w14:textId="77777777" w:rsidR="00B74B5F" w:rsidRDefault="00B74B5F" w:rsidP="009E2432">
            <w:pPr>
              <w:pStyle w:val="af5"/>
              <w:spacing w:line="200" w:lineRule="atLeast"/>
              <w:jc w:val="both"/>
              <w:rPr>
                <w:color w:val="000000"/>
                <w:lang w:val="en-US"/>
              </w:rPr>
            </w:pPr>
          </w:p>
          <w:p w14:paraId="4C520790" w14:textId="77777777" w:rsidR="00B74B5F" w:rsidRDefault="00B74B5F" w:rsidP="009E2432">
            <w:pPr>
              <w:pStyle w:val="af5"/>
              <w:spacing w:line="200" w:lineRule="atLeast"/>
              <w:jc w:val="both"/>
              <w:rPr>
                <w:color w:val="000000"/>
              </w:rPr>
            </w:pPr>
          </w:p>
        </w:tc>
        <w:tc>
          <w:tcPr>
            <w:tcW w:w="1528" w:type="dxa"/>
            <w:tcBorders>
              <w:left w:val="single" w:sz="4" w:space="0" w:color="000000"/>
              <w:bottom w:val="single" w:sz="4" w:space="0" w:color="000000"/>
            </w:tcBorders>
            <w:shd w:val="clear" w:color="auto" w:fill="auto"/>
          </w:tcPr>
          <w:p w14:paraId="01F90CDD" w14:textId="77777777" w:rsidR="00B74B5F" w:rsidRDefault="004E3703" w:rsidP="009E2432">
            <w:pPr>
              <w:pStyle w:val="af5"/>
              <w:spacing w:line="200" w:lineRule="atLeast"/>
              <w:jc w:val="both"/>
            </w:pPr>
            <w:r>
              <w:t>Более 2100</w:t>
            </w:r>
            <w:r>
              <w:rPr>
                <w:lang w:val="en-US"/>
              </w:rPr>
              <w:t xml:space="preserve"> </w:t>
            </w:r>
            <w:r>
              <w:t>м</w:t>
            </w:r>
          </w:p>
          <w:p w14:paraId="4A6F1CD4" w14:textId="77777777" w:rsidR="00B74B5F" w:rsidRDefault="00B74B5F" w:rsidP="009E2432">
            <w:pPr>
              <w:pStyle w:val="af5"/>
              <w:spacing w:line="200" w:lineRule="atLeast"/>
              <w:jc w:val="both"/>
            </w:pPr>
          </w:p>
          <w:p w14:paraId="23B1C0BE" w14:textId="77777777" w:rsidR="00B74B5F" w:rsidRDefault="00B74B5F" w:rsidP="009E2432">
            <w:pPr>
              <w:pStyle w:val="af5"/>
              <w:spacing w:line="200" w:lineRule="atLeast"/>
              <w:jc w:val="both"/>
            </w:pPr>
          </w:p>
        </w:tc>
        <w:tc>
          <w:tcPr>
            <w:tcW w:w="1297" w:type="dxa"/>
            <w:vMerge w:val="restart"/>
            <w:tcBorders>
              <w:left w:val="single" w:sz="4" w:space="0" w:color="000000"/>
              <w:bottom w:val="single" w:sz="4" w:space="0" w:color="000000"/>
            </w:tcBorders>
            <w:shd w:val="clear" w:color="auto" w:fill="auto"/>
          </w:tcPr>
          <w:p w14:paraId="753C0DB1" w14:textId="77777777" w:rsidR="00B74B5F" w:rsidRDefault="004E3703" w:rsidP="009E2432">
            <w:pPr>
              <w:pStyle w:val="af5"/>
              <w:spacing w:line="200" w:lineRule="atLeast"/>
              <w:jc w:val="both"/>
            </w:pPr>
            <w:r>
              <w:t xml:space="preserve">Не более 3-ех часов для лучших командных групп </w:t>
            </w:r>
          </w:p>
        </w:tc>
        <w:tc>
          <w:tcPr>
            <w:tcW w:w="1607" w:type="dxa"/>
            <w:vMerge w:val="restart"/>
            <w:tcBorders>
              <w:left w:val="single" w:sz="4" w:space="0" w:color="000000"/>
              <w:bottom w:val="single" w:sz="4" w:space="0" w:color="000000"/>
              <w:right w:val="single" w:sz="4" w:space="0" w:color="000000"/>
            </w:tcBorders>
            <w:shd w:val="clear" w:color="auto" w:fill="auto"/>
          </w:tcPr>
          <w:p w14:paraId="1BE622E2" w14:textId="77777777" w:rsidR="00B74B5F" w:rsidRDefault="004E3703" w:rsidP="009E2432">
            <w:pPr>
              <w:pStyle w:val="af5"/>
              <w:spacing w:line="200" w:lineRule="atLeast"/>
              <w:jc w:val="both"/>
            </w:pPr>
            <w:r>
              <w:t xml:space="preserve">2 или 3 участника в группе. Допускается формирование командных групп из участников разных возрастных групп (мужчины + юниоры Ю20  и женщины + юниорки Ю20). Командные группы, составленные только из одних юниоров Ю20 соревнуются </w:t>
            </w:r>
            <w:r>
              <w:lastRenderedPageBreak/>
              <w:t>на трассе для женщин.</w:t>
            </w:r>
          </w:p>
        </w:tc>
      </w:tr>
      <w:tr w:rsidR="00B74B5F" w14:paraId="50FDBC98" w14:textId="77777777" w:rsidTr="00E2702F">
        <w:tc>
          <w:tcPr>
            <w:tcW w:w="1948" w:type="dxa"/>
            <w:vMerge/>
            <w:tcBorders>
              <w:left w:val="single" w:sz="4" w:space="0" w:color="000000"/>
            </w:tcBorders>
            <w:shd w:val="clear" w:color="auto" w:fill="auto"/>
          </w:tcPr>
          <w:p w14:paraId="13AE83CD"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2902FD8E"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2C5FF42" w14:textId="0F8CCCAE" w:rsidR="00B74B5F" w:rsidRDefault="004E3703" w:rsidP="00435C98">
            <w:pPr>
              <w:pStyle w:val="af5"/>
              <w:spacing w:line="200" w:lineRule="atLeast"/>
              <w:jc w:val="both"/>
            </w:pPr>
            <w:r>
              <w:rPr>
                <w:color w:val="000000"/>
              </w:rPr>
              <w:t xml:space="preserve">Женщины, </w:t>
            </w:r>
            <w:r w:rsidR="00435C98">
              <w:rPr>
                <w:color w:val="000000"/>
              </w:rPr>
              <w:t>ю</w:t>
            </w:r>
            <w:r>
              <w:rPr>
                <w:color w:val="000000"/>
              </w:rPr>
              <w:t>ниорки Ю20</w:t>
            </w:r>
          </w:p>
        </w:tc>
        <w:tc>
          <w:tcPr>
            <w:tcW w:w="1528" w:type="dxa"/>
            <w:tcBorders>
              <w:left w:val="single" w:sz="4" w:space="0" w:color="000000"/>
              <w:bottom w:val="single" w:sz="4" w:space="0" w:color="000000"/>
            </w:tcBorders>
            <w:shd w:val="clear" w:color="auto" w:fill="auto"/>
          </w:tcPr>
          <w:p w14:paraId="30DE7C8A" w14:textId="77777777" w:rsidR="00B74B5F" w:rsidRDefault="004E3703" w:rsidP="009E2432">
            <w:pPr>
              <w:pStyle w:val="af5"/>
              <w:spacing w:line="200" w:lineRule="atLeast"/>
              <w:jc w:val="both"/>
            </w:pPr>
            <w:r>
              <w:t>Более 1800 м</w:t>
            </w:r>
          </w:p>
        </w:tc>
        <w:tc>
          <w:tcPr>
            <w:tcW w:w="1297" w:type="dxa"/>
            <w:vMerge/>
            <w:tcBorders>
              <w:left w:val="single" w:sz="4" w:space="0" w:color="000000"/>
              <w:bottom w:val="single" w:sz="4" w:space="0" w:color="000000"/>
            </w:tcBorders>
            <w:shd w:val="clear" w:color="auto" w:fill="auto"/>
          </w:tcPr>
          <w:p w14:paraId="625C93D2"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149FC964" w14:textId="77777777" w:rsidR="00B74B5F" w:rsidRDefault="00B74B5F" w:rsidP="009E2432">
            <w:pPr>
              <w:snapToGrid w:val="0"/>
              <w:spacing w:after="0"/>
            </w:pPr>
          </w:p>
        </w:tc>
      </w:tr>
      <w:tr w:rsidR="00B74B5F" w14:paraId="51A8D276" w14:textId="77777777" w:rsidTr="00E2702F">
        <w:tc>
          <w:tcPr>
            <w:tcW w:w="1948" w:type="dxa"/>
            <w:vMerge/>
            <w:tcBorders>
              <w:left w:val="single" w:sz="4" w:space="0" w:color="000000"/>
              <w:bottom w:val="single" w:sz="4" w:space="0" w:color="000000"/>
            </w:tcBorders>
            <w:shd w:val="clear" w:color="auto" w:fill="auto"/>
          </w:tcPr>
          <w:p w14:paraId="3139070F" w14:textId="77777777" w:rsidR="00B74B5F" w:rsidRDefault="00B74B5F" w:rsidP="009E2432">
            <w:pPr>
              <w:pStyle w:val="af5"/>
              <w:snapToGrid w:val="0"/>
              <w:spacing w:line="200" w:lineRule="atLeast"/>
              <w:jc w:val="both"/>
              <w:rPr>
                <w:b/>
              </w:rPr>
            </w:pPr>
          </w:p>
        </w:tc>
        <w:tc>
          <w:tcPr>
            <w:tcW w:w="2902" w:type="dxa"/>
            <w:tcBorders>
              <w:left w:val="single" w:sz="4" w:space="0" w:color="000000"/>
              <w:bottom w:val="single" w:sz="4" w:space="0" w:color="000000"/>
            </w:tcBorders>
            <w:shd w:val="clear" w:color="auto" w:fill="auto"/>
          </w:tcPr>
          <w:p w14:paraId="73D09D3E" w14:textId="77777777" w:rsidR="00B74B5F" w:rsidRDefault="004E3703" w:rsidP="009E2432">
            <w:pPr>
              <w:pStyle w:val="af5"/>
              <w:spacing w:line="200" w:lineRule="atLeast"/>
              <w:jc w:val="both"/>
            </w:pPr>
            <w:r>
              <w:t>Командная гонка на длинной дистанции может включать несколько подъемов и спусков на горных склонах в течение одного дня (однодневная гонка) либо несколько последовательных этапов таких соревнований в течение двух, трех или четырех дней (многодневная гонка). В многодневной гонке учитывается общее время прохождения всех этапов. В общем наборе и потере высоты (при подъеме и спуске):</w:t>
            </w:r>
          </w:p>
          <w:p w14:paraId="252D48B7" w14:textId="77777777" w:rsidR="00B74B5F" w:rsidRDefault="004E3703" w:rsidP="009E2432">
            <w:pPr>
              <w:pStyle w:val="af5"/>
              <w:spacing w:line="200" w:lineRule="atLeast"/>
              <w:jc w:val="both"/>
            </w:pPr>
            <w:r>
              <w:t>• 85% длины трасс должно проходиться на лыжах;</w:t>
            </w:r>
          </w:p>
          <w:p w14:paraId="554B4B41" w14:textId="77777777" w:rsidR="00B74B5F" w:rsidRPr="00B26E83" w:rsidRDefault="004E3703" w:rsidP="009E2432">
            <w:pPr>
              <w:pStyle w:val="af5"/>
              <w:spacing w:line="200" w:lineRule="atLeast"/>
              <w:jc w:val="both"/>
              <w:rPr>
                <w:color w:val="000000"/>
              </w:rPr>
            </w:pPr>
            <w:r>
              <w:t>• не более 15% длины трасс могут проходиться пешком с лыжами, закрепленными на рюкзаке (тропы, лесные дороги, и т. д.), либо состоять из технических участков, которые проходятся с лыжами, закрепленными на рюкзаке (горные хребты, кулуары, и т. д.).</w:t>
            </w:r>
          </w:p>
        </w:tc>
        <w:tc>
          <w:tcPr>
            <w:tcW w:w="1241" w:type="dxa"/>
            <w:tcBorders>
              <w:left w:val="single" w:sz="4" w:space="0" w:color="000000"/>
              <w:bottom w:val="single" w:sz="4" w:space="0" w:color="000000"/>
            </w:tcBorders>
            <w:shd w:val="clear" w:color="auto" w:fill="auto"/>
          </w:tcPr>
          <w:p w14:paraId="4492CDFC" w14:textId="77777777" w:rsidR="00B74B5F" w:rsidRDefault="004E3703" w:rsidP="009E2432">
            <w:pPr>
              <w:pStyle w:val="af5"/>
              <w:spacing w:line="200" w:lineRule="atLeast"/>
              <w:jc w:val="both"/>
              <w:rPr>
                <w:color w:val="000000"/>
              </w:rPr>
            </w:pPr>
            <w:r>
              <w:rPr>
                <w:color w:val="000000"/>
                <w:lang w:val="en-US"/>
              </w:rPr>
              <w:t>Мужчины,</w:t>
            </w:r>
          </w:p>
          <w:p w14:paraId="4EF5206D" w14:textId="77777777" w:rsidR="00B74B5F" w:rsidRDefault="004E3703" w:rsidP="009E2432">
            <w:pPr>
              <w:pStyle w:val="af5"/>
              <w:spacing w:line="200" w:lineRule="atLeast"/>
              <w:jc w:val="both"/>
              <w:rPr>
                <w:color w:val="000000"/>
              </w:rPr>
            </w:pPr>
            <w:r>
              <w:rPr>
                <w:color w:val="000000"/>
              </w:rPr>
              <w:t>Женщины</w:t>
            </w:r>
          </w:p>
          <w:p w14:paraId="2CE9D44F" w14:textId="77777777" w:rsidR="00B74B5F" w:rsidRDefault="00B74B5F" w:rsidP="009E2432">
            <w:pPr>
              <w:pStyle w:val="af5"/>
              <w:spacing w:line="200" w:lineRule="atLeast"/>
              <w:jc w:val="both"/>
              <w:rPr>
                <w:color w:val="000000"/>
              </w:rPr>
            </w:pPr>
          </w:p>
          <w:p w14:paraId="2182A4F5" w14:textId="77777777" w:rsidR="00B74B5F" w:rsidRDefault="00B74B5F" w:rsidP="009E2432">
            <w:pPr>
              <w:pStyle w:val="af5"/>
              <w:spacing w:line="200" w:lineRule="atLeast"/>
              <w:jc w:val="both"/>
              <w:rPr>
                <w:color w:val="000000"/>
              </w:rPr>
            </w:pPr>
          </w:p>
        </w:tc>
        <w:tc>
          <w:tcPr>
            <w:tcW w:w="1528" w:type="dxa"/>
            <w:tcBorders>
              <w:left w:val="single" w:sz="4" w:space="0" w:color="000000"/>
              <w:bottom w:val="single" w:sz="4" w:space="0" w:color="000000"/>
            </w:tcBorders>
            <w:shd w:val="clear" w:color="auto" w:fill="auto"/>
          </w:tcPr>
          <w:p w14:paraId="2BFEFEB5" w14:textId="77777777" w:rsidR="00B74B5F" w:rsidRDefault="004E3703" w:rsidP="009E2432">
            <w:pPr>
              <w:pStyle w:val="af5"/>
              <w:spacing w:line="200" w:lineRule="atLeast"/>
              <w:jc w:val="both"/>
            </w:pPr>
            <w:r>
              <w:t>От 3000 м до 5500 метров для однодневной гонки.</w:t>
            </w:r>
          </w:p>
          <w:p w14:paraId="707E25F7" w14:textId="77777777" w:rsidR="00B74B5F" w:rsidRDefault="004E3703" w:rsidP="009E2432">
            <w:pPr>
              <w:pStyle w:val="af5"/>
              <w:snapToGrid w:val="0"/>
              <w:spacing w:line="200" w:lineRule="atLeast"/>
              <w:jc w:val="both"/>
            </w:pPr>
            <w:r>
              <w:t>Не более 3500 метров в течение одного дня для многодневной гонки</w:t>
            </w:r>
          </w:p>
        </w:tc>
        <w:tc>
          <w:tcPr>
            <w:tcW w:w="1297" w:type="dxa"/>
            <w:tcBorders>
              <w:left w:val="single" w:sz="4" w:space="0" w:color="000000"/>
              <w:bottom w:val="single" w:sz="4" w:space="0" w:color="000000"/>
            </w:tcBorders>
            <w:shd w:val="clear" w:color="auto" w:fill="auto"/>
          </w:tcPr>
          <w:p w14:paraId="3283681F" w14:textId="77777777" w:rsidR="00B74B5F" w:rsidRDefault="00B74B5F" w:rsidP="009E2432">
            <w:pPr>
              <w:pStyle w:val="af5"/>
              <w:snapToGrid w:val="0"/>
              <w:spacing w:line="200" w:lineRule="atLeast"/>
              <w:jc w:val="both"/>
            </w:pPr>
          </w:p>
        </w:tc>
        <w:tc>
          <w:tcPr>
            <w:tcW w:w="1607" w:type="dxa"/>
            <w:tcBorders>
              <w:left w:val="single" w:sz="4" w:space="0" w:color="000000"/>
              <w:bottom w:val="single" w:sz="4" w:space="0" w:color="000000"/>
              <w:right w:val="single" w:sz="4" w:space="0" w:color="000000"/>
            </w:tcBorders>
            <w:shd w:val="clear" w:color="auto" w:fill="auto"/>
          </w:tcPr>
          <w:p w14:paraId="763E3C9C" w14:textId="77777777" w:rsidR="00B74B5F" w:rsidRDefault="004E3703" w:rsidP="009E2432">
            <w:pPr>
              <w:pStyle w:val="af5"/>
              <w:snapToGrid w:val="0"/>
              <w:spacing w:line="200" w:lineRule="atLeast"/>
              <w:jc w:val="both"/>
            </w:pPr>
            <w:r>
              <w:t xml:space="preserve">Может проводиться, как для индивидуальных спортсменов, так и для командных групп из </w:t>
            </w:r>
          </w:p>
          <w:p w14:paraId="4CA81439" w14:textId="77777777" w:rsidR="00B74B5F" w:rsidRDefault="004E3703" w:rsidP="009E2432">
            <w:pPr>
              <w:pStyle w:val="af5"/>
              <w:snapToGrid w:val="0"/>
              <w:spacing w:line="200" w:lineRule="atLeast"/>
              <w:jc w:val="both"/>
            </w:pPr>
            <w:r>
              <w:t>2-ух или 3-ех человек.</w:t>
            </w:r>
          </w:p>
          <w:p w14:paraId="671CA9BE" w14:textId="77777777" w:rsidR="00B74B5F" w:rsidRDefault="00B74B5F" w:rsidP="009E2432">
            <w:pPr>
              <w:pStyle w:val="af5"/>
              <w:snapToGrid w:val="0"/>
              <w:spacing w:line="200" w:lineRule="atLeast"/>
              <w:jc w:val="both"/>
            </w:pPr>
          </w:p>
        </w:tc>
      </w:tr>
      <w:tr w:rsidR="00B74B5F" w14:paraId="0B0D9FD4" w14:textId="77777777" w:rsidTr="00E2702F">
        <w:tc>
          <w:tcPr>
            <w:tcW w:w="1948" w:type="dxa"/>
            <w:vMerge w:val="restart"/>
            <w:tcBorders>
              <w:left w:val="single" w:sz="4" w:space="0" w:color="000000"/>
              <w:bottom w:val="single" w:sz="4" w:space="0" w:color="000000"/>
            </w:tcBorders>
            <w:shd w:val="clear" w:color="auto" w:fill="auto"/>
          </w:tcPr>
          <w:p w14:paraId="549EDD0C" w14:textId="77777777" w:rsidR="00B74B5F" w:rsidRDefault="004E3703" w:rsidP="009E2432">
            <w:pPr>
              <w:pStyle w:val="af5"/>
              <w:snapToGrid w:val="0"/>
              <w:spacing w:line="200" w:lineRule="atLeast"/>
              <w:jc w:val="both"/>
            </w:pPr>
            <w:r>
              <w:rPr>
                <w:b/>
              </w:rPr>
              <w:t>Эстафета</w:t>
            </w:r>
          </w:p>
        </w:tc>
        <w:tc>
          <w:tcPr>
            <w:tcW w:w="2902" w:type="dxa"/>
            <w:vMerge w:val="restart"/>
            <w:tcBorders>
              <w:left w:val="single" w:sz="4" w:space="0" w:color="000000"/>
              <w:bottom w:val="single" w:sz="4" w:space="0" w:color="000000"/>
            </w:tcBorders>
            <w:shd w:val="clear" w:color="auto" w:fill="auto"/>
          </w:tcPr>
          <w:p w14:paraId="6D92E994" w14:textId="2953F9B7" w:rsidR="00B74B5F" w:rsidRPr="00B26E83" w:rsidRDefault="004E3703" w:rsidP="00C40B36">
            <w:pPr>
              <w:pStyle w:val="af5"/>
              <w:snapToGrid w:val="0"/>
              <w:spacing w:line="276" w:lineRule="auto"/>
              <w:jc w:val="both"/>
              <w:rPr>
                <w:color w:val="000000"/>
              </w:rPr>
            </w:pPr>
            <w:r>
              <w:t xml:space="preserve">Этап эстафеты должен включать 2 различных подъема на лыжах с пешеходным участком с креплением лыж на рюкзаке на </w:t>
            </w:r>
            <w:r w:rsidR="00C40B36">
              <w:t>одном из</w:t>
            </w:r>
            <w:r>
              <w:t xml:space="preserve"> подъем</w:t>
            </w:r>
            <w:r w:rsidR="00C40B36">
              <w:t>ов</w:t>
            </w:r>
            <w:r>
              <w:t xml:space="preserve"> и два спуска, которые проходят каждые из участников эстафетной команды. После второго спуска участок трассы до зоны передачи эстафеты может быть с небольшим повышением, преодолеваемым вверх на лыжах с камусом. Финиш </w:t>
            </w:r>
            <w:r>
              <w:lastRenderedPageBreak/>
              <w:t>последнего участника следует после спуска без участка подъема. Время просмотра трассы участниками — 20 минут.</w:t>
            </w:r>
          </w:p>
        </w:tc>
        <w:tc>
          <w:tcPr>
            <w:tcW w:w="1241" w:type="dxa"/>
            <w:tcBorders>
              <w:left w:val="single" w:sz="4" w:space="0" w:color="000000"/>
              <w:bottom w:val="single" w:sz="4" w:space="0" w:color="000000"/>
            </w:tcBorders>
            <w:shd w:val="clear" w:color="auto" w:fill="auto"/>
          </w:tcPr>
          <w:p w14:paraId="3817B2E6" w14:textId="77777777" w:rsidR="00B74B5F" w:rsidRDefault="004E3703" w:rsidP="009E2432">
            <w:pPr>
              <w:pStyle w:val="af5"/>
              <w:spacing w:line="200" w:lineRule="atLeast"/>
              <w:jc w:val="both"/>
            </w:pPr>
            <w:r>
              <w:rPr>
                <w:color w:val="000000"/>
                <w:lang w:val="en-US"/>
              </w:rPr>
              <w:lastRenderedPageBreak/>
              <w:t xml:space="preserve">Мужчины, женщины </w:t>
            </w:r>
          </w:p>
        </w:tc>
        <w:tc>
          <w:tcPr>
            <w:tcW w:w="1528" w:type="dxa"/>
            <w:vMerge w:val="restart"/>
            <w:tcBorders>
              <w:left w:val="single" w:sz="4" w:space="0" w:color="000000"/>
              <w:bottom w:val="single" w:sz="4" w:space="0" w:color="000000"/>
            </w:tcBorders>
            <w:shd w:val="clear" w:color="auto" w:fill="auto"/>
          </w:tcPr>
          <w:p w14:paraId="0036FD32" w14:textId="77777777" w:rsidR="00B74B5F" w:rsidRDefault="004E3703" w:rsidP="009E2432">
            <w:pPr>
              <w:pStyle w:val="af5"/>
              <w:snapToGrid w:val="0"/>
              <w:spacing w:line="200" w:lineRule="atLeast"/>
              <w:jc w:val="both"/>
            </w:pPr>
            <w:r>
              <w:t>150-180</w:t>
            </w:r>
          </w:p>
        </w:tc>
        <w:tc>
          <w:tcPr>
            <w:tcW w:w="1297" w:type="dxa"/>
            <w:vMerge w:val="restart"/>
            <w:tcBorders>
              <w:left w:val="single" w:sz="4" w:space="0" w:color="000000"/>
              <w:bottom w:val="single" w:sz="4" w:space="0" w:color="000000"/>
            </w:tcBorders>
            <w:shd w:val="clear" w:color="auto" w:fill="auto"/>
          </w:tcPr>
          <w:p w14:paraId="589C2042" w14:textId="77777777" w:rsidR="00B74B5F" w:rsidRDefault="004E3703" w:rsidP="009E2432">
            <w:pPr>
              <w:pStyle w:val="af5"/>
              <w:snapToGrid w:val="0"/>
              <w:spacing w:line="200" w:lineRule="atLeast"/>
              <w:jc w:val="both"/>
            </w:pPr>
            <w:r>
              <w:t>Не более 15 минут</w:t>
            </w:r>
          </w:p>
        </w:tc>
        <w:tc>
          <w:tcPr>
            <w:tcW w:w="1607" w:type="dxa"/>
            <w:vMerge w:val="restart"/>
            <w:tcBorders>
              <w:left w:val="single" w:sz="4" w:space="0" w:color="000000"/>
              <w:bottom w:val="single" w:sz="4" w:space="0" w:color="000000"/>
              <w:right w:val="single" w:sz="4" w:space="0" w:color="000000"/>
            </w:tcBorders>
            <w:shd w:val="clear" w:color="auto" w:fill="auto"/>
          </w:tcPr>
          <w:p w14:paraId="788E6D8D" w14:textId="628FEAB6" w:rsidR="00B74B5F" w:rsidRDefault="004E3703" w:rsidP="00A711FB">
            <w:pPr>
              <w:pStyle w:val="af5"/>
              <w:snapToGrid w:val="0"/>
              <w:spacing w:line="200" w:lineRule="atLeast"/>
              <w:jc w:val="both"/>
            </w:pPr>
            <w:r>
              <w:t xml:space="preserve">3-4 участника в каждой эстафетной группе; в смешанной эстафетной группе </w:t>
            </w:r>
            <w:r w:rsidR="00C40B36">
              <w:t xml:space="preserve">из участников обоих полов </w:t>
            </w:r>
            <w:r>
              <w:t>женщины, дев</w:t>
            </w:r>
            <w:r w:rsidR="00A711FB">
              <w:t>ушки, юниорки, девочки стартуют первыми</w:t>
            </w:r>
            <w:r>
              <w:t xml:space="preserve">. Ю20 и Ю18 могут входить в состав  </w:t>
            </w:r>
            <w:r>
              <w:lastRenderedPageBreak/>
              <w:t>команды любой более взрослой эстафетной группы, при этом такие участники могут участвовать только в одной гонке в рамках одних соревнований</w:t>
            </w:r>
          </w:p>
        </w:tc>
      </w:tr>
      <w:tr w:rsidR="00B74B5F" w14:paraId="04EE09BE" w14:textId="77777777" w:rsidTr="00E2702F">
        <w:tc>
          <w:tcPr>
            <w:tcW w:w="1948" w:type="dxa"/>
            <w:vMerge/>
            <w:tcBorders>
              <w:left w:val="single" w:sz="4" w:space="0" w:color="000000"/>
              <w:bottom w:val="single" w:sz="4" w:space="0" w:color="000000"/>
            </w:tcBorders>
            <w:shd w:val="clear" w:color="auto" w:fill="auto"/>
          </w:tcPr>
          <w:p w14:paraId="24B9472F"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72EC8E45"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81ACFBE" w14:textId="77777777" w:rsidR="00B74B5F" w:rsidRDefault="004E3703" w:rsidP="009E2432">
            <w:pPr>
              <w:pStyle w:val="af5"/>
              <w:spacing w:line="200" w:lineRule="atLeast"/>
              <w:jc w:val="both"/>
            </w:pPr>
            <w:r>
              <w:rPr>
                <w:color w:val="000000"/>
                <w:lang w:val="en-US"/>
              </w:rPr>
              <w:t xml:space="preserve">Юниоры, </w:t>
            </w:r>
            <w:r>
              <w:rPr>
                <w:color w:val="000000"/>
              </w:rPr>
              <w:t>Юниорки</w:t>
            </w:r>
            <w:r>
              <w:rPr>
                <w:color w:val="000000"/>
                <w:lang w:val="en-US"/>
              </w:rPr>
              <w:t xml:space="preserve"> Ю20</w:t>
            </w:r>
          </w:p>
        </w:tc>
        <w:tc>
          <w:tcPr>
            <w:tcW w:w="1528" w:type="dxa"/>
            <w:vMerge/>
            <w:tcBorders>
              <w:left w:val="single" w:sz="4" w:space="0" w:color="000000"/>
              <w:bottom w:val="single" w:sz="4" w:space="0" w:color="000000"/>
            </w:tcBorders>
            <w:shd w:val="clear" w:color="auto" w:fill="auto"/>
          </w:tcPr>
          <w:p w14:paraId="37A0B4C5"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2B43B013"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5EC69FD1" w14:textId="77777777" w:rsidR="00B74B5F" w:rsidRDefault="00B74B5F" w:rsidP="009E2432">
            <w:pPr>
              <w:snapToGrid w:val="0"/>
              <w:spacing w:after="0"/>
            </w:pPr>
          </w:p>
        </w:tc>
      </w:tr>
      <w:tr w:rsidR="00B74B5F" w14:paraId="7074D5B0" w14:textId="77777777" w:rsidTr="00E2702F">
        <w:tc>
          <w:tcPr>
            <w:tcW w:w="1948" w:type="dxa"/>
            <w:vMerge/>
            <w:tcBorders>
              <w:left w:val="single" w:sz="4" w:space="0" w:color="000000"/>
              <w:bottom w:val="single" w:sz="4" w:space="0" w:color="000000"/>
            </w:tcBorders>
            <w:shd w:val="clear" w:color="auto" w:fill="auto"/>
          </w:tcPr>
          <w:p w14:paraId="3AF87851"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692CA167"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038CE6C" w14:textId="77777777" w:rsidR="00B74B5F" w:rsidRDefault="004E3703" w:rsidP="009E2432">
            <w:pPr>
              <w:pStyle w:val="af5"/>
              <w:spacing w:line="200" w:lineRule="atLeast"/>
              <w:jc w:val="both"/>
            </w:pPr>
            <w:r>
              <w:rPr>
                <w:color w:val="000000"/>
                <w:lang w:val="en-US"/>
              </w:rPr>
              <w:t xml:space="preserve">Юноши, девушки Ю18 </w:t>
            </w:r>
          </w:p>
        </w:tc>
        <w:tc>
          <w:tcPr>
            <w:tcW w:w="1528" w:type="dxa"/>
            <w:vMerge/>
            <w:tcBorders>
              <w:left w:val="single" w:sz="4" w:space="0" w:color="000000"/>
              <w:bottom w:val="single" w:sz="4" w:space="0" w:color="000000"/>
            </w:tcBorders>
            <w:shd w:val="clear" w:color="auto" w:fill="auto"/>
          </w:tcPr>
          <w:p w14:paraId="4E53F58D"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060006DB"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A13B0DC" w14:textId="77777777" w:rsidR="00B74B5F" w:rsidRDefault="00B74B5F" w:rsidP="009E2432">
            <w:pPr>
              <w:snapToGrid w:val="0"/>
              <w:spacing w:after="0"/>
            </w:pPr>
          </w:p>
        </w:tc>
      </w:tr>
      <w:tr w:rsidR="00B74B5F" w14:paraId="3618ECF3" w14:textId="77777777" w:rsidTr="00E2702F">
        <w:tc>
          <w:tcPr>
            <w:tcW w:w="1948" w:type="dxa"/>
            <w:vMerge/>
            <w:tcBorders>
              <w:left w:val="single" w:sz="4" w:space="0" w:color="000000"/>
              <w:bottom w:val="single" w:sz="4" w:space="0" w:color="000000"/>
            </w:tcBorders>
            <w:shd w:val="clear" w:color="auto" w:fill="auto"/>
          </w:tcPr>
          <w:p w14:paraId="4D36C51C"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4934ACE5"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04D9B259" w14:textId="77777777" w:rsidR="00B74B5F" w:rsidRDefault="004E3703" w:rsidP="009E2432">
            <w:pPr>
              <w:pStyle w:val="af5"/>
              <w:spacing w:line="200" w:lineRule="atLeast"/>
              <w:jc w:val="both"/>
            </w:pPr>
            <w:r>
              <w:rPr>
                <w:color w:val="000000"/>
                <w:lang w:val="en-US"/>
              </w:rPr>
              <w:t xml:space="preserve">Юноши, </w:t>
            </w:r>
            <w:r>
              <w:rPr>
                <w:color w:val="000000"/>
              </w:rPr>
              <w:t>девушки</w:t>
            </w:r>
            <w:r>
              <w:rPr>
                <w:color w:val="000000"/>
                <w:lang w:val="en-US"/>
              </w:rPr>
              <w:t xml:space="preserve"> Ю16</w:t>
            </w:r>
          </w:p>
        </w:tc>
        <w:tc>
          <w:tcPr>
            <w:tcW w:w="1528" w:type="dxa"/>
            <w:tcBorders>
              <w:left w:val="single" w:sz="4" w:space="0" w:color="000000"/>
              <w:bottom w:val="single" w:sz="4" w:space="0" w:color="000000"/>
            </w:tcBorders>
            <w:shd w:val="clear" w:color="auto" w:fill="auto"/>
          </w:tcPr>
          <w:p w14:paraId="2E9BBC0D" w14:textId="77777777" w:rsidR="00B74B5F" w:rsidRDefault="004E3703" w:rsidP="009E2432">
            <w:pPr>
              <w:pStyle w:val="af5"/>
              <w:snapToGrid w:val="0"/>
              <w:spacing w:line="200" w:lineRule="atLeast"/>
              <w:jc w:val="both"/>
            </w:pPr>
            <w:r>
              <w:t>120-150</w:t>
            </w:r>
          </w:p>
        </w:tc>
        <w:tc>
          <w:tcPr>
            <w:tcW w:w="1297" w:type="dxa"/>
            <w:vMerge/>
            <w:tcBorders>
              <w:left w:val="single" w:sz="4" w:space="0" w:color="000000"/>
              <w:bottom w:val="single" w:sz="4" w:space="0" w:color="000000"/>
            </w:tcBorders>
            <w:shd w:val="clear" w:color="auto" w:fill="auto"/>
          </w:tcPr>
          <w:p w14:paraId="278A0FA6"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76870D5F" w14:textId="77777777" w:rsidR="00B74B5F" w:rsidRDefault="00B74B5F" w:rsidP="009E2432">
            <w:pPr>
              <w:snapToGrid w:val="0"/>
              <w:spacing w:after="0"/>
            </w:pPr>
          </w:p>
        </w:tc>
      </w:tr>
      <w:tr w:rsidR="00B74B5F" w14:paraId="5D90F576" w14:textId="77777777" w:rsidTr="00E2702F">
        <w:tc>
          <w:tcPr>
            <w:tcW w:w="1948" w:type="dxa"/>
            <w:vMerge/>
            <w:tcBorders>
              <w:left w:val="single" w:sz="4" w:space="0" w:color="000000"/>
              <w:bottom w:val="single" w:sz="4" w:space="0" w:color="000000"/>
            </w:tcBorders>
            <w:shd w:val="clear" w:color="auto" w:fill="auto"/>
          </w:tcPr>
          <w:p w14:paraId="7546EE6E"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3D35EF17"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59222C61" w14:textId="77777777" w:rsidR="00B74B5F" w:rsidRDefault="004E3703" w:rsidP="009E2432">
            <w:pPr>
              <w:pStyle w:val="af5"/>
              <w:spacing w:line="200" w:lineRule="atLeast"/>
              <w:jc w:val="both"/>
            </w:pPr>
            <w:r>
              <w:rPr>
                <w:color w:val="000000"/>
                <w:lang w:val="en-US"/>
              </w:rPr>
              <w:t>Мальчики, девочки Ю14</w:t>
            </w:r>
          </w:p>
        </w:tc>
        <w:tc>
          <w:tcPr>
            <w:tcW w:w="1528" w:type="dxa"/>
            <w:tcBorders>
              <w:left w:val="single" w:sz="4" w:space="0" w:color="000000"/>
              <w:bottom w:val="single" w:sz="4" w:space="0" w:color="000000"/>
            </w:tcBorders>
            <w:shd w:val="clear" w:color="auto" w:fill="auto"/>
          </w:tcPr>
          <w:p w14:paraId="0F0D7C14" w14:textId="77777777" w:rsidR="00B74B5F" w:rsidRDefault="004E3703" w:rsidP="009E2432">
            <w:pPr>
              <w:pStyle w:val="af5"/>
              <w:snapToGrid w:val="0"/>
              <w:spacing w:line="200" w:lineRule="atLeast"/>
              <w:jc w:val="both"/>
            </w:pPr>
            <w:r>
              <w:t>100-120</w:t>
            </w:r>
          </w:p>
        </w:tc>
        <w:tc>
          <w:tcPr>
            <w:tcW w:w="1297" w:type="dxa"/>
            <w:vMerge/>
            <w:tcBorders>
              <w:left w:val="single" w:sz="4" w:space="0" w:color="000000"/>
              <w:bottom w:val="single" w:sz="4" w:space="0" w:color="000000"/>
            </w:tcBorders>
            <w:shd w:val="clear" w:color="auto" w:fill="auto"/>
          </w:tcPr>
          <w:p w14:paraId="135DC1E4"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0EE40B44" w14:textId="77777777" w:rsidR="00B74B5F" w:rsidRDefault="00B74B5F" w:rsidP="009E2432">
            <w:pPr>
              <w:snapToGrid w:val="0"/>
              <w:spacing w:after="0"/>
            </w:pPr>
          </w:p>
        </w:tc>
      </w:tr>
      <w:tr w:rsidR="00B74B5F" w14:paraId="3CE4933C" w14:textId="77777777" w:rsidTr="00E2702F">
        <w:tc>
          <w:tcPr>
            <w:tcW w:w="1948" w:type="dxa"/>
            <w:vMerge/>
            <w:tcBorders>
              <w:left w:val="single" w:sz="4" w:space="0" w:color="000000"/>
              <w:bottom w:val="single" w:sz="4" w:space="0" w:color="000000"/>
            </w:tcBorders>
            <w:shd w:val="clear" w:color="auto" w:fill="auto"/>
          </w:tcPr>
          <w:p w14:paraId="1D258DD4"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44BECF50"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67240CF9" w14:textId="77777777" w:rsidR="00B74B5F" w:rsidRDefault="004E3703" w:rsidP="009E2432">
            <w:pPr>
              <w:pStyle w:val="af5"/>
              <w:spacing w:line="200" w:lineRule="atLeast"/>
              <w:jc w:val="both"/>
            </w:pPr>
            <w:r>
              <w:rPr>
                <w:color w:val="000000"/>
                <w:lang w:val="en-US"/>
              </w:rPr>
              <w:t>Мальчики, девочки Ю1</w:t>
            </w:r>
            <w:r>
              <w:rPr>
                <w:color w:val="000000"/>
              </w:rPr>
              <w:t>2</w:t>
            </w:r>
          </w:p>
        </w:tc>
        <w:tc>
          <w:tcPr>
            <w:tcW w:w="1528" w:type="dxa"/>
            <w:tcBorders>
              <w:left w:val="single" w:sz="4" w:space="0" w:color="000000"/>
              <w:bottom w:val="single" w:sz="4" w:space="0" w:color="000000"/>
            </w:tcBorders>
            <w:shd w:val="clear" w:color="auto" w:fill="auto"/>
          </w:tcPr>
          <w:p w14:paraId="6D128F49" w14:textId="77777777" w:rsidR="00B74B5F" w:rsidRDefault="004E3703" w:rsidP="009E2432">
            <w:pPr>
              <w:pStyle w:val="af5"/>
              <w:snapToGrid w:val="0"/>
              <w:spacing w:line="200" w:lineRule="atLeast"/>
              <w:jc w:val="both"/>
            </w:pPr>
            <w:r>
              <w:t>80-100</w:t>
            </w:r>
          </w:p>
        </w:tc>
        <w:tc>
          <w:tcPr>
            <w:tcW w:w="1297" w:type="dxa"/>
            <w:vMerge/>
            <w:tcBorders>
              <w:left w:val="single" w:sz="4" w:space="0" w:color="000000"/>
              <w:bottom w:val="single" w:sz="4" w:space="0" w:color="000000"/>
            </w:tcBorders>
            <w:shd w:val="clear" w:color="auto" w:fill="auto"/>
          </w:tcPr>
          <w:p w14:paraId="7C0FD3C2"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063BBD94" w14:textId="77777777" w:rsidR="00B74B5F" w:rsidRDefault="00B74B5F" w:rsidP="009E2432">
            <w:pPr>
              <w:snapToGrid w:val="0"/>
              <w:spacing w:after="0"/>
            </w:pPr>
          </w:p>
        </w:tc>
      </w:tr>
    </w:tbl>
    <w:p w14:paraId="27F12EAE" w14:textId="77777777" w:rsidR="00B74B5F" w:rsidRDefault="00B74B5F">
      <w:pPr>
        <w:pStyle w:val="af5"/>
        <w:ind w:firstLine="709"/>
      </w:pPr>
    </w:p>
    <w:p w14:paraId="6A98806E" w14:textId="5AA8C16F" w:rsidR="00B74B5F" w:rsidRDefault="00A36759">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3. СНАРЯЖЕНИЕ И ОБОРУДОВАНИЕ</w:t>
      </w:r>
    </w:p>
    <w:p w14:paraId="1CAD1199" w14:textId="77777777" w:rsidR="00B74B5F" w:rsidRDefault="004E3703">
      <w:pPr>
        <w:pStyle w:val="af5"/>
        <w:spacing w:line="276" w:lineRule="auto"/>
        <w:ind w:firstLine="709"/>
        <w:jc w:val="both"/>
        <w:rPr>
          <w:sz w:val="28"/>
          <w:szCs w:val="28"/>
        </w:rPr>
      </w:pPr>
      <w:r>
        <w:rPr>
          <w:sz w:val="28"/>
          <w:szCs w:val="28"/>
        </w:rPr>
        <w:t>Требования к снаряжению и оборудованию, приведенные в данном разделе, распространяются на снаряжение, используемое участниками всех спортивных мероприятий и официальных физкультурных мероприятий.</w:t>
      </w:r>
    </w:p>
    <w:p w14:paraId="3688D540" w14:textId="77777777" w:rsidR="00B74B5F" w:rsidRDefault="004E3703">
      <w:pPr>
        <w:pStyle w:val="af5"/>
        <w:spacing w:line="276" w:lineRule="auto"/>
        <w:ind w:firstLine="709"/>
        <w:jc w:val="both"/>
        <w:rPr>
          <w:sz w:val="28"/>
          <w:szCs w:val="28"/>
        </w:rPr>
      </w:pPr>
      <w:r>
        <w:rPr>
          <w:sz w:val="28"/>
          <w:szCs w:val="28"/>
        </w:rPr>
        <w:t xml:space="preserve">Все снаряжение и оборудование, используемое участниками спортивных мероприятий и официальных физкультурных мероприятий должно быть произведено юридическими или физическими лицами (индивидуальными предпринимателями), которые: </w:t>
      </w:r>
    </w:p>
    <w:p w14:paraId="3A69DAB5" w14:textId="3AEA4B13" w:rsidR="00B74B5F" w:rsidRDefault="004E3703">
      <w:pPr>
        <w:pStyle w:val="af5"/>
        <w:numPr>
          <w:ilvl w:val="0"/>
          <w:numId w:val="26"/>
        </w:numPr>
        <w:spacing w:line="276" w:lineRule="auto"/>
        <w:ind w:left="0" w:firstLine="709"/>
        <w:jc w:val="both"/>
        <w:rPr>
          <w:sz w:val="28"/>
          <w:szCs w:val="28"/>
        </w:rPr>
      </w:pPr>
      <w:r>
        <w:rPr>
          <w:sz w:val="28"/>
          <w:szCs w:val="28"/>
        </w:rPr>
        <w:t>зарегистрированы в качестве производителя так</w:t>
      </w:r>
      <w:r w:rsidR="008F0616">
        <w:rPr>
          <w:sz w:val="28"/>
          <w:szCs w:val="28"/>
        </w:rPr>
        <w:t xml:space="preserve">ого снаряжение (оборудования) в </w:t>
      </w:r>
      <w:r>
        <w:rPr>
          <w:sz w:val="28"/>
          <w:szCs w:val="28"/>
        </w:rPr>
        <w:t>соответствующих государственных реестрах;</w:t>
      </w:r>
    </w:p>
    <w:p w14:paraId="09F81F29" w14:textId="77777777" w:rsidR="00B74B5F" w:rsidRDefault="004E3703">
      <w:pPr>
        <w:pStyle w:val="af5"/>
        <w:numPr>
          <w:ilvl w:val="0"/>
          <w:numId w:val="26"/>
        </w:numPr>
        <w:spacing w:line="276" w:lineRule="auto"/>
        <w:ind w:left="0" w:firstLine="709"/>
        <w:jc w:val="both"/>
        <w:rPr>
          <w:sz w:val="28"/>
          <w:szCs w:val="28"/>
        </w:rPr>
      </w:pPr>
      <w:r>
        <w:rPr>
          <w:sz w:val="28"/>
          <w:szCs w:val="28"/>
        </w:rPr>
        <w:t>зарегистрированы в качестве налогоплательщика в стране происхождения;</w:t>
      </w:r>
    </w:p>
    <w:p w14:paraId="0ED00D5D" w14:textId="77777777" w:rsidR="00B74B5F" w:rsidRDefault="004E3703">
      <w:pPr>
        <w:pStyle w:val="af5"/>
        <w:numPr>
          <w:ilvl w:val="0"/>
          <w:numId w:val="25"/>
        </w:numPr>
        <w:spacing w:line="276" w:lineRule="auto"/>
        <w:ind w:left="0" w:firstLine="709"/>
        <w:jc w:val="both"/>
        <w:rPr>
          <w:sz w:val="28"/>
          <w:szCs w:val="28"/>
        </w:rPr>
      </w:pPr>
      <w:r>
        <w:rPr>
          <w:sz w:val="28"/>
          <w:szCs w:val="28"/>
        </w:rPr>
        <w:t xml:space="preserve">заключили договор страхования ответственности за качество производимой продукции, покрывающей её использование при занятии ски-альпинизмом. </w:t>
      </w:r>
    </w:p>
    <w:p w14:paraId="54E0D3E9" w14:textId="77777777" w:rsidR="00B74B5F" w:rsidRDefault="004E3703">
      <w:pPr>
        <w:pStyle w:val="af5"/>
        <w:spacing w:line="276" w:lineRule="auto"/>
        <w:ind w:firstLine="709"/>
        <w:jc w:val="both"/>
        <w:rPr>
          <w:sz w:val="28"/>
          <w:szCs w:val="28"/>
        </w:rPr>
      </w:pPr>
      <w:r>
        <w:rPr>
          <w:sz w:val="28"/>
          <w:szCs w:val="28"/>
        </w:rPr>
        <w:t xml:space="preserve">Маркированное страховочное снаряжение должно иметь маркировку СЕ и </w:t>
      </w:r>
      <w:r>
        <w:rPr>
          <w:sz w:val="28"/>
          <w:szCs w:val="28"/>
          <w:lang w:val="en-US"/>
        </w:rPr>
        <w:t>UIAA</w:t>
      </w:r>
      <w:r>
        <w:rPr>
          <w:sz w:val="28"/>
          <w:szCs w:val="28"/>
        </w:rPr>
        <w:t xml:space="preserve"> или соответствовать требованиям Европейского Союза и при этом не должно иметь никаких изменений конструкции и модификаций, за исключением разрешенных производителем и указанных в инструкции, поставляемой со снаряжением. Другие изменения обязательного снаряжения не допускаются. </w:t>
      </w:r>
    </w:p>
    <w:p w14:paraId="502E668A" w14:textId="77777777" w:rsidR="00B74B5F" w:rsidRDefault="004E3703">
      <w:pPr>
        <w:pStyle w:val="af5"/>
        <w:spacing w:line="276" w:lineRule="auto"/>
        <w:ind w:firstLine="709"/>
        <w:jc w:val="both"/>
        <w:rPr>
          <w:sz w:val="28"/>
          <w:szCs w:val="28"/>
        </w:rPr>
      </w:pPr>
      <w:r>
        <w:rPr>
          <w:sz w:val="28"/>
          <w:szCs w:val="28"/>
        </w:rPr>
        <w:t xml:space="preserve">Главный судья может признать негодным снаряжение, которое считается дефектным или не отвечающим требованиям настоящего раздела Правил, что может повлечь дисквалификацию спортсмена. </w:t>
      </w:r>
    </w:p>
    <w:p w14:paraId="1F208E42" w14:textId="74FBB36D" w:rsidR="00B74B5F" w:rsidRDefault="004E3703">
      <w:pPr>
        <w:pStyle w:val="af5"/>
        <w:spacing w:line="276" w:lineRule="auto"/>
        <w:ind w:firstLine="709"/>
        <w:jc w:val="both"/>
        <w:rPr>
          <w:sz w:val="28"/>
          <w:szCs w:val="28"/>
        </w:rPr>
      </w:pPr>
      <w:r>
        <w:rPr>
          <w:sz w:val="28"/>
          <w:szCs w:val="28"/>
        </w:rPr>
        <w:t xml:space="preserve">Нарушение правил, указанных в данном разделе будет наказываться в соответствии с таблицей штрафов, описанной в </w:t>
      </w:r>
      <w:r w:rsidR="008F0616">
        <w:rPr>
          <w:sz w:val="28"/>
          <w:szCs w:val="28"/>
        </w:rPr>
        <w:t>р</w:t>
      </w:r>
      <w:r>
        <w:rPr>
          <w:sz w:val="28"/>
          <w:szCs w:val="28"/>
        </w:rPr>
        <w:t>азделе 6 настоящей Главы Правил.</w:t>
      </w:r>
    </w:p>
    <w:p w14:paraId="0604BB28" w14:textId="77777777" w:rsidR="008F0616" w:rsidRDefault="004E3703" w:rsidP="008F0616">
      <w:pPr>
        <w:pStyle w:val="af5"/>
        <w:spacing w:line="276" w:lineRule="auto"/>
        <w:ind w:firstLine="709"/>
        <w:jc w:val="both"/>
        <w:rPr>
          <w:sz w:val="28"/>
          <w:szCs w:val="28"/>
        </w:rPr>
      </w:pPr>
      <w:r>
        <w:rPr>
          <w:sz w:val="28"/>
          <w:szCs w:val="28"/>
        </w:rPr>
        <w:lastRenderedPageBreak/>
        <w:t>Участникам спортивных соревнований и официальных физкультурных мероприятий запрещено менять снаряжение в течение гонки (соревнований), за исключением сломанных лыжных палок, лыж или креплений либо случаев необходимой замены любого снаряжения по требованию судей соревнований и официальных физкультурных мероприятий. При этом замена неисправного (сломанного) снаряжения по требованию судей соревнований и официальных физкультурных мероприятий может производиться только самим спортсменом (членами команды спортсменов).</w:t>
      </w:r>
    </w:p>
    <w:p w14:paraId="5B816C94" w14:textId="7E8C9FCE" w:rsidR="00B74B5F" w:rsidRPr="008F0616" w:rsidRDefault="004E3703" w:rsidP="008F0616">
      <w:pPr>
        <w:pStyle w:val="af5"/>
        <w:spacing w:line="276" w:lineRule="auto"/>
        <w:ind w:firstLine="709"/>
        <w:jc w:val="both"/>
        <w:rPr>
          <w:sz w:val="28"/>
          <w:szCs w:val="28"/>
        </w:rPr>
      </w:pPr>
      <w:r w:rsidRPr="008F0616">
        <w:rPr>
          <w:sz w:val="28"/>
          <w:szCs w:val="28"/>
        </w:rPr>
        <w:t xml:space="preserve">3.1. Описание требований к снаряжению для участия в </w:t>
      </w:r>
      <w:r w:rsidRPr="008F0616">
        <w:rPr>
          <w:color w:val="22272F"/>
          <w:sz w:val="28"/>
          <w:szCs w:val="28"/>
        </w:rPr>
        <w:t>официальных физкультурных мероприятиях и спортивных мероприятиях по ски-альпинизму</w:t>
      </w:r>
    </w:p>
    <w:p w14:paraId="23C2BD2A" w14:textId="28C6676E" w:rsidR="00B74B5F" w:rsidRDefault="006864FD" w:rsidP="00E2702F">
      <w:pPr>
        <w:pStyle w:val="af5"/>
        <w:spacing w:line="276" w:lineRule="auto"/>
        <w:ind w:firstLine="709"/>
        <w:jc w:val="both"/>
      </w:pPr>
      <w:r>
        <w:rPr>
          <w:sz w:val="28"/>
          <w:szCs w:val="28"/>
        </w:rPr>
        <w:t>Таблица 13</w:t>
      </w:r>
      <w:r w:rsidR="004E3703">
        <w:rPr>
          <w:sz w:val="28"/>
          <w:szCs w:val="28"/>
        </w:rPr>
        <w:t xml:space="preserve">. Требования к снаряжению и экипировке для участия в </w:t>
      </w:r>
      <w:r w:rsidR="004E3703">
        <w:rPr>
          <w:color w:val="22272F"/>
          <w:sz w:val="28"/>
          <w:szCs w:val="28"/>
        </w:rPr>
        <w:t>официальных физкультурных мероприятиях и спортивных мероприятиях по ски-альпинизму</w:t>
      </w:r>
      <w:r>
        <w:rPr>
          <w:color w:val="22272F"/>
          <w:sz w:val="28"/>
          <w:szCs w:val="28"/>
        </w:rPr>
        <w:t>:</w:t>
      </w:r>
    </w:p>
    <w:tbl>
      <w:tblPr>
        <w:tblW w:w="10738" w:type="dxa"/>
        <w:tblInd w:w="-991" w:type="dxa"/>
        <w:tblLayout w:type="fixed"/>
        <w:tblLook w:val="0000" w:firstRow="0" w:lastRow="0" w:firstColumn="0" w:lastColumn="0" w:noHBand="0" w:noVBand="0"/>
      </w:tblPr>
      <w:tblGrid>
        <w:gridCol w:w="2659"/>
        <w:gridCol w:w="5917"/>
        <w:gridCol w:w="2162"/>
      </w:tblGrid>
      <w:tr w:rsidR="00B74B5F" w:rsidRPr="008F0616" w14:paraId="56449598" w14:textId="77777777" w:rsidTr="008F0616">
        <w:tc>
          <w:tcPr>
            <w:tcW w:w="2659" w:type="dxa"/>
            <w:tcBorders>
              <w:top w:val="single" w:sz="4" w:space="0" w:color="000000"/>
              <w:left w:val="single" w:sz="4" w:space="0" w:color="000000"/>
              <w:bottom w:val="single" w:sz="4" w:space="0" w:color="000000"/>
            </w:tcBorders>
            <w:shd w:val="clear" w:color="auto" w:fill="auto"/>
          </w:tcPr>
          <w:p w14:paraId="2015BEC1" w14:textId="77777777" w:rsidR="00B74B5F" w:rsidRPr="008F0616" w:rsidRDefault="004E3703" w:rsidP="00994B1D">
            <w:pPr>
              <w:pStyle w:val="af5"/>
              <w:spacing w:line="276" w:lineRule="auto"/>
              <w:jc w:val="both"/>
            </w:pPr>
            <w:r w:rsidRPr="008F0616">
              <w:t>Вид снаряжения или экипировки</w:t>
            </w:r>
          </w:p>
        </w:tc>
        <w:tc>
          <w:tcPr>
            <w:tcW w:w="5917" w:type="dxa"/>
            <w:tcBorders>
              <w:top w:val="single" w:sz="4" w:space="0" w:color="000000"/>
              <w:left w:val="single" w:sz="4" w:space="0" w:color="000000"/>
              <w:bottom w:val="single" w:sz="4" w:space="0" w:color="000000"/>
            </w:tcBorders>
            <w:shd w:val="clear" w:color="auto" w:fill="auto"/>
          </w:tcPr>
          <w:p w14:paraId="7D43B8D8" w14:textId="77777777" w:rsidR="00B74B5F" w:rsidRPr="008F0616" w:rsidRDefault="004E3703" w:rsidP="00994B1D">
            <w:pPr>
              <w:pStyle w:val="af5"/>
              <w:spacing w:line="276" w:lineRule="auto"/>
              <w:jc w:val="both"/>
            </w:pPr>
            <w:r w:rsidRPr="008F0616">
              <w:t>Описание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A172DCB" w14:textId="77777777" w:rsidR="00B74B5F" w:rsidRPr="008F0616" w:rsidRDefault="004E3703" w:rsidP="00994B1D">
            <w:pPr>
              <w:pStyle w:val="af5"/>
              <w:spacing w:line="276" w:lineRule="auto"/>
              <w:jc w:val="both"/>
            </w:pPr>
            <w:r w:rsidRPr="008F0616">
              <w:t>Наличие сертификатов CE</w:t>
            </w:r>
            <w:r w:rsidRPr="008F0616">
              <w:rPr>
                <w:lang w:val="en-US"/>
              </w:rPr>
              <w:t>/UIAA</w:t>
            </w:r>
          </w:p>
        </w:tc>
      </w:tr>
      <w:tr w:rsidR="00B74B5F" w:rsidRPr="008F0616" w14:paraId="3C832CE1" w14:textId="77777777" w:rsidTr="008F0616">
        <w:tc>
          <w:tcPr>
            <w:tcW w:w="2659" w:type="dxa"/>
            <w:tcBorders>
              <w:left w:val="single" w:sz="4" w:space="0" w:color="000000"/>
              <w:bottom w:val="single" w:sz="4" w:space="0" w:color="000000"/>
            </w:tcBorders>
            <w:shd w:val="clear" w:color="auto" w:fill="auto"/>
          </w:tcPr>
          <w:p w14:paraId="202BC1AF" w14:textId="77777777" w:rsidR="00B74B5F" w:rsidRPr="008F0616" w:rsidRDefault="004E3703" w:rsidP="00994B1D">
            <w:pPr>
              <w:pStyle w:val="af5"/>
              <w:spacing w:line="276" w:lineRule="auto"/>
              <w:jc w:val="both"/>
            </w:pPr>
            <w:r w:rsidRPr="008F0616">
              <w:rPr>
                <w:bCs/>
              </w:rPr>
              <w:t>Паспорт или иной удостоверяющий личность документ либо их копия</w:t>
            </w:r>
          </w:p>
        </w:tc>
        <w:tc>
          <w:tcPr>
            <w:tcW w:w="5917" w:type="dxa"/>
            <w:tcBorders>
              <w:left w:val="single" w:sz="4" w:space="0" w:color="000000"/>
              <w:bottom w:val="single" w:sz="4" w:space="0" w:color="000000"/>
            </w:tcBorders>
            <w:shd w:val="clear" w:color="auto" w:fill="auto"/>
          </w:tcPr>
          <w:p w14:paraId="49B22BC4" w14:textId="77777777" w:rsidR="00B74B5F" w:rsidRPr="008F0616" w:rsidRDefault="004E3703" w:rsidP="00994B1D">
            <w:pPr>
              <w:pStyle w:val="af5"/>
              <w:spacing w:line="276" w:lineRule="auto"/>
              <w:jc w:val="both"/>
            </w:pPr>
            <w:r w:rsidRPr="008F0616">
              <w:t>Должен находиться при спортсмене во время проведения спортивных соревнований (а рюкзаке либо в кармане костюма)</w:t>
            </w:r>
          </w:p>
        </w:tc>
        <w:tc>
          <w:tcPr>
            <w:tcW w:w="2162" w:type="dxa"/>
            <w:tcBorders>
              <w:left w:val="single" w:sz="4" w:space="0" w:color="000000"/>
              <w:bottom w:val="single" w:sz="4" w:space="0" w:color="000000"/>
              <w:right w:val="single" w:sz="4" w:space="0" w:color="000000"/>
            </w:tcBorders>
            <w:shd w:val="clear" w:color="auto" w:fill="auto"/>
          </w:tcPr>
          <w:p w14:paraId="5345EC32" w14:textId="77777777" w:rsidR="00B74B5F" w:rsidRPr="008F0616" w:rsidRDefault="00B74B5F" w:rsidP="00994B1D">
            <w:pPr>
              <w:pStyle w:val="af5"/>
              <w:snapToGrid w:val="0"/>
              <w:spacing w:line="276" w:lineRule="auto"/>
              <w:jc w:val="both"/>
            </w:pPr>
          </w:p>
        </w:tc>
      </w:tr>
      <w:tr w:rsidR="00B74B5F" w:rsidRPr="008F0616" w14:paraId="63B2FADE" w14:textId="77777777" w:rsidTr="008F0616">
        <w:tc>
          <w:tcPr>
            <w:tcW w:w="2659" w:type="dxa"/>
            <w:tcBorders>
              <w:top w:val="single" w:sz="4" w:space="0" w:color="000000"/>
              <w:left w:val="single" w:sz="4" w:space="0" w:color="000000"/>
              <w:bottom w:val="single" w:sz="4" w:space="0" w:color="000000"/>
            </w:tcBorders>
            <w:shd w:val="clear" w:color="auto" w:fill="auto"/>
          </w:tcPr>
          <w:p w14:paraId="0F5D911A" w14:textId="77777777" w:rsidR="00B74B5F" w:rsidRPr="008F0616" w:rsidRDefault="004E3703" w:rsidP="00994B1D">
            <w:pPr>
              <w:pStyle w:val="af5"/>
              <w:spacing w:line="276" w:lineRule="auto"/>
              <w:jc w:val="both"/>
            </w:pPr>
            <w:r w:rsidRPr="008F0616">
              <w:t>Пара лыж</w:t>
            </w:r>
          </w:p>
        </w:tc>
        <w:tc>
          <w:tcPr>
            <w:tcW w:w="5917" w:type="dxa"/>
            <w:tcBorders>
              <w:top w:val="single" w:sz="4" w:space="0" w:color="000000"/>
              <w:left w:val="single" w:sz="4" w:space="0" w:color="000000"/>
              <w:bottom w:val="single" w:sz="4" w:space="0" w:color="000000"/>
            </w:tcBorders>
            <w:shd w:val="clear" w:color="auto" w:fill="auto"/>
          </w:tcPr>
          <w:p w14:paraId="1394525D" w14:textId="60646163" w:rsidR="00B74B5F" w:rsidRPr="008F0616" w:rsidRDefault="00D90994" w:rsidP="00994B1D">
            <w:pPr>
              <w:pStyle w:val="af5"/>
              <w:spacing w:line="276" w:lineRule="auto"/>
              <w:jc w:val="both"/>
            </w:pPr>
            <w:r w:rsidRPr="008F0616">
              <w:t>С</w:t>
            </w:r>
            <w:r w:rsidR="004E3703" w:rsidRPr="008F0616">
              <w:t xml:space="preserve"> металлическим кантом на протяжении не менее 90% длины лыжи и минимальной шириной не менее 80 мм спереди, 60 мм под ботинком, 70 мм сзади; длина лыж должна быть не менее 160 см для мужчин (взрослые, Ю20, Ю18, Ю16) и 150 см для женщин, </w:t>
            </w:r>
            <w:r w:rsidR="00AE6C85" w:rsidRPr="008F0616">
              <w:t>(взрослые, Ю20, Ю18, Ю16)</w:t>
            </w:r>
            <w:r w:rsidR="004E3703" w:rsidRPr="008F0616">
              <w:t>,</w:t>
            </w:r>
            <w:r w:rsidR="00AE6C85" w:rsidRPr="008F0616">
              <w:t xml:space="preserve"> для</w:t>
            </w:r>
            <w:r w:rsidR="004E3703" w:rsidRPr="008F0616">
              <w:t xml:space="preserve"> де</w:t>
            </w:r>
            <w:r w:rsidR="00A711FB" w:rsidRPr="008F0616">
              <w:t xml:space="preserve">вочек </w:t>
            </w:r>
            <w:r w:rsidR="00AE6C85" w:rsidRPr="008F0616">
              <w:t xml:space="preserve">и мальчиков Ю14 длина лыж должна быть не менее 140 см </w:t>
            </w:r>
            <w:r w:rsidR="004E3703" w:rsidRPr="008F0616">
              <w:t xml:space="preserve">и </w:t>
            </w:r>
            <w:r w:rsidR="00AE6C85" w:rsidRPr="008F0616">
              <w:t xml:space="preserve">не менее 130 см для </w:t>
            </w:r>
            <w:r w:rsidR="004E3703" w:rsidRPr="008F0616">
              <w:t xml:space="preserve">Ю12. </w:t>
            </w:r>
          </w:p>
          <w:p w14:paraId="3C286AF0" w14:textId="77777777" w:rsidR="00B74B5F" w:rsidRPr="008F0616" w:rsidRDefault="004E3703" w:rsidP="00994B1D">
            <w:pPr>
              <w:pStyle w:val="af5"/>
              <w:spacing w:line="276" w:lineRule="auto"/>
              <w:jc w:val="both"/>
            </w:pPr>
            <w:r w:rsidRPr="008F0616">
              <w:t xml:space="preserve">Лыжи измеряются методом «прокатки».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759B5905" w14:textId="77777777" w:rsidR="00B74B5F" w:rsidRPr="008F0616" w:rsidRDefault="00B74B5F" w:rsidP="00994B1D">
            <w:pPr>
              <w:pStyle w:val="af5"/>
              <w:snapToGrid w:val="0"/>
              <w:spacing w:line="276" w:lineRule="auto"/>
              <w:jc w:val="both"/>
            </w:pPr>
          </w:p>
        </w:tc>
      </w:tr>
      <w:tr w:rsidR="00B74B5F" w:rsidRPr="008F0616" w14:paraId="516D825C" w14:textId="77777777" w:rsidTr="008F0616">
        <w:tc>
          <w:tcPr>
            <w:tcW w:w="2659" w:type="dxa"/>
            <w:tcBorders>
              <w:top w:val="single" w:sz="4" w:space="0" w:color="000000"/>
              <w:left w:val="single" w:sz="4" w:space="0" w:color="000000"/>
              <w:bottom w:val="single" w:sz="4" w:space="0" w:color="000000"/>
            </w:tcBorders>
            <w:shd w:val="clear" w:color="auto" w:fill="auto"/>
          </w:tcPr>
          <w:p w14:paraId="644EFFC5" w14:textId="77777777" w:rsidR="00B74B5F" w:rsidRPr="008F0616" w:rsidRDefault="004E3703" w:rsidP="00994B1D">
            <w:pPr>
              <w:pStyle w:val="af5"/>
              <w:spacing w:line="276" w:lineRule="auto"/>
              <w:jc w:val="both"/>
            </w:pPr>
            <w:r w:rsidRPr="008F0616">
              <w:t>Крепления</w:t>
            </w:r>
          </w:p>
        </w:tc>
        <w:tc>
          <w:tcPr>
            <w:tcW w:w="5917" w:type="dxa"/>
            <w:tcBorders>
              <w:top w:val="single" w:sz="4" w:space="0" w:color="000000"/>
              <w:left w:val="single" w:sz="4" w:space="0" w:color="000000"/>
              <w:bottom w:val="single" w:sz="4" w:space="0" w:color="000000"/>
            </w:tcBorders>
            <w:shd w:val="clear" w:color="auto" w:fill="auto"/>
          </w:tcPr>
          <w:p w14:paraId="45B722B3" w14:textId="633371FA" w:rsidR="00B74B5F" w:rsidRPr="008F0616" w:rsidRDefault="00AE6C85" w:rsidP="00994B1D">
            <w:pPr>
              <w:pStyle w:val="af5"/>
              <w:spacing w:line="276" w:lineRule="auto"/>
              <w:jc w:val="both"/>
            </w:pPr>
            <w:r w:rsidRPr="008F0616">
              <w:t>Д</w:t>
            </w:r>
            <w:r w:rsidR="004E3703" w:rsidRPr="008F0616">
              <w:t xml:space="preserve">олжны обеспечивать движение пятки при подъемах и фиксацию пятки при спусках. </w:t>
            </w:r>
            <w:r w:rsidR="00A711FB" w:rsidRPr="008F0616">
              <w:t>Рекомендуется использование</w:t>
            </w:r>
            <w:r w:rsidR="004E3703" w:rsidRPr="008F0616">
              <w:t xml:space="preserve"> ремн</w:t>
            </w:r>
            <w:r w:rsidR="00A711FB" w:rsidRPr="008F0616">
              <w:t>ей</w:t>
            </w:r>
            <w:r w:rsidR="004E3703" w:rsidRPr="008F0616">
              <w:t xml:space="preserve"> (тросик</w:t>
            </w:r>
            <w:r w:rsidR="00A711FB" w:rsidRPr="008F0616">
              <w:t>ов</w:t>
            </w:r>
            <w:r w:rsidR="004E3703" w:rsidRPr="008F0616">
              <w:t xml:space="preserve">) безопасности </w:t>
            </w:r>
            <w:r w:rsidR="00A711FB" w:rsidRPr="008F0616">
              <w:t>на индивидуальных и командных гонках</w:t>
            </w:r>
            <w:r w:rsidR="004E3703" w:rsidRPr="008F0616">
              <w:t>.</w:t>
            </w:r>
          </w:p>
          <w:p w14:paraId="1DBB09B7" w14:textId="77777777" w:rsidR="00B74B5F" w:rsidRPr="008F0616" w:rsidRDefault="004E3703" w:rsidP="00994B1D">
            <w:pPr>
              <w:pStyle w:val="af5"/>
              <w:spacing w:line="276" w:lineRule="auto"/>
              <w:jc w:val="both"/>
            </w:pPr>
            <w:r w:rsidRPr="008F0616">
              <w:t xml:space="preserve">Система крепления должна иметь боковое и переднее срабатывание (выстегивание), при срабатывании крепления ботинок должен полностью отсоединяться от лыжи. Система бокового освобождения (передней части) должна застегиваться вручную, без инструмента.  Если крепление имеет сертификацию </w:t>
            </w:r>
            <w:r w:rsidRPr="008F0616">
              <w:rPr>
                <w:lang w:val="en-US"/>
              </w:rPr>
              <w:t>T</w:t>
            </w:r>
            <w:r w:rsidRPr="008F0616">
              <w:t>Ü</w:t>
            </w:r>
            <w:r w:rsidRPr="008F0616">
              <w:rPr>
                <w:lang w:val="en-US"/>
              </w:rPr>
              <w:t>V</w:t>
            </w:r>
            <w:r w:rsidRPr="008F0616">
              <w:t>, то блокирующий механизм не является обязательным.</w:t>
            </w:r>
          </w:p>
          <w:p w14:paraId="15D48F07" w14:textId="216CB6A7" w:rsidR="00B74B5F" w:rsidRPr="008F0616" w:rsidRDefault="004E3703" w:rsidP="00994B1D">
            <w:pPr>
              <w:pStyle w:val="af5"/>
              <w:spacing w:line="276" w:lineRule="auto"/>
              <w:jc w:val="both"/>
              <w:rPr>
                <w:u w:val="single"/>
              </w:rPr>
            </w:pPr>
            <w:r w:rsidRPr="008F0616">
              <w:t xml:space="preserve">Для участия в международных соревнованиях с сезона </w:t>
            </w:r>
            <w:r w:rsidRPr="008F0616">
              <w:lastRenderedPageBreak/>
              <w:t>2021-2022 следует использовать крепления со ски-стопперами.</w:t>
            </w:r>
            <w:r w:rsidR="00A711FB" w:rsidRPr="008F0616">
              <w:t xml:space="preserve"> В соревнованиях на территории России использование креплений со ски-стопперами обязательно с сезона 2023-2024 для всех видов соревнований кроме вертикальной гонки. </w:t>
            </w:r>
            <w:r w:rsidRPr="008F0616">
              <w:t>Ботинки и крепления должны устанавливаться согласно инструкции производителя, чтобы обеспечить эффективное срабатывание системы выстегивания, а также защиту креплений и лыж.</w:t>
            </w:r>
          </w:p>
          <w:p w14:paraId="167FB5A5" w14:textId="2AC5F7E9" w:rsidR="00B74B5F" w:rsidRPr="008F0616" w:rsidRDefault="004E3703" w:rsidP="00994B1D">
            <w:pPr>
              <w:pStyle w:val="af5"/>
              <w:spacing w:line="276" w:lineRule="auto"/>
              <w:jc w:val="both"/>
            </w:pPr>
            <w:r w:rsidRPr="008F0616">
              <w:rPr>
                <w:u w:val="single"/>
              </w:rPr>
              <w:t>Минимальный вес лыж с креплениями для участия в спортивных соревнованиях:</w:t>
            </w:r>
          </w:p>
          <w:p w14:paraId="3C6833F6" w14:textId="6FDCA3F7" w:rsidR="00B74B5F" w:rsidRPr="008F0616" w:rsidRDefault="004E3703" w:rsidP="00994B1D">
            <w:pPr>
              <w:pStyle w:val="af5"/>
              <w:spacing w:line="276" w:lineRule="auto"/>
              <w:jc w:val="both"/>
            </w:pPr>
            <w:r w:rsidRPr="008F0616">
              <w:t>- мужчины</w:t>
            </w:r>
            <w:r w:rsidR="00AE6C85" w:rsidRPr="008F0616">
              <w:t xml:space="preserve"> (взрослые, Ю20, Ю18, Ю16) - </w:t>
            </w:r>
            <w:r w:rsidRPr="008F0616">
              <w:t xml:space="preserve">750 гр., 1500 гр. </w:t>
            </w:r>
            <w:r w:rsidR="00AE6C85" w:rsidRPr="008F0616">
              <w:t>п</w:t>
            </w:r>
            <w:r w:rsidRPr="008F0616">
              <w:t>ара</w:t>
            </w:r>
            <w:r w:rsidR="00AE6C85" w:rsidRPr="008F0616">
              <w:t>,</w:t>
            </w:r>
            <w:r w:rsidRPr="008F0616">
              <w:t xml:space="preserve"> </w:t>
            </w:r>
            <w:r w:rsidR="00AE6C85" w:rsidRPr="008F0616">
              <w:t>(Ю14, Ю12) - 700 гр., 1400 гр. пара</w:t>
            </w:r>
          </w:p>
          <w:p w14:paraId="049E46FA" w14:textId="449944E5" w:rsidR="00B74B5F" w:rsidRPr="008F0616" w:rsidRDefault="004E3703" w:rsidP="00994B1D">
            <w:pPr>
              <w:pStyle w:val="af5"/>
              <w:spacing w:line="276" w:lineRule="auto"/>
              <w:jc w:val="both"/>
            </w:pPr>
            <w:r w:rsidRPr="008F0616">
              <w:t xml:space="preserve">- женщины </w:t>
            </w:r>
            <w:r w:rsidR="00AE6C85" w:rsidRPr="008F0616">
              <w:t xml:space="preserve">(взрослые, Ю20, Ю18, Ю16) - </w:t>
            </w:r>
            <w:r w:rsidRPr="008F0616">
              <w:t xml:space="preserve">700 гр., 1400 гр. </w:t>
            </w:r>
            <w:r w:rsidR="00AE6C85" w:rsidRPr="008F0616">
              <w:t>п</w:t>
            </w:r>
            <w:r w:rsidRPr="008F0616">
              <w:t>ара</w:t>
            </w:r>
            <w:r w:rsidR="00AE6C85" w:rsidRPr="008F0616">
              <w:t>, (Ю14, Ю12) - 650 гр., 1300 гр. пара</w:t>
            </w:r>
          </w:p>
          <w:p w14:paraId="471599CB" w14:textId="77777777" w:rsidR="00B74B5F" w:rsidRPr="008F0616" w:rsidRDefault="004E3703" w:rsidP="00994B1D">
            <w:pPr>
              <w:pStyle w:val="af5"/>
              <w:spacing w:line="276" w:lineRule="auto"/>
              <w:jc w:val="both"/>
            </w:pPr>
            <w:r w:rsidRPr="008F0616">
              <w:t>Запрещается использование смешанных комплектов креплений (передняя часть – от одного производителя, задняя часть – от другого).</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2B9EAB2" w14:textId="77777777" w:rsidR="00B74B5F" w:rsidRPr="008F0616" w:rsidRDefault="00B74B5F" w:rsidP="00994B1D">
            <w:pPr>
              <w:pStyle w:val="af5"/>
              <w:snapToGrid w:val="0"/>
              <w:spacing w:line="276" w:lineRule="auto"/>
              <w:jc w:val="both"/>
            </w:pPr>
          </w:p>
        </w:tc>
      </w:tr>
      <w:tr w:rsidR="00B74B5F" w:rsidRPr="008F0616" w14:paraId="6E761D89" w14:textId="77777777" w:rsidTr="008F0616">
        <w:tc>
          <w:tcPr>
            <w:tcW w:w="2659" w:type="dxa"/>
            <w:tcBorders>
              <w:top w:val="single" w:sz="4" w:space="0" w:color="000000"/>
              <w:left w:val="single" w:sz="4" w:space="0" w:color="000000"/>
              <w:bottom w:val="single" w:sz="4" w:space="0" w:color="000000"/>
            </w:tcBorders>
            <w:shd w:val="clear" w:color="auto" w:fill="auto"/>
          </w:tcPr>
          <w:p w14:paraId="712ED923" w14:textId="77777777" w:rsidR="00B74B5F" w:rsidRPr="008F0616" w:rsidRDefault="004E3703" w:rsidP="00994B1D">
            <w:pPr>
              <w:pStyle w:val="af5"/>
              <w:spacing w:line="276" w:lineRule="auto"/>
              <w:jc w:val="both"/>
            </w:pPr>
            <w:r w:rsidRPr="008F0616">
              <w:lastRenderedPageBreak/>
              <w:t>Ботинки</w:t>
            </w:r>
          </w:p>
        </w:tc>
        <w:tc>
          <w:tcPr>
            <w:tcW w:w="5917" w:type="dxa"/>
            <w:tcBorders>
              <w:top w:val="single" w:sz="4" w:space="0" w:color="000000"/>
              <w:left w:val="single" w:sz="4" w:space="0" w:color="000000"/>
              <w:bottom w:val="single" w:sz="4" w:space="0" w:color="000000"/>
            </w:tcBorders>
            <w:shd w:val="clear" w:color="auto" w:fill="auto"/>
          </w:tcPr>
          <w:p w14:paraId="2D4D0C20" w14:textId="77777777" w:rsidR="00B74B5F" w:rsidRPr="008F0616" w:rsidRDefault="004E3703" w:rsidP="00994B1D">
            <w:pPr>
              <w:pStyle w:val="af5"/>
              <w:spacing w:line="276" w:lineRule="auto"/>
              <w:jc w:val="both"/>
            </w:pPr>
            <w:r w:rsidRPr="008F0616">
              <w:t>У ботинка должно быть не менее двух застежек с двумя независимыми закрывающими системами. На ботинках должна быть предусмотрена возможность крепления металлических кошек. Лыжные беговые ботинки и крепления (или их аналоги) запрещены. В случае раздельного внутренника ботинка, его нижняя часть должна закрывать голеностопный сустав и иметь рифленые резиновые подошвы. Высота выступов протектора подошвы должна быть не менее 4 мм. Должно быть не менее 8 выступов под пяткой и не менее 15 выступов под передней частью подошвы. Минимальная площадь поверхности одного выступа протектора – 1 см</w:t>
            </w:r>
            <w:r w:rsidRPr="008F0616">
              <w:rPr>
                <w:vertAlign w:val="superscript"/>
              </w:rPr>
              <w:t>2</w:t>
            </w:r>
            <w:r w:rsidRPr="008F0616">
              <w:t xml:space="preserve">. </w:t>
            </w:r>
          </w:p>
          <w:p w14:paraId="7FD6FD90" w14:textId="77777777" w:rsidR="00B74B5F" w:rsidRPr="008F0616" w:rsidRDefault="004E3703" w:rsidP="00994B1D">
            <w:pPr>
              <w:pStyle w:val="af5"/>
              <w:spacing w:line="276" w:lineRule="auto"/>
              <w:jc w:val="both"/>
            </w:pPr>
            <w:r w:rsidRPr="008F0616">
              <w:t>Допускается использование модифицированных ботинок от второго производителя только в том случае, если есть соглашение между этими двумя производителями, указанное в инструкции к ботинкам.</w:t>
            </w:r>
          </w:p>
          <w:p w14:paraId="75CA8AA0" w14:textId="77777777" w:rsidR="00B74B5F" w:rsidRPr="008F0616" w:rsidRDefault="004E3703" w:rsidP="00994B1D">
            <w:pPr>
              <w:pStyle w:val="af5"/>
              <w:spacing w:line="276" w:lineRule="auto"/>
              <w:jc w:val="both"/>
              <w:rPr>
                <w:u w:val="single"/>
              </w:rPr>
            </w:pPr>
            <w:r w:rsidRPr="008F0616">
              <w:t>Подошва с вышеуказанными протекторами должна покрывать всю площадь подошвы ботинка.</w:t>
            </w:r>
          </w:p>
          <w:p w14:paraId="76350C24" w14:textId="73DB9D77" w:rsidR="00B74B5F" w:rsidRPr="008F0616" w:rsidRDefault="004E3703" w:rsidP="00994B1D">
            <w:pPr>
              <w:pStyle w:val="af5"/>
              <w:spacing w:line="276" w:lineRule="auto"/>
              <w:jc w:val="both"/>
            </w:pPr>
            <w:r w:rsidRPr="008F0616">
              <w:rPr>
                <w:u w:val="single"/>
              </w:rPr>
              <w:t>Минимальный вес ботинок</w:t>
            </w:r>
            <w:r w:rsidRPr="008F0616">
              <w:t xml:space="preserve"> (внешний ботинок и сухой внутренний)</w:t>
            </w:r>
            <w:r w:rsidR="008F0616">
              <w:t>:</w:t>
            </w:r>
          </w:p>
          <w:p w14:paraId="6C1FB032" w14:textId="49ADCD14" w:rsidR="00B74B5F" w:rsidRPr="008F0616" w:rsidRDefault="004E3703" w:rsidP="00994B1D">
            <w:pPr>
              <w:pStyle w:val="af5"/>
              <w:spacing w:line="276" w:lineRule="auto"/>
              <w:jc w:val="both"/>
            </w:pPr>
            <w:r w:rsidRPr="008F0616">
              <w:t xml:space="preserve">- мужчины, юниоры Ю20, юноши Ю18 - 500 гр., 1000 гр. </w:t>
            </w:r>
            <w:r w:rsidR="008F0616" w:rsidRPr="008F0616">
              <w:t>П</w:t>
            </w:r>
            <w:r w:rsidRPr="008F0616">
              <w:t>ара</w:t>
            </w:r>
            <w:r w:rsidR="008F0616">
              <w:t>;</w:t>
            </w:r>
            <w:r w:rsidRPr="008F0616">
              <w:t xml:space="preserve"> </w:t>
            </w:r>
          </w:p>
          <w:p w14:paraId="70525FAD" w14:textId="77777777" w:rsidR="00B74B5F" w:rsidRDefault="004E3703" w:rsidP="00994B1D">
            <w:pPr>
              <w:pStyle w:val="af5"/>
              <w:spacing w:line="276" w:lineRule="auto"/>
              <w:jc w:val="both"/>
            </w:pPr>
            <w:r w:rsidRPr="008F0616">
              <w:t xml:space="preserve">- </w:t>
            </w:r>
            <w:r w:rsidRPr="008F0616">
              <w:rPr>
                <w:color w:val="000000"/>
              </w:rPr>
              <w:t>женщины, юниорки, девушки, девочки всех возрастных категорий, а также мальчики Ю14 и Ю12 -</w:t>
            </w:r>
            <w:r w:rsidRPr="008F0616">
              <w:t xml:space="preserve"> 450 гр., 900 гр. </w:t>
            </w:r>
            <w:r w:rsidR="008F0616" w:rsidRPr="008F0616">
              <w:t>П</w:t>
            </w:r>
            <w:r w:rsidRPr="008F0616">
              <w:t>ара</w:t>
            </w:r>
            <w:r w:rsidR="008F0616">
              <w:t>.</w:t>
            </w:r>
          </w:p>
          <w:p w14:paraId="16B75664" w14:textId="5A9B8EFB" w:rsidR="00814071" w:rsidRPr="008F0616" w:rsidRDefault="00814071" w:rsidP="00994B1D">
            <w:pPr>
              <w:pStyle w:val="af5"/>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27A0748" w14:textId="77777777" w:rsidR="00B74B5F" w:rsidRPr="008F0616" w:rsidRDefault="00B74B5F" w:rsidP="00994B1D">
            <w:pPr>
              <w:pStyle w:val="af5"/>
              <w:snapToGrid w:val="0"/>
              <w:spacing w:line="276" w:lineRule="auto"/>
              <w:jc w:val="both"/>
            </w:pPr>
          </w:p>
        </w:tc>
      </w:tr>
      <w:tr w:rsidR="00B74B5F" w:rsidRPr="008F0616" w14:paraId="08FBAACD" w14:textId="77777777" w:rsidTr="008F0616">
        <w:tc>
          <w:tcPr>
            <w:tcW w:w="2659" w:type="dxa"/>
            <w:tcBorders>
              <w:top w:val="single" w:sz="4" w:space="0" w:color="000000"/>
              <w:left w:val="single" w:sz="4" w:space="0" w:color="000000"/>
              <w:bottom w:val="single" w:sz="4" w:space="0" w:color="000000"/>
            </w:tcBorders>
            <w:shd w:val="clear" w:color="auto" w:fill="auto"/>
          </w:tcPr>
          <w:p w14:paraId="4457FC71" w14:textId="6A6F750B" w:rsidR="00B74B5F" w:rsidRPr="008F0616" w:rsidRDefault="008F0616" w:rsidP="00994B1D">
            <w:pPr>
              <w:pStyle w:val="af5"/>
              <w:spacing w:line="276" w:lineRule="auto"/>
              <w:jc w:val="both"/>
            </w:pPr>
            <w:r>
              <w:lastRenderedPageBreak/>
              <w:t>П</w:t>
            </w:r>
            <w:r w:rsidR="004E3703" w:rsidRPr="008F0616">
              <w:t>ара горно-лыжных или лыжных палок</w:t>
            </w:r>
          </w:p>
        </w:tc>
        <w:tc>
          <w:tcPr>
            <w:tcW w:w="5917" w:type="dxa"/>
            <w:tcBorders>
              <w:top w:val="single" w:sz="4" w:space="0" w:color="000000"/>
              <w:left w:val="single" w:sz="4" w:space="0" w:color="000000"/>
              <w:bottom w:val="single" w:sz="4" w:space="0" w:color="000000"/>
            </w:tcBorders>
            <w:shd w:val="clear" w:color="auto" w:fill="auto"/>
          </w:tcPr>
          <w:p w14:paraId="7E7C55A3" w14:textId="498A3AEE" w:rsidR="00B74B5F" w:rsidRPr="008F0616" w:rsidRDefault="008F0616" w:rsidP="00994B1D">
            <w:pPr>
              <w:pStyle w:val="af5"/>
              <w:spacing w:line="276" w:lineRule="auto"/>
              <w:jc w:val="both"/>
            </w:pPr>
            <w:r>
              <w:t>(У</w:t>
            </w:r>
            <w:r w:rsidR="004E3703" w:rsidRPr="008F0616">
              <w:t>глепластик или другой материал) максимальным диаметром 25 мм и с неметаллическими кольцами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2EE3F36" w14:textId="77777777" w:rsidR="00B74B5F" w:rsidRPr="008F0616" w:rsidRDefault="00B74B5F" w:rsidP="00994B1D">
            <w:pPr>
              <w:pStyle w:val="af5"/>
              <w:snapToGrid w:val="0"/>
              <w:spacing w:line="276" w:lineRule="auto"/>
              <w:jc w:val="both"/>
            </w:pPr>
          </w:p>
        </w:tc>
      </w:tr>
      <w:tr w:rsidR="00B74B5F" w:rsidRPr="008F0616" w14:paraId="77B27DDA" w14:textId="77777777" w:rsidTr="008F0616">
        <w:tc>
          <w:tcPr>
            <w:tcW w:w="2659" w:type="dxa"/>
            <w:tcBorders>
              <w:top w:val="single" w:sz="4" w:space="0" w:color="000000"/>
              <w:left w:val="single" w:sz="4" w:space="0" w:color="000000"/>
              <w:bottom w:val="single" w:sz="4" w:space="0" w:color="000000"/>
            </w:tcBorders>
            <w:shd w:val="clear" w:color="auto" w:fill="auto"/>
          </w:tcPr>
          <w:p w14:paraId="39D42615" w14:textId="1F22A87E" w:rsidR="00B74B5F" w:rsidRPr="008F0616" w:rsidRDefault="008F0616" w:rsidP="00994B1D">
            <w:pPr>
              <w:pStyle w:val="af5"/>
              <w:spacing w:line="276" w:lineRule="auto"/>
              <w:jc w:val="both"/>
            </w:pPr>
            <w:r>
              <w:t>Пара снимающихся антипроскальзывае</w:t>
            </w:r>
            <w:r w:rsidR="004E3703" w:rsidRPr="008F0616">
              <w:t>мых камусов</w:t>
            </w:r>
          </w:p>
        </w:tc>
        <w:tc>
          <w:tcPr>
            <w:tcW w:w="5917" w:type="dxa"/>
            <w:tcBorders>
              <w:top w:val="single" w:sz="4" w:space="0" w:color="000000"/>
              <w:left w:val="single" w:sz="4" w:space="0" w:color="000000"/>
              <w:bottom w:val="single" w:sz="4" w:space="0" w:color="000000"/>
            </w:tcBorders>
            <w:shd w:val="clear" w:color="auto" w:fill="auto"/>
          </w:tcPr>
          <w:p w14:paraId="1AC5D986" w14:textId="77777777" w:rsidR="00B74B5F" w:rsidRPr="008F0616" w:rsidRDefault="004E3703" w:rsidP="00994B1D">
            <w:pPr>
              <w:pStyle w:val="af5"/>
              <w:spacing w:line="276" w:lineRule="auto"/>
              <w:jc w:val="both"/>
            </w:pPr>
            <w:r w:rsidRPr="008F0616">
              <w:t>Запрещено использование камусов из шкур диких животных.</w:t>
            </w:r>
          </w:p>
          <w:p w14:paraId="3336B56F" w14:textId="77777777" w:rsidR="00B74B5F" w:rsidRPr="008F0616" w:rsidRDefault="004E3703" w:rsidP="00994B1D">
            <w:pPr>
              <w:pStyle w:val="af5"/>
              <w:spacing w:line="276" w:lineRule="auto"/>
              <w:jc w:val="both"/>
            </w:pPr>
            <w:r w:rsidRPr="008F0616">
              <w:t>Камуса должны покрывать не менее 40% протяженности поверхности лыжи, находящийся в контакте с поверхностью снега, Запрещено использование клеящейся ленты для крепления камуса.</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54DB2F4D" w14:textId="77777777" w:rsidR="00B74B5F" w:rsidRPr="008F0616" w:rsidRDefault="00B74B5F" w:rsidP="00994B1D">
            <w:pPr>
              <w:pStyle w:val="af5"/>
              <w:snapToGrid w:val="0"/>
              <w:spacing w:line="276" w:lineRule="auto"/>
              <w:jc w:val="both"/>
            </w:pPr>
          </w:p>
        </w:tc>
      </w:tr>
      <w:tr w:rsidR="00B74B5F" w:rsidRPr="008F0616" w14:paraId="74460521" w14:textId="77777777" w:rsidTr="008F0616">
        <w:tc>
          <w:tcPr>
            <w:tcW w:w="2659" w:type="dxa"/>
            <w:tcBorders>
              <w:top w:val="single" w:sz="4" w:space="0" w:color="000000"/>
              <w:left w:val="single" w:sz="4" w:space="0" w:color="000000"/>
              <w:bottom w:val="single" w:sz="4" w:space="0" w:color="000000"/>
            </w:tcBorders>
            <w:shd w:val="clear" w:color="auto" w:fill="auto"/>
          </w:tcPr>
          <w:p w14:paraId="15930F15" w14:textId="0ADC3906" w:rsidR="00B74B5F" w:rsidRPr="008F0616" w:rsidRDefault="008F0616" w:rsidP="00994B1D">
            <w:pPr>
              <w:pStyle w:val="af5"/>
              <w:spacing w:line="276" w:lineRule="auto"/>
              <w:jc w:val="both"/>
            </w:pPr>
            <w:r>
              <w:t>О</w:t>
            </w:r>
            <w:r w:rsidR="004E3703" w:rsidRPr="008F0616">
              <w:t>дежда для верхней части тела</w:t>
            </w:r>
          </w:p>
        </w:tc>
        <w:tc>
          <w:tcPr>
            <w:tcW w:w="5917" w:type="dxa"/>
            <w:tcBorders>
              <w:top w:val="single" w:sz="4" w:space="0" w:color="000000"/>
              <w:left w:val="single" w:sz="4" w:space="0" w:color="000000"/>
              <w:bottom w:val="single" w:sz="4" w:space="0" w:color="000000"/>
            </w:tcBorders>
            <w:shd w:val="clear" w:color="auto" w:fill="auto"/>
          </w:tcPr>
          <w:p w14:paraId="45B647E9" w14:textId="3D844404" w:rsidR="00B74B5F" w:rsidRPr="008F0616" w:rsidRDefault="004E3703" w:rsidP="00994B1D">
            <w:pPr>
              <w:pStyle w:val="af5"/>
              <w:spacing w:line="276" w:lineRule="auto"/>
              <w:jc w:val="both"/>
            </w:pPr>
            <w:r w:rsidRPr="008F0616">
              <w:t>Три слоя по размеру спортсмена</w:t>
            </w:r>
            <w:r w:rsidR="008F0616">
              <w:t>:</w:t>
            </w:r>
            <w:r w:rsidRPr="008F0616">
              <w:t xml:space="preserve"> </w:t>
            </w:r>
          </w:p>
          <w:p w14:paraId="7CF180B8" w14:textId="77777777" w:rsidR="00B74B5F" w:rsidRPr="008F0616" w:rsidRDefault="004E3703" w:rsidP="00994B1D">
            <w:pPr>
              <w:pStyle w:val="af5"/>
              <w:spacing w:line="276" w:lineRule="auto"/>
              <w:jc w:val="both"/>
            </w:pPr>
            <w:r w:rsidRPr="008F0616">
              <w:t xml:space="preserve">- Один слой с длинными или короткими рукавами, облегающий тело. Главный судья принимает решение об обязательности этого слоя. </w:t>
            </w:r>
          </w:p>
          <w:p w14:paraId="57E41332" w14:textId="77777777" w:rsidR="00B74B5F" w:rsidRPr="008F0616" w:rsidRDefault="004E3703" w:rsidP="00994B1D">
            <w:pPr>
              <w:pStyle w:val="af5"/>
              <w:spacing w:line="276" w:lineRule="auto"/>
              <w:jc w:val="both"/>
            </w:pPr>
            <w:r w:rsidRPr="008F0616">
              <w:t xml:space="preserve">- Один лыжный костюм с длинными рукавами или второй слой одежды с длинными рукавами; </w:t>
            </w:r>
          </w:p>
          <w:p w14:paraId="63C144D8" w14:textId="77777777" w:rsidR="00B74B5F" w:rsidRPr="008F0616" w:rsidRDefault="004E3703" w:rsidP="00994B1D">
            <w:pPr>
              <w:pStyle w:val="af5"/>
              <w:spacing w:line="276" w:lineRule="auto"/>
              <w:jc w:val="both"/>
            </w:pPr>
            <w:r w:rsidRPr="008F0616">
              <w:t>- Один дышащий ветрозащитный слой с длинными рукавами.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87B10F4" w14:textId="77777777" w:rsidR="00B74B5F" w:rsidRPr="008F0616" w:rsidRDefault="00B74B5F" w:rsidP="00994B1D">
            <w:pPr>
              <w:pStyle w:val="af5"/>
              <w:snapToGrid w:val="0"/>
              <w:spacing w:line="276" w:lineRule="auto"/>
              <w:jc w:val="both"/>
            </w:pPr>
          </w:p>
        </w:tc>
      </w:tr>
      <w:tr w:rsidR="00B74B5F" w:rsidRPr="008F0616" w14:paraId="37A4EF06" w14:textId="77777777" w:rsidTr="008F0616">
        <w:tc>
          <w:tcPr>
            <w:tcW w:w="2659" w:type="dxa"/>
            <w:tcBorders>
              <w:top w:val="single" w:sz="4" w:space="0" w:color="000000"/>
              <w:left w:val="single" w:sz="4" w:space="0" w:color="000000"/>
              <w:bottom w:val="single" w:sz="4" w:space="0" w:color="000000"/>
            </w:tcBorders>
            <w:shd w:val="clear" w:color="auto" w:fill="auto"/>
          </w:tcPr>
          <w:p w14:paraId="3D3FAE70" w14:textId="1D119A4F" w:rsidR="00B74B5F" w:rsidRPr="008F0616" w:rsidRDefault="008F0616" w:rsidP="00994B1D">
            <w:pPr>
              <w:pStyle w:val="af5"/>
              <w:spacing w:line="276" w:lineRule="auto"/>
              <w:jc w:val="both"/>
            </w:pPr>
            <w:r>
              <w:t>О</w:t>
            </w:r>
            <w:r w:rsidR="004E3703" w:rsidRPr="008F0616">
              <w:t>дежда для нижней части тела</w:t>
            </w:r>
          </w:p>
        </w:tc>
        <w:tc>
          <w:tcPr>
            <w:tcW w:w="5917" w:type="dxa"/>
            <w:tcBorders>
              <w:top w:val="single" w:sz="4" w:space="0" w:color="000000"/>
              <w:left w:val="single" w:sz="4" w:space="0" w:color="000000"/>
              <w:bottom w:val="single" w:sz="4" w:space="0" w:color="000000"/>
            </w:tcBorders>
            <w:shd w:val="clear" w:color="auto" w:fill="auto"/>
          </w:tcPr>
          <w:p w14:paraId="4F13C472" w14:textId="77777777" w:rsidR="00B74B5F" w:rsidRPr="008F0616" w:rsidRDefault="004E3703" w:rsidP="00994B1D">
            <w:pPr>
              <w:pStyle w:val="af5"/>
              <w:spacing w:line="276" w:lineRule="auto"/>
              <w:jc w:val="both"/>
            </w:pPr>
            <w:r w:rsidRPr="008F0616">
              <w:t xml:space="preserve">Два слоя с длинными штанинами по размеру спортсмена </w:t>
            </w:r>
          </w:p>
          <w:p w14:paraId="44642760" w14:textId="77777777" w:rsidR="00B74B5F" w:rsidRPr="008F0616" w:rsidRDefault="004E3703" w:rsidP="00994B1D">
            <w:pPr>
              <w:pStyle w:val="af5"/>
              <w:spacing w:line="276" w:lineRule="auto"/>
              <w:jc w:val="both"/>
            </w:pPr>
            <w:r w:rsidRPr="008F0616">
              <w:t xml:space="preserve">- Один лыжный костюм или лыжные штаны; </w:t>
            </w:r>
          </w:p>
          <w:p w14:paraId="51475F2C" w14:textId="77777777" w:rsidR="00B74B5F" w:rsidRPr="008F0616" w:rsidRDefault="004E3703" w:rsidP="00994B1D">
            <w:pPr>
              <w:pStyle w:val="af5"/>
              <w:spacing w:line="276" w:lineRule="auto"/>
              <w:jc w:val="both"/>
            </w:pPr>
            <w:r w:rsidRPr="008F0616">
              <w:t>- Одни дышащие ветрозащитные брюки.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A1AF7E5" w14:textId="77777777" w:rsidR="00B74B5F" w:rsidRPr="008F0616" w:rsidRDefault="00B74B5F" w:rsidP="00994B1D">
            <w:pPr>
              <w:pStyle w:val="af5"/>
              <w:snapToGrid w:val="0"/>
              <w:spacing w:line="276" w:lineRule="auto"/>
              <w:jc w:val="both"/>
            </w:pPr>
          </w:p>
        </w:tc>
      </w:tr>
      <w:tr w:rsidR="00B74B5F" w:rsidRPr="008F0616" w14:paraId="48CC92D6" w14:textId="77777777" w:rsidTr="008F0616">
        <w:tc>
          <w:tcPr>
            <w:tcW w:w="2659" w:type="dxa"/>
            <w:tcBorders>
              <w:top w:val="single" w:sz="4" w:space="0" w:color="000000"/>
              <w:left w:val="single" w:sz="4" w:space="0" w:color="000000"/>
              <w:bottom w:val="single" w:sz="4" w:space="0" w:color="000000"/>
            </w:tcBorders>
            <w:shd w:val="clear" w:color="auto" w:fill="auto"/>
          </w:tcPr>
          <w:p w14:paraId="4D72830F" w14:textId="50C6A775" w:rsidR="00B74B5F" w:rsidRPr="008F0616" w:rsidRDefault="008F0616" w:rsidP="00994B1D">
            <w:pPr>
              <w:pStyle w:val="af5"/>
              <w:spacing w:line="276" w:lineRule="auto"/>
              <w:jc w:val="both"/>
            </w:pPr>
            <w:r>
              <w:t>Л</w:t>
            </w:r>
            <w:r w:rsidR="004E3703" w:rsidRPr="008F0616">
              <w:t>авинный передатчик (бипер)</w:t>
            </w:r>
          </w:p>
        </w:tc>
        <w:tc>
          <w:tcPr>
            <w:tcW w:w="5917" w:type="dxa"/>
            <w:tcBorders>
              <w:top w:val="single" w:sz="4" w:space="0" w:color="000000"/>
              <w:left w:val="single" w:sz="4" w:space="0" w:color="000000"/>
              <w:bottom w:val="single" w:sz="4" w:space="0" w:color="000000"/>
            </w:tcBorders>
            <w:shd w:val="clear" w:color="auto" w:fill="auto"/>
          </w:tcPr>
          <w:p w14:paraId="3D1AB409" w14:textId="77777777" w:rsidR="00B74B5F" w:rsidRPr="008F0616" w:rsidRDefault="004E3703" w:rsidP="00994B1D">
            <w:pPr>
              <w:pStyle w:val="af5"/>
              <w:spacing w:line="276" w:lineRule="auto"/>
              <w:jc w:val="both"/>
            </w:pPr>
            <w:r w:rsidRPr="008F0616">
              <w:t xml:space="preserve">Может иметь наименование DVA или ARVA, должен соответствовать стандарту EN 300718, </w:t>
            </w:r>
          </w:p>
          <w:p w14:paraId="44799217" w14:textId="77777777" w:rsidR="00B74B5F" w:rsidRPr="008F0616" w:rsidRDefault="004E3703" w:rsidP="00994B1D">
            <w:pPr>
              <w:pStyle w:val="af5"/>
              <w:spacing w:line="276" w:lineRule="auto"/>
              <w:jc w:val="both"/>
            </w:pPr>
            <w:r w:rsidRPr="008F0616">
              <w:t>работать на частоте 457кГц.</w:t>
            </w:r>
          </w:p>
          <w:p w14:paraId="06E64783" w14:textId="77777777" w:rsidR="00B74B5F" w:rsidRPr="008F0616" w:rsidRDefault="004E3703" w:rsidP="00994B1D">
            <w:pPr>
              <w:pStyle w:val="af5"/>
              <w:spacing w:line="276" w:lineRule="auto"/>
              <w:jc w:val="both"/>
            </w:pPr>
            <w:r w:rsidRPr="008F0616">
              <w:t>датчик должен быть оснащен, как минимум 3-х антенной системой приема.</w:t>
            </w:r>
          </w:p>
          <w:p w14:paraId="4B52272F" w14:textId="77777777" w:rsidR="00B74B5F" w:rsidRPr="008F0616" w:rsidRDefault="004E3703" w:rsidP="00994B1D">
            <w:pPr>
              <w:pStyle w:val="af5"/>
              <w:spacing w:line="276" w:lineRule="auto"/>
              <w:jc w:val="both"/>
            </w:pPr>
            <w:r w:rsidRPr="008F0616">
              <w:t xml:space="preserve">датчик должен находиться в закрытом на молнию кармане внутри гоночного костюма на уровне груди или живота либо одеваться на тело под одеждой согласно требованиям производителя.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9B61190" w14:textId="77777777" w:rsidR="00B74B5F" w:rsidRPr="008F0616" w:rsidRDefault="004E3703" w:rsidP="00994B1D">
            <w:pPr>
              <w:pStyle w:val="af5"/>
              <w:spacing w:line="276" w:lineRule="auto"/>
              <w:jc w:val="both"/>
            </w:pPr>
            <w:r w:rsidRPr="008F0616">
              <w:t>Требуется</w:t>
            </w:r>
          </w:p>
        </w:tc>
      </w:tr>
      <w:tr w:rsidR="00B74B5F" w:rsidRPr="008F0616" w14:paraId="58700D46" w14:textId="77777777" w:rsidTr="008F0616">
        <w:tc>
          <w:tcPr>
            <w:tcW w:w="2659" w:type="dxa"/>
            <w:tcBorders>
              <w:top w:val="single" w:sz="4" w:space="0" w:color="000000"/>
              <w:left w:val="single" w:sz="4" w:space="0" w:color="000000"/>
              <w:bottom w:val="single" w:sz="4" w:space="0" w:color="000000"/>
            </w:tcBorders>
            <w:shd w:val="clear" w:color="auto" w:fill="auto"/>
          </w:tcPr>
          <w:p w14:paraId="6B29E731" w14:textId="77777777" w:rsidR="00B74B5F" w:rsidRPr="008F0616" w:rsidRDefault="004E3703" w:rsidP="00994B1D">
            <w:pPr>
              <w:pStyle w:val="af5"/>
              <w:spacing w:line="276" w:lineRule="auto"/>
              <w:jc w:val="both"/>
            </w:pPr>
            <w:r w:rsidRPr="008F0616">
              <w:t>Каска</w:t>
            </w:r>
            <w:r w:rsidRPr="008F0616">
              <w:rPr>
                <w:lang w:val="en-US"/>
              </w:rPr>
              <w:t xml:space="preserve"> </w:t>
            </w:r>
            <w:r w:rsidRPr="008F0616">
              <w:t>(шлем)</w:t>
            </w:r>
          </w:p>
        </w:tc>
        <w:tc>
          <w:tcPr>
            <w:tcW w:w="5917" w:type="dxa"/>
            <w:tcBorders>
              <w:top w:val="single" w:sz="4" w:space="0" w:color="000000"/>
              <w:left w:val="single" w:sz="4" w:space="0" w:color="000000"/>
              <w:bottom w:val="single" w:sz="4" w:space="0" w:color="000000"/>
            </w:tcBorders>
            <w:shd w:val="clear" w:color="auto" w:fill="auto"/>
          </w:tcPr>
          <w:p w14:paraId="41973FA2" w14:textId="535E8E2E" w:rsidR="00B74B5F" w:rsidRPr="008F0616" w:rsidRDefault="004E3703" w:rsidP="00994B1D">
            <w:pPr>
              <w:pStyle w:val="af5"/>
              <w:spacing w:line="276" w:lineRule="auto"/>
              <w:jc w:val="both"/>
            </w:pPr>
            <w:r w:rsidRPr="008F0616">
              <w:t xml:space="preserve">Должна соответствовать требованиям </w:t>
            </w:r>
            <w:r w:rsidRPr="008F0616">
              <w:rPr>
                <w:lang w:val="en-US"/>
              </w:rPr>
              <w:t>EN</w:t>
            </w:r>
            <w:r w:rsidRPr="008F0616">
              <w:t xml:space="preserve"> 1077 стандарт класса В (горнолыжный шлем для соревнований в дисциплине слалом), а для международных соревнований ещё и стандартам </w:t>
            </w:r>
            <w:r w:rsidRPr="008F0616">
              <w:rPr>
                <w:lang w:val="en-US"/>
              </w:rPr>
              <w:t>UIAA</w:t>
            </w:r>
            <w:r w:rsidRPr="008F0616">
              <w:t xml:space="preserve"> 106 или </w:t>
            </w:r>
            <w:r w:rsidRPr="008F0616">
              <w:rPr>
                <w:lang w:val="en-US"/>
              </w:rPr>
              <w:t>EN</w:t>
            </w:r>
            <w:r w:rsidRPr="008F0616">
              <w:t xml:space="preserve"> 12492)</w:t>
            </w:r>
            <w:r w:rsidR="008F0616">
              <w:t>.</w:t>
            </w:r>
          </w:p>
          <w:p w14:paraId="6270F501" w14:textId="6D8164A8" w:rsidR="00B74B5F" w:rsidRPr="008F0616" w:rsidRDefault="004E3703" w:rsidP="00994B1D">
            <w:pPr>
              <w:pStyle w:val="af5"/>
              <w:spacing w:line="276" w:lineRule="auto"/>
              <w:jc w:val="both"/>
            </w:pPr>
            <w:r w:rsidRPr="008F0616">
              <w:t>Каска должна быть одета (застегнутой под подбородком) на протяжении всей гонки (от стартовой линии до финишной линии)</w:t>
            </w:r>
            <w:r w:rsidR="008F0616">
              <w:t>.</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2740853" w14:textId="77777777" w:rsidR="00B74B5F" w:rsidRPr="008F0616" w:rsidRDefault="004E3703" w:rsidP="00994B1D">
            <w:pPr>
              <w:pStyle w:val="af5"/>
              <w:spacing w:line="276" w:lineRule="auto"/>
              <w:jc w:val="both"/>
            </w:pPr>
            <w:r w:rsidRPr="008F0616">
              <w:t>Требуется</w:t>
            </w:r>
          </w:p>
        </w:tc>
      </w:tr>
      <w:tr w:rsidR="00B74B5F" w:rsidRPr="008F0616" w14:paraId="56EE1642" w14:textId="77777777" w:rsidTr="008F0616">
        <w:tc>
          <w:tcPr>
            <w:tcW w:w="2659" w:type="dxa"/>
            <w:tcBorders>
              <w:top w:val="single" w:sz="4" w:space="0" w:color="000000"/>
              <w:left w:val="single" w:sz="4" w:space="0" w:color="000000"/>
              <w:bottom w:val="single" w:sz="4" w:space="0" w:color="000000"/>
            </w:tcBorders>
            <w:shd w:val="clear" w:color="auto" w:fill="auto"/>
          </w:tcPr>
          <w:p w14:paraId="5DBA2E50" w14:textId="3F21F726" w:rsidR="00B74B5F" w:rsidRPr="008F0616" w:rsidRDefault="008F0616" w:rsidP="00994B1D">
            <w:pPr>
              <w:pStyle w:val="af5"/>
              <w:spacing w:line="276" w:lineRule="auto"/>
              <w:jc w:val="both"/>
            </w:pPr>
            <w:r>
              <w:t>Л</w:t>
            </w:r>
            <w:r w:rsidR="004E3703" w:rsidRPr="008F0616">
              <w:t>авинная лопата</w:t>
            </w:r>
          </w:p>
        </w:tc>
        <w:tc>
          <w:tcPr>
            <w:tcW w:w="5917" w:type="dxa"/>
            <w:tcBorders>
              <w:top w:val="single" w:sz="4" w:space="0" w:color="000000"/>
              <w:left w:val="single" w:sz="4" w:space="0" w:color="000000"/>
              <w:bottom w:val="single" w:sz="4" w:space="0" w:color="000000"/>
            </w:tcBorders>
            <w:shd w:val="clear" w:color="auto" w:fill="auto"/>
          </w:tcPr>
          <w:p w14:paraId="4A8FA4E1" w14:textId="77777777" w:rsidR="00B74B5F" w:rsidRPr="008F0616" w:rsidRDefault="004E3703" w:rsidP="00994B1D">
            <w:pPr>
              <w:pStyle w:val="af5"/>
              <w:spacing w:line="276" w:lineRule="auto"/>
              <w:jc w:val="both"/>
            </w:pPr>
            <w:r w:rsidRPr="008F0616">
              <w:t>должна соответствовать требованиям стандарту ISMF (Приложение «3» к настоящей Главе)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3B52236" w14:textId="77777777" w:rsidR="00B74B5F" w:rsidRPr="008F0616" w:rsidRDefault="00B74B5F" w:rsidP="00994B1D">
            <w:pPr>
              <w:pStyle w:val="af5"/>
              <w:snapToGrid w:val="0"/>
              <w:spacing w:line="276" w:lineRule="auto"/>
              <w:jc w:val="both"/>
            </w:pPr>
          </w:p>
        </w:tc>
      </w:tr>
      <w:tr w:rsidR="00B74B5F" w:rsidRPr="008F0616" w14:paraId="3846AC3B" w14:textId="77777777" w:rsidTr="008F0616">
        <w:tc>
          <w:tcPr>
            <w:tcW w:w="2659" w:type="dxa"/>
            <w:tcBorders>
              <w:top w:val="single" w:sz="4" w:space="0" w:color="000000"/>
              <w:left w:val="single" w:sz="4" w:space="0" w:color="000000"/>
              <w:bottom w:val="single" w:sz="4" w:space="0" w:color="000000"/>
            </w:tcBorders>
            <w:shd w:val="clear" w:color="auto" w:fill="auto"/>
          </w:tcPr>
          <w:p w14:paraId="06D8B500" w14:textId="1F6A5B0A" w:rsidR="00B74B5F" w:rsidRPr="008F0616" w:rsidRDefault="008F0616" w:rsidP="00994B1D">
            <w:pPr>
              <w:pStyle w:val="af5"/>
              <w:spacing w:line="276" w:lineRule="auto"/>
              <w:jc w:val="both"/>
            </w:pPr>
            <w:r>
              <w:t>Л</w:t>
            </w:r>
            <w:r w:rsidR="004E3703" w:rsidRPr="008F0616">
              <w:t>авинный щуп (зонд)</w:t>
            </w:r>
          </w:p>
        </w:tc>
        <w:tc>
          <w:tcPr>
            <w:tcW w:w="5917" w:type="dxa"/>
            <w:tcBorders>
              <w:top w:val="single" w:sz="4" w:space="0" w:color="000000"/>
              <w:left w:val="single" w:sz="4" w:space="0" w:color="000000"/>
              <w:bottom w:val="single" w:sz="4" w:space="0" w:color="000000"/>
            </w:tcBorders>
            <w:shd w:val="clear" w:color="auto" w:fill="auto"/>
          </w:tcPr>
          <w:p w14:paraId="42A47E5E" w14:textId="77777777" w:rsidR="00B74B5F" w:rsidRPr="008F0616" w:rsidRDefault="004E3703" w:rsidP="00994B1D">
            <w:pPr>
              <w:pStyle w:val="af5"/>
              <w:spacing w:line="276" w:lineRule="auto"/>
              <w:jc w:val="both"/>
            </w:pPr>
            <w:r w:rsidRPr="008F0616">
              <w:t xml:space="preserve">должен соответствовать требованиям стандарта ISMF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B90ACEC" w14:textId="77777777" w:rsidR="00B74B5F" w:rsidRPr="008F0616" w:rsidRDefault="00B74B5F" w:rsidP="00994B1D">
            <w:pPr>
              <w:pStyle w:val="af5"/>
              <w:snapToGrid w:val="0"/>
              <w:spacing w:line="276" w:lineRule="auto"/>
              <w:jc w:val="both"/>
            </w:pPr>
          </w:p>
        </w:tc>
      </w:tr>
      <w:tr w:rsidR="00B74B5F" w:rsidRPr="008F0616" w14:paraId="0C748B44" w14:textId="77777777" w:rsidTr="008F0616">
        <w:tc>
          <w:tcPr>
            <w:tcW w:w="2659" w:type="dxa"/>
            <w:tcBorders>
              <w:top w:val="single" w:sz="4" w:space="0" w:color="000000"/>
              <w:left w:val="single" w:sz="4" w:space="0" w:color="000000"/>
              <w:bottom w:val="single" w:sz="4" w:space="0" w:color="000000"/>
            </w:tcBorders>
            <w:shd w:val="clear" w:color="auto" w:fill="auto"/>
          </w:tcPr>
          <w:p w14:paraId="0A4A2CC0" w14:textId="20761298" w:rsidR="00B74B5F" w:rsidRPr="008F0616" w:rsidRDefault="008F0616" w:rsidP="00994B1D">
            <w:pPr>
              <w:pStyle w:val="af5"/>
              <w:spacing w:line="276" w:lineRule="auto"/>
              <w:jc w:val="both"/>
            </w:pPr>
            <w:r>
              <w:t>С</w:t>
            </w:r>
            <w:r w:rsidR="004E3703" w:rsidRPr="008F0616">
              <w:t>пасательное покрывало</w:t>
            </w:r>
          </w:p>
        </w:tc>
        <w:tc>
          <w:tcPr>
            <w:tcW w:w="5917" w:type="dxa"/>
            <w:tcBorders>
              <w:top w:val="single" w:sz="4" w:space="0" w:color="000000"/>
              <w:left w:val="single" w:sz="4" w:space="0" w:color="000000"/>
              <w:bottom w:val="single" w:sz="4" w:space="0" w:color="000000"/>
            </w:tcBorders>
            <w:shd w:val="clear" w:color="auto" w:fill="auto"/>
          </w:tcPr>
          <w:p w14:paraId="5AA38901" w14:textId="54D6A7C9" w:rsidR="00B74B5F" w:rsidRPr="008F0616" w:rsidRDefault="008F0616" w:rsidP="00994B1D">
            <w:pPr>
              <w:pStyle w:val="af5"/>
              <w:spacing w:line="276" w:lineRule="auto"/>
              <w:jc w:val="both"/>
            </w:pPr>
            <w:r>
              <w:t>Д</w:t>
            </w:r>
            <w:r w:rsidR="004E3703" w:rsidRPr="008F0616">
              <w:t>олжна быть площадью поверхности минимум 1,8 м</w:t>
            </w:r>
            <w:r w:rsidR="004E3703" w:rsidRPr="008F0616">
              <w:rPr>
                <w:vertAlign w:val="superscript"/>
              </w:rPr>
              <w:t>2</w:t>
            </w:r>
            <w:r w:rsidR="004E3703" w:rsidRPr="008F0616">
              <w:t xml:space="preserve"> без модификаций после производства.</w:t>
            </w:r>
          </w:p>
          <w:p w14:paraId="4ECBE199" w14:textId="5F6AF44F" w:rsidR="00B74B5F" w:rsidRPr="008F0616" w:rsidRDefault="004E3703" w:rsidP="00994B1D">
            <w:pPr>
              <w:pStyle w:val="af5"/>
              <w:spacing w:line="276" w:lineRule="auto"/>
              <w:jc w:val="both"/>
            </w:pPr>
            <w:r w:rsidRPr="008F0616">
              <w:t>Термины «спасательная пленка» (п</w:t>
            </w:r>
            <w:r w:rsidR="008F0616">
              <w:t>окрывало, одеяло) могут применя</w:t>
            </w:r>
            <w:r w:rsidRPr="008F0616">
              <w:t>т</w:t>
            </w:r>
            <w:r w:rsidR="008F0616">
              <w:t>ь</w:t>
            </w:r>
            <w:r w:rsidRPr="008F0616">
              <w:t xml:space="preserve">ся согласно наименованиям, </w:t>
            </w:r>
            <w:r w:rsidRPr="008F0616">
              <w:lastRenderedPageBreak/>
              <w:t>присвоенным производителем.</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7E9A9C8B" w14:textId="77777777" w:rsidR="00B74B5F" w:rsidRPr="008F0616" w:rsidRDefault="00B74B5F" w:rsidP="00994B1D">
            <w:pPr>
              <w:pStyle w:val="af5"/>
              <w:snapToGrid w:val="0"/>
              <w:spacing w:line="276" w:lineRule="auto"/>
              <w:jc w:val="both"/>
            </w:pPr>
          </w:p>
        </w:tc>
      </w:tr>
      <w:tr w:rsidR="00B74B5F" w:rsidRPr="008F0616" w14:paraId="09B5C49C" w14:textId="77777777" w:rsidTr="008F0616">
        <w:tc>
          <w:tcPr>
            <w:tcW w:w="2659" w:type="dxa"/>
            <w:tcBorders>
              <w:top w:val="single" w:sz="4" w:space="0" w:color="000000"/>
              <w:left w:val="single" w:sz="4" w:space="0" w:color="000000"/>
              <w:bottom w:val="single" w:sz="4" w:space="0" w:color="000000"/>
            </w:tcBorders>
            <w:shd w:val="clear" w:color="auto" w:fill="auto"/>
          </w:tcPr>
          <w:p w14:paraId="6E0F7276" w14:textId="09FDE7D1" w:rsidR="00B74B5F" w:rsidRPr="008F0616" w:rsidRDefault="008F0616" w:rsidP="00994B1D">
            <w:pPr>
              <w:pStyle w:val="af5"/>
              <w:spacing w:line="276" w:lineRule="auto"/>
              <w:jc w:val="both"/>
            </w:pPr>
            <w:r>
              <w:lastRenderedPageBreak/>
              <w:t>П</w:t>
            </w:r>
            <w:r w:rsidR="004E3703" w:rsidRPr="008F0616">
              <w:t>ара перчаток</w:t>
            </w:r>
          </w:p>
        </w:tc>
        <w:tc>
          <w:tcPr>
            <w:tcW w:w="5917" w:type="dxa"/>
            <w:tcBorders>
              <w:top w:val="single" w:sz="4" w:space="0" w:color="000000"/>
              <w:left w:val="single" w:sz="4" w:space="0" w:color="000000"/>
              <w:bottom w:val="single" w:sz="4" w:space="0" w:color="000000"/>
            </w:tcBorders>
            <w:shd w:val="clear" w:color="auto" w:fill="auto"/>
          </w:tcPr>
          <w:p w14:paraId="61A71300" w14:textId="2991FC03" w:rsidR="00B74B5F" w:rsidRPr="008F0616" w:rsidRDefault="008F0616" w:rsidP="00994B1D">
            <w:pPr>
              <w:pStyle w:val="af5"/>
              <w:spacing w:line="276" w:lineRule="auto"/>
              <w:jc w:val="both"/>
            </w:pPr>
            <w:r>
              <w:t>Д</w:t>
            </w:r>
            <w:r w:rsidR="004E3703" w:rsidRPr="008F0616">
              <w:t>олжны быть одеты в течение всей гонки и покрывать кисти рук до запястья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6190C3D6" w14:textId="77777777" w:rsidR="00B74B5F" w:rsidRPr="008F0616" w:rsidRDefault="00B74B5F" w:rsidP="00994B1D">
            <w:pPr>
              <w:pStyle w:val="af5"/>
              <w:snapToGrid w:val="0"/>
              <w:spacing w:line="276" w:lineRule="auto"/>
              <w:jc w:val="both"/>
            </w:pPr>
          </w:p>
        </w:tc>
      </w:tr>
      <w:tr w:rsidR="00B74B5F" w:rsidRPr="008F0616" w14:paraId="4F0F3B6C" w14:textId="77777777" w:rsidTr="008F0616">
        <w:tc>
          <w:tcPr>
            <w:tcW w:w="2659" w:type="dxa"/>
            <w:tcBorders>
              <w:top w:val="single" w:sz="4" w:space="0" w:color="000000"/>
              <w:left w:val="single" w:sz="4" w:space="0" w:color="000000"/>
              <w:bottom w:val="single" w:sz="4" w:space="0" w:color="000000"/>
            </w:tcBorders>
            <w:shd w:val="clear" w:color="auto" w:fill="auto"/>
          </w:tcPr>
          <w:p w14:paraId="1D443C50" w14:textId="53FB5688" w:rsidR="00B74B5F" w:rsidRPr="008F0616" w:rsidRDefault="008F0616" w:rsidP="00994B1D">
            <w:pPr>
              <w:pStyle w:val="af5"/>
              <w:spacing w:line="276" w:lineRule="auto"/>
              <w:jc w:val="both"/>
            </w:pPr>
            <w:r>
              <w:t>О</w:t>
            </w:r>
            <w:r w:rsidR="004E3703" w:rsidRPr="008F0616">
              <w:t>чки с ультра-фиолетовой защитой</w:t>
            </w:r>
          </w:p>
        </w:tc>
        <w:tc>
          <w:tcPr>
            <w:tcW w:w="5917" w:type="dxa"/>
            <w:tcBorders>
              <w:top w:val="single" w:sz="4" w:space="0" w:color="000000"/>
              <w:left w:val="single" w:sz="4" w:space="0" w:color="000000"/>
              <w:bottom w:val="single" w:sz="4" w:space="0" w:color="000000"/>
            </w:tcBorders>
            <w:shd w:val="clear" w:color="auto" w:fill="auto"/>
          </w:tcPr>
          <w:p w14:paraId="5DCA7FE9" w14:textId="77777777" w:rsidR="00B74B5F" w:rsidRPr="008F0616" w:rsidRDefault="004E3703" w:rsidP="00994B1D">
            <w:pPr>
              <w:pStyle w:val="af5"/>
              <w:snapToGrid w:val="0"/>
              <w:spacing w:line="276" w:lineRule="auto"/>
              <w:jc w:val="both"/>
            </w:pPr>
            <w:r w:rsidRPr="008F0616">
              <w:t>Рекомендуется использование солнцезащитных очков (маски) следующих категорий прозрачности (светопропускания):</w:t>
            </w:r>
          </w:p>
          <w:p w14:paraId="3C99E5FC" w14:textId="77777777" w:rsidR="00B74B5F" w:rsidRPr="008F0616" w:rsidRDefault="004E3703" w:rsidP="00994B1D">
            <w:pPr>
              <w:pStyle w:val="af5"/>
              <w:snapToGrid w:val="0"/>
              <w:spacing w:line="276" w:lineRule="auto"/>
              <w:jc w:val="both"/>
            </w:pPr>
            <w:r w:rsidRPr="008F0616">
              <w:t>Категория «0» (80%-100% прозрачности) — для ночных гонок;</w:t>
            </w:r>
          </w:p>
          <w:p w14:paraId="7718D44D" w14:textId="2D01C22F" w:rsidR="00B74B5F" w:rsidRPr="008F0616" w:rsidRDefault="004E3703" w:rsidP="00994B1D">
            <w:pPr>
              <w:pStyle w:val="af5"/>
              <w:snapToGrid w:val="0"/>
              <w:spacing w:line="276" w:lineRule="auto"/>
              <w:jc w:val="both"/>
            </w:pPr>
            <w:r w:rsidRPr="008F0616">
              <w:t>Категория «1» (43%-80% прозрачности) и Категория «2» (18%-43% прозрачности) — для гонок в пасмурную погоду;</w:t>
            </w:r>
          </w:p>
          <w:p w14:paraId="0E95936C" w14:textId="42B4CBF8" w:rsidR="00B74B5F" w:rsidRPr="008F0616" w:rsidRDefault="004E3703" w:rsidP="008F0616">
            <w:pPr>
              <w:pStyle w:val="af5"/>
              <w:snapToGrid w:val="0"/>
              <w:spacing w:line="276" w:lineRule="auto"/>
              <w:jc w:val="both"/>
            </w:pPr>
            <w:r w:rsidRPr="008F0616">
              <w:t xml:space="preserve">Категория «3» (8%-18% прозрачности) и Категория «4» </w:t>
            </w:r>
            <w:r w:rsidR="008F0616">
              <w:t>(3%-8% прозрачности)</w:t>
            </w:r>
            <w:r w:rsidRPr="008F0616">
              <w:t xml:space="preserve"> — для гонок в ясную погоду.</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B455D0B" w14:textId="77777777" w:rsidR="00B74B5F" w:rsidRPr="008F0616" w:rsidRDefault="00B74B5F" w:rsidP="00994B1D">
            <w:pPr>
              <w:pStyle w:val="af5"/>
              <w:snapToGrid w:val="0"/>
              <w:spacing w:line="276" w:lineRule="auto"/>
              <w:jc w:val="both"/>
            </w:pPr>
          </w:p>
        </w:tc>
      </w:tr>
      <w:tr w:rsidR="00B74B5F" w:rsidRPr="008F0616" w14:paraId="4566485C" w14:textId="77777777" w:rsidTr="008F0616">
        <w:tc>
          <w:tcPr>
            <w:tcW w:w="2659" w:type="dxa"/>
            <w:tcBorders>
              <w:top w:val="single" w:sz="4" w:space="0" w:color="000000"/>
              <w:left w:val="single" w:sz="4" w:space="0" w:color="000000"/>
              <w:bottom w:val="single" w:sz="4" w:space="0" w:color="000000"/>
            </w:tcBorders>
            <w:shd w:val="clear" w:color="auto" w:fill="auto"/>
          </w:tcPr>
          <w:p w14:paraId="16678291" w14:textId="0F4A3322" w:rsidR="00B74B5F" w:rsidRPr="008F0616" w:rsidRDefault="008F0616" w:rsidP="00994B1D">
            <w:pPr>
              <w:pStyle w:val="af5"/>
              <w:spacing w:line="276" w:lineRule="auto"/>
              <w:jc w:val="both"/>
            </w:pPr>
            <w:r>
              <w:t>Р</w:t>
            </w:r>
            <w:r w:rsidR="004E3703" w:rsidRPr="008F0616">
              <w:t>юкзак</w:t>
            </w:r>
          </w:p>
        </w:tc>
        <w:tc>
          <w:tcPr>
            <w:tcW w:w="5917" w:type="dxa"/>
            <w:tcBorders>
              <w:top w:val="single" w:sz="4" w:space="0" w:color="000000"/>
              <w:left w:val="single" w:sz="4" w:space="0" w:color="000000"/>
              <w:bottom w:val="single" w:sz="4" w:space="0" w:color="000000"/>
            </w:tcBorders>
            <w:shd w:val="clear" w:color="auto" w:fill="auto"/>
          </w:tcPr>
          <w:p w14:paraId="1C08B079" w14:textId="45B1EA9F" w:rsidR="00B74B5F" w:rsidRPr="008F0616" w:rsidRDefault="008F0616" w:rsidP="00994B1D">
            <w:pPr>
              <w:pStyle w:val="af5"/>
              <w:spacing w:line="276" w:lineRule="auto"/>
              <w:jc w:val="both"/>
            </w:pPr>
            <w:r>
              <w:t>О</w:t>
            </w:r>
            <w:r w:rsidR="004E3703" w:rsidRPr="008F0616">
              <w:t>бъемом, достаточным для укладки всего снаряжения в соответствии с правилами, с двумя задними и/или боковыми петлями (ремешками) для переноски лыж. При оказании взаимопомощи спортсменами одной команды во время командной гонки, рюкзак для переноски двух пар лыж должен иметь два независимых узла для фиксации лыж. Если в рюкзаке есть карман (отделение) для кошек, то он должен крепко закрываться (ремни на липучках, и т.д.). Кошки должны быть надежно сложены вместе и переноситься в рюкзаке на спине.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466C37D" w14:textId="77777777" w:rsidR="00B74B5F" w:rsidRPr="008F0616" w:rsidRDefault="00B74B5F" w:rsidP="00994B1D">
            <w:pPr>
              <w:pStyle w:val="af5"/>
              <w:snapToGrid w:val="0"/>
              <w:spacing w:line="276" w:lineRule="auto"/>
              <w:jc w:val="both"/>
            </w:pPr>
          </w:p>
        </w:tc>
      </w:tr>
      <w:tr w:rsidR="00B74B5F" w:rsidRPr="008F0616" w14:paraId="3F9334F1" w14:textId="77777777" w:rsidTr="008F0616">
        <w:tc>
          <w:tcPr>
            <w:tcW w:w="2659" w:type="dxa"/>
            <w:tcBorders>
              <w:top w:val="single" w:sz="4" w:space="0" w:color="000000"/>
              <w:left w:val="single" w:sz="4" w:space="0" w:color="000000"/>
              <w:bottom w:val="single" w:sz="4" w:space="0" w:color="000000"/>
            </w:tcBorders>
            <w:shd w:val="clear" w:color="auto" w:fill="auto"/>
          </w:tcPr>
          <w:p w14:paraId="7FF2C2DE" w14:textId="6ABCC00A" w:rsidR="00B74B5F" w:rsidRPr="008F0616" w:rsidRDefault="008F0616" w:rsidP="00994B1D">
            <w:pPr>
              <w:pStyle w:val="af5"/>
              <w:spacing w:line="276" w:lineRule="auto"/>
              <w:jc w:val="both"/>
            </w:pPr>
            <w:r>
              <w:t>С</w:t>
            </w:r>
            <w:r w:rsidR="004E3703" w:rsidRPr="008F0616">
              <w:t>висток</w:t>
            </w:r>
          </w:p>
        </w:tc>
        <w:tc>
          <w:tcPr>
            <w:tcW w:w="5917" w:type="dxa"/>
            <w:tcBorders>
              <w:top w:val="single" w:sz="4" w:space="0" w:color="000000"/>
              <w:left w:val="single" w:sz="4" w:space="0" w:color="000000"/>
              <w:bottom w:val="single" w:sz="4" w:space="0" w:color="000000"/>
            </w:tcBorders>
            <w:shd w:val="clear" w:color="auto" w:fill="auto"/>
          </w:tcPr>
          <w:p w14:paraId="1F2AA980" w14:textId="77777777" w:rsidR="00B74B5F" w:rsidRPr="008F0616" w:rsidRDefault="00B74B5F" w:rsidP="00994B1D">
            <w:pPr>
              <w:pStyle w:val="af5"/>
              <w:snapToGrid w:val="0"/>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42B547E0" w14:textId="77777777" w:rsidR="00B74B5F" w:rsidRPr="008F0616" w:rsidRDefault="00B74B5F" w:rsidP="00994B1D">
            <w:pPr>
              <w:pStyle w:val="af5"/>
              <w:snapToGrid w:val="0"/>
              <w:spacing w:line="276" w:lineRule="auto"/>
              <w:jc w:val="both"/>
            </w:pPr>
          </w:p>
        </w:tc>
      </w:tr>
      <w:tr w:rsidR="00B74B5F" w:rsidRPr="008F0616" w14:paraId="22CCB0EB" w14:textId="77777777" w:rsidTr="008F0616">
        <w:tc>
          <w:tcPr>
            <w:tcW w:w="10738" w:type="dxa"/>
            <w:gridSpan w:val="3"/>
            <w:tcBorders>
              <w:top w:val="single" w:sz="4" w:space="0" w:color="000000"/>
              <w:left w:val="single" w:sz="4" w:space="0" w:color="000000"/>
              <w:bottom w:val="single" w:sz="4" w:space="0" w:color="000000"/>
              <w:right w:val="single" w:sz="4" w:space="0" w:color="000000"/>
            </w:tcBorders>
            <w:shd w:val="clear" w:color="auto" w:fill="auto"/>
          </w:tcPr>
          <w:p w14:paraId="0D62CFDB" w14:textId="77777777" w:rsidR="00B74B5F" w:rsidRPr="008F0616" w:rsidRDefault="004E3703" w:rsidP="00994B1D">
            <w:pPr>
              <w:pStyle w:val="af5"/>
              <w:spacing w:line="276" w:lineRule="auto"/>
              <w:jc w:val="both"/>
            </w:pPr>
            <w:r w:rsidRPr="008F0616">
              <w:rPr>
                <w:i/>
              </w:rPr>
              <w:t>Дополнительное снаряжение, которое может быть потребовано судейской коллегией</w:t>
            </w:r>
          </w:p>
        </w:tc>
      </w:tr>
      <w:tr w:rsidR="00B74B5F" w:rsidRPr="008F0616" w14:paraId="4F7240FE" w14:textId="77777777" w:rsidTr="008F0616">
        <w:tc>
          <w:tcPr>
            <w:tcW w:w="2659" w:type="dxa"/>
            <w:tcBorders>
              <w:top w:val="single" w:sz="4" w:space="0" w:color="000000"/>
              <w:left w:val="single" w:sz="4" w:space="0" w:color="000000"/>
              <w:bottom w:val="single" w:sz="4" w:space="0" w:color="000000"/>
            </w:tcBorders>
            <w:shd w:val="clear" w:color="auto" w:fill="auto"/>
          </w:tcPr>
          <w:p w14:paraId="21ABEF3B" w14:textId="298B1FB9" w:rsidR="00B74B5F" w:rsidRPr="008F0616" w:rsidRDefault="008F0616" w:rsidP="00994B1D">
            <w:pPr>
              <w:pStyle w:val="af5"/>
              <w:spacing w:line="276" w:lineRule="auto"/>
              <w:jc w:val="both"/>
            </w:pPr>
            <w:r>
              <w:t>Пара металли</w:t>
            </w:r>
            <w:r w:rsidR="004E3703" w:rsidRPr="008F0616">
              <w:t>ческих кошек</w:t>
            </w:r>
          </w:p>
        </w:tc>
        <w:tc>
          <w:tcPr>
            <w:tcW w:w="5917" w:type="dxa"/>
            <w:tcBorders>
              <w:top w:val="single" w:sz="4" w:space="0" w:color="000000"/>
              <w:left w:val="single" w:sz="4" w:space="0" w:color="000000"/>
              <w:bottom w:val="single" w:sz="4" w:space="0" w:color="000000"/>
            </w:tcBorders>
            <w:shd w:val="clear" w:color="auto" w:fill="auto"/>
          </w:tcPr>
          <w:p w14:paraId="5C056553" w14:textId="713E38BD" w:rsidR="00B74B5F" w:rsidRPr="008F0616" w:rsidRDefault="008F0616" w:rsidP="00994B1D">
            <w:pPr>
              <w:pStyle w:val="af5"/>
              <w:spacing w:line="276" w:lineRule="auto"/>
              <w:jc w:val="both"/>
            </w:pPr>
            <w:r>
              <w:t>С</w:t>
            </w:r>
            <w:r w:rsidR="004E3703" w:rsidRPr="008F0616">
              <w:t xml:space="preserve">оответствующих стандарту UIAA 153 с не менее 10 зубьями, из них два спереди, подогнанные к ботинкам спортсмена. Кошки должны иметь ремешки безопасности. Во время использования на гонке кошки одеваются, и ремешки затягиваются должным образом. Когда кошки не на ботинках, они должны быть убраны в рюкзак зубьями друг к другу.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560D1883" w14:textId="77777777" w:rsidR="00B74B5F" w:rsidRPr="008F0616" w:rsidRDefault="004E3703" w:rsidP="00994B1D">
            <w:pPr>
              <w:pStyle w:val="af5"/>
              <w:spacing w:line="276" w:lineRule="auto"/>
              <w:jc w:val="both"/>
            </w:pPr>
            <w:r w:rsidRPr="008F0616">
              <w:t>Требуется</w:t>
            </w:r>
          </w:p>
        </w:tc>
      </w:tr>
      <w:tr w:rsidR="00B74B5F" w:rsidRPr="008F0616" w14:paraId="13BF930A" w14:textId="77777777" w:rsidTr="008F0616">
        <w:tc>
          <w:tcPr>
            <w:tcW w:w="2659" w:type="dxa"/>
            <w:tcBorders>
              <w:top w:val="single" w:sz="4" w:space="0" w:color="000000"/>
              <w:left w:val="single" w:sz="4" w:space="0" w:color="000000"/>
              <w:bottom w:val="single" w:sz="4" w:space="0" w:color="000000"/>
            </w:tcBorders>
            <w:shd w:val="clear" w:color="auto" w:fill="auto"/>
          </w:tcPr>
          <w:p w14:paraId="6D341D39" w14:textId="3B9D3CE5" w:rsidR="00B74B5F" w:rsidRPr="008F0616" w:rsidRDefault="008F0616" w:rsidP="00994B1D">
            <w:pPr>
              <w:pStyle w:val="af5"/>
              <w:spacing w:line="276" w:lineRule="auto"/>
              <w:jc w:val="both"/>
            </w:pPr>
            <w:r>
              <w:t>О</w:t>
            </w:r>
            <w:r w:rsidR="004E3703" w:rsidRPr="008F0616">
              <w:t>бвязка</w:t>
            </w:r>
          </w:p>
        </w:tc>
        <w:tc>
          <w:tcPr>
            <w:tcW w:w="5917" w:type="dxa"/>
            <w:tcBorders>
              <w:top w:val="single" w:sz="4" w:space="0" w:color="000000"/>
              <w:left w:val="single" w:sz="4" w:space="0" w:color="000000"/>
              <w:bottom w:val="single" w:sz="4" w:space="0" w:color="000000"/>
            </w:tcBorders>
            <w:shd w:val="clear" w:color="auto" w:fill="auto"/>
          </w:tcPr>
          <w:p w14:paraId="03520275" w14:textId="247232A6" w:rsidR="00B74B5F" w:rsidRPr="008F0616" w:rsidRDefault="008F0616" w:rsidP="00994B1D">
            <w:pPr>
              <w:pStyle w:val="af5"/>
              <w:spacing w:line="276" w:lineRule="auto"/>
              <w:jc w:val="both"/>
            </w:pPr>
            <w:r>
              <w:t>С</w:t>
            </w:r>
            <w:r w:rsidR="004E3703" w:rsidRPr="008F0616">
              <w:t>оответствующая стандарту UIAA 105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7C34E199" w14:textId="77777777" w:rsidR="00B74B5F" w:rsidRPr="008F0616" w:rsidRDefault="004E3703" w:rsidP="00994B1D">
            <w:pPr>
              <w:pStyle w:val="af5"/>
              <w:spacing w:line="276" w:lineRule="auto"/>
              <w:jc w:val="both"/>
            </w:pPr>
            <w:r w:rsidRPr="008F0616">
              <w:t>Требуется</w:t>
            </w:r>
          </w:p>
        </w:tc>
      </w:tr>
      <w:tr w:rsidR="00B74B5F" w:rsidRPr="008F0616" w14:paraId="35CB6A47" w14:textId="77777777" w:rsidTr="008F0616">
        <w:tc>
          <w:tcPr>
            <w:tcW w:w="2659" w:type="dxa"/>
            <w:tcBorders>
              <w:top w:val="single" w:sz="4" w:space="0" w:color="000000"/>
              <w:left w:val="single" w:sz="4" w:space="0" w:color="000000"/>
              <w:bottom w:val="single" w:sz="4" w:space="0" w:color="000000"/>
            </w:tcBorders>
            <w:shd w:val="clear" w:color="auto" w:fill="auto"/>
          </w:tcPr>
          <w:p w14:paraId="377892C4" w14:textId="47A0A308" w:rsidR="00B74B5F" w:rsidRPr="008F0616" w:rsidRDefault="008F0616" w:rsidP="00994B1D">
            <w:pPr>
              <w:pStyle w:val="af5"/>
              <w:spacing w:line="276" w:lineRule="auto"/>
              <w:jc w:val="both"/>
            </w:pPr>
            <w:r>
              <w:t>С</w:t>
            </w:r>
            <w:r w:rsidR="004E3703" w:rsidRPr="008F0616">
              <w:t xml:space="preserve">амостраховка (для </w:t>
            </w:r>
            <w:r w:rsidR="004E3703" w:rsidRPr="008F0616">
              <w:rPr>
                <w:lang w:val="en-US"/>
              </w:rPr>
              <w:t>via ferrata)</w:t>
            </w:r>
          </w:p>
        </w:tc>
        <w:tc>
          <w:tcPr>
            <w:tcW w:w="5917" w:type="dxa"/>
            <w:tcBorders>
              <w:top w:val="single" w:sz="4" w:space="0" w:color="000000"/>
              <w:left w:val="single" w:sz="4" w:space="0" w:color="000000"/>
              <w:bottom w:val="single" w:sz="4" w:space="0" w:color="000000"/>
            </w:tcBorders>
            <w:shd w:val="clear" w:color="auto" w:fill="auto"/>
          </w:tcPr>
          <w:p w14:paraId="27A34285" w14:textId="7A1DAA0D" w:rsidR="00B74B5F" w:rsidRPr="008F0616" w:rsidRDefault="008F0616" w:rsidP="00994B1D">
            <w:pPr>
              <w:pStyle w:val="af5"/>
              <w:spacing w:line="276" w:lineRule="auto"/>
              <w:jc w:val="both"/>
            </w:pPr>
            <w:r>
              <w:t>С</w:t>
            </w:r>
            <w:r w:rsidR="004E3703" w:rsidRPr="008F0616">
              <w:t xml:space="preserve"> энергопоглощающей системой, соответствующей стандарту UIAA 128 — для международных соревнований либо аналогичная самостраховка с двумя усами длиной 50-70 см из динамической веревки диаметром 9-11 мм с узлами «восьмерка» и карабинами на концах, ввязанная узлом «восьмерка» в петлю системы.</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D3BAF93" w14:textId="77777777" w:rsidR="00B74B5F" w:rsidRPr="008F0616" w:rsidRDefault="004E3703" w:rsidP="00994B1D">
            <w:pPr>
              <w:pStyle w:val="af5"/>
              <w:spacing w:line="276" w:lineRule="auto"/>
              <w:jc w:val="both"/>
            </w:pPr>
            <w:r w:rsidRPr="008F0616">
              <w:t>Требуется</w:t>
            </w:r>
          </w:p>
        </w:tc>
      </w:tr>
      <w:tr w:rsidR="00B74B5F" w:rsidRPr="008F0616" w14:paraId="6C634350" w14:textId="77777777" w:rsidTr="008F0616">
        <w:tc>
          <w:tcPr>
            <w:tcW w:w="2659" w:type="dxa"/>
            <w:tcBorders>
              <w:top w:val="single" w:sz="4" w:space="0" w:color="000000"/>
              <w:left w:val="single" w:sz="4" w:space="0" w:color="000000"/>
              <w:bottom w:val="single" w:sz="4" w:space="0" w:color="000000"/>
            </w:tcBorders>
            <w:shd w:val="clear" w:color="auto" w:fill="auto"/>
          </w:tcPr>
          <w:p w14:paraId="57B8F165" w14:textId="45BE3530" w:rsidR="00B74B5F" w:rsidRPr="008F0616" w:rsidRDefault="008F0616" w:rsidP="00994B1D">
            <w:pPr>
              <w:pStyle w:val="af5"/>
              <w:spacing w:line="276" w:lineRule="auto"/>
              <w:jc w:val="both"/>
            </w:pPr>
            <w:r>
              <w:t>Д</w:t>
            </w:r>
            <w:r w:rsidR="004E3703" w:rsidRPr="008F0616">
              <w:t>ва карабина типа К для самостраховки</w:t>
            </w:r>
          </w:p>
        </w:tc>
        <w:tc>
          <w:tcPr>
            <w:tcW w:w="5917" w:type="dxa"/>
            <w:tcBorders>
              <w:top w:val="single" w:sz="4" w:space="0" w:color="000000"/>
              <w:left w:val="single" w:sz="4" w:space="0" w:color="000000"/>
              <w:bottom w:val="single" w:sz="4" w:space="0" w:color="000000"/>
            </w:tcBorders>
            <w:shd w:val="clear" w:color="auto" w:fill="auto"/>
          </w:tcPr>
          <w:p w14:paraId="6D119418" w14:textId="77777777" w:rsidR="00B74B5F" w:rsidRPr="008F0616" w:rsidRDefault="004E3703" w:rsidP="00994B1D">
            <w:pPr>
              <w:pStyle w:val="af5"/>
              <w:spacing w:line="276" w:lineRule="auto"/>
              <w:jc w:val="both"/>
            </w:pPr>
            <w:r w:rsidRPr="008F0616">
              <w:t xml:space="preserve">Самоблокирующиеся карабины соответствующие стандарту UIAA 121. Когда самостраховка и два карабина не используются, они должны быть убраны в </w:t>
            </w:r>
            <w:r w:rsidRPr="008F0616">
              <w:lastRenderedPageBreak/>
              <w:t>рюкзак или закреплены вокруг талии.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566B45D8" w14:textId="77777777" w:rsidR="00B74B5F" w:rsidRPr="008F0616" w:rsidRDefault="004E3703" w:rsidP="00994B1D">
            <w:pPr>
              <w:pStyle w:val="af5"/>
              <w:spacing w:line="276" w:lineRule="auto"/>
              <w:jc w:val="both"/>
            </w:pPr>
            <w:r w:rsidRPr="008F0616">
              <w:lastRenderedPageBreak/>
              <w:t>Требуется</w:t>
            </w:r>
          </w:p>
        </w:tc>
      </w:tr>
      <w:tr w:rsidR="00B74B5F" w:rsidRPr="008F0616" w14:paraId="138B7775" w14:textId="77777777" w:rsidTr="008F0616">
        <w:tc>
          <w:tcPr>
            <w:tcW w:w="2659" w:type="dxa"/>
            <w:tcBorders>
              <w:top w:val="single" w:sz="4" w:space="0" w:color="000000"/>
              <w:left w:val="single" w:sz="4" w:space="0" w:color="000000"/>
              <w:bottom w:val="single" w:sz="4" w:space="0" w:color="000000"/>
            </w:tcBorders>
            <w:shd w:val="clear" w:color="auto" w:fill="auto"/>
          </w:tcPr>
          <w:p w14:paraId="371A37B8" w14:textId="3CB6C06B" w:rsidR="00B74B5F" w:rsidRPr="008F0616" w:rsidRDefault="008F0616" w:rsidP="00994B1D">
            <w:pPr>
              <w:pStyle w:val="af5"/>
              <w:spacing w:line="276" w:lineRule="auto"/>
              <w:jc w:val="both"/>
            </w:pPr>
            <w:r>
              <w:lastRenderedPageBreak/>
              <w:t>Дополнитель</w:t>
            </w:r>
            <w:r w:rsidR="004E3703" w:rsidRPr="008F0616">
              <w:t xml:space="preserve">ный слой одежды из флиса для верхней части тела </w:t>
            </w:r>
          </w:p>
        </w:tc>
        <w:tc>
          <w:tcPr>
            <w:tcW w:w="5917" w:type="dxa"/>
            <w:tcBorders>
              <w:top w:val="single" w:sz="4" w:space="0" w:color="000000"/>
              <w:left w:val="single" w:sz="4" w:space="0" w:color="000000"/>
              <w:bottom w:val="single" w:sz="4" w:space="0" w:color="000000"/>
            </w:tcBorders>
            <w:shd w:val="clear" w:color="auto" w:fill="auto"/>
          </w:tcPr>
          <w:p w14:paraId="03D857CD" w14:textId="1202393D" w:rsidR="00B74B5F" w:rsidRPr="008F0616" w:rsidRDefault="008F0616" w:rsidP="00994B1D">
            <w:pPr>
              <w:pStyle w:val="af5"/>
              <w:spacing w:line="276" w:lineRule="auto"/>
              <w:jc w:val="both"/>
            </w:pPr>
            <w:r>
              <w:t>Ф</w:t>
            </w:r>
            <w:r w:rsidR="004E3703" w:rsidRPr="008F0616">
              <w:t>лисовая куртка или пуловер (четвертый слой с длинными рукавами) по размеру спортсмена, минимальный вес 300 г.</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DAD11AA" w14:textId="77777777" w:rsidR="00B74B5F" w:rsidRPr="008F0616" w:rsidRDefault="00B74B5F" w:rsidP="00994B1D">
            <w:pPr>
              <w:pStyle w:val="af5"/>
              <w:snapToGrid w:val="0"/>
              <w:spacing w:line="276" w:lineRule="auto"/>
              <w:jc w:val="both"/>
            </w:pPr>
          </w:p>
        </w:tc>
      </w:tr>
      <w:tr w:rsidR="00B74B5F" w:rsidRPr="008F0616" w14:paraId="44EF3797" w14:textId="77777777" w:rsidTr="008F0616">
        <w:tc>
          <w:tcPr>
            <w:tcW w:w="2659" w:type="dxa"/>
            <w:tcBorders>
              <w:top w:val="single" w:sz="4" w:space="0" w:color="000000"/>
              <w:left w:val="single" w:sz="4" w:space="0" w:color="000000"/>
              <w:bottom w:val="single" w:sz="4" w:space="0" w:color="000000"/>
            </w:tcBorders>
            <w:shd w:val="clear" w:color="auto" w:fill="auto"/>
          </w:tcPr>
          <w:p w14:paraId="68728F08" w14:textId="7D650B4F" w:rsidR="00B74B5F" w:rsidRPr="008F0616" w:rsidRDefault="008F0616" w:rsidP="00994B1D">
            <w:pPr>
              <w:pStyle w:val="af5"/>
              <w:spacing w:line="276" w:lineRule="auto"/>
              <w:jc w:val="both"/>
            </w:pPr>
            <w:r>
              <w:t>Л</w:t>
            </w:r>
            <w:r w:rsidR="004E3703" w:rsidRPr="008F0616">
              <w:t>ыжная шапка или повязка</w:t>
            </w:r>
          </w:p>
        </w:tc>
        <w:tc>
          <w:tcPr>
            <w:tcW w:w="5917" w:type="dxa"/>
            <w:tcBorders>
              <w:top w:val="single" w:sz="4" w:space="0" w:color="000000"/>
              <w:left w:val="single" w:sz="4" w:space="0" w:color="000000"/>
              <w:bottom w:val="single" w:sz="4" w:space="0" w:color="000000"/>
            </w:tcBorders>
            <w:shd w:val="clear" w:color="auto" w:fill="auto"/>
          </w:tcPr>
          <w:p w14:paraId="0DE60358" w14:textId="77777777" w:rsidR="00B74B5F" w:rsidRPr="008F0616" w:rsidRDefault="00B74B5F" w:rsidP="00994B1D">
            <w:pPr>
              <w:pStyle w:val="af5"/>
              <w:snapToGrid w:val="0"/>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4C1B0DDA" w14:textId="77777777" w:rsidR="00B74B5F" w:rsidRPr="008F0616" w:rsidRDefault="00B74B5F" w:rsidP="00994B1D">
            <w:pPr>
              <w:pStyle w:val="af5"/>
              <w:snapToGrid w:val="0"/>
              <w:spacing w:line="276" w:lineRule="auto"/>
              <w:jc w:val="both"/>
            </w:pPr>
          </w:p>
        </w:tc>
      </w:tr>
      <w:tr w:rsidR="00B74B5F" w:rsidRPr="008F0616" w14:paraId="0D333951" w14:textId="77777777" w:rsidTr="008F0616">
        <w:tc>
          <w:tcPr>
            <w:tcW w:w="2659" w:type="dxa"/>
            <w:tcBorders>
              <w:top w:val="single" w:sz="4" w:space="0" w:color="000000"/>
              <w:left w:val="single" w:sz="4" w:space="0" w:color="000000"/>
              <w:bottom w:val="single" w:sz="4" w:space="0" w:color="000000"/>
            </w:tcBorders>
            <w:shd w:val="clear" w:color="auto" w:fill="auto"/>
          </w:tcPr>
          <w:p w14:paraId="28347C11" w14:textId="635168FA" w:rsidR="00B74B5F" w:rsidRPr="008F0616" w:rsidRDefault="008F0616" w:rsidP="00994B1D">
            <w:pPr>
              <w:pStyle w:val="af5"/>
              <w:spacing w:line="276" w:lineRule="auto"/>
              <w:jc w:val="both"/>
            </w:pPr>
            <w:r>
              <w:t>В</w:t>
            </w:r>
            <w:r w:rsidR="004E3703" w:rsidRPr="008F0616">
              <w:t>торая пара перчаток</w:t>
            </w:r>
          </w:p>
        </w:tc>
        <w:tc>
          <w:tcPr>
            <w:tcW w:w="5917" w:type="dxa"/>
            <w:tcBorders>
              <w:top w:val="single" w:sz="4" w:space="0" w:color="000000"/>
              <w:left w:val="single" w:sz="4" w:space="0" w:color="000000"/>
              <w:bottom w:val="single" w:sz="4" w:space="0" w:color="000000"/>
            </w:tcBorders>
            <w:shd w:val="clear" w:color="auto" w:fill="auto"/>
          </w:tcPr>
          <w:p w14:paraId="00885459" w14:textId="77777777" w:rsidR="00B74B5F" w:rsidRPr="008F0616" w:rsidRDefault="004E3703" w:rsidP="00994B1D">
            <w:pPr>
              <w:pStyle w:val="af5"/>
              <w:spacing w:line="276" w:lineRule="auto"/>
              <w:jc w:val="both"/>
            </w:pPr>
            <w:r w:rsidRPr="008F0616">
              <w:t>Утепленные, дышащие, ветрозащитные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9188857" w14:textId="77777777" w:rsidR="00B74B5F" w:rsidRPr="008F0616" w:rsidRDefault="00B74B5F" w:rsidP="00994B1D">
            <w:pPr>
              <w:pStyle w:val="af5"/>
              <w:snapToGrid w:val="0"/>
              <w:spacing w:line="276" w:lineRule="auto"/>
              <w:jc w:val="both"/>
            </w:pPr>
          </w:p>
        </w:tc>
      </w:tr>
      <w:tr w:rsidR="00B74B5F" w:rsidRPr="008F0616" w14:paraId="58065019" w14:textId="77777777" w:rsidTr="008F0616">
        <w:tc>
          <w:tcPr>
            <w:tcW w:w="2659" w:type="dxa"/>
            <w:tcBorders>
              <w:top w:val="single" w:sz="4" w:space="0" w:color="000000"/>
              <w:left w:val="single" w:sz="4" w:space="0" w:color="000000"/>
              <w:bottom w:val="single" w:sz="4" w:space="0" w:color="000000"/>
            </w:tcBorders>
            <w:shd w:val="clear" w:color="auto" w:fill="auto"/>
          </w:tcPr>
          <w:p w14:paraId="012A90E3" w14:textId="231964E2" w:rsidR="00B74B5F" w:rsidRPr="008F0616" w:rsidRDefault="008F0616" w:rsidP="00994B1D">
            <w:pPr>
              <w:pStyle w:val="af5"/>
              <w:spacing w:line="276" w:lineRule="auto"/>
              <w:jc w:val="both"/>
            </w:pPr>
            <w:r>
              <w:t>Н</w:t>
            </w:r>
            <w:r w:rsidR="004E3703" w:rsidRPr="008F0616">
              <w:t>алобный фонарь в рабочем состоянии</w:t>
            </w:r>
          </w:p>
        </w:tc>
        <w:tc>
          <w:tcPr>
            <w:tcW w:w="5917" w:type="dxa"/>
            <w:tcBorders>
              <w:top w:val="single" w:sz="4" w:space="0" w:color="000000"/>
              <w:left w:val="single" w:sz="4" w:space="0" w:color="000000"/>
              <w:bottom w:val="single" w:sz="4" w:space="0" w:color="000000"/>
            </w:tcBorders>
            <w:shd w:val="clear" w:color="auto" w:fill="auto"/>
          </w:tcPr>
          <w:p w14:paraId="590515FD" w14:textId="77777777" w:rsidR="00B74B5F" w:rsidRPr="008F0616" w:rsidRDefault="00B74B5F" w:rsidP="00994B1D">
            <w:pPr>
              <w:pStyle w:val="af5"/>
              <w:snapToGrid w:val="0"/>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32971FA" w14:textId="77777777" w:rsidR="00B74B5F" w:rsidRPr="008F0616" w:rsidRDefault="00B74B5F" w:rsidP="00994B1D">
            <w:pPr>
              <w:pStyle w:val="af5"/>
              <w:snapToGrid w:val="0"/>
              <w:spacing w:line="276" w:lineRule="auto"/>
              <w:jc w:val="both"/>
            </w:pPr>
          </w:p>
        </w:tc>
      </w:tr>
      <w:tr w:rsidR="00B74B5F" w:rsidRPr="008F0616" w14:paraId="7624CA4D" w14:textId="77777777" w:rsidTr="008F0616">
        <w:tc>
          <w:tcPr>
            <w:tcW w:w="2659" w:type="dxa"/>
            <w:tcBorders>
              <w:top w:val="single" w:sz="4" w:space="0" w:color="000000"/>
              <w:left w:val="single" w:sz="4" w:space="0" w:color="000000"/>
              <w:bottom w:val="single" w:sz="4" w:space="0" w:color="000000"/>
            </w:tcBorders>
            <w:shd w:val="clear" w:color="auto" w:fill="auto"/>
          </w:tcPr>
          <w:p w14:paraId="053BA57A" w14:textId="7C30C4F6" w:rsidR="00B74B5F" w:rsidRPr="008F0616" w:rsidRDefault="008F0616" w:rsidP="00994B1D">
            <w:pPr>
              <w:pStyle w:val="af5"/>
              <w:spacing w:line="276" w:lineRule="auto"/>
              <w:jc w:val="both"/>
            </w:pPr>
            <w:r>
              <w:t>Вторая пара солнцезащит</w:t>
            </w:r>
            <w:r w:rsidR="004E3703" w:rsidRPr="008F0616">
              <w:t>ных очков</w:t>
            </w:r>
          </w:p>
        </w:tc>
        <w:tc>
          <w:tcPr>
            <w:tcW w:w="5917" w:type="dxa"/>
            <w:tcBorders>
              <w:top w:val="single" w:sz="4" w:space="0" w:color="000000"/>
              <w:left w:val="single" w:sz="4" w:space="0" w:color="000000"/>
              <w:bottom w:val="single" w:sz="4" w:space="0" w:color="000000"/>
            </w:tcBorders>
            <w:shd w:val="clear" w:color="auto" w:fill="auto"/>
          </w:tcPr>
          <w:p w14:paraId="5C47FD5B" w14:textId="77777777" w:rsidR="00B74B5F" w:rsidRPr="008F0616" w:rsidRDefault="004E3703" w:rsidP="00994B1D">
            <w:pPr>
              <w:pStyle w:val="af5"/>
              <w:snapToGrid w:val="0"/>
              <w:spacing w:line="276" w:lineRule="auto"/>
              <w:jc w:val="both"/>
            </w:pPr>
            <w:r w:rsidRPr="008F0616">
              <w:t>Рекомендуется использование солнцезащитных очков (маски) следующих категорий прозрачности (светопропускания):</w:t>
            </w:r>
          </w:p>
          <w:p w14:paraId="50CF6333" w14:textId="77777777" w:rsidR="00B74B5F" w:rsidRPr="008F0616" w:rsidRDefault="004E3703" w:rsidP="00994B1D">
            <w:pPr>
              <w:pStyle w:val="af5"/>
              <w:snapToGrid w:val="0"/>
              <w:spacing w:line="276" w:lineRule="auto"/>
              <w:jc w:val="both"/>
            </w:pPr>
            <w:r w:rsidRPr="008F0616">
              <w:t>Категория «0» (80%-100% прозрачности) — для ночных гонок;</w:t>
            </w:r>
          </w:p>
          <w:p w14:paraId="3F1D7EE2" w14:textId="04B4AFFD" w:rsidR="00B74B5F" w:rsidRPr="008F0616" w:rsidRDefault="004E3703" w:rsidP="00994B1D">
            <w:pPr>
              <w:pStyle w:val="af5"/>
              <w:snapToGrid w:val="0"/>
              <w:spacing w:line="276" w:lineRule="auto"/>
              <w:jc w:val="both"/>
            </w:pPr>
            <w:r w:rsidRPr="008F0616">
              <w:t>Категория «1» (43%-80% прозрачности) и Катег</w:t>
            </w:r>
            <w:r w:rsidR="008F0616">
              <w:t>ория «2» (18%-43% прозрачности)</w:t>
            </w:r>
            <w:r w:rsidRPr="008F0616">
              <w:t xml:space="preserve"> — для гонок в пасмурную погоду;</w:t>
            </w:r>
          </w:p>
          <w:p w14:paraId="69997865" w14:textId="0537F54B" w:rsidR="00B74B5F" w:rsidRPr="008F0616" w:rsidRDefault="008F0616" w:rsidP="008F0616">
            <w:pPr>
              <w:pStyle w:val="af5"/>
              <w:snapToGrid w:val="0"/>
              <w:spacing w:line="276" w:lineRule="auto"/>
              <w:jc w:val="both"/>
            </w:pPr>
            <w:r>
              <w:t xml:space="preserve">Категория «3» </w:t>
            </w:r>
            <w:r w:rsidR="004E3703" w:rsidRPr="008F0616">
              <w:t>(8%-18% прозрачности) и Катег</w:t>
            </w:r>
            <w:r>
              <w:t xml:space="preserve">ория «4» (3%-8% прозрачности) </w:t>
            </w:r>
            <w:r w:rsidR="004E3703" w:rsidRPr="008F0616">
              <w:t>— для гонок в ясную погоду.</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FACA1CB" w14:textId="77777777" w:rsidR="00B74B5F" w:rsidRPr="008F0616" w:rsidRDefault="00B74B5F" w:rsidP="00994B1D">
            <w:pPr>
              <w:pStyle w:val="af5"/>
              <w:snapToGrid w:val="0"/>
              <w:spacing w:line="276" w:lineRule="auto"/>
              <w:jc w:val="both"/>
            </w:pPr>
          </w:p>
          <w:p w14:paraId="5CC7C030" w14:textId="77777777" w:rsidR="00B74B5F" w:rsidRPr="008F0616" w:rsidRDefault="00B74B5F" w:rsidP="00994B1D">
            <w:pPr>
              <w:pStyle w:val="af5"/>
              <w:spacing w:line="276" w:lineRule="auto"/>
              <w:jc w:val="both"/>
            </w:pPr>
          </w:p>
        </w:tc>
      </w:tr>
      <w:tr w:rsidR="00B74B5F" w:rsidRPr="008F0616" w14:paraId="38579E0C" w14:textId="77777777" w:rsidTr="008F0616">
        <w:tc>
          <w:tcPr>
            <w:tcW w:w="2659" w:type="dxa"/>
            <w:tcBorders>
              <w:top w:val="single" w:sz="4" w:space="0" w:color="000000"/>
              <w:left w:val="single" w:sz="4" w:space="0" w:color="000000"/>
              <w:bottom w:val="single" w:sz="4" w:space="0" w:color="000000"/>
            </w:tcBorders>
            <w:shd w:val="clear" w:color="auto" w:fill="auto"/>
          </w:tcPr>
          <w:p w14:paraId="7C71D625" w14:textId="23DAAAE4" w:rsidR="00B74B5F" w:rsidRPr="008F0616" w:rsidRDefault="008F0616" w:rsidP="00994B1D">
            <w:pPr>
              <w:pStyle w:val="af5"/>
              <w:spacing w:line="276" w:lineRule="auto"/>
              <w:jc w:val="both"/>
            </w:pPr>
            <w:r>
              <w:t>Д</w:t>
            </w:r>
            <w:r w:rsidR="004E3703" w:rsidRPr="008F0616">
              <w:t>инамическая веревка</w:t>
            </w:r>
          </w:p>
        </w:tc>
        <w:tc>
          <w:tcPr>
            <w:tcW w:w="5917" w:type="dxa"/>
            <w:tcBorders>
              <w:top w:val="single" w:sz="4" w:space="0" w:color="000000"/>
              <w:left w:val="single" w:sz="4" w:space="0" w:color="000000"/>
              <w:bottom w:val="single" w:sz="4" w:space="0" w:color="000000"/>
            </w:tcBorders>
            <w:shd w:val="clear" w:color="auto" w:fill="auto"/>
          </w:tcPr>
          <w:p w14:paraId="3631321E" w14:textId="7418D54E" w:rsidR="00B74B5F" w:rsidRPr="008F0616" w:rsidRDefault="008F0616" w:rsidP="00994B1D">
            <w:pPr>
              <w:pStyle w:val="af5"/>
              <w:spacing w:line="276" w:lineRule="auto"/>
              <w:jc w:val="both"/>
            </w:pPr>
            <w:r>
              <w:t>С</w:t>
            </w:r>
            <w:r w:rsidR="004E3703" w:rsidRPr="008F0616">
              <w:t>оо</w:t>
            </w:r>
            <w:r>
              <w:t>тветствующая стандарту UIAA 101</w:t>
            </w:r>
            <w:r w:rsidR="004E3703" w:rsidRPr="008F0616">
              <w:t xml:space="preserve"> минимальным </w:t>
            </w:r>
          </w:p>
          <w:p w14:paraId="185C794D" w14:textId="77777777" w:rsidR="00B74B5F" w:rsidRPr="008F0616" w:rsidRDefault="004E3703" w:rsidP="00994B1D">
            <w:pPr>
              <w:pStyle w:val="af5"/>
              <w:spacing w:line="276" w:lineRule="auto"/>
              <w:jc w:val="both"/>
            </w:pPr>
            <w:r w:rsidRPr="008F0616">
              <w:t>диаметром 8мм, длиной 30м</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EA62EA1" w14:textId="36871E25" w:rsidR="00B74B5F" w:rsidRPr="008F0616" w:rsidRDefault="004E3703" w:rsidP="008F0616">
            <w:pPr>
              <w:pStyle w:val="af5"/>
              <w:spacing w:line="276" w:lineRule="auto"/>
              <w:jc w:val="both"/>
            </w:pPr>
            <w:r w:rsidRPr="008F0616">
              <w:t>Е</w:t>
            </w:r>
            <w:r w:rsidR="008F0616">
              <w:t>сть</w:t>
            </w:r>
          </w:p>
        </w:tc>
      </w:tr>
      <w:tr w:rsidR="00B74B5F" w:rsidRPr="008F0616" w14:paraId="2B0FC93E" w14:textId="77777777" w:rsidTr="008F0616">
        <w:tc>
          <w:tcPr>
            <w:tcW w:w="2659" w:type="dxa"/>
            <w:tcBorders>
              <w:top w:val="single" w:sz="4" w:space="0" w:color="000000"/>
              <w:left w:val="single" w:sz="4" w:space="0" w:color="000000"/>
              <w:bottom w:val="single" w:sz="4" w:space="0" w:color="000000"/>
            </w:tcBorders>
            <w:shd w:val="clear" w:color="auto" w:fill="auto"/>
          </w:tcPr>
          <w:p w14:paraId="1456F7BF" w14:textId="77777777" w:rsidR="00B74B5F" w:rsidRPr="008F0616" w:rsidRDefault="004E3703" w:rsidP="00994B1D">
            <w:pPr>
              <w:pStyle w:val="af5"/>
              <w:spacing w:line="276" w:lineRule="auto"/>
              <w:jc w:val="both"/>
            </w:pPr>
            <w:r w:rsidRPr="008F0616">
              <w:t>Камус</w:t>
            </w:r>
          </w:p>
        </w:tc>
        <w:tc>
          <w:tcPr>
            <w:tcW w:w="5917" w:type="dxa"/>
            <w:tcBorders>
              <w:top w:val="single" w:sz="4" w:space="0" w:color="000000"/>
              <w:left w:val="single" w:sz="4" w:space="0" w:color="000000"/>
              <w:bottom w:val="single" w:sz="4" w:space="0" w:color="000000"/>
            </w:tcBorders>
            <w:shd w:val="clear" w:color="auto" w:fill="auto"/>
          </w:tcPr>
          <w:p w14:paraId="676B1581" w14:textId="77777777" w:rsidR="00B74B5F" w:rsidRPr="008F0616" w:rsidRDefault="004E3703" w:rsidP="00994B1D">
            <w:pPr>
              <w:pStyle w:val="af5"/>
              <w:spacing w:line="276" w:lineRule="auto"/>
              <w:jc w:val="both"/>
            </w:pPr>
            <w:r w:rsidRPr="008F0616">
              <w:t>Организатор имеет право просить дополнительный камус</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224DBC5" w14:textId="77777777" w:rsidR="00B74B5F" w:rsidRPr="008F0616" w:rsidRDefault="00B74B5F" w:rsidP="00994B1D">
            <w:pPr>
              <w:pStyle w:val="af5"/>
              <w:snapToGrid w:val="0"/>
              <w:spacing w:line="276" w:lineRule="auto"/>
              <w:jc w:val="both"/>
            </w:pPr>
          </w:p>
        </w:tc>
      </w:tr>
    </w:tbl>
    <w:p w14:paraId="17A81D9A" w14:textId="77777777" w:rsidR="00B74B5F" w:rsidRPr="008F0616" w:rsidRDefault="00B74B5F">
      <w:pPr>
        <w:pStyle w:val="af5"/>
        <w:spacing w:line="276" w:lineRule="auto"/>
        <w:ind w:firstLine="709"/>
        <w:jc w:val="both"/>
      </w:pPr>
    </w:p>
    <w:p w14:paraId="27845AC3" w14:textId="613E3B3B" w:rsidR="00B74B5F" w:rsidRPr="008F0616" w:rsidRDefault="006864FD">
      <w:pPr>
        <w:pStyle w:val="af5"/>
        <w:spacing w:line="276" w:lineRule="auto"/>
        <w:ind w:firstLine="709"/>
        <w:jc w:val="right"/>
      </w:pPr>
      <w:r>
        <w:rPr>
          <w:sz w:val="28"/>
          <w:szCs w:val="28"/>
        </w:rPr>
        <w:t>Таблица 14</w:t>
      </w:r>
    </w:p>
    <w:tbl>
      <w:tblPr>
        <w:tblW w:w="10723" w:type="dxa"/>
        <w:tblInd w:w="-976" w:type="dxa"/>
        <w:tblLayout w:type="fixed"/>
        <w:tblLook w:val="0000" w:firstRow="0" w:lastRow="0" w:firstColumn="0" w:lastColumn="0" w:noHBand="0" w:noVBand="0"/>
      </w:tblPr>
      <w:tblGrid>
        <w:gridCol w:w="3108"/>
        <w:gridCol w:w="1378"/>
        <w:gridCol w:w="313"/>
        <w:gridCol w:w="1672"/>
        <w:gridCol w:w="1134"/>
        <w:gridCol w:w="1276"/>
        <w:gridCol w:w="1842"/>
      </w:tblGrid>
      <w:tr w:rsidR="00B74B5F" w:rsidRPr="008F0616" w14:paraId="17BC5873" w14:textId="77777777" w:rsidTr="008F0616">
        <w:tc>
          <w:tcPr>
            <w:tcW w:w="3108" w:type="dxa"/>
            <w:tcBorders>
              <w:top w:val="single" w:sz="4" w:space="0" w:color="000000"/>
              <w:left w:val="single" w:sz="4" w:space="0" w:color="000000"/>
              <w:bottom w:val="single" w:sz="4" w:space="0" w:color="000000"/>
            </w:tcBorders>
            <w:shd w:val="clear" w:color="auto" w:fill="auto"/>
          </w:tcPr>
          <w:p w14:paraId="1AA08296" w14:textId="77777777" w:rsidR="00B74B5F" w:rsidRPr="008F0616" w:rsidRDefault="004E3703" w:rsidP="00994B1D">
            <w:pPr>
              <w:pStyle w:val="af5"/>
              <w:spacing w:line="276" w:lineRule="auto"/>
              <w:jc w:val="both"/>
            </w:pPr>
            <w:r w:rsidRPr="008F0616">
              <w:t>Обязательное снаряжение</w:t>
            </w:r>
          </w:p>
        </w:tc>
        <w:tc>
          <w:tcPr>
            <w:tcW w:w="1378" w:type="dxa"/>
            <w:tcBorders>
              <w:top w:val="single" w:sz="4" w:space="0" w:color="000000"/>
              <w:left w:val="single" w:sz="4" w:space="0" w:color="000000"/>
              <w:bottom w:val="single" w:sz="4" w:space="0" w:color="000000"/>
            </w:tcBorders>
            <w:shd w:val="clear" w:color="auto" w:fill="auto"/>
          </w:tcPr>
          <w:p w14:paraId="1ABE69B2" w14:textId="77777777" w:rsidR="00B74B5F" w:rsidRPr="008F0616" w:rsidRDefault="004E3703" w:rsidP="00994B1D">
            <w:pPr>
              <w:pStyle w:val="af5"/>
              <w:spacing w:line="276" w:lineRule="auto"/>
              <w:jc w:val="both"/>
            </w:pPr>
            <w:r w:rsidRPr="008F0616">
              <w:t>Командная</w:t>
            </w:r>
          </w:p>
        </w:tc>
        <w:tc>
          <w:tcPr>
            <w:tcW w:w="1985" w:type="dxa"/>
            <w:gridSpan w:val="2"/>
            <w:tcBorders>
              <w:top w:val="single" w:sz="4" w:space="0" w:color="000000"/>
              <w:left w:val="single" w:sz="4" w:space="0" w:color="000000"/>
              <w:bottom w:val="single" w:sz="4" w:space="0" w:color="000000"/>
            </w:tcBorders>
            <w:shd w:val="clear" w:color="auto" w:fill="auto"/>
          </w:tcPr>
          <w:p w14:paraId="15E983CB" w14:textId="77777777" w:rsidR="00B74B5F" w:rsidRPr="008F0616" w:rsidRDefault="004E3703" w:rsidP="00994B1D">
            <w:pPr>
              <w:pStyle w:val="af5"/>
              <w:spacing w:line="276" w:lineRule="auto"/>
              <w:jc w:val="both"/>
            </w:pPr>
            <w:r w:rsidRPr="008F0616">
              <w:t>Индивидуальная</w:t>
            </w:r>
          </w:p>
        </w:tc>
        <w:tc>
          <w:tcPr>
            <w:tcW w:w="1134" w:type="dxa"/>
            <w:tcBorders>
              <w:top w:val="single" w:sz="4" w:space="0" w:color="000000"/>
              <w:left w:val="single" w:sz="4" w:space="0" w:color="000000"/>
              <w:bottom w:val="single" w:sz="4" w:space="0" w:color="000000"/>
            </w:tcBorders>
            <w:shd w:val="clear" w:color="auto" w:fill="auto"/>
          </w:tcPr>
          <w:p w14:paraId="3A71CA14" w14:textId="77777777" w:rsidR="00B74B5F" w:rsidRPr="008F0616" w:rsidRDefault="004E3703" w:rsidP="00994B1D">
            <w:pPr>
              <w:pStyle w:val="af5"/>
              <w:spacing w:line="276" w:lineRule="auto"/>
              <w:jc w:val="both"/>
            </w:pPr>
            <w:r w:rsidRPr="008F0616">
              <w:t>Спринт</w:t>
            </w:r>
          </w:p>
        </w:tc>
        <w:tc>
          <w:tcPr>
            <w:tcW w:w="1276" w:type="dxa"/>
            <w:tcBorders>
              <w:top w:val="single" w:sz="4" w:space="0" w:color="000000"/>
              <w:left w:val="single" w:sz="4" w:space="0" w:color="000000"/>
              <w:bottom w:val="single" w:sz="4" w:space="0" w:color="000000"/>
            </w:tcBorders>
            <w:shd w:val="clear" w:color="auto" w:fill="auto"/>
          </w:tcPr>
          <w:p w14:paraId="3A62381C" w14:textId="77777777" w:rsidR="00B74B5F" w:rsidRPr="008F0616" w:rsidRDefault="004E3703" w:rsidP="00994B1D">
            <w:pPr>
              <w:pStyle w:val="af5"/>
              <w:spacing w:line="276" w:lineRule="auto"/>
              <w:jc w:val="both"/>
            </w:pPr>
            <w:r w:rsidRPr="008F0616">
              <w:t>Эстафета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0F51A7" w14:textId="77777777" w:rsidR="00B74B5F" w:rsidRPr="008F0616" w:rsidRDefault="004E3703" w:rsidP="00994B1D">
            <w:pPr>
              <w:pStyle w:val="af5"/>
              <w:spacing w:line="276" w:lineRule="auto"/>
              <w:jc w:val="both"/>
            </w:pPr>
            <w:r w:rsidRPr="008F0616">
              <w:t>Вертикальная</w:t>
            </w:r>
          </w:p>
        </w:tc>
      </w:tr>
      <w:tr w:rsidR="00B74B5F" w14:paraId="4A3E45D8" w14:textId="77777777" w:rsidTr="008F0616">
        <w:tc>
          <w:tcPr>
            <w:tcW w:w="3108" w:type="dxa"/>
            <w:tcBorders>
              <w:top w:val="single" w:sz="4" w:space="0" w:color="000000"/>
              <w:left w:val="single" w:sz="4" w:space="0" w:color="000000"/>
              <w:bottom w:val="single" w:sz="4" w:space="0" w:color="000000"/>
            </w:tcBorders>
            <w:shd w:val="clear" w:color="auto" w:fill="auto"/>
          </w:tcPr>
          <w:p w14:paraId="2F99F305" w14:textId="77777777" w:rsidR="00B74B5F" w:rsidRDefault="004E3703" w:rsidP="00994B1D">
            <w:pPr>
              <w:pStyle w:val="af5"/>
              <w:spacing w:line="276" w:lineRule="auto"/>
              <w:jc w:val="both"/>
            </w:pPr>
            <w:r>
              <w:t>Паспорт (удостоверение личности) либо их копия, находящаяся в рюкзаке либо в кармане костюма спортсмена</w:t>
            </w:r>
          </w:p>
        </w:tc>
        <w:tc>
          <w:tcPr>
            <w:tcW w:w="1378" w:type="dxa"/>
            <w:tcBorders>
              <w:top w:val="single" w:sz="4" w:space="0" w:color="000000"/>
              <w:left w:val="single" w:sz="4" w:space="0" w:color="000000"/>
              <w:bottom w:val="single" w:sz="4" w:space="0" w:color="000000"/>
            </w:tcBorders>
            <w:shd w:val="clear" w:color="auto" w:fill="auto"/>
          </w:tcPr>
          <w:p w14:paraId="400CC5FB"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45140CBE" w14:textId="77777777" w:rsidR="00B74B5F" w:rsidRDefault="004E3703">
            <w:pPr>
              <w:pStyle w:val="af5"/>
              <w:snapToGrid w:val="0"/>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2D39B7B5" w14:textId="77777777" w:rsidR="00B74B5F" w:rsidRDefault="004E3703" w:rsidP="00994B1D">
            <w:pPr>
              <w:pStyle w:val="af5"/>
              <w:snapToGrid w:val="0"/>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1A4956B3" w14:textId="77777777" w:rsidR="00B74B5F" w:rsidRDefault="004E3703" w:rsidP="00994B1D">
            <w:pPr>
              <w:pStyle w:val="af5"/>
              <w:snapToGrid w:val="0"/>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8FD07F" w14:textId="77777777" w:rsidR="00B74B5F" w:rsidRDefault="004E3703">
            <w:pPr>
              <w:pStyle w:val="af5"/>
              <w:snapToGrid w:val="0"/>
              <w:spacing w:line="276" w:lineRule="auto"/>
              <w:ind w:firstLine="709"/>
              <w:jc w:val="both"/>
            </w:pPr>
            <w:r>
              <w:t>ДА</w:t>
            </w:r>
          </w:p>
        </w:tc>
      </w:tr>
      <w:tr w:rsidR="00B74B5F" w14:paraId="0D772169" w14:textId="77777777" w:rsidTr="008F0616">
        <w:tc>
          <w:tcPr>
            <w:tcW w:w="3108" w:type="dxa"/>
            <w:tcBorders>
              <w:top w:val="single" w:sz="4" w:space="0" w:color="000000"/>
              <w:left w:val="single" w:sz="4" w:space="0" w:color="000000"/>
              <w:bottom w:val="single" w:sz="4" w:space="0" w:color="000000"/>
            </w:tcBorders>
            <w:shd w:val="clear" w:color="auto" w:fill="auto"/>
          </w:tcPr>
          <w:p w14:paraId="520A41AA" w14:textId="77777777" w:rsidR="00B74B5F" w:rsidRDefault="004E3703" w:rsidP="00994B1D">
            <w:pPr>
              <w:pStyle w:val="af5"/>
              <w:spacing w:line="276" w:lineRule="auto"/>
              <w:jc w:val="both"/>
            </w:pPr>
            <w:r>
              <w:t>Лыжи</w:t>
            </w:r>
          </w:p>
        </w:tc>
        <w:tc>
          <w:tcPr>
            <w:tcW w:w="1378" w:type="dxa"/>
            <w:tcBorders>
              <w:top w:val="single" w:sz="4" w:space="0" w:color="000000"/>
              <w:left w:val="single" w:sz="4" w:space="0" w:color="000000"/>
              <w:bottom w:val="single" w:sz="4" w:space="0" w:color="000000"/>
            </w:tcBorders>
            <w:shd w:val="clear" w:color="auto" w:fill="auto"/>
          </w:tcPr>
          <w:p w14:paraId="6E85FA8F"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24EA3E0E"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495B6D89"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5386016D"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F19893" w14:textId="77777777" w:rsidR="00B74B5F" w:rsidRDefault="004E3703">
            <w:pPr>
              <w:pStyle w:val="af5"/>
              <w:spacing w:line="276" w:lineRule="auto"/>
              <w:ind w:firstLine="709"/>
              <w:jc w:val="both"/>
            </w:pPr>
            <w:r>
              <w:t>ДА</w:t>
            </w:r>
          </w:p>
        </w:tc>
      </w:tr>
      <w:tr w:rsidR="00B74B5F" w14:paraId="382EE1FB" w14:textId="77777777" w:rsidTr="008F0616">
        <w:tc>
          <w:tcPr>
            <w:tcW w:w="3108" w:type="dxa"/>
            <w:tcBorders>
              <w:top w:val="single" w:sz="4" w:space="0" w:color="000000"/>
              <w:left w:val="single" w:sz="4" w:space="0" w:color="000000"/>
              <w:bottom w:val="single" w:sz="4" w:space="0" w:color="000000"/>
            </w:tcBorders>
            <w:shd w:val="clear" w:color="auto" w:fill="auto"/>
          </w:tcPr>
          <w:p w14:paraId="2E49831A" w14:textId="77777777" w:rsidR="00B74B5F" w:rsidRDefault="004E3703" w:rsidP="00994B1D">
            <w:pPr>
              <w:pStyle w:val="af5"/>
              <w:spacing w:line="276" w:lineRule="auto"/>
              <w:jc w:val="both"/>
            </w:pPr>
            <w:r>
              <w:t>Крепления</w:t>
            </w:r>
          </w:p>
        </w:tc>
        <w:tc>
          <w:tcPr>
            <w:tcW w:w="1378" w:type="dxa"/>
            <w:tcBorders>
              <w:top w:val="single" w:sz="4" w:space="0" w:color="000000"/>
              <w:left w:val="single" w:sz="4" w:space="0" w:color="000000"/>
              <w:bottom w:val="single" w:sz="4" w:space="0" w:color="000000"/>
            </w:tcBorders>
            <w:shd w:val="clear" w:color="auto" w:fill="auto"/>
          </w:tcPr>
          <w:p w14:paraId="55373AA3"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42D14FEA"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72F38F8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04D65836"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02B036" w14:textId="77777777" w:rsidR="00B74B5F" w:rsidRDefault="004E3703">
            <w:pPr>
              <w:pStyle w:val="af5"/>
              <w:spacing w:line="276" w:lineRule="auto"/>
              <w:ind w:firstLine="709"/>
              <w:jc w:val="both"/>
            </w:pPr>
            <w:r>
              <w:t>ДА</w:t>
            </w:r>
          </w:p>
        </w:tc>
      </w:tr>
      <w:tr w:rsidR="00B74B5F" w14:paraId="4ED9351E" w14:textId="77777777" w:rsidTr="008F0616">
        <w:tc>
          <w:tcPr>
            <w:tcW w:w="3108" w:type="dxa"/>
            <w:tcBorders>
              <w:top w:val="single" w:sz="4" w:space="0" w:color="000000"/>
              <w:left w:val="single" w:sz="4" w:space="0" w:color="000000"/>
              <w:bottom w:val="single" w:sz="4" w:space="0" w:color="000000"/>
            </w:tcBorders>
            <w:shd w:val="clear" w:color="auto" w:fill="auto"/>
          </w:tcPr>
          <w:p w14:paraId="79A03644" w14:textId="77777777" w:rsidR="00B74B5F" w:rsidRDefault="004E3703" w:rsidP="00994B1D">
            <w:pPr>
              <w:pStyle w:val="af5"/>
              <w:spacing w:line="276" w:lineRule="auto"/>
              <w:jc w:val="both"/>
            </w:pPr>
            <w:r>
              <w:t>Лыжные палки</w:t>
            </w:r>
          </w:p>
        </w:tc>
        <w:tc>
          <w:tcPr>
            <w:tcW w:w="1378" w:type="dxa"/>
            <w:tcBorders>
              <w:top w:val="single" w:sz="4" w:space="0" w:color="000000"/>
              <w:left w:val="single" w:sz="4" w:space="0" w:color="000000"/>
              <w:bottom w:val="single" w:sz="4" w:space="0" w:color="000000"/>
            </w:tcBorders>
            <w:shd w:val="clear" w:color="auto" w:fill="auto"/>
          </w:tcPr>
          <w:p w14:paraId="124ED7FA"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75C03C4D"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6AD655CC"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3BA66ED1"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F61D91" w14:textId="77777777" w:rsidR="00B74B5F" w:rsidRDefault="004E3703">
            <w:pPr>
              <w:pStyle w:val="af5"/>
              <w:spacing w:line="276" w:lineRule="auto"/>
              <w:ind w:firstLine="709"/>
              <w:jc w:val="both"/>
            </w:pPr>
            <w:r>
              <w:t>ДА</w:t>
            </w:r>
          </w:p>
        </w:tc>
      </w:tr>
      <w:tr w:rsidR="00B74B5F" w14:paraId="741D1ED6" w14:textId="77777777" w:rsidTr="008F0616">
        <w:tc>
          <w:tcPr>
            <w:tcW w:w="3108" w:type="dxa"/>
            <w:tcBorders>
              <w:top w:val="single" w:sz="4" w:space="0" w:color="000000"/>
              <w:left w:val="single" w:sz="4" w:space="0" w:color="000000"/>
              <w:bottom w:val="single" w:sz="4" w:space="0" w:color="000000"/>
            </w:tcBorders>
            <w:shd w:val="clear" w:color="auto" w:fill="auto"/>
          </w:tcPr>
          <w:p w14:paraId="7DD79A09" w14:textId="77777777" w:rsidR="00B74B5F" w:rsidRDefault="004E3703" w:rsidP="00994B1D">
            <w:pPr>
              <w:pStyle w:val="af5"/>
              <w:spacing w:line="276" w:lineRule="auto"/>
              <w:jc w:val="both"/>
            </w:pPr>
            <w:r>
              <w:t>Камус (1 пара минимум)</w:t>
            </w:r>
          </w:p>
        </w:tc>
        <w:tc>
          <w:tcPr>
            <w:tcW w:w="1378" w:type="dxa"/>
            <w:tcBorders>
              <w:top w:val="single" w:sz="4" w:space="0" w:color="000000"/>
              <w:left w:val="single" w:sz="4" w:space="0" w:color="000000"/>
              <w:bottom w:val="single" w:sz="4" w:space="0" w:color="000000"/>
            </w:tcBorders>
            <w:shd w:val="clear" w:color="auto" w:fill="auto"/>
          </w:tcPr>
          <w:p w14:paraId="533D38D0"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6EB972FA"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5B7CE4D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61640E67"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8980C0" w14:textId="77777777" w:rsidR="00B74B5F" w:rsidRDefault="004E3703">
            <w:pPr>
              <w:pStyle w:val="af5"/>
              <w:spacing w:line="276" w:lineRule="auto"/>
              <w:ind w:firstLine="709"/>
              <w:jc w:val="both"/>
            </w:pPr>
            <w:r>
              <w:t>ДА</w:t>
            </w:r>
          </w:p>
        </w:tc>
      </w:tr>
      <w:tr w:rsidR="00B74B5F" w14:paraId="68F69C8F" w14:textId="77777777" w:rsidTr="008F0616">
        <w:tc>
          <w:tcPr>
            <w:tcW w:w="3108" w:type="dxa"/>
            <w:tcBorders>
              <w:top w:val="single" w:sz="4" w:space="0" w:color="000000"/>
              <w:left w:val="single" w:sz="4" w:space="0" w:color="000000"/>
              <w:bottom w:val="single" w:sz="4" w:space="0" w:color="000000"/>
            </w:tcBorders>
            <w:shd w:val="clear" w:color="auto" w:fill="auto"/>
          </w:tcPr>
          <w:p w14:paraId="1C34F6D3" w14:textId="77777777" w:rsidR="00B74B5F" w:rsidRDefault="004E3703" w:rsidP="00994B1D">
            <w:pPr>
              <w:pStyle w:val="af5"/>
              <w:spacing w:line="276" w:lineRule="auto"/>
              <w:jc w:val="both"/>
            </w:pPr>
            <w:r>
              <w:t>Каска (шлем)</w:t>
            </w:r>
          </w:p>
        </w:tc>
        <w:tc>
          <w:tcPr>
            <w:tcW w:w="1378" w:type="dxa"/>
            <w:tcBorders>
              <w:top w:val="single" w:sz="4" w:space="0" w:color="000000"/>
              <w:left w:val="single" w:sz="4" w:space="0" w:color="000000"/>
              <w:bottom w:val="single" w:sz="4" w:space="0" w:color="000000"/>
            </w:tcBorders>
            <w:shd w:val="clear" w:color="auto" w:fill="auto"/>
          </w:tcPr>
          <w:p w14:paraId="36EDB287"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57E6AF85"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47E87049"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3B287ABC"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F94C73" w14:textId="77777777" w:rsidR="00B74B5F" w:rsidRDefault="004E3703">
            <w:pPr>
              <w:pStyle w:val="af5"/>
              <w:spacing w:line="276" w:lineRule="auto"/>
              <w:ind w:firstLine="709"/>
              <w:jc w:val="both"/>
            </w:pPr>
            <w:r>
              <w:t>(ДА*)</w:t>
            </w:r>
          </w:p>
        </w:tc>
      </w:tr>
      <w:tr w:rsidR="00B74B5F" w14:paraId="5314022D" w14:textId="77777777" w:rsidTr="008F0616">
        <w:tc>
          <w:tcPr>
            <w:tcW w:w="3108" w:type="dxa"/>
            <w:tcBorders>
              <w:top w:val="single" w:sz="4" w:space="0" w:color="000000"/>
              <w:left w:val="single" w:sz="4" w:space="0" w:color="000000"/>
              <w:bottom w:val="single" w:sz="4" w:space="0" w:color="000000"/>
            </w:tcBorders>
            <w:shd w:val="clear" w:color="auto" w:fill="auto"/>
          </w:tcPr>
          <w:p w14:paraId="57E11069" w14:textId="77777777" w:rsidR="00B74B5F" w:rsidRDefault="004E3703" w:rsidP="00994B1D">
            <w:pPr>
              <w:pStyle w:val="af5"/>
              <w:spacing w:line="276" w:lineRule="auto"/>
              <w:jc w:val="both"/>
            </w:pPr>
            <w:r>
              <w:t>Перчатки</w:t>
            </w:r>
          </w:p>
        </w:tc>
        <w:tc>
          <w:tcPr>
            <w:tcW w:w="1378" w:type="dxa"/>
            <w:tcBorders>
              <w:top w:val="single" w:sz="4" w:space="0" w:color="000000"/>
              <w:left w:val="single" w:sz="4" w:space="0" w:color="000000"/>
              <w:bottom w:val="single" w:sz="4" w:space="0" w:color="000000"/>
            </w:tcBorders>
            <w:shd w:val="clear" w:color="auto" w:fill="auto"/>
          </w:tcPr>
          <w:p w14:paraId="703F6CA6"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4C381AB5"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1F657C14"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1355DB71"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FD03F29" w14:textId="77777777" w:rsidR="00B74B5F" w:rsidRDefault="004E3703">
            <w:pPr>
              <w:pStyle w:val="af5"/>
              <w:spacing w:line="276" w:lineRule="auto"/>
              <w:ind w:firstLine="709"/>
              <w:jc w:val="both"/>
            </w:pPr>
            <w:r>
              <w:t>(ДА*)</w:t>
            </w:r>
          </w:p>
        </w:tc>
      </w:tr>
      <w:tr w:rsidR="00B74B5F" w14:paraId="3CBE31AF" w14:textId="77777777" w:rsidTr="008F0616">
        <w:tc>
          <w:tcPr>
            <w:tcW w:w="3108" w:type="dxa"/>
            <w:tcBorders>
              <w:top w:val="single" w:sz="4" w:space="0" w:color="000000"/>
              <w:left w:val="single" w:sz="4" w:space="0" w:color="000000"/>
              <w:bottom w:val="single" w:sz="4" w:space="0" w:color="000000"/>
            </w:tcBorders>
            <w:shd w:val="clear" w:color="auto" w:fill="auto"/>
          </w:tcPr>
          <w:p w14:paraId="41A462F9" w14:textId="77777777" w:rsidR="00B74B5F" w:rsidRDefault="004E3703" w:rsidP="00994B1D">
            <w:pPr>
              <w:pStyle w:val="af5"/>
              <w:spacing w:line="276" w:lineRule="auto"/>
              <w:jc w:val="both"/>
            </w:pPr>
            <w:r>
              <w:t>Рюкзак</w:t>
            </w:r>
          </w:p>
        </w:tc>
        <w:tc>
          <w:tcPr>
            <w:tcW w:w="1378" w:type="dxa"/>
            <w:tcBorders>
              <w:top w:val="single" w:sz="4" w:space="0" w:color="000000"/>
              <w:left w:val="single" w:sz="4" w:space="0" w:color="000000"/>
              <w:bottom w:val="single" w:sz="4" w:space="0" w:color="000000"/>
            </w:tcBorders>
            <w:shd w:val="clear" w:color="auto" w:fill="auto"/>
          </w:tcPr>
          <w:p w14:paraId="5A75B024"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6FF32C11"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5EEE83F5"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7F492A89"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F1D67C" w14:textId="77777777" w:rsidR="00B74B5F" w:rsidRDefault="004E3703">
            <w:pPr>
              <w:pStyle w:val="af5"/>
              <w:spacing w:line="276" w:lineRule="auto"/>
              <w:ind w:firstLine="709"/>
              <w:jc w:val="both"/>
            </w:pPr>
            <w:r>
              <w:t>(ДА*)</w:t>
            </w:r>
          </w:p>
        </w:tc>
      </w:tr>
      <w:tr w:rsidR="00B74B5F" w14:paraId="15CF241C" w14:textId="77777777" w:rsidTr="008F0616">
        <w:tc>
          <w:tcPr>
            <w:tcW w:w="3108" w:type="dxa"/>
            <w:tcBorders>
              <w:top w:val="single" w:sz="4" w:space="0" w:color="000000"/>
              <w:left w:val="single" w:sz="4" w:space="0" w:color="000000"/>
              <w:bottom w:val="single" w:sz="4" w:space="0" w:color="000000"/>
            </w:tcBorders>
            <w:shd w:val="clear" w:color="auto" w:fill="auto"/>
          </w:tcPr>
          <w:p w14:paraId="6784C9DC" w14:textId="77777777" w:rsidR="00B74B5F" w:rsidRDefault="004E3703" w:rsidP="00994B1D">
            <w:pPr>
              <w:pStyle w:val="af5"/>
              <w:spacing w:line="276" w:lineRule="auto"/>
              <w:jc w:val="both"/>
            </w:pPr>
            <w:r>
              <w:t>3 слоя одежды для верхней части тела</w:t>
            </w:r>
          </w:p>
        </w:tc>
        <w:tc>
          <w:tcPr>
            <w:tcW w:w="1378" w:type="dxa"/>
            <w:tcBorders>
              <w:top w:val="single" w:sz="4" w:space="0" w:color="000000"/>
              <w:left w:val="single" w:sz="4" w:space="0" w:color="000000"/>
              <w:bottom w:val="single" w:sz="4" w:space="0" w:color="000000"/>
            </w:tcBorders>
            <w:shd w:val="clear" w:color="auto" w:fill="auto"/>
          </w:tcPr>
          <w:p w14:paraId="6C40DB1B"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0F228104"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39BC20A3"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013CF12C"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9FCE44D" w14:textId="77777777" w:rsidR="00B74B5F" w:rsidRDefault="004E3703">
            <w:pPr>
              <w:pStyle w:val="af5"/>
              <w:spacing w:line="276" w:lineRule="auto"/>
              <w:ind w:firstLine="709"/>
              <w:jc w:val="both"/>
            </w:pPr>
            <w:r>
              <w:t>(ДА*)</w:t>
            </w:r>
          </w:p>
        </w:tc>
      </w:tr>
      <w:tr w:rsidR="00B74B5F" w14:paraId="7AAF16B7" w14:textId="77777777" w:rsidTr="008F0616">
        <w:tc>
          <w:tcPr>
            <w:tcW w:w="3108" w:type="dxa"/>
            <w:tcBorders>
              <w:top w:val="single" w:sz="4" w:space="0" w:color="000000"/>
              <w:left w:val="single" w:sz="4" w:space="0" w:color="000000"/>
              <w:bottom w:val="single" w:sz="4" w:space="0" w:color="000000"/>
            </w:tcBorders>
            <w:shd w:val="clear" w:color="auto" w:fill="auto"/>
          </w:tcPr>
          <w:p w14:paraId="46A905C0" w14:textId="77777777" w:rsidR="00B74B5F" w:rsidRDefault="004E3703" w:rsidP="00994B1D">
            <w:pPr>
              <w:pStyle w:val="af5"/>
              <w:spacing w:line="276" w:lineRule="auto"/>
              <w:jc w:val="both"/>
            </w:pPr>
            <w:r>
              <w:t>2 слоя одежды для нижней части тела</w:t>
            </w:r>
          </w:p>
        </w:tc>
        <w:tc>
          <w:tcPr>
            <w:tcW w:w="1378" w:type="dxa"/>
            <w:tcBorders>
              <w:top w:val="single" w:sz="4" w:space="0" w:color="000000"/>
              <w:left w:val="single" w:sz="4" w:space="0" w:color="000000"/>
              <w:bottom w:val="single" w:sz="4" w:space="0" w:color="000000"/>
            </w:tcBorders>
            <w:shd w:val="clear" w:color="auto" w:fill="auto"/>
          </w:tcPr>
          <w:p w14:paraId="5D4E6217"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2315EB84"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1AF8F4A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5BCE925E"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ED208FA" w14:textId="77777777" w:rsidR="00B74B5F" w:rsidRDefault="004E3703">
            <w:pPr>
              <w:pStyle w:val="af5"/>
              <w:spacing w:line="276" w:lineRule="auto"/>
              <w:ind w:firstLine="709"/>
              <w:jc w:val="both"/>
            </w:pPr>
            <w:r>
              <w:t>(ДА*)</w:t>
            </w:r>
          </w:p>
        </w:tc>
      </w:tr>
      <w:tr w:rsidR="00B74B5F" w14:paraId="57F53F15" w14:textId="77777777" w:rsidTr="008F0616">
        <w:tc>
          <w:tcPr>
            <w:tcW w:w="3108" w:type="dxa"/>
            <w:tcBorders>
              <w:top w:val="single" w:sz="4" w:space="0" w:color="000000"/>
              <w:left w:val="single" w:sz="4" w:space="0" w:color="000000"/>
              <w:bottom w:val="single" w:sz="4" w:space="0" w:color="000000"/>
            </w:tcBorders>
            <w:shd w:val="clear" w:color="auto" w:fill="auto"/>
          </w:tcPr>
          <w:p w14:paraId="2A0757A7" w14:textId="77777777" w:rsidR="00B74B5F" w:rsidRDefault="004E3703" w:rsidP="00994B1D">
            <w:pPr>
              <w:pStyle w:val="af5"/>
              <w:spacing w:line="276" w:lineRule="auto"/>
              <w:jc w:val="both"/>
            </w:pPr>
            <w:r>
              <w:t>Лавинный датчик (бипер)</w:t>
            </w:r>
          </w:p>
        </w:tc>
        <w:tc>
          <w:tcPr>
            <w:tcW w:w="1378" w:type="dxa"/>
            <w:tcBorders>
              <w:top w:val="single" w:sz="4" w:space="0" w:color="000000"/>
              <w:left w:val="single" w:sz="4" w:space="0" w:color="000000"/>
              <w:bottom w:val="single" w:sz="4" w:space="0" w:color="000000"/>
            </w:tcBorders>
            <w:shd w:val="clear" w:color="auto" w:fill="auto"/>
          </w:tcPr>
          <w:p w14:paraId="76BA6E2B"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692152EB"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3E76DF6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7165710B"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AEB226" w14:textId="77777777" w:rsidR="00B74B5F" w:rsidRDefault="004E3703">
            <w:pPr>
              <w:pStyle w:val="af5"/>
              <w:spacing w:line="276" w:lineRule="auto"/>
              <w:ind w:firstLine="709"/>
              <w:jc w:val="both"/>
            </w:pPr>
            <w:r>
              <w:t>(ДА*)</w:t>
            </w:r>
          </w:p>
        </w:tc>
      </w:tr>
      <w:tr w:rsidR="00B74B5F" w14:paraId="77BFC2D2" w14:textId="77777777" w:rsidTr="008F0616">
        <w:tc>
          <w:tcPr>
            <w:tcW w:w="3108" w:type="dxa"/>
            <w:tcBorders>
              <w:top w:val="single" w:sz="4" w:space="0" w:color="000000"/>
              <w:left w:val="single" w:sz="4" w:space="0" w:color="000000"/>
              <w:bottom w:val="single" w:sz="4" w:space="0" w:color="000000"/>
            </w:tcBorders>
            <w:shd w:val="clear" w:color="auto" w:fill="auto"/>
          </w:tcPr>
          <w:p w14:paraId="7681FC51" w14:textId="77777777" w:rsidR="00B74B5F" w:rsidRDefault="004E3703" w:rsidP="00994B1D">
            <w:pPr>
              <w:pStyle w:val="af5"/>
              <w:spacing w:line="276" w:lineRule="auto"/>
              <w:jc w:val="both"/>
            </w:pPr>
            <w:r>
              <w:lastRenderedPageBreak/>
              <w:t>Лавинная лопата</w:t>
            </w:r>
          </w:p>
        </w:tc>
        <w:tc>
          <w:tcPr>
            <w:tcW w:w="1378" w:type="dxa"/>
            <w:tcBorders>
              <w:top w:val="single" w:sz="4" w:space="0" w:color="000000"/>
              <w:left w:val="single" w:sz="4" w:space="0" w:color="000000"/>
              <w:bottom w:val="single" w:sz="4" w:space="0" w:color="000000"/>
            </w:tcBorders>
            <w:shd w:val="clear" w:color="auto" w:fill="auto"/>
          </w:tcPr>
          <w:p w14:paraId="73B99AA5"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326EA973"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5A675DD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4A8802BB"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DDA2EA" w14:textId="77777777" w:rsidR="00B74B5F" w:rsidRDefault="004E3703">
            <w:pPr>
              <w:pStyle w:val="af5"/>
              <w:spacing w:line="276" w:lineRule="auto"/>
              <w:ind w:firstLine="709"/>
              <w:jc w:val="both"/>
            </w:pPr>
            <w:r>
              <w:t>(ДА*)</w:t>
            </w:r>
          </w:p>
        </w:tc>
      </w:tr>
      <w:tr w:rsidR="00B74B5F" w14:paraId="65A95030" w14:textId="77777777" w:rsidTr="008F0616">
        <w:tc>
          <w:tcPr>
            <w:tcW w:w="3108" w:type="dxa"/>
            <w:tcBorders>
              <w:top w:val="single" w:sz="4" w:space="0" w:color="000000"/>
              <w:left w:val="single" w:sz="4" w:space="0" w:color="000000"/>
              <w:bottom w:val="single" w:sz="4" w:space="0" w:color="000000"/>
            </w:tcBorders>
            <w:shd w:val="clear" w:color="auto" w:fill="auto"/>
          </w:tcPr>
          <w:p w14:paraId="12A1EE00" w14:textId="77777777" w:rsidR="00B74B5F" w:rsidRDefault="004E3703" w:rsidP="00994B1D">
            <w:pPr>
              <w:pStyle w:val="af5"/>
              <w:spacing w:line="276" w:lineRule="auto"/>
              <w:jc w:val="both"/>
            </w:pPr>
            <w:r>
              <w:t>Лавинный щуп (зонд)</w:t>
            </w:r>
          </w:p>
        </w:tc>
        <w:tc>
          <w:tcPr>
            <w:tcW w:w="1378" w:type="dxa"/>
            <w:tcBorders>
              <w:top w:val="single" w:sz="4" w:space="0" w:color="000000"/>
              <w:left w:val="single" w:sz="4" w:space="0" w:color="000000"/>
              <w:bottom w:val="single" w:sz="4" w:space="0" w:color="000000"/>
            </w:tcBorders>
            <w:shd w:val="clear" w:color="auto" w:fill="auto"/>
          </w:tcPr>
          <w:p w14:paraId="69342547"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1087063D"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270705CA"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5375CFA1"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9AB24A2" w14:textId="77777777" w:rsidR="00B74B5F" w:rsidRDefault="004E3703">
            <w:pPr>
              <w:pStyle w:val="af5"/>
              <w:spacing w:line="276" w:lineRule="auto"/>
              <w:ind w:firstLine="709"/>
              <w:jc w:val="both"/>
            </w:pPr>
            <w:r>
              <w:t>(ДА*)</w:t>
            </w:r>
          </w:p>
        </w:tc>
      </w:tr>
      <w:tr w:rsidR="00B74B5F" w14:paraId="269FBFCD" w14:textId="77777777" w:rsidTr="008F0616">
        <w:tc>
          <w:tcPr>
            <w:tcW w:w="3108" w:type="dxa"/>
            <w:tcBorders>
              <w:top w:val="single" w:sz="4" w:space="0" w:color="000000"/>
              <w:left w:val="single" w:sz="4" w:space="0" w:color="000000"/>
              <w:bottom w:val="single" w:sz="4" w:space="0" w:color="000000"/>
            </w:tcBorders>
            <w:shd w:val="clear" w:color="auto" w:fill="auto"/>
          </w:tcPr>
          <w:p w14:paraId="2B762C83" w14:textId="77777777" w:rsidR="00B74B5F" w:rsidRDefault="004E3703" w:rsidP="00994B1D">
            <w:pPr>
              <w:pStyle w:val="af5"/>
              <w:spacing w:line="276" w:lineRule="auto"/>
              <w:jc w:val="both"/>
            </w:pPr>
            <w:r>
              <w:t>Спасательное покрывало</w:t>
            </w:r>
          </w:p>
        </w:tc>
        <w:tc>
          <w:tcPr>
            <w:tcW w:w="1378" w:type="dxa"/>
            <w:tcBorders>
              <w:top w:val="single" w:sz="4" w:space="0" w:color="000000"/>
              <w:left w:val="single" w:sz="4" w:space="0" w:color="000000"/>
              <w:bottom w:val="single" w:sz="4" w:space="0" w:color="000000"/>
            </w:tcBorders>
            <w:shd w:val="clear" w:color="auto" w:fill="auto"/>
          </w:tcPr>
          <w:p w14:paraId="6F9666B8"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77EF8578"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3AE04AB3"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499E837A"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26BFFA" w14:textId="77777777" w:rsidR="00B74B5F" w:rsidRDefault="004E3703">
            <w:pPr>
              <w:pStyle w:val="af5"/>
              <w:spacing w:line="276" w:lineRule="auto"/>
              <w:ind w:firstLine="709"/>
              <w:jc w:val="both"/>
            </w:pPr>
            <w:r>
              <w:t>(ДА*)</w:t>
            </w:r>
          </w:p>
        </w:tc>
      </w:tr>
      <w:tr w:rsidR="00B74B5F" w14:paraId="212CE8B4" w14:textId="77777777" w:rsidTr="008F0616">
        <w:tc>
          <w:tcPr>
            <w:tcW w:w="3108" w:type="dxa"/>
            <w:tcBorders>
              <w:top w:val="single" w:sz="4" w:space="0" w:color="000000"/>
              <w:left w:val="single" w:sz="4" w:space="0" w:color="000000"/>
              <w:bottom w:val="single" w:sz="4" w:space="0" w:color="000000"/>
            </w:tcBorders>
            <w:shd w:val="clear" w:color="auto" w:fill="auto"/>
          </w:tcPr>
          <w:p w14:paraId="598DD71D" w14:textId="77777777" w:rsidR="00B74B5F" w:rsidRDefault="004E3703" w:rsidP="00994B1D">
            <w:pPr>
              <w:pStyle w:val="af5"/>
              <w:spacing w:line="276" w:lineRule="auto"/>
              <w:jc w:val="both"/>
            </w:pPr>
            <w:r>
              <w:t>Солнцезащитные очки (маска)</w:t>
            </w:r>
          </w:p>
        </w:tc>
        <w:tc>
          <w:tcPr>
            <w:tcW w:w="1378" w:type="dxa"/>
            <w:tcBorders>
              <w:top w:val="single" w:sz="4" w:space="0" w:color="000000"/>
              <w:left w:val="single" w:sz="4" w:space="0" w:color="000000"/>
              <w:bottom w:val="single" w:sz="4" w:space="0" w:color="000000"/>
            </w:tcBorders>
            <w:shd w:val="clear" w:color="auto" w:fill="auto"/>
          </w:tcPr>
          <w:p w14:paraId="318263DB"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723D86BF"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3D674473"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3DB9BB61"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9565CA5" w14:textId="77777777" w:rsidR="00B74B5F" w:rsidRDefault="004E3703">
            <w:pPr>
              <w:pStyle w:val="af5"/>
              <w:spacing w:line="276" w:lineRule="auto"/>
              <w:ind w:firstLine="709"/>
              <w:jc w:val="both"/>
            </w:pPr>
            <w:r>
              <w:t>(ДА*)</w:t>
            </w:r>
          </w:p>
        </w:tc>
      </w:tr>
      <w:tr w:rsidR="00B74B5F" w14:paraId="12B9943E" w14:textId="77777777" w:rsidTr="008F0616">
        <w:tc>
          <w:tcPr>
            <w:tcW w:w="3108" w:type="dxa"/>
            <w:tcBorders>
              <w:top w:val="single" w:sz="4" w:space="0" w:color="000000"/>
              <w:left w:val="single" w:sz="4" w:space="0" w:color="000000"/>
              <w:bottom w:val="single" w:sz="4" w:space="0" w:color="000000"/>
            </w:tcBorders>
            <w:shd w:val="clear" w:color="auto" w:fill="auto"/>
          </w:tcPr>
          <w:p w14:paraId="52E81529" w14:textId="77777777" w:rsidR="00B74B5F" w:rsidRDefault="004E3703" w:rsidP="00994B1D">
            <w:pPr>
              <w:pStyle w:val="af5"/>
              <w:spacing w:line="276" w:lineRule="auto"/>
              <w:jc w:val="both"/>
            </w:pPr>
            <w:r>
              <w:t>Свисток</w:t>
            </w:r>
          </w:p>
        </w:tc>
        <w:tc>
          <w:tcPr>
            <w:tcW w:w="1378" w:type="dxa"/>
            <w:tcBorders>
              <w:top w:val="single" w:sz="4" w:space="0" w:color="000000"/>
              <w:left w:val="single" w:sz="4" w:space="0" w:color="000000"/>
              <w:bottom w:val="single" w:sz="4" w:space="0" w:color="000000"/>
            </w:tcBorders>
            <w:shd w:val="clear" w:color="auto" w:fill="auto"/>
          </w:tcPr>
          <w:p w14:paraId="2C80A295"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5DE9FC0E"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74777B53"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26C321FB"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6FB535B" w14:textId="77777777" w:rsidR="00B74B5F" w:rsidRDefault="004E3703">
            <w:pPr>
              <w:pStyle w:val="af5"/>
              <w:spacing w:line="276" w:lineRule="auto"/>
              <w:ind w:firstLine="709"/>
              <w:jc w:val="both"/>
            </w:pPr>
            <w:r>
              <w:t>(ДА*)</w:t>
            </w:r>
          </w:p>
        </w:tc>
      </w:tr>
      <w:tr w:rsidR="00B74B5F" w14:paraId="691DA4B6" w14:textId="77777777" w:rsidTr="008F0616">
        <w:tc>
          <w:tcPr>
            <w:tcW w:w="10723" w:type="dxa"/>
            <w:gridSpan w:val="7"/>
            <w:tcBorders>
              <w:top w:val="single" w:sz="4" w:space="0" w:color="000000"/>
              <w:left w:val="single" w:sz="4" w:space="0" w:color="000000"/>
              <w:bottom w:val="single" w:sz="4" w:space="0" w:color="000000"/>
              <w:right w:val="single" w:sz="4" w:space="0" w:color="000000"/>
            </w:tcBorders>
            <w:shd w:val="clear" w:color="auto" w:fill="auto"/>
          </w:tcPr>
          <w:p w14:paraId="56B4974F" w14:textId="77777777" w:rsidR="00B74B5F" w:rsidRDefault="004E3703" w:rsidP="00994B1D">
            <w:pPr>
              <w:pStyle w:val="af5"/>
              <w:spacing w:line="276" w:lineRule="auto"/>
              <w:jc w:val="both"/>
            </w:pPr>
            <w:r>
              <w:rPr>
                <w:b/>
                <w:i/>
              </w:rPr>
              <w:t>Дополнительное снаряжение</w:t>
            </w:r>
          </w:p>
        </w:tc>
      </w:tr>
      <w:tr w:rsidR="00B74B5F" w14:paraId="48334C54"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3144D35A" w14:textId="77777777" w:rsidR="00B74B5F" w:rsidRDefault="004E3703" w:rsidP="00994B1D">
            <w:pPr>
              <w:pStyle w:val="af5"/>
              <w:spacing w:line="276" w:lineRule="auto"/>
              <w:jc w:val="both"/>
            </w:pPr>
            <w:r>
              <w:t>4 слой одежды</w:t>
            </w:r>
          </w:p>
        </w:tc>
        <w:tc>
          <w:tcPr>
            <w:tcW w:w="1691" w:type="dxa"/>
            <w:gridSpan w:val="2"/>
            <w:tcBorders>
              <w:left w:val="single" w:sz="4" w:space="0" w:color="auto"/>
            </w:tcBorders>
            <w:shd w:val="clear" w:color="auto" w:fill="auto"/>
          </w:tcPr>
          <w:p w14:paraId="386CF97D" w14:textId="77777777" w:rsidR="00B74B5F" w:rsidRDefault="00B74B5F" w:rsidP="00994B1D">
            <w:pPr>
              <w:pStyle w:val="af5"/>
              <w:snapToGrid w:val="0"/>
              <w:spacing w:line="276" w:lineRule="auto"/>
              <w:jc w:val="both"/>
            </w:pPr>
          </w:p>
        </w:tc>
        <w:tc>
          <w:tcPr>
            <w:tcW w:w="1672" w:type="dxa"/>
            <w:shd w:val="clear" w:color="auto" w:fill="auto"/>
          </w:tcPr>
          <w:p w14:paraId="47AC096D" w14:textId="77777777" w:rsidR="00B74B5F" w:rsidRDefault="00B74B5F" w:rsidP="00994B1D">
            <w:pPr>
              <w:pStyle w:val="af5"/>
              <w:snapToGrid w:val="0"/>
              <w:spacing w:line="276" w:lineRule="auto"/>
              <w:jc w:val="both"/>
            </w:pPr>
          </w:p>
        </w:tc>
        <w:tc>
          <w:tcPr>
            <w:tcW w:w="4252" w:type="dxa"/>
            <w:gridSpan w:val="3"/>
            <w:shd w:val="clear" w:color="auto" w:fill="auto"/>
          </w:tcPr>
          <w:p w14:paraId="2DF26C59" w14:textId="77777777" w:rsidR="00B74B5F" w:rsidRDefault="00B74B5F" w:rsidP="00994B1D">
            <w:pPr>
              <w:snapToGrid w:val="0"/>
              <w:spacing w:after="0"/>
            </w:pPr>
          </w:p>
        </w:tc>
      </w:tr>
      <w:tr w:rsidR="00B74B5F" w14:paraId="788D365F"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7303FC9E" w14:textId="77777777" w:rsidR="00B74B5F" w:rsidRDefault="004E3703" w:rsidP="00994B1D">
            <w:pPr>
              <w:pStyle w:val="af5"/>
              <w:spacing w:line="276" w:lineRule="auto"/>
              <w:jc w:val="both"/>
            </w:pPr>
            <w:r>
              <w:t>Лыжная шапка или</w:t>
            </w:r>
            <w:r>
              <w:rPr>
                <w:lang w:val="en-US"/>
              </w:rPr>
              <w:t xml:space="preserve"> </w:t>
            </w:r>
            <w:r>
              <w:t>повязка</w:t>
            </w:r>
          </w:p>
        </w:tc>
        <w:tc>
          <w:tcPr>
            <w:tcW w:w="1691" w:type="dxa"/>
            <w:gridSpan w:val="2"/>
            <w:tcBorders>
              <w:left w:val="single" w:sz="4" w:space="0" w:color="auto"/>
            </w:tcBorders>
            <w:shd w:val="clear" w:color="auto" w:fill="auto"/>
          </w:tcPr>
          <w:p w14:paraId="7AFF2BE3" w14:textId="77777777" w:rsidR="00B74B5F" w:rsidRDefault="00B74B5F" w:rsidP="00994B1D">
            <w:pPr>
              <w:pStyle w:val="af5"/>
              <w:snapToGrid w:val="0"/>
              <w:spacing w:line="276" w:lineRule="auto"/>
              <w:jc w:val="both"/>
            </w:pPr>
          </w:p>
        </w:tc>
        <w:tc>
          <w:tcPr>
            <w:tcW w:w="1672" w:type="dxa"/>
            <w:shd w:val="clear" w:color="auto" w:fill="auto"/>
          </w:tcPr>
          <w:p w14:paraId="2A439249" w14:textId="77777777" w:rsidR="00B74B5F" w:rsidRDefault="00B74B5F" w:rsidP="00994B1D">
            <w:pPr>
              <w:pStyle w:val="af5"/>
              <w:snapToGrid w:val="0"/>
              <w:spacing w:line="276" w:lineRule="auto"/>
              <w:jc w:val="both"/>
            </w:pPr>
          </w:p>
        </w:tc>
        <w:tc>
          <w:tcPr>
            <w:tcW w:w="4252" w:type="dxa"/>
            <w:gridSpan w:val="3"/>
            <w:shd w:val="clear" w:color="auto" w:fill="auto"/>
          </w:tcPr>
          <w:p w14:paraId="7D4FC6DE" w14:textId="77777777" w:rsidR="00B74B5F" w:rsidRDefault="00B74B5F" w:rsidP="00994B1D">
            <w:pPr>
              <w:snapToGrid w:val="0"/>
              <w:spacing w:after="0"/>
            </w:pPr>
          </w:p>
        </w:tc>
      </w:tr>
      <w:tr w:rsidR="00B74B5F" w14:paraId="6EEC685E"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5C6BC0F0" w14:textId="77777777" w:rsidR="00B74B5F" w:rsidRDefault="004E3703" w:rsidP="00994B1D">
            <w:pPr>
              <w:pStyle w:val="af5"/>
              <w:spacing w:line="276" w:lineRule="auto"/>
              <w:jc w:val="both"/>
            </w:pPr>
            <w:r>
              <w:t>Вторая пара перчаток</w:t>
            </w:r>
          </w:p>
        </w:tc>
        <w:tc>
          <w:tcPr>
            <w:tcW w:w="1691" w:type="dxa"/>
            <w:gridSpan w:val="2"/>
            <w:tcBorders>
              <w:left w:val="single" w:sz="4" w:space="0" w:color="auto"/>
            </w:tcBorders>
            <w:shd w:val="clear" w:color="auto" w:fill="auto"/>
          </w:tcPr>
          <w:p w14:paraId="2CD59CB8" w14:textId="77777777" w:rsidR="00B74B5F" w:rsidRDefault="00B74B5F" w:rsidP="00994B1D">
            <w:pPr>
              <w:pStyle w:val="af5"/>
              <w:snapToGrid w:val="0"/>
              <w:spacing w:line="276" w:lineRule="auto"/>
              <w:jc w:val="both"/>
            </w:pPr>
          </w:p>
        </w:tc>
        <w:tc>
          <w:tcPr>
            <w:tcW w:w="1672" w:type="dxa"/>
            <w:shd w:val="clear" w:color="auto" w:fill="auto"/>
          </w:tcPr>
          <w:p w14:paraId="19E9F70B" w14:textId="77777777" w:rsidR="00B74B5F" w:rsidRDefault="00B74B5F" w:rsidP="00994B1D">
            <w:pPr>
              <w:pStyle w:val="af5"/>
              <w:snapToGrid w:val="0"/>
              <w:spacing w:line="276" w:lineRule="auto"/>
              <w:jc w:val="both"/>
            </w:pPr>
          </w:p>
        </w:tc>
        <w:tc>
          <w:tcPr>
            <w:tcW w:w="4252" w:type="dxa"/>
            <w:gridSpan w:val="3"/>
            <w:shd w:val="clear" w:color="auto" w:fill="auto"/>
          </w:tcPr>
          <w:p w14:paraId="3FB71D50" w14:textId="77777777" w:rsidR="00B74B5F" w:rsidRDefault="00B74B5F" w:rsidP="00994B1D">
            <w:pPr>
              <w:snapToGrid w:val="0"/>
              <w:spacing w:after="0"/>
            </w:pPr>
          </w:p>
        </w:tc>
      </w:tr>
      <w:tr w:rsidR="00B74B5F" w14:paraId="6156A488"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7E6CC3F9" w14:textId="77777777" w:rsidR="00B74B5F" w:rsidRDefault="004E3703" w:rsidP="00994B1D">
            <w:pPr>
              <w:pStyle w:val="af5"/>
              <w:spacing w:line="276" w:lineRule="auto"/>
              <w:jc w:val="both"/>
            </w:pPr>
            <w:r>
              <w:t>Налобный фонарь</w:t>
            </w:r>
          </w:p>
        </w:tc>
        <w:tc>
          <w:tcPr>
            <w:tcW w:w="1691" w:type="dxa"/>
            <w:gridSpan w:val="2"/>
            <w:tcBorders>
              <w:left w:val="single" w:sz="4" w:space="0" w:color="auto"/>
            </w:tcBorders>
            <w:shd w:val="clear" w:color="auto" w:fill="auto"/>
          </w:tcPr>
          <w:p w14:paraId="2DA721F7" w14:textId="77777777" w:rsidR="00B74B5F" w:rsidRDefault="00B74B5F" w:rsidP="00994B1D">
            <w:pPr>
              <w:pStyle w:val="af5"/>
              <w:snapToGrid w:val="0"/>
              <w:spacing w:line="276" w:lineRule="auto"/>
              <w:jc w:val="both"/>
            </w:pPr>
          </w:p>
        </w:tc>
        <w:tc>
          <w:tcPr>
            <w:tcW w:w="1672" w:type="dxa"/>
            <w:shd w:val="clear" w:color="auto" w:fill="auto"/>
          </w:tcPr>
          <w:p w14:paraId="7FCED9F7" w14:textId="77777777" w:rsidR="00B74B5F" w:rsidRDefault="00B74B5F" w:rsidP="00994B1D">
            <w:pPr>
              <w:pStyle w:val="af5"/>
              <w:snapToGrid w:val="0"/>
              <w:spacing w:line="276" w:lineRule="auto"/>
              <w:jc w:val="both"/>
            </w:pPr>
          </w:p>
        </w:tc>
        <w:tc>
          <w:tcPr>
            <w:tcW w:w="4252" w:type="dxa"/>
            <w:gridSpan w:val="3"/>
            <w:shd w:val="clear" w:color="auto" w:fill="auto"/>
          </w:tcPr>
          <w:p w14:paraId="3D8CE5BF" w14:textId="77777777" w:rsidR="00B74B5F" w:rsidRDefault="00B74B5F" w:rsidP="00994B1D">
            <w:pPr>
              <w:snapToGrid w:val="0"/>
              <w:spacing w:after="0"/>
            </w:pPr>
          </w:p>
        </w:tc>
      </w:tr>
      <w:tr w:rsidR="00B74B5F" w14:paraId="0EAA47E4"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53F2CE92" w14:textId="77777777" w:rsidR="00B74B5F" w:rsidRDefault="004E3703" w:rsidP="00994B1D">
            <w:pPr>
              <w:pStyle w:val="af5"/>
              <w:spacing w:line="276" w:lineRule="auto"/>
              <w:jc w:val="both"/>
            </w:pPr>
            <w:r>
              <w:t>Вторая пара солнце-защитных очков</w:t>
            </w:r>
          </w:p>
        </w:tc>
        <w:tc>
          <w:tcPr>
            <w:tcW w:w="1691" w:type="dxa"/>
            <w:gridSpan w:val="2"/>
            <w:tcBorders>
              <w:left w:val="single" w:sz="4" w:space="0" w:color="auto"/>
            </w:tcBorders>
            <w:shd w:val="clear" w:color="auto" w:fill="auto"/>
          </w:tcPr>
          <w:p w14:paraId="24EB96B9" w14:textId="77777777" w:rsidR="00B74B5F" w:rsidRDefault="00B74B5F" w:rsidP="00994B1D">
            <w:pPr>
              <w:pStyle w:val="af5"/>
              <w:snapToGrid w:val="0"/>
              <w:spacing w:line="276" w:lineRule="auto"/>
              <w:jc w:val="both"/>
            </w:pPr>
          </w:p>
        </w:tc>
        <w:tc>
          <w:tcPr>
            <w:tcW w:w="1672" w:type="dxa"/>
            <w:shd w:val="clear" w:color="auto" w:fill="auto"/>
          </w:tcPr>
          <w:p w14:paraId="7D020F52" w14:textId="77777777" w:rsidR="00B74B5F" w:rsidRDefault="00B74B5F" w:rsidP="00994B1D">
            <w:pPr>
              <w:pStyle w:val="af5"/>
              <w:snapToGrid w:val="0"/>
              <w:spacing w:line="276" w:lineRule="auto"/>
              <w:jc w:val="both"/>
            </w:pPr>
          </w:p>
        </w:tc>
        <w:tc>
          <w:tcPr>
            <w:tcW w:w="4252" w:type="dxa"/>
            <w:gridSpan w:val="3"/>
            <w:shd w:val="clear" w:color="auto" w:fill="auto"/>
          </w:tcPr>
          <w:p w14:paraId="5312AE01" w14:textId="77777777" w:rsidR="00B74B5F" w:rsidRDefault="00B74B5F" w:rsidP="00994B1D">
            <w:pPr>
              <w:snapToGrid w:val="0"/>
              <w:spacing w:after="0"/>
            </w:pPr>
          </w:p>
        </w:tc>
      </w:tr>
      <w:tr w:rsidR="00B74B5F" w14:paraId="3A5C0111"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35949C0B" w14:textId="77777777" w:rsidR="00B74B5F" w:rsidRDefault="004E3703" w:rsidP="00994B1D">
            <w:pPr>
              <w:pStyle w:val="af5"/>
              <w:spacing w:line="276" w:lineRule="auto"/>
              <w:jc w:val="both"/>
            </w:pPr>
            <w:r>
              <w:t>Кошки</w:t>
            </w:r>
          </w:p>
        </w:tc>
        <w:tc>
          <w:tcPr>
            <w:tcW w:w="1691" w:type="dxa"/>
            <w:gridSpan w:val="2"/>
            <w:tcBorders>
              <w:left w:val="single" w:sz="4" w:space="0" w:color="auto"/>
            </w:tcBorders>
            <w:shd w:val="clear" w:color="auto" w:fill="auto"/>
          </w:tcPr>
          <w:p w14:paraId="21331DE7" w14:textId="77777777" w:rsidR="00B74B5F" w:rsidRDefault="00B74B5F" w:rsidP="00994B1D">
            <w:pPr>
              <w:pStyle w:val="af5"/>
              <w:snapToGrid w:val="0"/>
              <w:spacing w:line="276" w:lineRule="auto"/>
              <w:jc w:val="both"/>
            </w:pPr>
          </w:p>
        </w:tc>
        <w:tc>
          <w:tcPr>
            <w:tcW w:w="1672" w:type="dxa"/>
            <w:shd w:val="clear" w:color="auto" w:fill="auto"/>
          </w:tcPr>
          <w:p w14:paraId="410EDA78" w14:textId="77777777" w:rsidR="00B74B5F" w:rsidRDefault="00B74B5F" w:rsidP="00994B1D">
            <w:pPr>
              <w:pStyle w:val="af5"/>
              <w:snapToGrid w:val="0"/>
              <w:spacing w:line="276" w:lineRule="auto"/>
              <w:jc w:val="both"/>
            </w:pPr>
          </w:p>
        </w:tc>
        <w:tc>
          <w:tcPr>
            <w:tcW w:w="4252" w:type="dxa"/>
            <w:gridSpan w:val="3"/>
            <w:shd w:val="clear" w:color="auto" w:fill="auto"/>
          </w:tcPr>
          <w:p w14:paraId="71E0063B" w14:textId="77777777" w:rsidR="00B74B5F" w:rsidRDefault="00B74B5F" w:rsidP="00994B1D">
            <w:pPr>
              <w:snapToGrid w:val="0"/>
              <w:spacing w:after="0"/>
            </w:pPr>
          </w:p>
        </w:tc>
      </w:tr>
      <w:tr w:rsidR="00B74B5F" w14:paraId="59EB7222"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76A1B7EC" w14:textId="77777777" w:rsidR="00B74B5F" w:rsidRDefault="004E3703" w:rsidP="00994B1D">
            <w:pPr>
              <w:pStyle w:val="af5"/>
              <w:spacing w:line="276" w:lineRule="auto"/>
              <w:jc w:val="both"/>
            </w:pPr>
            <w:r>
              <w:t>Вторая пара камусов</w:t>
            </w:r>
          </w:p>
        </w:tc>
        <w:tc>
          <w:tcPr>
            <w:tcW w:w="1691" w:type="dxa"/>
            <w:gridSpan w:val="2"/>
            <w:tcBorders>
              <w:left w:val="single" w:sz="4" w:space="0" w:color="auto"/>
            </w:tcBorders>
            <w:shd w:val="clear" w:color="auto" w:fill="auto"/>
          </w:tcPr>
          <w:p w14:paraId="3519D544" w14:textId="77777777" w:rsidR="00B74B5F" w:rsidRDefault="00B74B5F" w:rsidP="00994B1D">
            <w:pPr>
              <w:pStyle w:val="af5"/>
              <w:snapToGrid w:val="0"/>
              <w:spacing w:line="276" w:lineRule="auto"/>
              <w:jc w:val="both"/>
            </w:pPr>
          </w:p>
        </w:tc>
        <w:tc>
          <w:tcPr>
            <w:tcW w:w="1672" w:type="dxa"/>
            <w:shd w:val="clear" w:color="auto" w:fill="auto"/>
          </w:tcPr>
          <w:p w14:paraId="3B176759" w14:textId="77777777" w:rsidR="00B74B5F" w:rsidRDefault="00B74B5F" w:rsidP="00994B1D">
            <w:pPr>
              <w:pStyle w:val="af5"/>
              <w:snapToGrid w:val="0"/>
              <w:spacing w:line="276" w:lineRule="auto"/>
              <w:jc w:val="both"/>
            </w:pPr>
          </w:p>
        </w:tc>
        <w:tc>
          <w:tcPr>
            <w:tcW w:w="4252" w:type="dxa"/>
            <w:gridSpan w:val="3"/>
            <w:shd w:val="clear" w:color="auto" w:fill="auto"/>
          </w:tcPr>
          <w:p w14:paraId="0BE48C6A" w14:textId="77777777" w:rsidR="00B74B5F" w:rsidRDefault="00B74B5F" w:rsidP="00994B1D">
            <w:pPr>
              <w:snapToGrid w:val="0"/>
              <w:spacing w:after="0"/>
            </w:pPr>
          </w:p>
        </w:tc>
      </w:tr>
      <w:tr w:rsidR="00B74B5F" w14:paraId="3E836A2A"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388661F6" w14:textId="77777777" w:rsidR="00B74B5F" w:rsidRDefault="004E3703" w:rsidP="00994B1D">
            <w:pPr>
              <w:pStyle w:val="af5"/>
              <w:spacing w:line="276" w:lineRule="auto"/>
              <w:jc w:val="both"/>
            </w:pPr>
            <w:r>
              <w:t xml:space="preserve">Динамическая </w:t>
            </w:r>
          </w:p>
          <w:p w14:paraId="1668EB84" w14:textId="77777777" w:rsidR="00B74B5F" w:rsidRDefault="004E3703" w:rsidP="00994B1D">
            <w:pPr>
              <w:pStyle w:val="af5"/>
              <w:spacing w:line="276" w:lineRule="auto"/>
              <w:jc w:val="both"/>
            </w:pPr>
            <w:r>
              <w:t>веревка (1 на команду)</w:t>
            </w:r>
          </w:p>
        </w:tc>
        <w:tc>
          <w:tcPr>
            <w:tcW w:w="1691" w:type="dxa"/>
            <w:gridSpan w:val="2"/>
            <w:tcBorders>
              <w:left w:val="single" w:sz="4" w:space="0" w:color="auto"/>
            </w:tcBorders>
            <w:shd w:val="clear" w:color="auto" w:fill="auto"/>
          </w:tcPr>
          <w:p w14:paraId="521FF5ED" w14:textId="77777777" w:rsidR="00B74B5F" w:rsidRDefault="00B74B5F" w:rsidP="00994B1D">
            <w:pPr>
              <w:pStyle w:val="af5"/>
              <w:snapToGrid w:val="0"/>
              <w:spacing w:line="276" w:lineRule="auto"/>
              <w:jc w:val="both"/>
            </w:pPr>
          </w:p>
        </w:tc>
        <w:tc>
          <w:tcPr>
            <w:tcW w:w="1672" w:type="dxa"/>
            <w:vMerge w:val="restart"/>
            <w:shd w:val="clear" w:color="auto" w:fill="auto"/>
          </w:tcPr>
          <w:p w14:paraId="2F2A702C" w14:textId="77777777" w:rsidR="00B74B5F" w:rsidRDefault="00B74B5F" w:rsidP="00994B1D">
            <w:pPr>
              <w:pStyle w:val="af5"/>
              <w:snapToGrid w:val="0"/>
              <w:spacing w:line="276" w:lineRule="auto"/>
              <w:jc w:val="both"/>
            </w:pPr>
          </w:p>
        </w:tc>
        <w:tc>
          <w:tcPr>
            <w:tcW w:w="4252" w:type="dxa"/>
            <w:gridSpan w:val="3"/>
            <w:shd w:val="clear" w:color="auto" w:fill="auto"/>
          </w:tcPr>
          <w:p w14:paraId="0A1E111E" w14:textId="77777777" w:rsidR="00B74B5F" w:rsidRDefault="00B74B5F" w:rsidP="00994B1D">
            <w:pPr>
              <w:snapToGrid w:val="0"/>
              <w:spacing w:after="0"/>
            </w:pPr>
          </w:p>
        </w:tc>
      </w:tr>
      <w:tr w:rsidR="00B74B5F" w14:paraId="23CB6369"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528CA4EC" w14:textId="77777777" w:rsidR="00B74B5F" w:rsidRDefault="004E3703" w:rsidP="00994B1D">
            <w:pPr>
              <w:pStyle w:val="af5"/>
              <w:spacing w:line="276" w:lineRule="auto"/>
              <w:jc w:val="both"/>
            </w:pPr>
            <w:r>
              <w:t>Обвязка</w:t>
            </w:r>
          </w:p>
        </w:tc>
        <w:tc>
          <w:tcPr>
            <w:tcW w:w="1691" w:type="dxa"/>
            <w:gridSpan w:val="2"/>
            <w:tcBorders>
              <w:left w:val="single" w:sz="4" w:space="0" w:color="auto"/>
            </w:tcBorders>
            <w:shd w:val="clear" w:color="auto" w:fill="auto"/>
          </w:tcPr>
          <w:p w14:paraId="789FDF80" w14:textId="77777777" w:rsidR="00B74B5F" w:rsidRDefault="00B74B5F" w:rsidP="00994B1D">
            <w:pPr>
              <w:pStyle w:val="af5"/>
              <w:snapToGrid w:val="0"/>
              <w:spacing w:line="276" w:lineRule="auto"/>
              <w:jc w:val="both"/>
            </w:pPr>
          </w:p>
        </w:tc>
        <w:tc>
          <w:tcPr>
            <w:tcW w:w="1672" w:type="dxa"/>
            <w:vMerge/>
            <w:shd w:val="clear" w:color="auto" w:fill="auto"/>
          </w:tcPr>
          <w:p w14:paraId="284E35AD" w14:textId="77777777" w:rsidR="00B74B5F" w:rsidRDefault="00B74B5F" w:rsidP="00994B1D">
            <w:pPr>
              <w:snapToGrid w:val="0"/>
              <w:spacing w:after="0"/>
            </w:pPr>
          </w:p>
        </w:tc>
        <w:tc>
          <w:tcPr>
            <w:tcW w:w="4252" w:type="dxa"/>
            <w:gridSpan w:val="3"/>
            <w:shd w:val="clear" w:color="auto" w:fill="auto"/>
          </w:tcPr>
          <w:p w14:paraId="5B6DF135" w14:textId="77777777" w:rsidR="00B74B5F" w:rsidRDefault="00B74B5F" w:rsidP="00994B1D">
            <w:pPr>
              <w:snapToGrid w:val="0"/>
              <w:spacing w:after="0"/>
            </w:pPr>
          </w:p>
        </w:tc>
      </w:tr>
      <w:tr w:rsidR="00B74B5F" w14:paraId="01EF9A1A"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4CB16EDD" w14:textId="77777777" w:rsidR="00B74B5F" w:rsidRDefault="004E3703" w:rsidP="00994B1D">
            <w:pPr>
              <w:pStyle w:val="af5"/>
              <w:spacing w:line="276" w:lineRule="auto"/>
              <w:jc w:val="both"/>
            </w:pPr>
            <w:r>
              <w:t xml:space="preserve">Самостраховка (для </w:t>
            </w:r>
            <w:r>
              <w:rPr>
                <w:lang w:val="en-US"/>
              </w:rPr>
              <w:t>via ferrata)</w:t>
            </w:r>
          </w:p>
        </w:tc>
        <w:tc>
          <w:tcPr>
            <w:tcW w:w="1691" w:type="dxa"/>
            <w:gridSpan w:val="2"/>
            <w:tcBorders>
              <w:left w:val="single" w:sz="4" w:space="0" w:color="auto"/>
            </w:tcBorders>
            <w:shd w:val="clear" w:color="auto" w:fill="auto"/>
          </w:tcPr>
          <w:p w14:paraId="4DF6E535" w14:textId="77777777" w:rsidR="00B74B5F" w:rsidRDefault="00B74B5F" w:rsidP="00994B1D">
            <w:pPr>
              <w:pStyle w:val="af5"/>
              <w:snapToGrid w:val="0"/>
              <w:spacing w:line="276" w:lineRule="auto"/>
              <w:jc w:val="both"/>
            </w:pPr>
          </w:p>
        </w:tc>
        <w:tc>
          <w:tcPr>
            <w:tcW w:w="1672" w:type="dxa"/>
            <w:vMerge/>
            <w:shd w:val="clear" w:color="auto" w:fill="auto"/>
          </w:tcPr>
          <w:p w14:paraId="13C402B1" w14:textId="77777777" w:rsidR="00B74B5F" w:rsidRDefault="00B74B5F" w:rsidP="00994B1D">
            <w:pPr>
              <w:snapToGrid w:val="0"/>
              <w:spacing w:after="0"/>
            </w:pPr>
          </w:p>
        </w:tc>
        <w:tc>
          <w:tcPr>
            <w:tcW w:w="4252" w:type="dxa"/>
            <w:gridSpan w:val="3"/>
            <w:shd w:val="clear" w:color="auto" w:fill="auto"/>
          </w:tcPr>
          <w:p w14:paraId="61A7EB02" w14:textId="77777777" w:rsidR="00B74B5F" w:rsidRDefault="00B74B5F" w:rsidP="00994B1D">
            <w:pPr>
              <w:snapToGrid w:val="0"/>
              <w:spacing w:after="0"/>
            </w:pPr>
          </w:p>
        </w:tc>
      </w:tr>
      <w:tr w:rsidR="00B74B5F" w14:paraId="63A3B10A"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5FF779E9" w14:textId="77777777" w:rsidR="00B74B5F" w:rsidRDefault="004E3703" w:rsidP="00994B1D">
            <w:pPr>
              <w:pStyle w:val="af5"/>
              <w:spacing w:line="276" w:lineRule="auto"/>
              <w:jc w:val="both"/>
            </w:pPr>
            <w:r>
              <w:t>2 карабина</w:t>
            </w:r>
          </w:p>
        </w:tc>
        <w:tc>
          <w:tcPr>
            <w:tcW w:w="1691" w:type="dxa"/>
            <w:gridSpan w:val="2"/>
            <w:tcBorders>
              <w:left w:val="single" w:sz="4" w:space="0" w:color="auto"/>
            </w:tcBorders>
            <w:shd w:val="clear" w:color="auto" w:fill="auto"/>
          </w:tcPr>
          <w:p w14:paraId="340CCEC4" w14:textId="77777777" w:rsidR="00B74B5F" w:rsidRDefault="00B74B5F" w:rsidP="00994B1D">
            <w:pPr>
              <w:pStyle w:val="af5"/>
              <w:snapToGrid w:val="0"/>
              <w:spacing w:line="276" w:lineRule="auto"/>
              <w:jc w:val="both"/>
            </w:pPr>
          </w:p>
        </w:tc>
        <w:tc>
          <w:tcPr>
            <w:tcW w:w="1672" w:type="dxa"/>
            <w:vMerge/>
            <w:shd w:val="clear" w:color="auto" w:fill="auto"/>
          </w:tcPr>
          <w:p w14:paraId="6A650DFE" w14:textId="77777777" w:rsidR="00B74B5F" w:rsidRDefault="00B74B5F" w:rsidP="00994B1D">
            <w:pPr>
              <w:snapToGrid w:val="0"/>
              <w:spacing w:after="0"/>
            </w:pPr>
          </w:p>
        </w:tc>
        <w:tc>
          <w:tcPr>
            <w:tcW w:w="4252" w:type="dxa"/>
            <w:gridSpan w:val="3"/>
            <w:shd w:val="clear" w:color="auto" w:fill="auto"/>
          </w:tcPr>
          <w:p w14:paraId="41D6AC7B" w14:textId="77777777" w:rsidR="00B74B5F" w:rsidRDefault="00B74B5F" w:rsidP="00994B1D">
            <w:pPr>
              <w:snapToGrid w:val="0"/>
              <w:spacing w:after="0"/>
            </w:pPr>
          </w:p>
        </w:tc>
      </w:tr>
    </w:tbl>
    <w:p w14:paraId="19CBBBFB" w14:textId="77777777" w:rsidR="00B74B5F" w:rsidRDefault="00B74B5F">
      <w:pPr>
        <w:pStyle w:val="af5"/>
        <w:spacing w:line="276" w:lineRule="auto"/>
        <w:ind w:firstLine="709"/>
        <w:jc w:val="both"/>
      </w:pPr>
    </w:p>
    <w:p w14:paraId="37F73C83" w14:textId="77777777" w:rsidR="00B74B5F" w:rsidRDefault="004E3703">
      <w:pPr>
        <w:pStyle w:val="af5"/>
        <w:spacing w:line="276" w:lineRule="auto"/>
        <w:ind w:firstLine="709"/>
        <w:jc w:val="both"/>
        <w:rPr>
          <w:sz w:val="28"/>
          <w:szCs w:val="28"/>
        </w:rPr>
      </w:pPr>
      <w:r>
        <w:rPr>
          <w:sz w:val="28"/>
          <w:szCs w:val="28"/>
        </w:rPr>
        <w:t>Спортсмен обязан доставить к месту старта соревнований все вышеупомянутое обязательное и дополнительное снаряжение. На брифинге, посвященном гонке, оргкомитет должен объявить список необходимого снаряжения для каждого из видов программы соревнований.</w:t>
      </w:r>
    </w:p>
    <w:p w14:paraId="22D94D80" w14:textId="77777777" w:rsidR="00B74B5F" w:rsidRDefault="004E3703">
      <w:pPr>
        <w:pStyle w:val="af5"/>
        <w:spacing w:line="276" w:lineRule="auto"/>
        <w:ind w:firstLine="709"/>
        <w:jc w:val="both"/>
        <w:rPr>
          <w:sz w:val="28"/>
          <w:szCs w:val="28"/>
        </w:rPr>
      </w:pPr>
      <w:r>
        <w:rPr>
          <w:sz w:val="28"/>
          <w:szCs w:val="28"/>
        </w:rPr>
        <w:t>Для вертикальной гонки, спринта и эстафеты:</w:t>
      </w:r>
    </w:p>
    <w:p w14:paraId="057EEE29" w14:textId="77777777" w:rsidR="00B74B5F" w:rsidRDefault="004E3703">
      <w:pPr>
        <w:pStyle w:val="af5"/>
        <w:spacing w:line="276" w:lineRule="auto"/>
        <w:ind w:firstLine="709"/>
        <w:jc w:val="both"/>
        <w:rPr>
          <w:sz w:val="28"/>
          <w:szCs w:val="28"/>
        </w:rPr>
      </w:pPr>
      <w:r>
        <w:rPr>
          <w:sz w:val="28"/>
          <w:szCs w:val="28"/>
        </w:rPr>
        <w:t>- Если вся гонка проходит на безопасном подготовленном склоне, директор соревнований (по согласованию с главным судьей) может убрать из списка требуемого снаряжения лавинный датчик, лавинную лопату и лавинный щуп.</w:t>
      </w:r>
    </w:p>
    <w:p w14:paraId="71835962" w14:textId="77777777" w:rsidR="00B74B5F" w:rsidRDefault="004E3703">
      <w:pPr>
        <w:pStyle w:val="af5"/>
        <w:spacing w:line="276" w:lineRule="auto"/>
        <w:ind w:firstLine="709"/>
        <w:jc w:val="both"/>
      </w:pPr>
      <w:r>
        <w:rPr>
          <w:sz w:val="28"/>
          <w:szCs w:val="28"/>
        </w:rPr>
        <w:t xml:space="preserve">- Если погодные условия благоприятные, то все снаряжение, отмеченное звездочкой </w:t>
      </w:r>
      <w:r>
        <w:rPr>
          <w:sz w:val="28"/>
          <w:szCs w:val="28"/>
          <w:shd w:val="clear" w:color="auto" w:fill="FFFFFF"/>
        </w:rPr>
        <w:t>(ДА*)</w:t>
      </w:r>
      <w:r>
        <w:rPr>
          <w:sz w:val="28"/>
          <w:szCs w:val="28"/>
        </w:rPr>
        <w:t>, может быть убрано из списка необходимого снаряжения оргкомитетом (по согласованию с главным судьей соревнования).</w:t>
      </w:r>
    </w:p>
    <w:p w14:paraId="0D190678" w14:textId="77777777" w:rsidR="00B74B5F" w:rsidRDefault="004E3703" w:rsidP="00D90994">
      <w:pPr>
        <w:pStyle w:val="af5"/>
        <w:spacing w:line="276" w:lineRule="auto"/>
        <w:ind w:firstLine="709"/>
        <w:jc w:val="both"/>
        <w:rPr>
          <w:sz w:val="28"/>
          <w:szCs w:val="28"/>
        </w:rPr>
      </w:pPr>
      <w:r>
        <w:rPr>
          <w:b/>
          <w:sz w:val="28"/>
          <w:szCs w:val="28"/>
        </w:rPr>
        <w:t>3.2. Снаряжение, предоставляемое оргкомитетом</w:t>
      </w:r>
    </w:p>
    <w:p w14:paraId="1419E923" w14:textId="77777777" w:rsidR="00B74B5F" w:rsidRDefault="004E3703" w:rsidP="00D90994">
      <w:pPr>
        <w:pStyle w:val="af5"/>
        <w:spacing w:line="276" w:lineRule="auto"/>
        <w:ind w:firstLine="709"/>
        <w:jc w:val="both"/>
        <w:rPr>
          <w:sz w:val="28"/>
          <w:szCs w:val="28"/>
        </w:rPr>
      </w:pPr>
      <w:r>
        <w:rPr>
          <w:sz w:val="28"/>
          <w:szCs w:val="28"/>
        </w:rPr>
        <w:t xml:space="preserve">Оргкомитет предоставляет спортсменам номера, которые: </w:t>
      </w:r>
    </w:p>
    <w:p w14:paraId="41119864" w14:textId="77777777" w:rsidR="00B74B5F" w:rsidRDefault="004E3703" w:rsidP="00D90994">
      <w:pPr>
        <w:pStyle w:val="af5"/>
        <w:numPr>
          <w:ilvl w:val="0"/>
          <w:numId w:val="27"/>
        </w:numPr>
        <w:spacing w:line="276" w:lineRule="auto"/>
        <w:ind w:left="0" w:firstLine="709"/>
        <w:jc w:val="both"/>
        <w:rPr>
          <w:sz w:val="28"/>
          <w:szCs w:val="28"/>
        </w:rPr>
      </w:pPr>
      <w:r>
        <w:rPr>
          <w:sz w:val="28"/>
          <w:szCs w:val="28"/>
        </w:rPr>
        <w:t>могут включать электронные метки (датчики);</w:t>
      </w:r>
    </w:p>
    <w:p w14:paraId="5B100267" w14:textId="77777777" w:rsidR="00B74B5F" w:rsidRDefault="004E3703" w:rsidP="00D90994">
      <w:pPr>
        <w:pStyle w:val="af5"/>
        <w:numPr>
          <w:ilvl w:val="0"/>
          <w:numId w:val="27"/>
        </w:numPr>
        <w:spacing w:line="276" w:lineRule="auto"/>
        <w:ind w:left="0" w:firstLine="709"/>
        <w:jc w:val="both"/>
        <w:rPr>
          <w:sz w:val="28"/>
          <w:szCs w:val="28"/>
        </w:rPr>
      </w:pPr>
      <w:r>
        <w:rPr>
          <w:sz w:val="28"/>
          <w:szCs w:val="28"/>
        </w:rPr>
        <w:t>не должны быть загнутыми или обрезанными без разрешения судей;</w:t>
      </w:r>
    </w:p>
    <w:p w14:paraId="10390D9A" w14:textId="77777777" w:rsidR="00B74B5F" w:rsidRDefault="004E3703" w:rsidP="00D90994">
      <w:pPr>
        <w:pStyle w:val="af5"/>
        <w:numPr>
          <w:ilvl w:val="0"/>
          <w:numId w:val="28"/>
        </w:numPr>
        <w:spacing w:line="276" w:lineRule="auto"/>
        <w:ind w:left="0" w:firstLine="709"/>
        <w:jc w:val="both"/>
        <w:rPr>
          <w:sz w:val="28"/>
          <w:szCs w:val="28"/>
        </w:rPr>
      </w:pPr>
      <w:r>
        <w:rPr>
          <w:sz w:val="28"/>
          <w:szCs w:val="28"/>
        </w:rPr>
        <w:lastRenderedPageBreak/>
        <w:t>должны быть прикреплены и видны на местах, обозначенных оргкомитетом (задняя часть рюкзака, и правое бедро) в течение всей гонки. Во время вертикальной гонки, в ходе которой не используется рюкзак, один из номеров по решению оргкомитета и главного судьи может крепиться на спину костюма спортсмена;</w:t>
      </w:r>
    </w:p>
    <w:p w14:paraId="77CB7ACC" w14:textId="77777777" w:rsidR="00B74B5F" w:rsidRDefault="004E3703" w:rsidP="00D90994">
      <w:pPr>
        <w:pStyle w:val="af5"/>
        <w:numPr>
          <w:ilvl w:val="0"/>
          <w:numId w:val="28"/>
        </w:numPr>
        <w:spacing w:line="276" w:lineRule="auto"/>
        <w:ind w:left="0" w:firstLine="709"/>
        <w:jc w:val="both"/>
        <w:rPr>
          <w:sz w:val="28"/>
          <w:szCs w:val="28"/>
        </w:rPr>
      </w:pPr>
      <w:r>
        <w:rPr>
          <w:sz w:val="28"/>
          <w:szCs w:val="28"/>
        </w:rPr>
        <w:t>оргкомитет соревнований может требовать возврата номеров и (или) электронных меток (датчиков) спортсменами после завершения соревнований;</w:t>
      </w:r>
    </w:p>
    <w:p w14:paraId="5432EA9B" w14:textId="626B2651" w:rsidR="00B74B5F" w:rsidRDefault="004E3703" w:rsidP="00D90994">
      <w:pPr>
        <w:pStyle w:val="af5"/>
        <w:numPr>
          <w:ilvl w:val="0"/>
          <w:numId w:val="28"/>
        </w:numPr>
        <w:spacing w:line="276" w:lineRule="auto"/>
        <w:ind w:left="0" w:firstLine="709"/>
        <w:jc w:val="both"/>
        <w:rPr>
          <w:sz w:val="28"/>
          <w:szCs w:val="28"/>
        </w:rPr>
      </w:pPr>
      <w:r>
        <w:rPr>
          <w:sz w:val="28"/>
          <w:szCs w:val="28"/>
        </w:rPr>
        <w:t>рекомендуемый размер номеров для крепления на рюкзак — 16 на 16 см, для крепления на бедро — 13 на 13 см. Цвет фона номеров может разниться для различных половозрастных групп спортсменов, а у лидеров кубка и победителей аналогичных соревнований предыдущего года номер мо</w:t>
      </w:r>
      <w:r w:rsidR="005C4B25">
        <w:rPr>
          <w:sz w:val="28"/>
          <w:szCs w:val="28"/>
        </w:rPr>
        <w:t>жет быть выделен красным цветом;</w:t>
      </w:r>
    </w:p>
    <w:p w14:paraId="405F17F2" w14:textId="77777777" w:rsidR="00B74B5F" w:rsidRDefault="004E3703" w:rsidP="00D90994">
      <w:pPr>
        <w:pStyle w:val="af5"/>
        <w:numPr>
          <w:ilvl w:val="0"/>
          <w:numId w:val="28"/>
        </w:numPr>
        <w:spacing w:line="276" w:lineRule="auto"/>
        <w:ind w:left="0" w:firstLine="709"/>
        <w:jc w:val="both"/>
        <w:rPr>
          <w:sz w:val="28"/>
          <w:szCs w:val="28"/>
        </w:rPr>
      </w:pPr>
      <w:r>
        <w:rPr>
          <w:sz w:val="28"/>
          <w:szCs w:val="28"/>
        </w:rPr>
        <w:t>любое другое снаряжение, не обозначенное в настоящих правилах, согласуется предварительно с главным судьей соревнований.</w:t>
      </w:r>
    </w:p>
    <w:p w14:paraId="2ECAEC16" w14:textId="77777777" w:rsidR="00B74B5F" w:rsidRDefault="004E3703" w:rsidP="00D90994">
      <w:pPr>
        <w:pStyle w:val="af5"/>
        <w:spacing w:line="276" w:lineRule="auto"/>
        <w:ind w:firstLine="709"/>
        <w:jc w:val="both"/>
        <w:rPr>
          <w:sz w:val="28"/>
          <w:szCs w:val="28"/>
        </w:rPr>
      </w:pPr>
      <w:r>
        <w:rPr>
          <w:b/>
          <w:bCs/>
          <w:sz w:val="28"/>
          <w:szCs w:val="28"/>
        </w:rPr>
        <w:t xml:space="preserve">3.3. Проверка снаряжения </w:t>
      </w:r>
    </w:p>
    <w:p w14:paraId="39CFDF36" w14:textId="77777777" w:rsidR="00B74B5F" w:rsidRDefault="004E3703" w:rsidP="00D90994">
      <w:pPr>
        <w:pStyle w:val="af5"/>
        <w:spacing w:line="276" w:lineRule="auto"/>
        <w:ind w:firstLine="709"/>
        <w:jc w:val="both"/>
        <w:rPr>
          <w:sz w:val="28"/>
          <w:szCs w:val="28"/>
        </w:rPr>
      </w:pPr>
      <w:r>
        <w:rPr>
          <w:sz w:val="28"/>
          <w:szCs w:val="28"/>
        </w:rPr>
        <w:t xml:space="preserve">Проверка снаряжения осуществляется на финише или в другом месте трассы (без остановки спортсмена, судья-контролер делает заметки в листе контроля, когда спортсмен проходит мимо). Спортсмен полностью несет ответственность за свое снаряжение. </w:t>
      </w:r>
    </w:p>
    <w:p w14:paraId="76B2DE93" w14:textId="3C49DC3D" w:rsidR="00B74B5F" w:rsidRDefault="004E3703" w:rsidP="00D90994">
      <w:pPr>
        <w:pStyle w:val="af5"/>
        <w:spacing w:line="276" w:lineRule="auto"/>
        <w:ind w:firstLine="709"/>
        <w:jc w:val="both"/>
        <w:rPr>
          <w:sz w:val="28"/>
          <w:szCs w:val="28"/>
        </w:rPr>
      </w:pPr>
      <w:r>
        <w:rPr>
          <w:sz w:val="28"/>
          <w:szCs w:val="28"/>
        </w:rPr>
        <w:t>Если спортсмен сомневается в своем снаряжении, то он может попросить проверить его представителю судейской коллегией за день до соревнований. В процедуре проверки обязательного снаряжения может принимать участие технический делегат (Представитель) Ф</w:t>
      </w:r>
      <w:r w:rsidR="00EE7032">
        <w:rPr>
          <w:sz w:val="28"/>
          <w:szCs w:val="28"/>
        </w:rPr>
        <w:t>едерации</w:t>
      </w:r>
      <w:r>
        <w:rPr>
          <w:sz w:val="28"/>
          <w:szCs w:val="28"/>
        </w:rPr>
        <w:t>.</w:t>
      </w:r>
    </w:p>
    <w:p w14:paraId="4711A3F0" w14:textId="77777777" w:rsidR="00B74B5F" w:rsidRDefault="004E3703" w:rsidP="00D90994">
      <w:pPr>
        <w:pStyle w:val="af5"/>
        <w:spacing w:line="276" w:lineRule="auto"/>
        <w:ind w:firstLine="709"/>
        <w:jc w:val="both"/>
      </w:pPr>
      <w:r>
        <w:rPr>
          <w:sz w:val="28"/>
          <w:szCs w:val="28"/>
        </w:rPr>
        <w:t>Главный судья имеет право признать негодным любое сомнительное снаряжение.</w:t>
      </w:r>
    </w:p>
    <w:p w14:paraId="0ACB15D1" w14:textId="77777777" w:rsidR="00B74B5F" w:rsidRDefault="00B74B5F" w:rsidP="00D90994">
      <w:pPr>
        <w:pStyle w:val="af5"/>
        <w:spacing w:line="276" w:lineRule="auto"/>
        <w:ind w:firstLine="709"/>
        <w:jc w:val="both"/>
      </w:pPr>
    </w:p>
    <w:p w14:paraId="2C10AE6C" w14:textId="456FF293" w:rsidR="00B74B5F" w:rsidRDefault="00A36759" w:rsidP="00D90994">
      <w:pPr>
        <w:pStyle w:val="5"/>
        <w:numPr>
          <w:ilvl w:val="0"/>
          <w:numId w:val="0"/>
        </w:numPr>
        <w:spacing w:before="0" w:after="0" w:line="276" w:lineRule="auto"/>
        <w:ind w:firstLine="709"/>
        <w:jc w:val="both"/>
      </w:pPr>
      <w:r>
        <w:rPr>
          <w:rFonts w:ascii="Times New Roman" w:hAnsi="Times New Roman" w:cs="Times New Roman"/>
          <w:sz w:val="28"/>
          <w:szCs w:val="28"/>
        </w:rPr>
        <w:t>4. ОРГАНИЗАЦИЯ СОРЕВНОВАНИЙ</w:t>
      </w:r>
    </w:p>
    <w:p w14:paraId="7B08810B" w14:textId="77777777" w:rsidR="00B74B5F" w:rsidRDefault="004E3703" w:rsidP="00D90994">
      <w:pPr>
        <w:pStyle w:val="af5"/>
        <w:spacing w:line="276" w:lineRule="auto"/>
        <w:ind w:firstLine="709"/>
        <w:jc w:val="both"/>
        <w:rPr>
          <w:b/>
          <w:sz w:val="28"/>
          <w:szCs w:val="28"/>
        </w:rPr>
      </w:pPr>
      <w:r>
        <w:rPr>
          <w:b/>
          <w:bCs/>
          <w:sz w:val="28"/>
          <w:szCs w:val="28"/>
        </w:rPr>
        <w:t>4.1 Правила проведения старта соревнований</w:t>
      </w:r>
    </w:p>
    <w:p w14:paraId="104B7950" w14:textId="77777777" w:rsidR="00B74B5F" w:rsidRDefault="004E3703" w:rsidP="00D90994">
      <w:pPr>
        <w:pStyle w:val="af5"/>
        <w:spacing w:line="276" w:lineRule="auto"/>
        <w:ind w:firstLine="709"/>
        <w:jc w:val="both"/>
        <w:rPr>
          <w:sz w:val="28"/>
          <w:szCs w:val="28"/>
        </w:rPr>
      </w:pPr>
      <w:r>
        <w:rPr>
          <w:sz w:val="28"/>
          <w:szCs w:val="28"/>
        </w:rPr>
        <w:t xml:space="preserve">Любые изменения порядка проведения либо трассы соревнований должны объявляться представителям команд за 30 минут до времени старта. В случае задержки времени старта объявления с уточнением времени должны делаться каждые 5 минут в зоне старта и в предстартовой зоне (зоне разминки). </w:t>
      </w:r>
    </w:p>
    <w:p w14:paraId="3A799E59" w14:textId="77777777" w:rsidR="00B74B5F" w:rsidRDefault="004E3703" w:rsidP="00D90994">
      <w:pPr>
        <w:pStyle w:val="af5"/>
        <w:spacing w:line="276" w:lineRule="auto"/>
        <w:ind w:firstLine="709"/>
        <w:jc w:val="both"/>
        <w:rPr>
          <w:sz w:val="28"/>
          <w:szCs w:val="28"/>
        </w:rPr>
      </w:pPr>
      <w:r>
        <w:rPr>
          <w:sz w:val="28"/>
          <w:szCs w:val="28"/>
        </w:rPr>
        <w:t>4.1.1. Процедура старта</w:t>
      </w:r>
    </w:p>
    <w:p w14:paraId="66BC7D38" w14:textId="77777777" w:rsidR="00B74B5F" w:rsidRDefault="004E3703" w:rsidP="00D90994">
      <w:pPr>
        <w:pStyle w:val="af5"/>
        <w:spacing w:line="276" w:lineRule="auto"/>
        <w:ind w:firstLine="709"/>
        <w:jc w:val="both"/>
        <w:rPr>
          <w:sz w:val="28"/>
          <w:szCs w:val="28"/>
        </w:rPr>
      </w:pPr>
      <w:r>
        <w:rPr>
          <w:sz w:val="28"/>
          <w:szCs w:val="28"/>
        </w:rPr>
        <w:t>В случае фальстарта первый спортсмен, допустивший ошибку, наказывается штрафом, время штрафа вычитается из его времени, показанного на финише.</w:t>
      </w:r>
    </w:p>
    <w:p w14:paraId="14F8D92B" w14:textId="77777777" w:rsidR="00D90994" w:rsidRDefault="00D90994" w:rsidP="00D90994">
      <w:pPr>
        <w:pStyle w:val="af5"/>
        <w:spacing w:line="276" w:lineRule="auto"/>
        <w:ind w:firstLine="709"/>
        <w:jc w:val="both"/>
        <w:rPr>
          <w:sz w:val="28"/>
          <w:szCs w:val="28"/>
        </w:rPr>
      </w:pPr>
    </w:p>
    <w:p w14:paraId="29B002A4" w14:textId="7FC157AC" w:rsidR="00D90994" w:rsidRDefault="00727BFF" w:rsidP="00727BFF">
      <w:pPr>
        <w:pStyle w:val="af5"/>
        <w:spacing w:line="276" w:lineRule="auto"/>
        <w:ind w:firstLine="709"/>
        <w:jc w:val="right"/>
        <w:rPr>
          <w:sz w:val="28"/>
          <w:szCs w:val="28"/>
        </w:rPr>
      </w:pPr>
      <w:r>
        <w:rPr>
          <w:sz w:val="28"/>
          <w:szCs w:val="28"/>
        </w:rPr>
        <w:lastRenderedPageBreak/>
        <w:t>Таблица 15</w:t>
      </w:r>
    </w:p>
    <w:tbl>
      <w:tblPr>
        <w:tblW w:w="9641" w:type="dxa"/>
        <w:jc w:val="center"/>
        <w:tblLayout w:type="fixed"/>
        <w:tblLook w:val="0000" w:firstRow="0" w:lastRow="0" w:firstColumn="0" w:lastColumn="0" w:noHBand="0" w:noVBand="0"/>
      </w:tblPr>
      <w:tblGrid>
        <w:gridCol w:w="3652"/>
        <w:gridCol w:w="2311"/>
        <w:gridCol w:w="3678"/>
      </w:tblGrid>
      <w:tr w:rsidR="00B74B5F" w14:paraId="3CFE76BF"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681CB2B8" w14:textId="68975D34" w:rsidR="00B74B5F" w:rsidRDefault="00D90994" w:rsidP="00994B1D">
            <w:pPr>
              <w:spacing w:after="0"/>
              <w:jc w:val="both"/>
              <w:rPr>
                <w:rFonts w:ascii="Times New Roman" w:hAnsi="Times New Roman" w:cs="Times New Roman"/>
              </w:rPr>
            </w:pPr>
            <w:r>
              <w:rPr>
                <w:rFonts w:ascii="Times New Roman" w:hAnsi="Times New Roman" w:cs="Times New Roman"/>
              </w:rPr>
              <w:t>Г</w:t>
            </w:r>
            <w:r w:rsidR="004E3703">
              <w:rPr>
                <w:rFonts w:ascii="Times New Roman" w:hAnsi="Times New Roman" w:cs="Times New Roman"/>
              </w:rPr>
              <w:t>онка, командная гонка, вертикальная гонка, эстафета</w:t>
            </w:r>
          </w:p>
        </w:tc>
        <w:tc>
          <w:tcPr>
            <w:tcW w:w="2311" w:type="dxa"/>
            <w:tcBorders>
              <w:top w:val="single" w:sz="4" w:space="0" w:color="000000"/>
              <w:left w:val="single" w:sz="4" w:space="0" w:color="000000"/>
              <w:bottom w:val="single" w:sz="4" w:space="0" w:color="000000"/>
            </w:tcBorders>
            <w:shd w:val="clear" w:color="auto" w:fill="auto"/>
          </w:tcPr>
          <w:p w14:paraId="300133D5" w14:textId="77777777" w:rsidR="00B74B5F" w:rsidRDefault="004E3703" w:rsidP="00994B1D">
            <w:pPr>
              <w:spacing w:after="0"/>
              <w:jc w:val="both"/>
              <w:rPr>
                <w:rFonts w:ascii="Times New Roman" w:hAnsi="Times New Roman" w:cs="Times New Roman"/>
              </w:rPr>
            </w:pPr>
            <w:r>
              <w:rPr>
                <w:rFonts w:ascii="Times New Roman" w:hAnsi="Times New Roman" w:cs="Times New Roman"/>
              </w:rPr>
              <w:t>Время до старта</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392E36F0" w14:textId="77777777" w:rsidR="00B74B5F" w:rsidRDefault="004E3703" w:rsidP="00994B1D">
            <w:pPr>
              <w:spacing w:after="0"/>
              <w:jc w:val="both"/>
            </w:pPr>
            <w:r>
              <w:rPr>
                <w:rFonts w:ascii="Times New Roman" w:hAnsi="Times New Roman" w:cs="Times New Roman"/>
              </w:rPr>
              <w:t>Спринт</w:t>
            </w:r>
          </w:p>
        </w:tc>
      </w:tr>
      <w:tr w:rsidR="00B74B5F" w14:paraId="01CF6B6C"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091E43E6" w14:textId="77777777" w:rsidR="00B74B5F" w:rsidRDefault="004E3703" w:rsidP="00994B1D">
            <w:pPr>
              <w:spacing w:after="0"/>
              <w:jc w:val="both"/>
              <w:rPr>
                <w:rFonts w:ascii="Times New Roman" w:hAnsi="Times New Roman" w:cs="Times New Roman"/>
              </w:rPr>
            </w:pPr>
            <w:r>
              <w:rPr>
                <w:rFonts w:ascii="Times New Roman" w:hAnsi="Times New Roman" w:cs="Times New Roman"/>
              </w:rPr>
              <w:t xml:space="preserve">Проверка лавинных датчиков и снаряжения </w:t>
            </w:r>
          </w:p>
        </w:tc>
        <w:tc>
          <w:tcPr>
            <w:tcW w:w="2311" w:type="dxa"/>
            <w:tcBorders>
              <w:top w:val="single" w:sz="4" w:space="0" w:color="000000"/>
              <w:left w:val="single" w:sz="4" w:space="0" w:color="000000"/>
              <w:bottom w:val="single" w:sz="4" w:space="0" w:color="000000"/>
            </w:tcBorders>
            <w:shd w:val="clear" w:color="auto" w:fill="auto"/>
          </w:tcPr>
          <w:p w14:paraId="691F7F1B" w14:textId="77777777" w:rsidR="00B74B5F" w:rsidRDefault="004E3703" w:rsidP="00994B1D">
            <w:pPr>
              <w:spacing w:after="0"/>
              <w:jc w:val="both"/>
              <w:rPr>
                <w:rFonts w:ascii="Times New Roman" w:hAnsi="Times New Roman" w:cs="Times New Roman"/>
              </w:rPr>
            </w:pPr>
            <w:r>
              <w:rPr>
                <w:rFonts w:ascii="Times New Roman" w:hAnsi="Times New Roman" w:cs="Times New Roman"/>
              </w:rPr>
              <w:t>10-20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785C239E" w14:textId="77777777" w:rsidR="00B74B5F" w:rsidRDefault="00B74B5F" w:rsidP="00994B1D">
            <w:pPr>
              <w:snapToGrid w:val="0"/>
              <w:spacing w:after="0"/>
              <w:jc w:val="both"/>
              <w:rPr>
                <w:rFonts w:ascii="Times New Roman" w:hAnsi="Times New Roman" w:cs="Times New Roman"/>
              </w:rPr>
            </w:pPr>
          </w:p>
        </w:tc>
      </w:tr>
      <w:tr w:rsidR="00B74B5F" w14:paraId="41970DB5"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0D58CE00" w14:textId="77777777" w:rsidR="00B74B5F" w:rsidRDefault="004E3703" w:rsidP="00994B1D">
            <w:pPr>
              <w:spacing w:after="0"/>
              <w:jc w:val="both"/>
              <w:rPr>
                <w:rFonts w:ascii="Times New Roman" w:hAnsi="Times New Roman" w:cs="Times New Roman"/>
              </w:rPr>
            </w:pPr>
            <w:r>
              <w:rPr>
                <w:rFonts w:ascii="Times New Roman" w:hAnsi="Times New Roman" w:cs="Times New Roman"/>
              </w:rPr>
              <w:t>Спортсмены приглашаются на линию старта</w:t>
            </w:r>
          </w:p>
        </w:tc>
        <w:tc>
          <w:tcPr>
            <w:tcW w:w="2311" w:type="dxa"/>
            <w:tcBorders>
              <w:top w:val="single" w:sz="4" w:space="0" w:color="000000"/>
              <w:left w:val="single" w:sz="4" w:space="0" w:color="000000"/>
              <w:bottom w:val="single" w:sz="4" w:space="0" w:color="000000"/>
            </w:tcBorders>
            <w:shd w:val="clear" w:color="auto" w:fill="auto"/>
          </w:tcPr>
          <w:p w14:paraId="22E39F96" w14:textId="77777777" w:rsidR="00B74B5F" w:rsidRDefault="004E3703" w:rsidP="00994B1D">
            <w:pPr>
              <w:spacing w:after="0"/>
              <w:jc w:val="both"/>
              <w:rPr>
                <w:rFonts w:ascii="Times New Roman" w:hAnsi="Times New Roman" w:cs="Times New Roman"/>
              </w:rPr>
            </w:pPr>
            <w:r>
              <w:rPr>
                <w:rFonts w:ascii="Times New Roman" w:hAnsi="Times New Roman" w:cs="Times New Roman"/>
              </w:rPr>
              <w:t>5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116DEFD9" w14:textId="77777777" w:rsidR="00B74B5F" w:rsidRDefault="004E3703" w:rsidP="00994B1D">
            <w:pPr>
              <w:spacing w:after="0"/>
              <w:jc w:val="both"/>
            </w:pPr>
            <w:r>
              <w:rPr>
                <w:rFonts w:ascii="Times New Roman" w:hAnsi="Times New Roman" w:cs="Times New Roman"/>
              </w:rPr>
              <w:t>Спортсмены приглашаются на линию старта</w:t>
            </w:r>
          </w:p>
        </w:tc>
      </w:tr>
      <w:tr w:rsidR="00B74B5F" w14:paraId="3FAC3F01"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5AF5A33B" w14:textId="77777777" w:rsidR="00B74B5F" w:rsidRDefault="004E3703" w:rsidP="00994B1D">
            <w:pPr>
              <w:spacing w:after="0"/>
              <w:jc w:val="both"/>
              <w:rPr>
                <w:rFonts w:ascii="Times New Roman" w:hAnsi="Times New Roman" w:cs="Times New Roman"/>
              </w:rPr>
            </w:pPr>
            <w:r>
              <w:rPr>
                <w:rFonts w:ascii="Times New Roman" w:hAnsi="Times New Roman" w:cs="Times New Roman"/>
              </w:rPr>
              <w:t>Спортсмены занимают стартовые позиции на стартовой линии</w:t>
            </w:r>
          </w:p>
        </w:tc>
        <w:tc>
          <w:tcPr>
            <w:tcW w:w="2311" w:type="dxa"/>
            <w:tcBorders>
              <w:top w:val="single" w:sz="4" w:space="0" w:color="000000"/>
              <w:left w:val="single" w:sz="4" w:space="0" w:color="000000"/>
              <w:bottom w:val="single" w:sz="4" w:space="0" w:color="000000"/>
            </w:tcBorders>
            <w:shd w:val="clear" w:color="auto" w:fill="auto"/>
          </w:tcPr>
          <w:p w14:paraId="1C83FD68" w14:textId="77777777" w:rsidR="00B74B5F" w:rsidRDefault="00B74B5F" w:rsidP="00994B1D">
            <w:pPr>
              <w:snapToGrid w:val="0"/>
              <w:spacing w:after="0"/>
              <w:jc w:val="both"/>
              <w:rPr>
                <w:rFonts w:ascii="Times New Roman" w:hAnsi="Times New Roman" w:cs="Times New Roman"/>
              </w:rPr>
            </w:pP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0E9D32A3" w14:textId="77777777" w:rsidR="00B74B5F" w:rsidRDefault="004E3703" w:rsidP="00994B1D">
            <w:pPr>
              <w:spacing w:after="0"/>
              <w:jc w:val="both"/>
            </w:pPr>
            <w:r>
              <w:rPr>
                <w:rFonts w:ascii="Times New Roman" w:hAnsi="Times New Roman" w:cs="Times New Roman"/>
              </w:rPr>
              <w:t>Спортсмены выстраиваются на предстартовой линии</w:t>
            </w:r>
          </w:p>
        </w:tc>
      </w:tr>
      <w:tr w:rsidR="00B74B5F" w14:paraId="2AA742A4"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4DF9CE26" w14:textId="77777777" w:rsidR="00B74B5F" w:rsidRDefault="004E3703" w:rsidP="00994B1D">
            <w:pPr>
              <w:spacing w:after="0"/>
              <w:jc w:val="both"/>
              <w:rPr>
                <w:rFonts w:ascii="Times New Roman" w:hAnsi="Times New Roman" w:cs="Times New Roman"/>
              </w:rPr>
            </w:pPr>
            <w:r>
              <w:rPr>
                <w:rFonts w:ascii="Times New Roman" w:hAnsi="Times New Roman" w:cs="Times New Roman"/>
              </w:rPr>
              <w:t>По согласованию с Главным судьей судья-информатор объявляет: «До старта 2 мин»</w:t>
            </w:r>
          </w:p>
        </w:tc>
        <w:tc>
          <w:tcPr>
            <w:tcW w:w="2311" w:type="dxa"/>
            <w:tcBorders>
              <w:top w:val="single" w:sz="4" w:space="0" w:color="000000"/>
              <w:left w:val="single" w:sz="4" w:space="0" w:color="000000"/>
              <w:bottom w:val="single" w:sz="4" w:space="0" w:color="000000"/>
            </w:tcBorders>
            <w:shd w:val="clear" w:color="auto" w:fill="auto"/>
          </w:tcPr>
          <w:p w14:paraId="036657E8" w14:textId="77777777" w:rsidR="00B74B5F" w:rsidRDefault="004E3703" w:rsidP="00994B1D">
            <w:pPr>
              <w:spacing w:after="0"/>
              <w:jc w:val="both"/>
              <w:rPr>
                <w:rFonts w:ascii="Times New Roman" w:hAnsi="Times New Roman" w:cs="Times New Roman"/>
              </w:rPr>
            </w:pPr>
            <w:r>
              <w:rPr>
                <w:rFonts w:ascii="Times New Roman" w:hAnsi="Times New Roman" w:cs="Times New Roman"/>
              </w:rPr>
              <w:t>2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0847196E" w14:textId="77777777" w:rsidR="00B74B5F" w:rsidRDefault="00B74B5F" w:rsidP="00994B1D">
            <w:pPr>
              <w:snapToGrid w:val="0"/>
              <w:spacing w:after="0"/>
              <w:jc w:val="both"/>
              <w:rPr>
                <w:rFonts w:ascii="Times New Roman" w:hAnsi="Times New Roman" w:cs="Times New Roman"/>
              </w:rPr>
            </w:pPr>
          </w:p>
        </w:tc>
      </w:tr>
      <w:tr w:rsidR="00B74B5F" w14:paraId="4948B4D4"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6DB45176" w14:textId="77777777" w:rsidR="00B74B5F" w:rsidRDefault="004E3703" w:rsidP="00994B1D">
            <w:pPr>
              <w:spacing w:after="0"/>
              <w:jc w:val="both"/>
              <w:rPr>
                <w:rFonts w:ascii="Times New Roman" w:hAnsi="Times New Roman" w:cs="Times New Roman"/>
              </w:rPr>
            </w:pPr>
            <w:r>
              <w:rPr>
                <w:rFonts w:ascii="Times New Roman" w:hAnsi="Times New Roman" w:cs="Times New Roman"/>
              </w:rPr>
              <w:t xml:space="preserve">Судья-информатор просит тишины. Судьи должны проверить, чтобы передняя часть лыж у всех спортсменов не выходила за линию старта. </w:t>
            </w:r>
          </w:p>
        </w:tc>
        <w:tc>
          <w:tcPr>
            <w:tcW w:w="2311" w:type="dxa"/>
            <w:tcBorders>
              <w:top w:val="single" w:sz="4" w:space="0" w:color="000000"/>
              <w:left w:val="single" w:sz="4" w:space="0" w:color="000000"/>
              <w:bottom w:val="single" w:sz="4" w:space="0" w:color="000000"/>
            </w:tcBorders>
            <w:shd w:val="clear" w:color="auto" w:fill="auto"/>
          </w:tcPr>
          <w:p w14:paraId="39A60B70" w14:textId="77777777" w:rsidR="00B74B5F" w:rsidRDefault="004E3703" w:rsidP="00994B1D">
            <w:pPr>
              <w:spacing w:after="0"/>
              <w:jc w:val="both"/>
              <w:rPr>
                <w:rFonts w:ascii="Times New Roman" w:hAnsi="Times New Roman" w:cs="Times New Roman"/>
              </w:rPr>
            </w:pPr>
            <w:r>
              <w:rPr>
                <w:rFonts w:ascii="Times New Roman" w:hAnsi="Times New Roman" w:cs="Times New Roman"/>
              </w:rPr>
              <w:t>30 сек</w:t>
            </w:r>
          </w:p>
          <w:p w14:paraId="32118CFF" w14:textId="77777777" w:rsidR="00B74B5F" w:rsidRDefault="00B74B5F" w:rsidP="00994B1D">
            <w:pPr>
              <w:spacing w:after="0"/>
              <w:jc w:val="both"/>
              <w:rPr>
                <w:rFonts w:ascii="Times New Roman" w:hAnsi="Times New Roman" w:cs="Times New Roman"/>
              </w:rPr>
            </w:pP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665AED26" w14:textId="77777777" w:rsidR="00B74B5F" w:rsidRDefault="004E3703" w:rsidP="00994B1D">
            <w:pPr>
              <w:spacing w:after="0"/>
              <w:jc w:val="both"/>
            </w:pPr>
            <w:r>
              <w:rPr>
                <w:rFonts w:ascii="Times New Roman" w:hAnsi="Times New Roman" w:cs="Times New Roman"/>
              </w:rPr>
              <w:t xml:space="preserve">Судья-информатор просит тишины. Спортсмены от предстартовой линии переходят к стартовой линии. Судьи должны проверить, чтобы передняя часть лыж у всех спортсменов не выходила за линию старта. </w:t>
            </w:r>
          </w:p>
        </w:tc>
      </w:tr>
      <w:tr w:rsidR="00B74B5F" w14:paraId="25B6D41C"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054E03AF" w14:textId="77777777" w:rsidR="00B74B5F" w:rsidRDefault="004E3703" w:rsidP="00994B1D">
            <w:pPr>
              <w:pStyle w:val="af5"/>
              <w:spacing w:line="276" w:lineRule="auto"/>
              <w:jc w:val="both"/>
            </w:pPr>
            <w:r>
              <w:t xml:space="preserve">Команда «На старт». Спортсмены стоят на стартовых позициях. Судьи должны проверить, чтобы передняя часть лыж у всех спортсменов не выходила за линию старта. </w:t>
            </w:r>
          </w:p>
        </w:tc>
        <w:tc>
          <w:tcPr>
            <w:tcW w:w="2311" w:type="dxa"/>
            <w:tcBorders>
              <w:top w:val="single" w:sz="4" w:space="0" w:color="000000"/>
              <w:left w:val="single" w:sz="4" w:space="0" w:color="000000"/>
              <w:bottom w:val="single" w:sz="4" w:space="0" w:color="000000"/>
            </w:tcBorders>
            <w:shd w:val="clear" w:color="auto" w:fill="auto"/>
          </w:tcPr>
          <w:p w14:paraId="1CEFFBCF" w14:textId="77777777" w:rsidR="00B74B5F" w:rsidRDefault="004E3703" w:rsidP="00994B1D">
            <w:pPr>
              <w:spacing w:after="0"/>
              <w:jc w:val="both"/>
              <w:rPr>
                <w:rFonts w:ascii="Times New Roman" w:hAnsi="Times New Roman" w:cs="Times New Roman"/>
              </w:rPr>
            </w:pPr>
            <w:r>
              <w:rPr>
                <w:rFonts w:ascii="Times New Roman" w:hAnsi="Times New Roman" w:cs="Times New Roman"/>
              </w:rPr>
              <w:t>Около 10 секунд</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3D9C069F" w14:textId="77777777" w:rsidR="00B74B5F" w:rsidRDefault="004E3703" w:rsidP="00994B1D">
            <w:pPr>
              <w:spacing w:after="0"/>
              <w:jc w:val="both"/>
            </w:pPr>
            <w:r>
              <w:rPr>
                <w:rFonts w:ascii="Times New Roman" w:hAnsi="Times New Roman" w:cs="Times New Roman"/>
              </w:rPr>
              <w:t>Команда «На старт».</w:t>
            </w:r>
          </w:p>
        </w:tc>
      </w:tr>
      <w:tr w:rsidR="00B74B5F" w14:paraId="16674C66"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71F4018C" w14:textId="77777777" w:rsidR="00B74B5F" w:rsidRDefault="004E3703" w:rsidP="00994B1D">
            <w:pPr>
              <w:pStyle w:val="af5"/>
              <w:spacing w:line="276" w:lineRule="auto"/>
              <w:jc w:val="both"/>
            </w:pPr>
            <w:r>
              <w:t xml:space="preserve">Команда «Внимание», спортсмены остаются неподвижными в течение 1-2 сек, </w:t>
            </w:r>
          </w:p>
        </w:tc>
        <w:tc>
          <w:tcPr>
            <w:tcW w:w="2311" w:type="dxa"/>
            <w:tcBorders>
              <w:top w:val="single" w:sz="4" w:space="0" w:color="000000"/>
              <w:left w:val="single" w:sz="4" w:space="0" w:color="000000"/>
              <w:bottom w:val="single" w:sz="4" w:space="0" w:color="000000"/>
            </w:tcBorders>
            <w:shd w:val="clear" w:color="auto" w:fill="auto"/>
          </w:tcPr>
          <w:p w14:paraId="38EC4DB9" w14:textId="77777777" w:rsidR="00B74B5F" w:rsidRDefault="004E3703" w:rsidP="00994B1D">
            <w:pPr>
              <w:spacing w:after="0"/>
              <w:jc w:val="both"/>
            </w:pPr>
            <w:r>
              <w:rPr>
                <w:rFonts w:ascii="Times New Roman" w:hAnsi="Times New Roman" w:cs="Times New Roman"/>
              </w:rPr>
              <w:t>1-2 сек</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5C6E8168" w14:textId="77777777" w:rsidR="00B74B5F" w:rsidRDefault="004E3703" w:rsidP="00994B1D">
            <w:pPr>
              <w:pStyle w:val="af5"/>
              <w:spacing w:line="276" w:lineRule="auto"/>
              <w:jc w:val="both"/>
            </w:pPr>
            <w:r>
              <w:t xml:space="preserve">Команда «Внимание», спортсмены остаются неподвижными в течение 1-2 сек, </w:t>
            </w:r>
          </w:p>
        </w:tc>
      </w:tr>
      <w:tr w:rsidR="00B74B5F" w14:paraId="31FB4F67"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13EAA1D3" w14:textId="6709BD4A" w:rsidR="00B74B5F" w:rsidRDefault="005C4B25" w:rsidP="00994B1D">
            <w:pPr>
              <w:spacing w:after="0"/>
              <w:jc w:val="both"/>
              <w:rPr>
                <w:rFonts w:ascii="Times New Roman" w:hAnsi="Times New Roman" w:cs="Times New Roman"/>
              </w:rPr>
            </w:pPr>
            <w:r>
              <w:rPr>
                <w:rFonts w:ascii="Times New Roman" w:hAnsi="Times New Roman" w:cs="Times New Roman"/>
              </w:rPr>
              <w:t>К</w:t>
            </w:r>
            <w:r w:rsidR="004E3703">
              <w:rPr>
                <w:rFonts w:ascii="Times New Roman" w:hAnsi="Times New Roman" w:cs="Times New Roman"/>
              </w:rPr>
              <w:t>оманда «Марш» или стартовый сигнал</w:t>
            </w:r>
          </w:p>
        </w:tc>
        <w:tc>
          <w:tcPr>
            <w:tcW w:w="2311" w:type="dxa"/>
            <w:tcBorders>
              <w:top w:val="single" w:sz="4" w:space="0" w:color="000000"/>
              <w:left w:val="single" w:sz="4" w:space="0" w:color="000000"/>
              <w:bottom w:val="single" w:sz="4" w:space="0" w:color="000000"/>
            </w:tcBorders>
            <w:shd w:val="clear" w:color="auto" w:fill="auto"/>
          </w:tcPr>
          <w:p w14:paraId="2B4EDB0B" w14:textId="77777777" w:rsidR="00B74B5F" w:rsidRDefault="004E3703" w:rsidP="00994B1D">
            <w:pPr>
              <w:spacing w:after="0"/>
              <w:jc w:val="both"/>
              <w:rPr>
                <w:rFonts w:ascii="Times New Roman" w:hAnsi="Times New Roman" w:cs="Times New Roman"/>
              </w:rPr>
            </w:pPr>
            <w:r>
              <w:rPr>
                <w:rFonts w:ascii="Times New Roman" w:hAnsi="Times New Roman" w:cs="Times New Roman"/>
              </w:rPr>
              <w:t>0</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0B36021A" w14:textId="77777777" w:rsidR="00B74B5F" w:rsidRDefault="004E3703" w:rsidP="00994B1D">
            <w:pPr>
              <w:spacing w:after="0"/>
              <w:jc w:val="both"/>
            </w:pPr>
            <w:r>
              <w:rPr>
                <w:rFonts w:ascii="Times New Roman" w:hAnsi="Times New Roman" w:cs="Times New Roman"/>
              </w:rPr>
              <w:t>команда «Марш» или стартовый сигнал</w:t>
            </w:r>
          </w:p>
        </w:tc>
      </w:tr>
    </w:tbl>
    <w:p w14:paraId="1121DF7D" w14:textId="77777777" w:rsidR="00B74B5F" w:rsidRDefault="00B74B5F">
      <w:pPr>
        <w:spacing w:after="0"/>
        <w:ind w:firstLine="709"/>
        <w:jc w:val="both"/>
        <w:rPr>
          <w:rFonts w:ascii="Times New Roman" w:hAnsi="Times New Roman" w:cs="Times New Roman"/>
          <w:sz w:val="28"/>
          <w:szCs w:val="28"/>
        </w:rPr>
      </w:pPr>
    </w:p>
    <w:p w14:paraId="5B87734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Особенности стартов гонки, командной гонки, вертикальной гонки, эстафеты</w:t>
      </w:r>
    </w:p>
    <w:p w14:paraId="765F80AD" w14:textId="2082BC81"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Спортсмены с более высоким текущим рейтингом сезона размещаются ближе к стартовой линии, рекомендуемое расстояние, занимаемое одним спортсменом в ряду — 1 метр по ширине.  Каждый ряд стартующих отсто</w:t>
      </w:r>
      <w:r w:rsidR="005C4B25">
        <w:rPr>
          <w:rFonts w:ascii="Times New Roman" w:hAnsi="Times New Roman" w:cs="Times New Roman"/>
          <w:sz w:val="28"/>
          <w:szCs w:val="28"/>
        </w:rPr>
        <w:t>е</w:t>
      </w:r>
      <w:r>
        <w:rPr>
          <w:rFonts w:ascii="Times New Roman" w:hAnsi="Times New Roman" w:cs="Times New Roman"/>
          <w:sz w:val="28"/>
          <w:szCs w:val="28"/>
        </w:rPr>
        <w:t>т от предыдущего на 1 метр. В случае совместного старта мужчин и женщин (юниоров и юниорок, юношей и девушек) первые ряды занимают лучшие спортсмены обеих групп в соотношении, соответствующем количеству участников каждой половозрастной группы. Рекомендуется обозначать точки старта спортсменов по номерам цифровыми табличками в зоне старта.</w:t>
      </w:r>
    </w:p>
    <w:p w14:paraId="48D86B07" w14:textId="49A3F698"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выгодная стартовая позиция обязательна для лучших 15 спортсменов Кубка России (Рекомендуемая схема расстановки указана в </w:t>
      </w:r>
      <w:r w:rsidR="005C4B25">
        <w:rPr>
          <w:rFonts w:ascii="Times New Roman" w:hAnsi="Times New Roman" w:cs="Times New Roman"/>
          <w:i/>
          <w:sz w:val="28"/>
          <w:szCs w:val="28"/>
        </w:rPr>
        <w:lastRenderedPageBreak/>
        <w:t xml:space="preserve">Приложение </w:t>
      </w:r>
      <w:r>
        <w:rPr>
          <w:rFonts w:ascii="Times New Roman" w:hAnsi="Times New Roman" w:cs="Times New Roman"/>
          <w:i/>
          <w:sz w:val="28"/>
          <w:szCs w:val="28"/>
        </w:rPr>
        <w:t>№</w:t>
      </w:r>
      <w:r w:rsidR="005C4B25">
        <w:rPr>
          <w:rFonts w:ascii="Times New Roman" w:hAnsi="Times New Roman" w:cs="Times New Roman"/>
          <w:i/>
          <w:sz w:val="28"/>
          <w:szCs w:val="28"/>
        </w:rPr>
        <w:t xml:space="preserve"> </w:t>
      </w:r>
      <w:r>
        <w:rPr>
          <w:rFonts w:ascii="Times New Roman" w:hAnsi="Times New Roman" w:cs="Times New Roman"/>
          <w:i/>
          <w:sz w:val="28"/>
          <w:szCs w:val="28"/>
        </w:rPr>
        <w:t>20</w:t>
      </w:r>
      <w:r>
        <w:rPr>
          <w:rFonts w:ascii="Times New Roman" w:hAnsi="Times New Roman" w:cs="Times New Roman"/>
          <w:sz w:val="28"/>
          <w:szCs w:val="28"/>
        </w:rPr>
        <w:t xml:space="preserve"> к настоящим </w:t>
      </w:r>
      <w:r w:rsidR="005C4B25">
        <w:rPr>
          <w:rFonts w:ascii="Times New Roman" w:hAnsi="Times New Roman" w:cs="Times New Roman"/>
          <w:sz w:val="28"/>
          <w:szCs w:val="28"/>
        </w:rPr>
        <w:t>п</w:t>
      </w:r>
      <w:r>
        <w:rPr>
          <w:rFonts w:ascii="Times New Roman" w:hAnsi="Times New Roman" w:cs="Times New Roman"/>
          <w:sz w:val="28"/>
          <w:szCs w:val="28"/>
        </w:rPr>
        <w:t>равилам). Стартовые позиции в командной гонке определяются путем сложения рейтингов членов команды в Кубке России.</w:t>
      </w:r>
    </w:p>
    <w:p w14:paraId="318EC0E3" w14:textId="77777777" w:rsidR="00B74B5F" w:rsidRDefault="004E3703">
      <w:pPr>
        <w:spacing w:after="0"/>
        <w:ind w:firstLine="709"/>
        <w:jc w:val="both"/>
        <w:rPr>
          <w:sz w:val="28"/>
          <w:szCs w:val="28"/>
        </w:rPr>
      </w:pPr>
      <w:r>
        <w:rPr>
          <w:rFonts w:ascii="Times New Roman" w:hAnsi="Times New Roman" w:cs="Times New Roman"/>
          <w:sz w:val="28"/>
          <w:szCs w:val="28"/>
        </w:rPr>
        <w:t>4.1.3. Особенности стартов соревнований по виду спринт</w:t>
      </w:r>
    </w:p>
    <w:p w14:paraId="4C8A9A08" w14:textId="77777777" w:rsidR="00B74B5F" w:rsidRDefault="004E3703">
      <w:pPr>
        <w:pStyle w:val="af5"/>
        <w:spacing w:line="276" w:lineRule="auto"/>
        <w:ind w:firstLine="709"/>
        <w:jc w:val="both"/>
        <w:rPr>
          <w:sz w:val="28"/>
          <w:szCs w:val="28"/>
        </w:rPr>
      </w:pPr>
      <w:r>
        <w:rPr>
          <w:sz w:val="28"/>
          <w:szCs w:val="28"/>
        </w:rPr>
        <w:t>На этапе всех групповых забегов спортсмен с лучшим временем квалификации выбирает стартовую позицию, затем, занявший второе место, занявший третье место, и т.д.</w:t>
      </w:r>
    </w:p>
    <w:p w14:paraId="7C440F60" w14:textId="77777777" w:rsidR="00B74B5F" w:rsidRDefault="004E3703">
      <w:pPr>
        <w:pStyle w:val="af5"/>
        <w:spacing w:line="276" w:lineRule="auto"/>
        <w:ind w:firstLine="709"/>
        <w:jc w:val="both"/>
        <w:rPr>
          <w:bCs/>
          <w:sz w:val="28"/>
          <w:szCs w:val="28"/>
        </w:rPr>
      </w:pPr>
      <w:r>
        <w:rPr>
          <w:sz w:val="28"/>
          <w:szCs w:val="28"/>
        </w:rPr>
        <w:t xml:space="preserve">Забеги на время обязательно проводятся на квалификационном этапе. В квалификационном забеге спортсмены стартуют через каждые 20 сек с обратным отсчетом времени. Начиная с </w:t>
      </w:r>
      <w:r>
        <w:rPr>
          <w:bCs/>
          <w:sz w:val="28"/>
          <w:szCs w:val="28"/>
        </w:rPr>
        <w:t xml:space="preserve">¼ финала и далее, в забегах участвуют по шесть (рекомендуется) либо иное равное число спортсменов. В финал выходят по три лучших спортсмена из каждой из двух групп - участников ½ финала. </w:t>
      </w:r>
    </w:p>
    <w:p w14:paraId="5A0EDA59" w14:textId="77777777" w:rsidR="00B74B5F" w:rsidRDefault="004E3703">
      <w:pPr>
        <w:pStyle w:val="af5"/>
        <w:spacing w:line="276" w:lineRule="auto"/>
        <w:ind w:firstLine="709"/>
        <w:jc w:val="both"/>
        <w:rPr>
          <w:bCs/>
          <w:sz w:val="28"/>
          <w:szCs w:val="28"/>
        </w:rPr>
      </w:pPr>
      <w:r>
        <w:rPr>
          <w:bCs/>
          <w:sz w:val="28"/>
          <w:szCs w:val="28"/>
        </w:rPr>
        <w:t>Если на этапе квалификации более 30 спортсменов, то в ½ финала выходят по два лучших спортсмена из каждой из пяти групп ¼ финала, а также двое лучших по времени спортсмена из выбывшей (проигравшей) части участников ¼ финала. В случае, если на ¼, финала не проводится хронометраж, то в ½, финала выходят лучшие из проигравших по времени квалификации.</w:t>
      </w:r>
    </w:p>
    <w:p w14:paraId="06DB6792" w14:textId="77777777" w:rsidR="00B74B5F" w:rsidRDefault="004E3703">
      <w:pPr>
        <w:pStyle w:val="af5"/>
        <w:spacing w:line="276" w:lineRule="auto"/>
        <w:ind w:firstLine="709"/>
        <w:jc w:val="both"/>
        <w:rPr>
          <w:bCs/>
          <w:sz w:val="28"/>
          <w:szCs w:val="28"/>
        </w:rPr>
      </w:pPr>
      <w:r>
        <w:rPr>
          <w:bCs/>
          <w:sz w:val="28"/>
          <w:szCs w:val="28"/>
        </w:rPr>
        <w:t>Если на этапе квалификации от 24 до 30 спортсменов, то в ½ финала выходят по три лучших спортсмена из каждой из четырех групп ¼ финала.</w:t>
      </w:r>
    </w:p>
    <w:p w14:paraId="2A20FA59" w14:textId="77777777" w:rsidR="00B74B5F" w:rsidRDefault="004E3703">
      <w:pPr>
        <w:pStyle w:val="af5"/>
        <w:spacing w:line="276" w:lineRule="auto"/>
        <w:ind w:firstLine="709"/>
        <w:jc w:val="both"/>
        <w:rPr>
          <w:sz w:val="28"/>
          <w:szCs w:val="28"/>
        </w:rPr>
      </w:pPr>
      <w:r>
        <w:rPr>
          <w:bCs/>
          <w:sz w:val="28"/>
          <w:szCs w:val="28"/>
        </w:rPr>
        <w:t>Если на этапе квалификации менее 24 до 30 спортсменов, то соревнования проводятся без ¼ финала, а в две группы ½ финала выходят 12 лучших спортсмена по времени квалификации.</w:t>
      </w:r>
    </w:p>
    <w:p w14:paraId="4E30E58C" w14:textId="77777777" w:rsidR="00B74B5F" w:rsidRDefault="004E3703">
      <w:pPr>
        <w:pStyle w:val="af5"/>
        <w:spacing w:line="276" w:lineRule="auto"/>
        <w:ind w:firstLine="709"/>
        <w:jc w:val="both"/>
        <w:rPr>
          <w:sz w:val="28"/>
          <w:szCs w:val="28"/>
        </w:rPr>
      </w:pPr>
      <w:r>
        <w:rPr>
          <w:sz w:val="28"/>
          <w:szCs w:val="28"/>
        </w:rPr>
        <w:t>Спортсмены приглашаются в предстартовую зону (палатку, защищенную от неблагоприятных погодных условий) за 10 минут до старта, где получают окончательные инструкции и готовятся выйти на предстартовую линию.</w:t>
      </w:r>
    </w:p>
    <w:p w14:paraId="44E3150F" w14:textId="77777777" w:rsidR="00B74B5F" w:rsidRDefault="004E3703">
      <w:pPr>
        <w:pStyle w:val="af5"/>
        <w:spacing w:line="276" w:lineRule="auto"/>
        <w:ind w:firstLine="709"/>
        <w:jc w:val="both"/>
        <w:rPr>
          <w:sz w:val="28"/>
          <w:szCs w:val="28"/>
        </w:rPr>
      </w:pPr>
      <w:r>
        <w:rPr>
          <w:sz w:val="28"/>
          <w:szCs w:val="28"/>
        </w:rPr>
        <w:t>Опоздание спортсмена на время старта приводит к его дисквалификации.</w:t>
      </w:r>
    </w:p>
    <w:p w14:paraId="56ABBB30" w14:textId="77777777" w:rsidR="00B74B5F" w:rsidRDefault="004E3703">
      <w:pPr>
        <w:pStyle w:val="af5"/>
        <w:spacing w:line="276" w:lineRule="auto"/>
        <w:ind w:firstLine="709"/>
        <w:jc w:val="both"/>
        <w:rPr>
          <w:sz w:val="28"/>
          <w:szCs w:val="28"/>
        </w:rPr>
      </w:pPr>
      <w:r>
        <w:rPr>
          <w:sz w:val="28"/>
          <w:szCs w:val="28"/>
        </w:rPr>
        <w:t>Для того, чтобы сохранить качество трассы, спортсменам не разрешается спускаться по трассе гонки, при предварительном изучении трассы. На время просмотра трассы до гонки, оргкомитет ограждает стартовые ворота сеткой или дополнительными вешками на расстоянии 2 метров, обозначая то, что спортсмены должны обходить этот участок.</w:t>
      </w:r>
    </w:p>
    <w:p w14:paraId="1538F901" w14:textId="77777777" w:rsidR="00B74B5F" w:rsidRDefault="004E3703">
      <w:pPr>
        <w:pStyle w:val="af5"/>
        <w:spacing w:line="276" w:lineRule="auto"/>
        <w:ind w:firstLine="709"/>
        <w:jc w:val="both"/>
        <w:rPr>
          <w:sz w:val="28"/>
          <w:szCs w:val="28"/>
        </w:rPr>
      </w:pPr>
      <w:r>
        <w:rPr>
          <w:sz w:val="28"/>
          <w:szCs w:val="28"/>
        </w:rPr>
        <w:t>На старт в финале спортсмены вызываются по одному с представлением каждого из участников судьей - информатором.</w:t>
      </w:r>
    </w:p>
    <w:p w14:paraId="45B569AA" w14:textId="77777777" w:rsidR="00B74B5F" w:rsidRDefault="004E3703">
      <w:pPr>
        <w:pStyle w:val="af5"/>
        <w:spacing w:line="276" w:lineRule="auto"/>
        <w:ind w:firstLine="709"/>
        <w:jc w:val="both"/>
        <w:rPr>
          <w:sz w:val="28"/>
          <w:szCs w:val="28"/>
        </w:rPr>
      </w:pPr>
      <w:r>
        <w:rPr>
          <w:sz w:val="28"/>
          <w:szCs w:val="28"/>
        </w:rPr>
        <w:t xml:space="preserve">В случае неблагоприятных погодных условий спринт может проводиться с прямым выходом в финал первых лучших шести спортсменов </w:t>
      </w:r>
      <w:r>
        <w:rPr>
          <w:sz w:val="28"/>
          <w:szCs w:val="28"/>
        </w:rPr>
        <w:lastRenderedPageBreak/>
        <w:t>на этапе квалификации. О применении данного правила объявляется незамедлительно.</w:t>
      </w:r>
    </w:p>
    <w:p w14:paraId="5BA3717A" w14:textId="77777777" w:rsidR="00B74B5F" w:rsidRDefault="004E3703">
      <w:pPr>
        <w:pStyle w:val="af5"/>
        <w:spacing w:line="276" w:lineRule="auto"/>
        <w:ind w:firstLine="709"/>
        <w:jc w:val="both"/>
        <w:rPr>
          <w:sz w:val="28"/>
          <w:szCs w:val="28"/>
        </w:rPr>
      </w:pPr>
      <w:r>
        <w:rPr>
          <w:sz w:val="28"/>
          <w:szCs w:val="28"/>
        </w:rPr>
        <w:t xml:space="preserve">Победитель, призеры и первые места определяются по месту, занятому спортсменами в финале. Остальные места распределяются в зависимости от разницы во времени у спортсменов, занявших одинаковые места в своих группах, но не вышедших в следующий этап (сначала среди </w:t>
      </w:r>
      <w:r>
        <w:rPr>
          <w:bCs/>
          <w:sz w:val="28"/>
          <w:szCs w:val="28"/>
        </w:rPr>
        <w:t>½ финала и затем среди ¼, финала).</w:t>
      </w:r>
      <w:r>
        <w:rPr>
          <w:sz w:val="28"/>
          <w:szCs w:val="28"/>
        </w:rPr>
        <w:t xml:space="preserve"> </w:t>
      </w:r>
      <w:r>
        <w:rPr>
          <w:bCs/>
          <w:sz w:val="28"/>
          <w:szCs w:val="28"/>
        </w:rPr>
        <w:t>В случае, если на ½ финала и ¼, финала не проводится хронометраж, то п</w:t>
      </w:r>
      <w:r>
        <w:rPr>
          <w:sz w:val="28"/>
          <w:szCs w:val="28"/>
        </w:rPr>
        <w:t>оследующие места определяются по времени, показанному на этапе квалификации.</w:t>
      </w:r>
    </w:p>
    <w:p w14:paraId="043CE665" w14:textId="77777777" w:rsidR="00B74B5F" w:rsidRDefault="004E3703">
      <w:pPr>
        <w:pStyle w:val="af5"/>
        <w:spacing w:line="276" w:lineRule="auto"/>
        <w:ind w:firstLine="709"/>
        <w:jc w:val="both"/>
        <w:rPr>
          <w:sz w:val="28"/>
          <w:szCs w:val="28"/>
        </w:rPr>
      </w:pPr>
      <w:r>
        <w:rPr>
          <w:b/>
          <w:bCs/>
          <w:sz w:val="28"/>
          <w:szCs w:val="28"/>
        </w:rPr>
        <w:t>4.2. Правила организации финиша соревнований</w:t>
      </w:r>
    </w:p>
    <w:p w14:paraId="2F5F5B54" w14:textId="77777777" w:rsidR="00B74B5F" w:rsidRDefault="004E3703">
      <w:pPr>
        <w:pStyle w:val="af5"/>
        <w:spacing w:line="276" w:lineRule="auto"/>
        <w:ind w:firstLine="709"/>
        <w:jc w:val="both"/>
        <w:rPr>
          <w:sz w:val="28"/>
          <w:szCs w:val="28"/>
        </w:rPr>
      </w:pPr>
      <w:r>
        <w:rPr>
          <w:sz w:val="28"/>
          <w:szCs w:val="28"/>
        </w:rPr>
        <w:t>4.2.1. Финиш должен быть организован следующим образом:</w:t>
      </w:r>
    </w:p>
    <w:p w14:paraId="783F668D" w14:textId="77777777" w:rsidR="00B74B5F" w:rsidRDefault="004E3703">
      <w:pPr>
        <w:pStyle w:val="af5"/>
        <w:numPr>
          <w:ilvl w:val="0"/>
          <w:numId w:val="36"/>
        </w:numPr>
        <w:spacing w:line="276" w:lineRule="auto"/>
        <w:ind w:left="0" w:firstLine="709"/>
        <w:jc w:val="both"/>
        <w:rPr>
          <w:sz w:val="28"/>
          <w:szCs w:val="28"/>
        </w:rPr>
      </w:pPr>
      <w:r>
        <w:rPr>
          <w:sz w:val="28"/>
          <w:szCs w:val="28"/>
        </w:rPr>
        <w:t>время и порядок финиширующих спортсменов устанавливается согласно электронной системе хронометража. В случае фотофиниша порядок финиширующих определяется по моменту, когда перед ботинка передней ноги спортсмена пересекает финишную линию;</w:t>
      </w:r>
    </w:p>
    <w:p w14:paraId="334E228A" w14:textId="77777777" w:rsidR="00B74B5F" w:rsidRDefault="004E3703">
      <w:pPr>
        <w:pStyle w:val="af5"/>
        <w:numPr>
          <w:ilvl w:val="0"/>
          <w:numId w:val="36"/>
        </w:numPr>
        <w:spacing w:line="276" w:lineRule="auto"/>
        <w:ind w:left="0" w:firstLine="709"/>
        <w:jc w:val="both"/>
        <w:rPr>
          <w:sz w:val="28"/>
          <w:szCs w:val="28"/>
        </w:rPr>
      </w:pPr>
      <w:r>
        <w:rPr>
          <w:sz w:val="28"/>
          <w:szCs w:val="28"/>
        </w:rPr>
        <w:t>если разница во времени между двумя спортсменами составляет менее 0,1 сек, то финиш определяется по передней части ботинка ноги каждого участника пересекающего финишную линию (как зафиксировано средствами фото и видео контроля, и т.д.);</w:t>
      </w:r>
    </w:p>
    <w:p w14:paraId="578FD096" w14:textId="77777777" w:rsidR="00B74B5F" w:rsidRDefault="004E3703">
      <w:pPr>
        <w:pStyle w:val="af5"/>
        <w:numPr>
          <w:ilvl w:val="0"/>
          <w:numId w:val="36"/>
        </w:numPr>
        <w:spacing w:line="276" w:lineRule="auto"/>
        <w:ind w:left="0" w:firstLine="709"/>
        <w:jc w:val="both"/>
        <w:rPr>
          <w:sz w:val="28"/>
          <w:szCs w:val="28"/>
        </w:rPr>
      </w:pPr>
      <w:r>
        <w:rPr>
          <w:sz w:val="28"/>
          <w:szCs w:val="28"/>
        </w:rPr>
        <w:t>если спортсмен упал во время пересечения финишной линии, то для фиксации финишного времени все тело спортсмена должно пересечь линию без посторонней помощи (за исключением помощи от членов команды в командной гонке);</w:t>
      </w:r>
    </w:p>
    <w:p w14:paraId="4341FD22" w14:textId="77777777" w:rsidR="00B74B5F" w:rsidRDefault="004E3703">
      <w:pPr>
        <w:pStyle w:val="af5"/>
        <w:numPr>
          <w:ilvl w:val="0"/>
          <w:numId w:val="36"/>
        </w:numPr>
        <w:spacing w:line="276" w:lineRule="auto"/>
        <w:ind w:left="0" w:firstLine="709"/>
        <w:jc w:val="both"/>
        <w:rPr>
          <w:sz w:val="28"/>
          <w:szCs w:val="28"/>
        </w:rPr>
      </w:pPr>
      <w:r>
        <w:rPr>
          <w:sz w:val="28"/>
          <w:szCs w:val="28"/>
        </w:rPr>
        <w:t>в командной гонке члены командной группы должны финишировать вместе, командное финишное время определяется по времени последнего участника группы;</w:t>
      </w:r>
    </w:p>
    <w:p w14:paraId="5598D7BE" w14:textId="77777777" w:rsidR="00B74B5F" w:rsidRDefault="004E3703">
      <w:pPr>
        <w:pStyle w:val="af5"/>
        <w:numPr>
          <w:ilvl w:val="0"/>
          <w:numId w:val="36"/>
        </w:numPr>
        <w:spacing w:line="276" w:lineRule="auto"/>
        <w:ind w:left="0" w:firstLine="709"/>
        <w:jc w:val="both"/>
        <w:rPr>
          <w:sz w:val="28"/>
          <w:szCs w:val="28"/>
        </w:rPr>
      </w:pPr>
      <w:r>
        <w:rPr>
          <w:sz w:val="28"/>
          <w:szCs w:val="28"/>
        </w:rPr>
        <w:t>награждение с пьедесталом трех первых спортсменов должно организовываться сразу после финиша для освещения прессой. Спортсменам разрешается взять свое снаряжение с собой на награждение;</w:t>
      </w:r>
    </w:p>
    <w:p w14:paraId="63997E6B" w14:textId="2B48FCB7" w:rsidR="00B74B5F" w:rsidRDefault="004E3703">
      <w:pPr>
        <w:pStyle w:val="af5"/>
        <w:numPr>
          <w:ilvl w:val="0"/>
          <w:numId w:val="36"/>
        </w:numPr>
        <w:spacing w:line="276" w:lineRule="auto"/>
        <w:ind w:left="0" w:firstLine="709"/>
        <w:jc w:val="both"/>
        <w:rPr>
          <w:sz w:val="28"/>
          <w:szCs w:val="28"/>
        </w:rPr>
      </w:pPr>
      <w:r>
        <w:rPr>
          <w:sz w:val="28"/>
          <w:szCs w:val="28"/>
        </w:rPr>
        <w:t>в случае проведения допинг-контроля спортсмены должны пройти тест либо будут подвергнуты санкциям в случае отказа;</w:t>
      </w:r>
    </w:p>
    <w:p w14:paraId="1293CC61" w14:textId="77777777" w:rsidR="00B74B5F" w:rsidRDefault="004E3703">
      <w:pPr>
        <w:pStyle w:val="af5"/>
        <w:numPr>
          <w:ilvl w:val="0"/>
          <w:numId w:val="36"/>
        </w:numPr>
        <w:spacing w:line="276" w:lineRule="auto"/>
        <w:ind w:left="0" w:firstLine="709"/>
        <w:jc w:val="both"/>
        <w:rPr>
          <w:sz w:val="28"/>
          <w:szCs w:val="28"/>
        </w:rPr>
      </w:pPr>
      <w:r>
        <w:rPr>
          <w:sz w:val="28"/>
          <w:szCs w:val="28"/>
        </w:rPr>
        <w:t>все спортсмены должны использовать предоставляемые мешки для сбора мусора для отходов любого вида;</w:t>
      </w:r>
    </w:p>
    <w:p w14:paraId="4B14623B" w14:textId="77777777" w:rsidR="00B74B5F" w:rsidRDefault="004E3703">
      <w:pPr>
        <w:pStyle w:val="af5"/>
        <w:numPr>
          <w:ilvl w:val="0"/>
          <w:numId w:val="36"/>
        </w:numPr>
        <w:spacing w:line="276" w:lineRule="auto"/>
        <w:ind w:left="0" w:firstLine="709"/>
        <w:jc w:val="both"/>
        <w:rPr>
          <w:sz w:val="28"/>
          <w:szCs w:val="28"/>
        </w:rPr>
      </w:pPr>
      <w:r>
        <w:rPr>
          <w:sz w:val="28"/>
          <w:szCs w:val="28"/>
        </w:rPr>
        <w:t>каждый участник соревнований должен иметь при себе паспорт или иной документ, удостоверяющий личность либо их копию.</w:t>
      </w:r>
    </w:p>
    <w:p w14:paraId="46C4D7AC" w14:textId="77777777" w:rsidR="00B74B5F" w:rsidRDefault="004E3703">
      <w:pPr>
        <w:pStyle w:val="af5"/>
        <w:spacing w:line="276" w:lineRule="auto"/>
        <w:ind w:firstLine="709"/>
        <w:jc w:val="both"/>
        <w:rPr>
          <w:sz w:val="28"/>
          <w:szCs w:val="28"/>
        </w:rPr>
      </w:pPr>
      <w:r>
        <w:rPr>
          <w:b/>
          <w:sz w:val="28"/>
          <w:szCs w:val="28"/>
        </w:rPr>
        <w:t xml:space="preserve">4.3. Зона (контрольный пункт) смены способа передвижения </w:t>
      </w:r>
    </w:p>
    <w:p w14:paraId="0892B8EE" w14:textId="77777777" w:rsidR="00B74B5F" w:rsidRDefault="004E3703">
      <w:pPr>
        <w:pStyle w:val="af5"/>
        <w:spacing w:line="276" w:lineRule="auto"/>
        <w:ind w:firstLine="709"/>
        <w:jc w:val="both"/>
        <w:rPr>
          <w:sz w:val="28"/>
          <w:szCs w:val="28"/>
        </w:rPr>
      </w:pPr>
      <w:r>
        <w:rPr>
          <w:sz w:val="28"/>
          <w:szCs w:val="28"/>
        </w:rPr>
        <w:t>К зонам смены способа передвижения (контрольным пунктам) относятся все места, где спортсмены должны менять способ передвижения.</w:t>
      </w:r>
    </w:p>
    <w:p w14:paraId="7FCD34F6" w14:textId="77777777" w:rsidR="00B74B5F" w:rsidRDefault="004E3703">
      <w:pPr>
        <w:pStyle w:val="af5"/>
        <w:spacing w:line="276" w:lineRule="auto"/>
        <w:ind w:firstLine="709"/>
        <w:jc w:val="both"/>
        <w:rPr>
          <w:sz w:val="28"/>
          <w:szCs w:val="28"/>
        </w:rPr>
      </w:pPr>
      <w:r>
        <w:rPr>
          <w:sz w:val="28"/>
          <w:szCs w:val="28"/>
        </w:rPr>
        <w:lastRenderedPageBreak/>
        <w:t>Зона смены способа передвижения - это участок, огороженный сеткой, веревкой, флагами и т.д., в пределах которого могут находиться только спортсмены и (или) судьи-контролеры.</w:t>
      </w:r>
    </w:p>
    <w:p w14:paraId="7E75AB89" w14:textId="77777777" w:rsidR="00B74B5F" w:rsidRDefault="004E3703">
      <w:pPr>
        <w:pStyle w:val="af5"/>
        <w:spacing w:line="276" w:lineRule="auto"/>
        <w:ind w:firstLine="709"/>
        <w:jc w:val="both"/>
        <w:rPr>
          <w:sz w:val="28"/>
          <w:szCs w:val="28"/>
        </w:rPr>
      </w:pPr>
      <w:r>
        <w:rPr>
          <w:sz w:val="28"/>
          <w:szCs w:val="28"/>
        </w:rPr>
        <w:t>Флажки, определяющие границы зоны, будут иметь цвет последующего участка (например, желтые флажки – перед пешим участком, красные флажки – перед спуском и т.д.)</w:t>
      </w:r>
    </w:p>
    <w:p w14:paraId="0342B5D0" w14:textId="77777777" w:rsidR="00B74B5F" w:rsidRDefault="004E3703">
      <w:pPr>
        <w:pStyle w:val="af5"/>
        <w:spacing w:line="276" w:lineRule="auto"/>
        <w:ind w:firstLine="709"/>
        <w:jc w:val="both"/>
        <w:rPr>
          <w:sz w:val="28"/>
          <w:szCs w:val="28"/>
        </w:rPr>
      </w:pPr>
      <w:r>
        <w:rPr>
          <w:sz w:val="28"/>
          <w:szCs w:val="28"/>
        </w:rPr>
        <w:t>На выходе из зоны смены способа передвижения спортсмены проходят через узкий проход (не более 2 м). На знаках будут указаны действия, необходимые для выполнения.</w:t>
      </w:r>
    </w:p>
    <w:p w14:paraId="31459699" w14:textId="77777777" w:rsidR="00B74B5F" w:rsidRDefault="004E3703">
      <w:pPr>
        <w:pStyle w:val="af5"/>
        <w:spacing w:line="276" w:lineRule="auto"/>
        <w:ind w:firstLine="709"/>
        <w:jc w:val="both"/>
        <w:rPr>
          <w:sz w:val="28"/>
          <w:szCs w:val="28"/>
        </w:rPr>
      </w:pPr>
      <w:r>
        <w:rPr>
          <w:sz w:val="28"/>
          <w:szCs w:val="28"/>
        </w:rPr>
        <w:t>Проходы, обозначающие вход и выход с контрольного пункта (зоны смены способа передвижения), отмечаются синей линией на снегу.</w:t>
      </w:r>
    </w:p>
    <w:p w14:paraId="55AF419A" w14:textId="560167F5" w:rsidR="00B74B5F" w:rsidRDefault="004E3703">
      <w:pPr>
        <w:pStyle w:val="af5"/>
        <w:spacing w:line="276" w:lineRule="auto"/>
        <w:ind w:firstLine="709"/>
        <w:jc w:val="both"/>
        <w:rPr>
          <w:sz w:val="28"/>
          <w:szCs w:val="28"/>
        </w:rPr>
      </w:pPr>
      <w:r>
        <w:rPr>
          <w:sz w:val="28"/>
          <w:szCs w:val="28"/>
        </w:rPr>
        <w:t xml:space="preserve">По указанию главного судьи, судья на контрольном пункте (ответственный за зону транзита) обладает полномочиями </w:t>
      </w:r>
      <w:r w:rsidR="005C4B25">
        <w:rPr>
          <w:sz w:val="28"/>
          <w:szCs w:val="28"/>
        </w:rPr>
        <w:t>–</w:t>
      </w:r>
      <w:r>
        <w:rPr>
          <w:sz w:val="28"/>
          <w:szCs w:val="28"/>
        </w:rPr>
        <w:t xml:space="preserve"> давать указания спортсменам (например, о необходимости надеть дополнительный слой одежды, прекратить гонку по указанию главного судьи и т.д.).</w:t>
      </w:r>
    </w:p>
    <w:p w14:paraId="3F748F81" w14:textId="77777777" w:rsidR="00B74B5F" w:rsidRDefault="004E3703">
      <w:pPr>
        <w:pStyle w:val="af5"/>
        <w:spacing w:line="276" w:lineRule="auto"/>
        <w:ind w:firstLine="709"/>
        <w:jc w:val="both"/>
        <w:rPr>
          <w:sz w:val="28"/>
          <w:szCs w:val="28"/>
        </w:rPr>
      </w:pPr>
      <w:r>
        <w:rPr>
          <w:sz w:val="28"/>
          <w:szCs w:val="28"/>
        </w:rPr>
        <w:t>Судьи-контролеры должны иметь рацию и уметь поддерживать связь с оргкомитетом и главным судьей соревнований.</w:t>
      </w:r>
    </w:p>
    <w:p w14:paraId="75B22A8A" w14:textId="77777777" w:rsidR="00B74B5F" w:rsidRDefault="004E3703">
      <w:pPr>
        <w:pStyle w:val="af5"/>
        <w:spacing w:line="276" w:lineRule="auto"/>
        <w:ind w:firstLine="709"/>
        <w:jc w:val="both"/>
        <w:rPr>
          <w:sz w:val="28"/>
          <w:szCs w:val="28"/>
        </w:rPr>
      </w:pPr>
      <w:r>
        <w:rPr>
          <w:sz w:val="28"/>
          <w:szCs w:val="28"/>
        </w:rPr>
        <w:t>Судьи-контролеры отслеживают безопасность условий проведения соревнований в районе контрольного пункта.</w:t>
      </w:r>
    </w:p>
    <w:p w14:paraId="4F16F8CD" w14:textId="77777777" w:rsidR="00B74B5F" w:rsidRDefault="004E3703">
      <w:pPr>
        <w:pStyle w:val="af5"/>
        <w:spacing w:line="276" w:lineRule="auto"/>
        <w:ind w:firstLine="709"/>
        <w:jc w:val="both"/>
        <w:rPr>
          <w:sz w:val="28"/>
          <w:szCs w:val="28"/>
        </w:rPr>
      </w:pPr>
      <w:r>
        <w:rPr>
          <w:sz w:val="28"/>
          <w:szCs w:val="28"/>
        </w:rPr>
        <w:t>Судьи-контролеры обеспечивают соблюдение Правил и немедленно сообщают о любых нарушениях Правил спортсменами в оргкомитет и главному судье соревнований.</w:t>
      </w:r>
    </w:p>
    <w:p w14:paraId="3F53B64D" w14:textId="77777777" w:rsidR="00B74B5F" w:rsidRDefault="004E3703">
      <w:pPr>
        <w:pStyle w:val="af5"/>
        <w:spacing w:line="276" w:lineRule="auto"/>
        <w:ind w:firstLine="709"/>
        <w:jc w:val="both"/>
        <w:rPr>
          <w:sz w:val="28"/>
          <w:szCs w:val="28"/>
        </w:rPr>
      </w:pPr>
      <w:r>
        <w:rPr>
          <w:sz w:val="28"/>
          <w:szCs w:val="28"/>
        </w:rPr>
        <w:t>Зона смены снаряжения должна быть расположена таким образом, чтобы спортсмены сбавляли скорость при приближении к ней.</w:t>
      </w:r>
    </w:p>
    <w:p w14:paraId="09857C0C" w14:textId="0EFDFCAC" w:rsidR="00B74B5F" w:rsidRDefault="004E3703" w:rsidP="00D90994">
      <w:pPr>
        <w:pStyle w:val="af5"/>
        <w:spacing w:line="276" w:lineRule="auto"/>
        <w:ind w:firstLine="709"/>
        <w:jc w:val="both"/>
        <w:rPr>
          <w:sz w:val="28"/>
          <w:szCs w:val="28"/>
        </w:rPr>
      </w:pPr>
      <w:r>
        <w:rPr>
          <w:sz w:val="28"/>
          <w:szCs w:val="28"/>
        </w:rPr>
        <w:t>Судья, ответственный за зону смены способа передвижения, всегда должен быть в состоянии информировать судей на финише о том, как идет гонка, о порядке соревнующихся, об интервалах между спортсменами, прошедших КП и т.д.</w:t>
      </w:r>
    </w:p>
    <w:p w14:paraId="60F48431" w14:textId="77777777" w:rsidR="00B74B5F" w:rsidRDefault="004E3703" w:rsidP="00D90994">
      <w:pPr>
        <w:pStyle w:val="af5"/>
        <w:spacing w:line="276" w:lineRule="auto"/>
        <w:ind w:firstLine="709"/>
        <w:jc w:val="both"/>
      </w:pPr>
      <w:r>
        <w:rPr>
          <w:sz w:val="28"/>
          <w:szCs w:val="28"/>
        </w:rPr>
        <w:t>Все соревнующиеся спортсмены должны пройти через все контрольные пункты и зоны смены способа передвижения, установленные трассой гонки для такой категории спортсменов.</w:t>
      </w:r>
    </w:p>
    <w:p w14:paraId="13AF250D" w14:textId="77777777" w:rsidR="00B74B5F" w:rsidRDefault="004E3703" w:rsidP="00D90994">
      <w:pPr>
        <w:pStyle w:val="af5"/>
        <w:spacing w:line="276" w:lineRule="auto"/>
        <w:ind w:firstLine="709"/>
        <w:jc w:val="both"/>
        <w:rPr>
          <w:b/>
          <w:sz w:val="28"/>
          <w:szCs w:val="28"/>
          <w:u w:val="single"/>
        </w:rPr>
      </w:pPr>
      <w:r>
        <w:rPr>
          <w:b/>
          <w:sz w:val="28"/>
          <w:szCs w:val="28"/>
        </w:rPr>
        <w:t>4.4. Зона передачи эстафеты</w:t>
      </w:r>
    </w:p>
    <w:p w14:paraId="412D3219" w14:textId="77777777" w:rsidR="00B74B5F" w:rsidRDefault="004E3703" w:rsidP="00D90994">
      <w:pPr>
        <w:pStyle w:val="af5"/>
        <w:spacing w:line="276" w:lineRule="auto"/>
        <w:ind w:firstLine="709"/>
        <w:jc w:val="both"/>
        <w:rPr>
          <w:sz w:val="28"/>
          <w:szCs w:val="28"/>
        </w:rPr>
      </w:pPr>
      <w:r>
        <w:rPr>
          <w:sz w:val="28"/>
          <w:szCs w:val="28"/>
        </w:rPr>
        <w:t>Зона передачи эстафеты – это участок длиной около 15 метров и шириной около 8-ми метров, отмеченный синими линиями на входе и на выходе, на плоской поверхности. В целях безопасности участок трассы до зоны передачи эстафеты может быть  с небольшим подъемом.</w:t>
      </w:r>
    </w:p>
    <w:p w14:paraId="7DE7C2C5" w14:textId="77777777" w:rsidR="00B74B5F" w:rsidRDefault="004E3703" w:rsidP="00D90994">
      <w:pPr>
        <w:pStyle w:val="af5"/>
        <w:spacing w:line="276" w:lineRule="auto"/>
        <w:ind w:firstLine="709"/>
        <w:jc w:val="both"/>
        <w:rPr>
          <w:sz w:val="28"/>
          <w:szCs w:val="28"/>
        </w:rPr>
      </w:pPr>
      <w:r>
        <w:rPr>
          <w:sz w:val="28"/>
          <w:szCs w:val="28"/>
        </w:rPr>
        <w:t xml:space="preserve">Эстафета передается касанием рукой первого спортсмена, заканчивающего этап эстафеты, - любой части тела второго спортсмена, отправляющегося на следующий этап, в границах зоны, ограниченной </w:t>
      </w:r>
      <w:r>
        <w:rPr>
          <w:sz w:val="28"/>
          <w:szCs w:val="28"/>
        </w:rPr>
        <w:lastRenderedPageBreak/>
        <w:t>синими линиями. Во время касания у каждого из спортсменов должен быть полностью размещен хотя бы один ботинок внутри зоны передачи эстафеты. Участник команды, который должен отправиться на следующий этап, может войти в зону передачи эстафеты, только когда его пригласит судья.</w:t>
      </w:r>
    </w:p>
    <w:p w14:paraId="3F27E9AA" w14:textId="795C4E43" w:rsidR="00B74B5F" w:rsidRDefault="004E3703">
      <w:pPr>
        <w:pStyle w:val="af5"/>
        <w:spacing w:line="276" w:lineRule="auto"/>
        <w:ind w:firstLine="709"/>
        <w:jc w:val="both"/>
        <w:rPr>
          <w:sz w:val="28"/>
          <w:szCs w:val="28"/>
        </w:rPr>
      </w:pPr>
      <w:r>
        <w:rPr>
          <w:sz w:val="28"/>
          <w:szCs w:val="28"/>
        </w:rPr>
        <w:t>Главный судья назначает судью, ответственн</w:t>
      </w:r>
      <w:r w:rsidR="00D90994">
        <w:rPr>
          <w:sz w:val="28"/>
          <w:szCs w:val="28"/>
        </w:rPr>
        <w:t xml:space="preserve">ого за зону передачи эстафеты. </w:t>
      </w:r>
      <w:r>
        <w:rPr>
          <w:sz w:val="28"/>
          <w:szCs w:val="28"/>
        </w:rPr>
        <w:t>Рекомендуемая схема орган</w:t>
      </w:r>
      <w:r w:rsidR="00D90994">
        <w:rPr>
          <w:sz w:val="28"/>
          <w:szCs w:val="28"/>
        </w:rPr>
        <w:t xml:space="preserve">изации данной зоны приведена в </w:t>
      </w:r>
      <w:r>
        <w:rPr>
          <w:i/>
          <w:sz w:val="28"/>
          <w:szCs w:val="28"/>
        </w:rPr>
        <w:t xml:space="preserve">Приложение № 23 </w:t>
      </w:r>
      <w:r w:rsidRPr="005C4B25">
        <w:rPr>
          <w:sz w:val="28"/>
          <w:szCs w:val="28"/>
        </w:rPr>
        <w:t xml:space="preserve">к настоящим </w:t>
      </w:r>
      <w:r w:rsidR="005C4B25" w:rsidRPr="005C4B25">
        <w:rPr>
          <w:sz w:val="28"/>
          <w:szCs w:val="28"/>
        </w:rPr>
        <w:t>п</w:t>
      </w:r>
      <w:r w:rsidRPr="005C4B25">
        <w:rPr>
          <w:sz w:val="28"/>
          <w:szCs w:val="28"/>
        </w:rPr>
        <w:t>равилам.</w:t>
      </w:r>
    </w:p>
    <w:p w14:paraId="0DE7C9CF" w14:textId="77777777" w:rsidR="00B74B5F" w:rsidRDefault="004E3703">
      <w:pPr>
        <w:pStyle w:val="af5"/>
        <w:spacing w:line="276" w:lineRule="auto"/>
        <w:ind w:firstLine="709"/>
        <w:jc w:val="both"/>
        <w:rPr>
          <w:i/>
        </w:rPr>
      </w:pPr>
      <w:r>
        <w:rPr>
          <w:b/>
          <w:sz w:val="28"/>
          <w:szCs w:val="28"/>
        </w:rPr>
        <w:t>4.5. Поведение спортсменов во время гонки</w:t>
      </w:r>
    </w:p>
    <w:p w14:paraId="1035B6C9" w14:textId="77777777" w:rsidR="00B74B5F" w:rsidRDefault="004E3703">
      <w:pPr>
        <w:pStyle w:val="af5"/>
        <w:spacing w:line="276" w:lineRule="auto"/>
        <w:ind w:firstLine="709"/>
        <w:jc w:val="both"/>
        <w:rPr>
          <w:sz w:val="28"/>
          <w:szCs w:val="28"/>
        </w:rPr>
      </w:pPr>
      <w:r>
        <w:rPr>
          <w:sz w:val="28"/>
          <w:szCs w:val="28"/>
        </w:rPr>
        <w:t>Во время гонки спортсмены должны выполнять следующие правила:</w:t>
      </w:r>
    </w:p>
    <w:p w14:paraId="77B1F36A" w14:textId="7116BF3F"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Цветные флаги. Этапы трассы, отмеченные зелеными флажками, </w:t>
      </w:r>
      <w:r w:rsidR="005C4B25">
        <w:rPr>
          <w:sz w:val="28"/>
          <w:szCs w:val="28"/>
        </w:rPr>
        <w:t>спортсмены</w:t>
      </w:r>
      <w:r>
        <w:rPr>
          <w:sz w:val="28"/>
          <w:szCs w:val="28"/>
        </w:rPr>
        <w:t xml:space="preserve"> </w:t>
      </w:r>
      <w:r w:rsidR="005C4B25">
        <w:rPr>
          <w:sz w:val="28"/>
          <w:szCs w:val="28"/>
        </w:rPr>
        <w:t xml:space="preserve">проходят </w:t>
      </w:r>
      <w:r>
        <w:rPr>
          <w:sz w:val="28"/>
          <w:szCs w:val="28"/>
        </w:rPr>
        <w:t xml:space="preserve">на лыжах с прикрепленными камусами и с креплениями, переведенными в режим подъема. Этапы, отмеченные желтыми флажками, </w:t>
      </w:r>
      <w:r w:rsidR="005C4B25">
        <w:rPr>
          <w:sz w:val="28"/>
          <w:szCs w:val="28"/>
        </w:rPr>
        <w:t>спортсмены проходят</w:t>
      </w:r>
      <w:r>
        <w:rPr>
          <w:sz w:val="28"/>
          <w:szCs w:val="28"/>
        </w:rPr>
        <w:t xml:space="preserve"> пешком с лыжами, закрепленными на рюкзаке либо в руках у спортсмена (если это дозволяется регламентом соревнований). Этапы трассы, отмеченные красными флажками, </w:t>
      </w:r>
      <w:r w:rsidR="005C4B25">
        <w:rPr>
          <w:sz w:val="28"/>
          <w:szCs w:val="28"/>
        </w:rPr>
        <w:t xml:space="preserve">спортсмены </w:t>
      </w:r>
      <w:r>
        <w:rPr>
          <w:sz w:val="28"/>
          <w:szCs w:val="28"/>
        </w:rPr>
        <w:t>проходят на лыжах без камусов и с креплениями, переведенными в режим спуска. Ботинки должны быть застегнуты во время всех спусков, маркированных красными флагами, за исключением случаев поломки. Спортсмены должны предъявлять сломанное снаряжение судьям контролерам снаряжения.</w:t>
      </w:r>
    </w:p>
    <w:p w14:paraId="00D424C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Следовать маркировке. Спортсмены должны следовать маркировке трассы во время подъема и спуска, двигаясь по направлению, указанному флагами. Любое неспортивное либо опасное поведение подлежит наказанию. </w:t>
      </w:r>
    </w:p>
    <w:p w14:paraId="65934566"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Спортсмены, которых собираются обогнать, должны немедленно уступить лыжню и позволить себя обогнать спортсмену, который сказал «Лыжню», за исключением случаев движения по гребню.</w:t>
      </w:r>
    </w:p>
    <w:p w14:paraId="5DDA3DDC"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Проход через ворота на трассе. В случае установки ворот на трассе подъема либо спуска (пара сдвоенных вешек с тканевой либо пластиковой перемычкой одинакового цвета) все спортсмены должны проходить трассу через ворота.</w:t>
      </w:r>
    </w:p>
    <w:p w14:paraId="18840421"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Пешеходные участки. Лыжи должны быть при закреплении на рюкзаке и зафиксированы в двух точках специальными приспособлениями (лыжи нельзя нести под мышками или на плечевых ремнях, лыжи должны быть сзади на рюкзаке спортсмена). В случае отсоединения крепления лыж, спортсмен должен остановиться и закрепить лыжи снова. </w:t>
      </w:r>
    </w:p>
    <w:p w14:paraId="1B9F2C59"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Пешеходные участки, преодолеваемые в кошках. При движении по участку с обязательным креплением кошек, при развязывании крепления </w:t>
      </w:r>
      <w:r>
        <w:rPr>
          <w:sz w:val="28"/>
          <w:szCs w:val="28"/>
        </w:rPr>
        <w:lastRenderedPageBreak/>
        <w:t>и отсоединении кошек, спортсмен должен остановиться и закрепить кошки снова.</w:t>
      </w:r>
    </w:p>
    <w:p w14:paraId="44751B50"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Спортсмены должны выполнять все действия по смене снаряжения в пределах соответствующей зоны смены способа движения, обозначенной линиями на входе и выходе. Лыжи не должны заходить на линии входа или выхода из зоны смены способа движения во время любых манипуляций со снаряжением. Строго запрещается одевать/снимать камуса или кошки, упаковывать/распаковывать камуса или кошки, пристегивать/отстегивать лыжи к/от рюкзака, застегивать/расстегивать ботинки, застегивать/расстегивать крепления за пределами этой зоны, либо при приближении к этой зоне или сразу на выходе из нее. Исключение - спортсмены могут защелкивать ботинок в заднюю часть крепления после выхода из зоны смены способа движения на спуск.</w:t>
      </w:r>
    </w:p>
    <w:p w14:paraId="5BA5A2C1"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Спортсмен во время любых манипуляций со снаряжением должен находиться на первоначально занятом на КП месте. При остановке спортсмена в транзитной зоне для смены снаряжения необходимо вначале положить палки плашмя на землю, параллельно лыжам спортсмена. Палки нельзя брать в руки до завершения всех манипуляций со снаряжением в целях смены способа движения. Это правило также применимо, когда спортсмен одевает/снимает камуса или кошки, упаковывает/распаковывает камуса или кошки, пристегивает/отстегивает лыжи к/от рюкзака.</w:t>
      </w:r>
    </w:p>
    <w:p w14:paraId="7C61A60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Камус. Спортсмены могут доставать камус из рюкзака либо из гоночного костюма только во время работы на КП по смене способа движения. Во всех прочих ситуациях камуса, за исключением, наклеенных на лыжи, должны быть убраны в рюкзак или внутрь лыжного костюма.</w:t>
      </w:r>
    </w:p>
    <w:p w14:paraId="492AFAD6"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Хранение камусов. Камуса могут быть видны, но они не должны свисать наружу или высовываться из лыжного костюма. После уборки камуса внутрь расстегнутого гоночного костюма спортсмен должен застегивать костюм до уровня сгиба в локтевом суставе.</w:t>
      </w:r>
    </w:p>
    <w:p w14:paraId="10E5C8AC"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Лавинный передатчик (бипер). Спортсмены обеспечивают работоспособность передатчиков во время всей гонки. Бипер должен находиться в режиме передачи вплоть до момента пересечения линии финиша. Спортсмен, у которого будет выявлен нерабочий лавинный передатчик (бипера), подлежит дисквалификации.</w:t>
      </w:r>
    </w:p>
    <w:p w14:paraId="5A503BA9"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Использование наушников допускается только в зоне разминки. После старта гонки использование наушников спортсменами не допускается.</w:t>
      </w:r>
    </w:p>
    <w:p w14:paraId="530D9FAE"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Использование самостраховки (комплекта для Виа-Феррата). На участках, оборудованных страховочными перилами, где обязательно страховка с их применением, спортсмены не должны отцеплять оба уса </w:t>
      </w:r>
      <w:r>
        <w:rPr>
          <w:sz w:val="28"/>
          <w:szCs w:val="28"/>
        </w:rPr>
        <w:lastRenderedPageBreak/>
        <w:t>самостраховки от веревки либо троса. При прохождении точек крепления перил к скале спортсмен должен перестегивать карабины самостраховки по очереди. За нарушения данного правила следуют санкции.</w:t>
      </w:r>
    </w:p>
    <w:p w14:paraId="4CB3B58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Одевать все слои одежды. Директор соревнований, главный судья либо судья на КП в любой момент гонки может потребовать от спортсмена надеть дополнительный слой одежды, шапку, перчатки и т. п. предмет одежды из списка обязательных на гонку.</w:t>
      </w:r>
    </w:p>
    <w:p w14:paraId="25478AF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Не разрешается никакая посторонняя помощь, за исключением:</w:t>
      </w:r>
    </w:p>
    <w:p w14:paraId="44AA9219" w14:textId="0AD2CBB0" w:rsidR="00B74B5F" w:rsidRDefault="004E3703">
      <w:pPr>
        <w:pStyle w:val="af5"/>
        <w:numPr>
          <w:ilvl w:val="0"/>
          <w:numId w:val="29"/>
        </w:numPr>
        <w:spacing w:line="276" w:lineRule="auto"/>
        <w:ind w:left="0" w:firstLine="709"/>
        <w:jc w:val="both"/>
        <w:rPr>
          <w:sz w:val="28"/>
          <w:szCs w:val="28"/>
        </w:rPr>
      </w:pPr>
      <w:r>
        <w:rPr>
          <w:sz w:val="28"/>
          <w:szCs w:val="28"/>
        </w:rPr>
        <w:t xml:space="preserve">смены сломанной палки. Спортсмен может поменять сломанную </w:t>
      </w:r>
      <w:r w:rsidR="005C4B25">
        <w:rPr>
          <w:sz w:val="28"/>
          <w:szCs w:val="28"/>
        </w:rPr>
        <w:t>палку где угодно и с кем угодно;</w:t>
      </w:r>
    </w:p>
    <w:p w14:paraId="5EB3B2A8" w14:textId="679ABBE4" w:rsidR="00B74B5F" w:rsidRDefault="004E3703">
      <w:pPr>
        <w:pStyle w:val="af5"/>
        <w:numPr>
          <w:ilvl w:val="0"/>
          <w:numId w:val="29"/>
        </w:numPr>
        <w:spacing w:line="276" w:lineRule="auto"/>
        <w:ind w:left="0" w:firstLine="709"/>
        <w:jc w:val="both"/>
        <w:rPr>
          <w:sz w:val="28"/>
          <w:szCs w:val="28"/>
        </w:rPr>
      </w:pPr>
      <w:r>
        <w:rPr>
          <w:sz w:val="28"/>
          <w:szCs w:val="28"/>
        </w:rPr>
        <w:t>смены сломанной лыжи или крепления. Спортсмен может поменять сломанную лыжу, крепление в зоне для питания спортсменов по ходу гонки или на ином участке по согл</w:t>
      </w:r>
      <w:r w:rsidR="005C4B25">
        <w:rPr>
          <w:sz w:val="28"/>
          <w:szCs w:val="28"/>
        </w:rPr>
        <w:t>асованию с судьями соревнований;</w:t>
      </w:r>
    </w:p>
    <w:p w14:paraId="2ED9AE40" w14:textId="77777777" w:rsidR="00B74B5F" w:rsidRDefault="004E3703">
      <w:pPr>
        <w:pStyle w:val="af5"/>
        <w:numPr>
          <w:ilvl w:val="0"/>
          <w:numId w:val="29"/>
        </w:numPr>
        <w:spacing w:line="276" w:lineRule="auto"/>
        <w:ind w:left="0" w:firstLine="709"/>
        <w:jc w:val="both"/>
        <w:rPr>
          <w:sz w:val="28"/>
          <w:szCs w:val="28"/>
        </w:rPr>
      </w:pPr>
      <w:r>
        <w:rPr>
          <w:sz w:val="28"/>
          <w:szCs w:val="28"/>
        </w:rPr>
        <w:t>получения питания (еда, питье), осуществляющегося только в специальных пунктах, разрешенных судейской коллегией.</w:t>
      </w:r>
    </w:p>
    <w:p w14:paraId="6FFE913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Спортсмены должны оказывать помощь другим спортсменам, если они находятся в опасности, или при несчастном случае. Судьи должны вычесть из времени спортсмена время, потраченное на оказание помощи.</w:t>
      </w:r>
    </w:p>
    <w:p w14:paraId="141594CB"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Снятие с гонки/сход с дистанции. Спортсмен, испытывающий трудности, может закончить гонку по своей инициативе или может быть снят с гонки решением главного судьи или врача соревнований.</w:t>
      </w:r>
    </w:p>
    <w:p w14:paraId="1AF9F103"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Снятие спортсмена с гонки или с ход с дистанции за исключением несчастного случая должны происходить на КП либо в иной точке, заранее объявленной судейской коллегией представителям команд. Для командной гонки, если один член команды сходит с гонки, другим членам команды также следует сойти с дистанции, прекратить участие в соревнованиях, и следовать инструкциям судьи-контролера. Любой спортсмен, сошедший или снятый с дистанции, ОБЯЗАН проинформировать главного судью (или иного уполномоченного члена судейской коллегии), а также представителя службы антидопингового контроля, по прибытию в зону финиша. Спортсмены, сошедшие или снятые с дистанции, могут также быть проверены на допинг.</w:t>
      </w:r>
    </w:p>
    <w:p w14:paraId="019FBB96"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Спортсмены должны уважать окружающую среду. Участники соревнований должны выбрасывать мусор только в специальный мешок, отведенный для мусора; ничего нельзя бросать на землю. Мусор выбрасывается только между 2 линиями, обозначающими вход и выход в специальные пункты, где можно перекусить. Штрафы будут применяться к любым спортсменам, которые будут загрязнять трассу (включая зону </w:t>
      </w:r>
      <w:r>
        <w:rPr>
          <w:sz w:val="28"/>
          <w:szCs w:val="28"/>
        </w:rPr>
        <w:lastRenderedPageBreak/>
        <w:t>транзита) или демонстрировать неуважительное поведение по отношению к окружающей среде.</w:t>
      </w:r>
    </w:p>
    <w:p w14:paraId="67EC2582"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Для командной гонки: </w:t>
      </w:r>
    </w:p>
    <w:p w14:paraId="6967D905" w14:textId="3626FBFC" w:rsidR="00B74B5F" w:rsidRDefault="004E3703" w:rsidP="00D90994">
      <w:pPr>
        <w:pStyle w:val="af5"/>
        <w:numPr>
          <w:ilvl w:val="0"/>
          <w:numId w:val="30"/>
        </w:numPr>
        <w:spacing w:line="276" w:lineRule="auto"/>
        <w:ind w:left="0" w:firstLine="709"/>
        <w:jc w:val="both"/>
        <w:rPr>
          <w:sz w:val="28"/>
          <w:szCs w:val="28"/>
        </w:rPr>
      </w:pPr>
      <w:r>
        <w:rPr>
          <w:sz w:val="28"/>
          <w:szCs w:val="28"/>
        </w:rPr>
        <w:t>члены одной командной группы должны покидать зону смены режима движения все вместе, закончив все манипуляции со снаряжением (т.е. одновременно пересекать линию, которая означает выход из зоны смены режима движения);</w:t>
      </w:r>
    </w:p>
    <w:p w14:paraId="4FFD9697" w14:textId="1B555C73" w:rsidR="00B74B5F" w:rsidRDefault="004E3703" w:rsidP="00D90994">
      <w:pPr>
        <w:pStyle w:val="af5"/>
        <w:numPr>
          <w:ilvl w:val="0"/>
          <w:numId w:val="30"/>
        </w:numPr>
        <w:spacing w:line="276" w:lineRule="auto"/>
        <w:ind w:left="0" w:firstLine="709"/>
        <w:jc w:val="both"/>
        <w:rPr>
          <w:sz w:val="28"/>
          <w:szCs w:val="28"/>
        </w:rPr>
      </w:pPr>
      <w:r>
        <w:rPr>
          <w:sz w:val="28"/>
          <w:szCs w:val="28"/>
        </w:rPr>
        <w:t xml:space="preserve">каждый участник командной группы несет с собой в рюкзаке все обязательное снаряжение в течение </w:t>
      </w:r>
      <w:r w:rsidR="005C4B25">
        <w:rPr>
          <w:sz w:val="28"/>
          <w:szCs w:val="28"/>
        </w:rPr>
        <w:t>всей гонки (за исключением лыж);</w:t>
      </w:r>
    </w:p>
    <w:p w14:paraId="4E870FC6" w14:textId="07EE20EF" w:rsidR="00B74B5F" w:rsidRDefault="004E3703" w:rsidP="00D90994">
      <w:pPr>
        <w:pStyle w:val="af5"/>
        <w:numPr>
          <w:ilvl w:val="0"/>
          <w:numId w:val="30"/>
        </w:numPr>
        <w:spacing w:line="276" w:lineRule="auto"/>
        <w:ind w:left="0" w:firstLine="709"/>
        <w:jc w:val="both"/>
        <w:rPr>
          <w:sz w:val="28"/>
          <w:szCs w:val="28"/>
        </w:rPr>
      </w:pPr>
      <w:r>
        <w:rPr>
          <w:sz w:val="28"/>
          <w:szCs w:val="28"/>
        </w:rPr>
        <w:t>один участник командной группы может нести вторую пару лыж другого члена группы, если его рюкзак оборудован соответствующими приспособлениями</w:t>
      </w:r>
      <w:r w:rsidR="005C4B25">
        <w:rPr>
          <w:sz w:val="28"/>
          <w:szCs w:val="28"/>
        </w:rPr>
        <w:t>;</w:t>
      </w:r>
    </w:p>
    <w:p w14:paraId="2E74EE81" w14:textId="77777777" w:rsidR="00B74B5F" w:rsidRDefault="004E3703" w:rsidP="00D90994">
      <w:pPr>
        <w:pStyle w:val="af5"/>
        <w:numPr>
          <w:ilvl w:val="0"/>
          <w:numId w:val="30"/>
        </w:numPr>
        <w:spacing w:line="276" w:lineRule="auto"/>
        <w:ind w:left="0" w:firstLine="709"/>
        <w:jc w:val="both"/>
        <w:rPr>
          <w:b/>
          <w:sz w:val="28"/>
          <w:szCs w:val="28"/>
        </w:rPr>
      </w:pPr>
      <w:r>
        <w:rPr>
          <w:sz w:val="28"/>
          <w:szCs w:val="28"/>
        </w:rPr>
        <w:t>помощь допускается только между членами командной группы. Запрещается использовать веревку или эластичную связку, чтобы тянуть своего напарника в течение первых 15 минут гонки, в кулуарах, на гребнях, на спусках либо иных участках, объявленных на брифинге представителям команд. Если движение в связке не является обязательным (например, во время спуска), то спортсмены должны держать веревку (эластичный трос) в рюкзаке либо обернутыми вокруг тела.</w:t>
      </w:r>
    </w:p>
    <w:p w14:paraId="56EEA0F4" w14:textId="77777777" w:rsidR="00B74B5F" w:rsidRDefault="004E3703" w:rsidP="00D90994">
      <w:pPr>
        <w:pStyle w:val="af5"/>
        <w:spacing w:line="276" w:lineRule="auto"/>
        <w:ind w:firstLine="709"/>
        <w:jc w:val="both"/>
        <w:rPr>
          <w:sz w:val="28"/>
          <w:szCs w:val="28"/>
        </w:rPr>
      </w:pPr>
      <w:r>
        <w:rPr>
          <w:b/>
          <w:sz w:val="28"/>
          <w:szCs w:val="28"/>
        </w:rPr>
        <w:t>4.6. Остановка соревнований по причине угрозы</w:t>
      </w:r>
    </w:p>
    <w:p w14:paraId="1BA1A588" w14:textId="77777777" w:rsidR="00B74B5F" w:rsidRDefault="004E3703" w:rsidP="00D90994">
      <w:pPr>
        <w:pStyle w:val="af5"/>
        <w:spacing w:line="276" w:lineRule="auto"/>
        <w:ind w:firstLine="709"/>
        <w:jc w:val="both"/>
        <w:rPr>
          <w:sz w:val="28"/>
          <w:szCs w:val="28"/>
        </w:rPr>
      </w:pPr>
      <w:r>
        <w:rPr>
          <w:sz w:val="28"/>
          <w:szCs w:val="28"/>
        </w:rPr>
        <w:t>Директор соревнований после информирования главного судьи может остановить проведение соревнований в случае угрозы безопасности участников либо для соблюдения объективности и справедливости спортивных результатов.</w:t>
      </w:r>
    </w:p>
    <w:p w14:paraId="235813AC" w14:textId="77777777" w:rsidR="00994B1D" w:rsidRDefault="00994B1D">
      <w:pPr>
        <w:pStyle w:val="af5"/>
        <w:spacing w:line="276" w:lineRule="auto"/>
        <w:ind w:firstLine="709"/>
        <w:jc w:val="both"/>
        <w:rPr>
          <w:i/>
          <w:sz w:val="28"/>
          <w:szCs w:val="28"/>
        </w:rPr>
      </w:pPr>
    </w:p>
    <w:p w14:paraId="04F768FB" w14:textId="2A911084" w:rsidR="00B74B5F" w:rsidRDefault="00D90994" w:rsidP="00D90994">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 xml:space="preserve">5. </w:t>
      </w:r>
      <w:r w:rsidR="00A36759">
        <w:rPr>
          <w:rFonts w:ascii="Times New Roman" w:hAnsi="Times New Roman" w:cs="Times New Roman"/>
          <w:sz w:val="28"/>
          <w:szCs w:val="28"/>
        </w:rPr>
        <w:t>ОПРЕДЕЛЕНИЕ РЕЗУЛЬТАТОВ СОРЕВНОВАНИЙ</w:t>
      </w:r>
    </w:p>
    <w:p w14:paraId="22832134" w14:textId="77777777" w:rsidR="00B74B5F" w:rsidRDefault="004E3703" w:rsidP="00D90994">
      <w:pPr>
        <w:pStyle w:val="af5"/>
        <w:spacing w:line="276" w:lineRule="auto"/>
        <w:ind w:firstLine="709"/>
        <w:jc w:val="both"/>
        <w:rPr>
          <w:sz w:val="28"/>
          <w:szCs w:val="28"/>
        </w:rPr>
      </w:pPr>
      <w:r>
        <w:rPr>
          <w:sz w:val="28"/>
          <w:szCs w:val="28"/>
        </w:rPr>
        <w:t xml:space="preserve">Результаты каждой гонки обрабатываются судейской бригадой, утверждаются главным судьей соревнований и вывешиваются на информационном стенде после финиша последнего спортсмена. Распределение мест происходит после добавления штрафного времени к финишному времени. </w:t>
      </w:r>
    </w:p>
    <w:p w14:paraId="1B9D8E53" w14:textId="77777777" w:rsidR="00B74B5F" w:rsidRDefault="004E3703" w:rsidP="00D90994">
      <w:pPr>
        <w:pStyle w:val="af5"/>
        <w:spacing w:line="276" w:lineRule="auto"/>
        <w:ind w:firstLine="709"/>
        <w:jc w:val="both"/>
        <w:rPr>
          <w:sz w:val="28"/>
          <w:szCs w:val="28"/>
        </w:rPr>
      </w:pPr>
      <w:r>
        <w:rPr>
          <w:sz w:val="28"/>
          <w:szCs w:val="28"/>
        </w:rPr>
        <w:t>Предварительные результаты вывешиваются на информационном стенде сразу после финиша первых спортсменов.</w:t>
      </w:r>
    </w:p>
    <w:p w14:paraId="0669D61B" w14:textId="55721517" w:rsidR="00B74B5F" w:rsidRDefault="004E3703" w:rsidP="00D90994">
      <w:pPr>
        <w:pStyle w:val="af5"/>
        <w:spacing w:line="276" w:lineRule="auto"/>
        <w:ind w:firstLine="709"/>
        <w:jc w:val="both"/>
        <w:rPr>
          <w:sz w:val="28"/>
          <w:szCs w:val="28"/>
        </w:rPr>
      </w:pPr>
      <w:r>
        <w:rPr>
          <w:sz w:val="28"/>
          <w:szCs w:val="28"/>
        </w:rPr>
        <w:t>Составление рейтинга в чемпионатах, кубках, также, как и постоянных национальных рейтингов</w:t>
      </w:r>
      <w:r w:rsidR="005C4B25">
        <w:rPr>
          <w:sz w:val="28"/>
          <w:szCs w:val="28"/>
        </w:rPr>
        <w:t>,</w:t>
      </w:r>
      <w:r>
        <w:rPr>
          <w:sz w:val="28"/>
          <w:szCs w:val="28"/>
        </w:rPr>
        <w:t xml:space="preserve"> происходит согласно «Правилам составления рейтинга» </w:t>
      </w:r>
      <w:r>
        <w:rPr>
          <w:sz w:val="28"/>
          <w:szCs w:val="28"/>
          <w:lang w:val="en-US"/>
        </w:rPr>
        <w:t>ISMF</w:t>
      </w:r>
      <w:r>
        <w:rPr>
          <w:sz w:val="28"/>
          <w:szCs w:val="28"/>
        </w:rPr>
        <w:t>.</w:t>
      </w:r>
    </w:p>
    <w:p w14:paraId="25477605" w14:textId="26C860BF" w:rsidR="00B74B5F" w:rsidRDefault="004E3703" w:rsidP="00D90994">
      <w:pPr>
        <w:pStyle w:val="af5"/>
        <w:spacing w:line="276" w:lineRule="auto"/>
        <w:ind w:firstLine="709"/>
        <w:jc w:val="both"/>
        <w:rPr>
          <w:sz w:val="28"/>
          <w:szCs w:val="28"/>
        </w:rPr>
      </w:pPr>
      <w:r>
        <w:rPr>
          <w:sz w:val="28"/>
          <w:szCs w:val="28"/>
        </w:rPr>
        <w:t xml:space="preserve">За занятое </w:t>
      </w:r>
      <w:r w:rsidRPr="00AE6C85">
        <w:rPr>
          <w:sz w:val="28"/>
          <w:szCs w:val="28"/>
        </w:rPr>
        <w:t>место в соревнованиях Кубка России по каждому из видов программы соревнований</w:t>
      </w:r>
      <w:r w:rsidR="002B2E26">
        <w:rPr>
          <w:sz w:val="28"/>
          <w:szCs w:val="28"/>
        </w:rPr>
        <w:t xml:space="preserve"> (</w:t>
      </w:r>
      <w:r w:rsidR="005C4B25">
        <w:rPr>
          <w:sz w:val="28"/>
          <w:szCs w:val="28"/>
        </w:rPr>
        <w:t xml:space="preserve">спортивных </w:t>
      </w:r>
      <w:r w:rsidR="002B2E26">
        <w:rPr>
          <w:sz w:val="28"/>
          <w:szCs w:val="28"/>
        </w:rPr>
        <w:t>дисциплин ски-альпинизма)</w:t>
      </w:r>
      <w:r w:rsidRPr="00AE6C85">
        <w:rPr>
          <w:sz w:val="28"/>
          <w:szCs w:val="28"/>
        </w:rPr>
        <w:t xml:space="preserve"> </w:t>
      </w:r>
      <w:r w:rsidRPr="00AE6C85">
        <w:rPr>
          <w:sz w:val="28"/>
          <w:szCs w:val="28"/>
        </w:rPr>
        <w:lastRenderedPageBreak/>
        <w:t xml:space="preserve">спортсмены каждой половозрастной группы получают в зачет Кубка России текущего </w:t>
      </w:r>
      <w:r w:rsidR="005C4B25" w:rsidRPr="00AE6C85">
        <w:rPr>
          <w:color w:val="000000"/>
          <w:sz w:val="28"/>
          <w:szCs w:val="28"/>
          <w:shd w:val="clear" w:color="auto" w:fill="FFFFFF"/>
        </w:rPr>
        <w:t>спортивного</w:t>
      </w:r>
      <w:r w:rsidR="005C4B25" w:rsidRPr="00AE6C85">
        <w:rPr>
          <w:sz w:val="28"/>
          <w:szCs w:val="28"/>
        </w:rPr>
        <w:t xml:space="preserve"> </w:t>
      </w:r>
      <w:r w:rsidRPr="00AE6C85">
        <w:rPr>
          <w:sz w:val="28"/>
          <w:szCs w:val="28"/>
        </w:rPr>
        <w:t xml:space="preserve">сезона </w:t>
      </w:r>
      <w:r w:rsidR="00AE6C85" w:rsidRPr="00AE6C85">
        <w:rPr>
          <w:color w:val="000000"/>
          <w:sz w:val="28"/>
          <w:szCs w:val="28"/>
          <w:shd w:val="clear" w:color="auto" w:fill="FFFFFF"/>
        </w:rPr>
        <w:t>(с 1 июня одного года по 31 мая следующего)</w:t>
      </w:r>
      <w:r w:rsidRPr="00AE6C85">
        <w:rPr>
          <w:sz w:val="28"/>
          <w:szCs w:val="28"/>
        </w:rPr>
        <w:t xml:space="preserve"> баллы (кубковые очки) согласно нижеследующей таблице</w:t>
      </w:r>
      <w:r>
        <w:rPr>
          <w:sz w:val="28"/>
          <w:szCs w:val="28"/>
        </w:rPr>
        <w:t>:</w:t>
      </w:r>
    </w:p>
    <w:p w14:paraId="374D6176" w14:textId="6A31F263" w:rsidR="00727BFF" w:rsidRDefault="00727BFF" w:rsidP="00727BFF">
      <w:pPr>
        <w:pStyle w:val="af5"/>
        <w:spacing w:line="276" w:lineRule="auto"/>
        <w:ind w:firstLine="709"/>
        <w:jc w:val="right"/>
      </w:pPr>
      <w:r>
        <w:rPr>
          <w:sz w:val="28"/>
          <w:szCs w:val="28"/>
        </w:rPr>
        <w:t>Таблица 16</w:t>
      </w:r>
    </w:p>
    <w:tbl>
      <w:tblPr>
        <w:tblW w:w="10468" w:type="dxa"/>
        <w:tblInd w:w="-983" w:type="dxa"/>
        <w:tblLayout w:type="fixed"/>
        <w:tblCellMar>
          <w:top w:w="55" w:type="dxa"/>
          <w:left w:w="55" w:type="dxa"/>
          <w:bottom w:w="55" w:type="dxa"/>
          <w:right w:w="55" w:type="dxa"/>
        </w:tblCellMar>
        <w:tblLook w:val="0000" w:firstRow="0" w:lastRow="0" w:firstColumn="0" w:lastColumn="0" w:noHBand="0" w:noVBand="0"/>
      </w:tblPr>
      <w:tblGrid>
        <w:gridCol w:w="2616"/>
        <w:gridCol w:w="2616"/>
        <w:gridCol w:w="2617"/>
        <w:gridCol w:w="2619"/>
      </w:tblGrid>
      <w:tr w:rsidR="00B74B5F" w14:paraId="226B420D" w14:textId="77777777" w:rsidTr="00D90994">
        <w:tc>
          <w:tcPr>
            <w:tcW w:w="2616" w:type="dxa"/>
            <w:tcBorders>
              <w:top w:val="single" w:sz="1" w:space="0" w:color="000000"/>
              <w:left w:val="single" w:sz="1" w:space="0" w:color="000000"/>
              <w:bottom w:val="single" w:sz="1" w:space="0" w:color="000000"/>
            </w:tcBorders>
            <w:shd w:val="clear" w:color="auto" w:fill="auto"/>
          </w:tcPr>
          <w:p w14:paraId="418757BC" w14:textId="77777777" w:rsidR="00B74B5F" w:rsidRDefault="004E3703" w:rsidP="00994B1D">
            <w:pPr>
              <w:pStyle w:val="afc"/>
              <w:spacing w:after="0"/>
              <w:jc w:val="center"/>
            </w:pPr>
            <w:r>
              <w:rPr>
                <w:rFonts w:ascii="Times New Roman" w:hAnsi="Times New Roman" w:cs="Times New Roman"/>
                <w:sz w:val="24"/>
                <w:szCs w:val="24"/>
              </w:rPr>
              <w:t>Занятое место</w:t>
            </w:r>
          </w:p>
        </w:tc>
        <w:tc>
          <w:tcPr>
            <w:tcW w:w="2616" w:type="dxa"/>
            <w:tcBorders>
              <w:top w:val="single" w:sz="1" w:space="0" w:color="000000"/>
              <w:left w:val="single" w:sz="1" w:space="0" w:color="000000"/>
              <w:bottom w:val="single" w:sz="1" w:space="0" w:color="000000"/>
            </w:tcBorders>
            <w:shd w:val="clear" w:color="auto" w:fill="auto"/>
          </w:tcPr>
          <w:p w14:paraId="003DB0CD" w14:textId="77777777" w:rsidR="00B74B5F" w:rsidRDefault="004E3703" w:rsidP="00994B1D">
            <w:pPr>
              <w:pStyle w:val="af5"/>
              <w:spacing w:line="276" w:lineRule="auto"/>
              <w:jc w:val="center"/>
            </w:pPr>
            <w:r>
              <w:t>Баллы (кубковые очки)</w:t>
            </w:r>
          </w:p>
        </w:tc>
        <w:tc>
          <w:tcPr>
            <w:tcW w:w="2617" w:type="dxa"/>
            <w:tcBorders>
              <w:top w:val="single" w:sz="1" w:space="0" w:color="000000"/>
              <w:left w:val="single" w:sz="1" w:space="0" w:color="000000"/>
              <w:bottom w:val="single" w:sz="1" w:space="0" w:color="000000"/>
            </w:tcBorders>
            <w:shd w:val="clear" w:color="auto" w:fill="auto"/>
          </w:tcPr>
          <w:p w14:paraId="59B4525B" w14:textId="77777777" w:rsidR="00B74B5F" w:rsidRDefault="004E3703" w:rsidP="00994B1D">
            <w:pPr>
              <w:pStyle w:val="afc"/>
              <w:spacing w:after="0"/>
              <w:jc w:val="center"/>
            </w:pPr>
            <w:r>
              <w:rPr>
                <w:rFonts w:ascii="Times New Roman" w:hAnsi="Times New Roman" w:cs="Times New Roman"/>
                <w:sz w:val="24"/>
                <w:szCs w:val="24"/>
              </w:rPr>
              <w:t>Занятое место</w:t>
            </w:r>
          </w:p>
        </w:tc>
        <w:tc>
          <w:tcPr>
            <w:tcW w:w="2619" w:type="dxa"/>
            <w:tcBorders>
              <w:top w:val="single" w:sz="1" w:space="0" w:color="000000"/>
              <w:left w:val="single" w:sz="1" w:space="0" w:color="000000"/>
              <w:bottom w:val="single" w:sz="1" w:space="0" w:color="000000"/>
              <w:right w:val="single" w:sz="1" w:space="0" w:color="000000"/>
            </w:tcBorders>
            <w:shd w:val="clear" w:color="auto" w:fill="auto"/>
          </w:tcPr>
          <w:p w14:paraId="75C85B80" w14:textId="77777777" w:rsidR="00B74B5F" w:rsidRDefault="004E3703" w:rsidP="00994B1D">
            <w:pPr>
              <w:pStyle w:val="af5"/>
              <w:spacing w:line="276" w:lineRule="auto"/>
              <w:jc w:val="center"/>
            </w:pPr>
            <w:r>
              <w:t>Баллы (кубковые очки)</w:t>
            </w:r>
          </w:p>
        </w:tc>
      </w:tr>
      <w:tr w:rsidR="00B74B5F" w14:paraId="0E184497" w14:textId="77777777" w:rsidTr="00D90994">
        <w:tc>
          <w:tcPr>
            <w:tcW w:w="2616" w:type="dxa"/>
            <w:tcBorders>
              <w:left w:val="single" w:sz="1" w:space="0" w:color="000000"/>
              <w:bottom w:val="single" w:sz="1" w:space="0" w:color="000000"/>
            </w:tcBorders>
            <w:shd w:val="clear" w:color="auto" w:fill="auto"/>
          </w:tcPr>
          <w:p w14:paraId="07D1ACA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16" w:type="dxa"/>
            <w:tcBorders>
              <w:left w:val="single" w:sz="1" w:space="0" w:color="000000"/>
              <w:bottom w:val="single" w:sz="1" w:space="0" w:color="000000"/>
            </w:tcBorders>
            <w:shd w:val="clear" w:color="auto" w:fill="auto"/>
          </w:tcPr>
          <w:p w14:paraId="11D8C0B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2617" w:type="dxa"/>
            <w:tcBorders>
              <w:left w:val="single" w:sz="1" w:space="0" w:color="000000"/>
              <w:bottom w:val="single" w:sz="1" w:space="0" w:color="000000"/>
            </w:tcBorders>
            <w:shd w:val="clear" w:color="auto" w:fill="auto"/>
          </w:tcPr>
          <w:p w14:paraId="4366A5C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2619" w:type="dxa"/>
            <w:tcBorders>
              <w:left w:val="single" w:sz="1" w:space="0" w:color="000000"/>
              <w:bottom w:val="single" w:sz="1" w:space="0" w:color="000000"/>
              <w:right w:val="single" w:sz="1" w:space="0" w:color="000000"/>
            </w:tcBorders>
            <w:shd w:val="clear" w:color="auto" w:fill="auto"/>
          </w:tcPr>
          <w:p w14:paraId="53F23641" w14:textId="77777777" w:rsidR="00B74B5F" w:rsidRDefault="004E3703" w:rsidP="00994B1D">
            <w:pPr>
              <w:pStyle w:val="afc"/>
              <w:spacing w:after="0"/>
              <w:jc w:val="center"/>
            </w:pPr>
            <w:r>
              <w:rPr>
                <w:rFonts w:ascii="Times New Roman" w:hAnsi="Times New Roman" w:cs="Times New Roman"/>
                <w:sz w:val="24"/>
                <w:szCs w:val="24"/>
              </w:rPr>
              <w:t>25</w:t>
            </w:r>
          </w:p>
        </w:tc>
      </w:tr>
      <w:tr w:rsidR="00B74B5F" w14:paraId="1A952C3E" w14:textId="77777777" w:rsidTr="00D90994">
        <w:tc>
          <w:tcPr>
            <w:tcW w:w="2616" w:type="dxa"/>
            <w:tcBorders>
              <w:left w:val="single" w:sz="1" w:space="0" w:color="000000"/>
              <w:bottom w:val="single" w:sz="1" w:space="0" w:color="000000"/>
            </w:tcBorders>
            <w:shd w:val="clear" w:color="auto" w:fill="auto"/>
          </w:tcPr>
          <w:p w14:paraId="540C1AB0"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616" w:type="dxa"/>
            <w:tcBorders>
              <w:left w:val="single" w:sz="1" w:space="0" w:color="000000"/>
              <w:bottom w:val="single" w:sz="1" w:space="0" w:color="000000"/>
            </w:tcBorders>
            <w:shd w:val="clear" w:color="auto" w:fill="auto"/>
          </w:tcPr>
          <w:p w14:paraId="6F68B6D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90</w:t>
            </w:r>
          </w:p>
        </w:tc>
        <w:tc>
          <w:tcPr>
            <w:tcW w:w="2617" w:type="dxa"/>
            <w:tcBorders>
              <w:left w:val="single" w:sz="1" w:space="0" w:color="000000"/>
              <w:bottom w:val="single" w:sz="1" w:space="0" w:color="000000"/>
            </w:tcBorders>
            <w:shd w:val="clear" w:color="auto" w:fill="auto"/>
          </w:tcPr>
          <w:p w14:paraId="1F3C2FD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2619" w:type="dxa"/>
            <w:tcBorders>
              <w:left w:val="single" w:sz="1" w:space="0" w:color="000000"/>
              <w:bottom w:val="single" w:sz="1" w:space="0" w:color="000000"/>
              <w:right w:val="single" w:sz="1" w:space="0" w:color="000000"/>
            </w:tcBorders>
            <w:shd w:val="clear" w:color="auto" w:fill="auto"/>
          </w:tcPr>
          <w:p w14:paraId="63038F16" w14:textId="77777777" w:rsidR="00B74B5F" w:rsidRDefault="004E3703" w:rsidP="00994B1D">
            <w:pPr>
              <w:pStyle w:val="afc"/>
              <w:spacing w:after="0"/>
              <w:jc w:val="center"/>
            </w:pPr>
            <w:r>
              <w:rPr>
                <w:rFonts w:ascii="Times New Roman" w:hAnsi="Times New Roman" w:cs="Times New Roman"/>
                <w:sz w:val="24"/>
                <w:szCs w:val="24"/>
              </w:rPr>
              <w:t>24</w:t>
            </w:r>
          </w:p>
        </w:tc>
      </w:tr>
      <w:tr w:rsidR="00B74B5F" w14:paraId="2CDC0EF7" w14:textId="77777777" w:rsidTr="00D90994">
        <w:tc>
          <w:tcPr>
            <w:tcW w:w="2616" w:type="dxa"/>
            <w:tcBorders>
              <w:left w:val="single" w:sz="1" w:space="0" w:color="000000"/>
              <w:bottom w:val="single" w:sz="1" w:space="0" w:color="000000"/>
            </w:tcBorders>
            <w:shd w:val="clear" w:color="auto" w:fill="auto"/>
          </w:tcPr>
          <w:p w14:paraId="67CEF38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616" w:type="dxa"/>
            <w:tcBorders>
              <w:left w:val="single" w:sz="1" w:space="0" w:color="000000"/>
              <w:bottom w:val="single" w:sz="1" w:space="0" w:color="000000"/>
            </w:tcBorders>
            <w:shd w:val="clear" w:color="auto" w:fill="auto"/>
          </w:tcPr>
          <w:p w14:paraId="09626EC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81</w:t>
            </w:r>
          </w:p>
        </w:tc>
        <w:tc>
          <w:tcPr>
            <w:tcW w:w="2617" w:type="dxa"/>
            <w:tcBorders>
              <w:left w:val="single" w:sz="1" w:space="0" w:color="000000"/>
              <w:bottom w:val="single" w:sz="1" w:space="0" w:color="000000"/>
            </w:tcBorders>
            <w:shd w:val="clear" w:color="auto" w:fill="auto"/>
          </w:tcPr>
          <w:p w14:paraId="20414447"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2619" w:type="dxa"/>
            <w:tcBorders>
              <w:left w:val="single" w:sz="1" w:space="0" w:color="000000"/>
              <w:bottom w:val="single" w:sz="1" w:space="0" w:color="000000"/>
              <w:right w:val="single" w:sz="1" w:space="0" w:color="000000"/>
            </w:tcBorders>
            <w:shd w:val="clear" w:color="auto" w:fill="auto"/>
          </w:tcPr>
          <w:p w14:paraId="02E52C2B" w14:textId="77777777" w:rsidR="00B74B5F" w:rsidRDefault="004E3703" w:rsidP="00994B1D">
            <w:pPr>
              <w:pStyle w:val="afc"/>
              <w:spacing w:after="0"/>
              <w:jc w:val="center"/>
            </w:pPr>
            <w:r>
              <w:rPr>
                <w:rFonts w:ascii="Times New Roman" w:hAnsi="Times New Roman" w:cs="Times New Roman"/>
                <w:sz w:val="24"/>
                <w:szCs w:val="24"/>
              </w:rPr>
              <w:t>23</w:t>
            </w:r>
          </w:p>
        </w:tc>
      </w:tr>
      <w:tr w:rsidR="00B74B5F" w14:paraId="694BFB08" w14:textId="77777777" w:rsidTr="00D90994">
        <w:tc>
          <w:tcPr>
            <w:tcW w:w="2616" w:type="dxa"/>
            <w:tcBorders>
              <w:left w:val="single" w:sz="1" w:space="0" w:color="000000"/>
              <w:bottom w:val="single" w:sz="1" w:space="0" w:color="000000"/>
            </w:tcBorders>
            <w:shd w:val="clear" w:color="auto" w:fill="auto"/>
          </w:tcPr>
          <w:p w14:paraId="1136ED0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616" w:type="dxa"/>
            <w:tcBorders>
              <w:left w:val="single" w:sz="1" w:space="0" w:color="000000"/>
              <w:bottom w:val="single" w:sz="1" w:space="0" w:color="000000"/>
            </w:tcBorders>
            <w:shd w:val="clear" w:color="auto" w:fill="auto"/>
          </w:tcPr>
          <w:p w14:paraId="0330FBF8"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73</w:t>
            </w:r>
          </w:p>
        </w:tc>
        <w:tc>
          <w:tcPr>
            <w:tcW w:w="2617" w:type="dxa"/>
            <w:tcBorders>
              <w:left w:val="single" w:sz="1" w:space="0" w:color="000000"/>
              <w:bottom w:val="single" w:sz="1" w:space="0" w:color="000000"/>
            </w:tcBorders>
            <w:shd w:val="clear" w:color="auto" w:fill="auto"/>
          </w:tcPr>
          <w:p w14:paraId="093F105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2619" w:type="dxa"/>
            <w:tcBorders>
              <w:left w:val="single" w:sz="1" w:space="0" w:color="000000"/>
              <w:bottom w:val="single" w:sz="1" w:space="0" w:color="000000"/>
              <w:right w:val="single" w:sz="1" w:space="0" w:color="000000"/>
            </w:tcBorders>
            <w:shd w:val="clear" w:color="auto" w:fill="auto"/>
          </w:tcPr>
          <w:p w14:paraId="5361C83F" w14:textId="77777777" w:rsidR="00B74B5F" w:rsidRDefault="004E3703" w:rsidP="00994B1D">
            <w:pPr>
              <w:pStyle w:val="afc"/>
              <w:spacing w:after="0"/>
              <w:jc w:val="center"/>
            </w:pPr>
            <w:r>
              <w:rPr>
                <w:rFonts w:ascii="Times New Roman" w:hAnsi="Times New Roman" w:cs="Times New Roman"/>
                <w:sz w:val="24"/>
                <w:szCs w:val="24"/>
              </w:rPr>
              <w:t>22</w:t>
            </w:r>
          </w:p>
        </w:tc>
      </w:tr>
      <w:tr w:rsidR="00B74B5F" w14:paraId="6C262CD6" w14:textId="77777777" w:rsidTr="00D90994">
        <w:tc>
          <w:tcPr>
            <w:tcW w:w="2616" w:type="dxa"/>
            <w:tcBorders>
              <w:left w:val="single" w:sz="1" w:space="0" w:color="000000"/>
              <w:bottom w:val="single" w:sz="1" w:space="0" w:color="000000"/>
            </w:tcBorders>
            <w:shd w:val="clear" w:color="auto" w:fill="auto"/>
          </w:tcPr>
          <w:p w14:paraId="22EA50E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616" w:type="dxa"/>
            <w:tcBorders>
              <w:left w:val="single" w:sz="1" w:space="0" w:color="000000"/>
              <w:bottom w:val="single" w:sz="1" w:space="0" w:color="000000"/>
            </w:tcBorders>
            <w:shd w:val="clear" w:color="auto" w:fill="auto"/>
          </w:tcPr>
          <w:p w14:paraId="122D7B97"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66</w:t>
            </w:r>
          </w:p>
        </w:tc>
        <w:tc>
          <w:tcPr>
            <w:tcW w:w="2617" w:type="dxa"/>
            <w:tcBorders>
              <w:left w:val="single" w:sz="1" w:space="0" w:color="000000"/>
              <w:bottom w:val="single" w:sz="1" w:space="0" w:color="000000"/>
            </w:tcBorders>
            <w:shd w:val="clear" w:color="auto" w:fill="auto"/>
          </w:tcPr>
          <w:p w14:paraId="75EB1E0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2619" w:type="dxa"/>
            <w:tcBorders>
              <w:left w:val="single" w:sz="1" w:space="0" w:color="000000"/>
              <w:bottom w:val="single" w:sz="1" w:space="0" w:color="000000"/>
              <w:right w:val="single" w:sz="1" w:space="0" w:color="000000"/>
            </w:tcBorders>
            <w:shd w:val="clear" w:color="auto" w:fill="auto"/>
          </w:tcPr>
          <w:p w14:paraId="57EAF782" w14:textId="77777777" w:rsidR="00B74B5F" w:rsidRDefault="004E3703" w:rsidP="00994B1D">
            <w:pPr>
              <w:pStyle w:val="afc"/>
              <w:spacing w:after="0"/>
              <w:jc w:val="center"/>
            </w:pPr>
            <w:r>
              <w:rPr>
                <w:rFonts w:ascii="Times New Roman" w:hAnsi="Times New Roman" w:cs="Times New Roman"/>
                <w:sz w:val="24"/>
                <w:szCs w:val="24"/>
              </w:rPr>
              <w:t>21</w:t>
            </w:r>
          </w:p>
        </w:tc>
      </w:tr>
      <w:tr w:rsidR="00B74B5F" w14:paraId="4CF04D39" w14:textId="77777777" w:rsidTr="00D90994">
        <w:tc>
          <w:tcPr>
            <w:tcW w:w="2616" w:type="dxa"/>
            <w:tcBorders>
              <w:left w:val="single" w:sz="1" w:space="0" w:color="000000"/>
              <w:bottom w:val="single" w:sz="1" w:space="0" w:color="000000"/>
            </w:tcBorders>
            <w:shd w:val="clear" w:color="auto" w:fill="auto"/>
          </w:tcPr>
          <w:p w14:paraId="0F92FC3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616" w:type="dxa"/>
            <w:tcBorders>
              <w:left w:val="single" w:sz="1" w:space="0" w:color="000000"/>
              <w:bottom w:val="single" w:sz="1" w:space="0" w:color="000000"/>
            </w:tcBorders>
            <w:shd w:val="clear" w:color="auto" w:fill="auto"/>
          </w:tcPr>
          <w:p w14:paraId="14E18D6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60</w:t>
            </w:r>
          </w:p>
        </w:tc>
        <w:tc>
          <w:tcPr>
            <w:tcW w:w="2617" w:type="dxa"/>
            <w:tcBorders>
              <w:left w:val="single" w:sz="1" w:space="0" w:color="000000"/>
              <w:bottom w:val="single" w:sz="1" w:space="0" w:color="000000"/>
            </w:tcBorders>
            <w:shd w:val="clear" w:color="auto" w:fill="auto"/>
          </w:tcPr>
          <w:p w14:paraId="2BF9E18A"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2619" w:type="dxa"/>
            <w:tcBorders>
              <w:left w:val="single" w:sz="1" w:space="0" w:color="000000"/>
              <w:bottom w:val="single" w:sz="1" w:space="0" w:color="000000"/>
              <w:right w:val="single" w:sz="1" w:space="0" w:color="000000"/>
            </w:tcBorders>
            <w:shd w:val="clear" w:color="auto" w:fill="auto"/>
          </w:tcPr>
          <w:p w14:paraId="2C4E250E" w14:textId="77777777" w:rsidR="00B74B5F" w:rsidRDefault="004E3703" w:rsidP="00994B1D">
            <w:pPr>
              <w:pStyle w:val="afc"/>
              <w:spacing w:after="0"/>
              <w:jc w:val="center"/>
            </w:pPr>
            <w:r>
              <w:rPr>
                <w:rFonts w:ascii="Times New Roman" w:hAnsi="Times New Roman" w:cs="Times New Roman"/>
                <w:sz w:val="24"/>
                <w:szCs w:val="24"/>
              </w:rPr>
              <w:t>20</w:t>
            </w:r>
          </w:p>
        </w:tc>
      </w:tr>
      <w:tr w:rsidR="00B74B5F" w14:paraId="085752C4" w14:textId="77777777" w:rsidTr="00D90994">
        <w:tc>
          <w:tcPr>
            <w:tcW w:w="2616" w:type="dxa"/>
            <w:tcBorders>
              <w:left w:val="single" w:sz="1" w:space="0" w:color="000000"/>
              <w:bottom w:val="single" w:sz="1" w:space="0" w:color="000000"/>
            </w:tcBorders>
            <w:shd w:val="clear" w:color="auto" w:fill="auto"/>
          </w:tcPr>
          <w:p w14:paraId="39CF53F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2616" w:type="dxa"/>
            <w:tcBorders>
              <w:left w:val="single" w:sz="1" w:space="0" w:color="000000"/>
              <w:bottom w:val="single" w:sz="1" w:space="0" w:color="000000"/>
            </w:tcBorders>
            <w:shd w:val="clear" w:color="auto" w:fill="auto"/>
          </w:tcPr>
          <w:p w14:paraId="61D4A61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2617" w:type="dxa"/>
            <w:tcBorders>
              <w:left w:val="single" w:sz="1" w:space="0" w:color="000000"/>
              <w:bottom w:val="single" w:sz="1" w:space="0" w:color="000000"/>
            </w:tcBorders>
            <w:shd w:val="clear" w:color="auto" w:fill="auto"/>
          </w:tcPr>
          <w:p w14:paraId="35F469C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2619" w:type="dxa"/>
            <w:tcBorders>
              <w:left w:val="single" w:sz="1" w:space="0" w:color="000000"/>
              <w:bottom w:val="single" w:sz="1" w:space="0" w:color="000000"/>
              <w:right w:val="single" w:sz="1" w:space="0" w:color="000000"/>
            </w:tcBorders>
            <w:shd w:val="clear" w:color="auto" w:fill="auto"/>
          </w:tcPr>
          <w:p w14:paraId="7C8B5561" w14:textId="77777777" w:rsidR="00B74B5F" w:rsidRDefault="004E3703" w:rsidP="00994B1D">
            <w:pPr>
              <w:pStyle w:val="afc"/>
              <w:spacing w:after="0"/>
              <w:jc w:val="center"/>
            </w:pPr>
            <w:r>
              <w:rPr>
                <w:rFonts w:ascii="Times New Roman" w:hAnsi="Times New Roman" w:cs="Times New Roman"/>
                <w:sz w:val="24"/>
                <w:szCs w:val="24"/>
              </w:rPr>
              <w:t>19</w:t>
            </w:r>
          </w:p>
        </w:tc>
      </w:tr>
      <w:tr w:rsidR="00B74B5F" w14:paraId="7AAB9C6B" w14:textId="77777777" w:rsidTr="00D90994">
        <w:tc>
          <w:tcPr>
            <w:tcW w:w="2616" w:type="dxa"/>
            <w:tcBorders>
              <w:left w:val="single" w:sz="1" w:space="0" w:color="000000"/>
              <w:bottom w:val="single" w:sz="1" w:space="0" w:color="000000"/>
            </w:tcBorders>
            <w:shd w:val="clear" w:color="auto" w:fill="auto"/>
          </w:tcPr>
          <w:p w14:paraId="190EEBA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616" w:type="dxa"/>
            <w:tcBorders>
              <w:left w:val="single" w:sz="1" w:space="0" w:color="000000"/>
              <w:bottom w:val="single" w:sz="1" w:space="0" w:color="000000"/>
            </w:tcBorders>
            <w:shd w:val="clear" w:color="auto" w:fill="auto"/>
          </w:tcPr>
          <w:p w14:paraId="6C73B70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54</w:t>
            </w:r>
          </w:p>
        </w:tc>
        <w:tc>
          <w:tcPr>
            <w:tcW w:w="2617" w:type="dxa"/>
            <w:tcBorders>
              <w:left w:val="single" w:sz="1" w:space="0" w:color="000000"/>
              <w:bottom w:val="single" w:sz="1" w:space="0" w:color="000000"/>
            </w:tcBorders>
            <w:shd w:val="clear" w:color="auto" w:fill="auto"/>
          </w:tcPr>
          <w:p w14:paraId="2E4101A0"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2619" w:type="dxa"/>
            <w:tcBorders>
              <w:left w:val="single" w:sz="1" w:space="0" w:color="000000"/>
              <w:bottom w:val="single" w:sz="1" w:space="0" w:color="000000"/>
              <w:right w:val="single" w:sz="1" w:space="0" w:color="000000"/>
            </w:tcBorders>
            <w:shd w:val="clear" w:color="auto" w:fill="auto"/>
          </w:tcPr>
          <w:p w14:paraId="0EE823A1" w14:textId="77777777" w:rsidR="00B74B5F" w:rsidRDefault="004E3703" w:rsidP="00994B1D">
            <w:pPr>
              <w:pStyle w:val="afc"/>
              <w:spacing w:after="0"/>
              <w:jc w:val="center"/>
            </w:pPr>
            <w:r>
              <w:rPr>
                <w:rFonts w:ascii="Times New Roman" w:hAnsi="Times New Roman" w:cs="Times New Roman"/>
                <w:sz w:val="24"/>
                <w:szCs w:val="24"/>
              </w:rPr>
              <w:t>18</w:t>
            </w:r>
          </w:p>
        </w:tc>
      </w:tr>
      <w:tr w:rsidR="00B74B5F" w14:paraId="7B7A3513" w14:textId="77777777" w:rsidTr="00D90994">
        <w:tc>
          <w:tcPr>
            <w:tcW w:w="2616" w:type="dxa"/>
            <w:tcBorders>
              <w:left w:val="single" w:sz="1" w:space="0" w:color="000000"/>
              <w:bottom w:val="single" w:sz="1" w:space="0" w:color="000000"/>
            </w:tcBorders>
            <w:shd w:val="clear" w:color="auto" w:fill="auto"/>
          </w:tcPr>
          <w:p w14:paraId="249CB94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616" w:type="dxa"/>
            <w:tcBorders>
              <w:left w:val="single" w:sz="1" w:space="0" w:color="000000"/>
              <w:bottom w:val="single" w:sz="1" w:space="0" w:color="000000"/>
            </w:tcBorders>
            <w:shd w:val="clear" w:color="auto" w:fill="auto"/>
          </w:tcPr>
          <w:p w14:paraId="2B7C6469"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51</w:t>
            </w:r>
          </w:p>
        </w:tc>
        <w:tc>
          <w:tcPr>
            <w:tcW w:w="2617" w:type="dxa"/>
            <w:tcBorders>
              <w:left w:val="single" w:sz="1" w:space="0" w:color="000000"/>
              <w:bottom w:val="single" w:sz="1" w:space="0" w:color="000000"/>
            </w:tcBorders>
            <w:shd w:val="clear" w:color="auto" w:fill="auto"/>
          </w:tcPr>
          <w:p w14:paraId="5E24C98A"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2619" w:type="dxa"/>
            <w:tcBorders>
              <w:left w:val="single" w:sz="1" w:space="0" w:color="000000"/>
              <w:bottom w:val="single" w:sz="1" w:space="0" w:color="000000"/>
              <w:right w:val="single" w:sz="1" w:space="0" w:color="000000"/>
            </w:tcBorders>
            <w:shd w:val="clear" w:color="auto" w:fill="auto"/>
          </w:tcPr>
          <w:p w14:paraId="44549238" w14:textId="77777777" w:rsidR="00B74B5F" w:rsidRDefault="004E3703" w:rsidP="00994B1D">
            <w:pPr>
              <w:pStyle w:val="afc"/>
              <w:spacing w:after="0"/>
              <w:jc w:val="center"/>
            </w:pPr>
            <w:r>
              <w:rPr>
                <w:rFonts w:ascii="Times New Roman" w:hAnsi="Times New Roman" w:cs="Times New Roman"/>
                <w:sz w:val="24"/>
                <w:szCs w:val="24"/>
              </w:rPr>
              <w:t>17</w:t>
            </w:r>
          </w:p>
        </w:tc>
      </w:tr>
      <w:tr w:rsidR="00B74B5F" w14:paraId="5EFAB751" w14:textId="77777777" w:rsidTr="00D90994">
        <w:tc>
          <w:tcPr>
            <w:tcW w:w="2616" w:type="dxa"/>
            <w:tcBorders>
              <w:left w:val="single" w:sz="1" w:space="0" w:color="000000"/>
              <w:bottom w:val="single" w:sz="1" w:space="0" w:color="000000"/>
            </w:tcBorders>
            <w:shd w:val="clear" w:color="auto" w:fill="auto"/>
          </w:tcPr>
          <w:p w14:paraId="1A5305BA"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616" w:type="dxa"/>
            <w:tcBorders>
              <w:left w:val="single" w:sz="1" w:space="0" w:color="000000"/>
              <w:bottom w:val="single" w:sz="1" w:space="0" w:color="000000"/>
            </w:tcBorders>
            <w:shd w:val="clear" w:color="auto" w:fill="auto"/>
          </w:tcPr>
          <w:p w14:paraId="7E0F72B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2617" w:type="dxa"/>
            <w:tcBorders>
              <w:left w:val="single" w:sz="1" w:space="0" w:color="000000"/>
              <w:bottom w:val="single" w:sz="1" w:space="0" w:color="000000"/>
            </w:tcBorders>
            <w:shd w:val="clear" w:color="auto" w:fill="auto"/>
          </w:tcPr>
          <w:p w14:paraId="31B158AF"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35</w:t>
            </w:r>
          </w:p>
        </w:tc>
        <w:tc>
          <w:tcPr>
            <w:tcW w:w="2619" w:type="dxa"/>
            <w:tcBorders>
              <w:left w:val="single" w:sz="1" w:space="0" w:color="000000"/>
              <w:bottom w:val="single" w:sz="1" w:space="0" w:color="000000"/>
              <w:right w:val="single" w:sz="1" w:space="0" w:color="000000"/>
            </w:tcBorders>
            <w:shd w:val="clear" w:color="auto" w:fill="auto"/>
          </w:tcPr>
          <w:p w14:paraId="7BA40903" w14:textId="77777777" w:rsidR="00B74B5F" w:rsidRDefault="004E3703" w:rsidP="00994B1D">
            <w:pPr>
              <w:pStyle w:val="afc"/>
              <w:spacing w:after="0"/>
              <w:jc w:val="center"/>
            </w:pPr>
            <w:r>
              <w:rPr>
                <w:rFonts w:ascii="Times New Roman" w:hAnsi="Times New Roman" w:cs="Times New Roman"/>
                <w:sz w:val="24"/>
                <w:szCs w:val="24"/>
              </w:rPr>
              <w:t>16</w:t>
            </w:r>
          </w:p>
        </w:tc>
      </w:tr>
      <w:tr w:rsidR="00B74B5F" w14:paraId="18D9EF65" w14:textId="77777777" w:rsidTr="00D90994">
        <w:tc>
          <w:tcPr>
            <w:tcW w:w="2616" w:type="dxa"/>
            <w:tcBorders>
              <w:left w:val="single" w:sz="1" w:space="0" w:color="000000"/>
              <w:bottom w:val="single" w:sz="1" w:space="0" w:color="000000"/>
            </w:tcBorders>
            <w:shd w:val="clear" w:color="auto" w:fill="auto"/>
          </w:tcPr>
          <w:p w14:paraId="535788C0"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2616" w:type="dxa"/>
            <w:tcBorders>
              <w:left w:val="single" w:sz="1" w:space="0" w:color="000000"/>
              <w:bottom w:val="single" w:sz="1" w:space="0" w:color="000000"/>
            </w:tcBorders>
            <w:shd w:val="clear" w:color="auto" w:fill="auto"/>
          </w:tcPr>
          <w:p w14:paraId="6025FDE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45</w:t>
            </w:r>
          </w:p>
        </w:tc>
        <w:tc>
          <w:tcPr>
            <w:tcW w:w="2617" w:type="dxa"/>
            <w:tcBorders>
              <w:left w:val="single" w:sz="1" w:space="0" w:color="000000"/>
              <w:bottom w:val="single" w:sz="1" w:space="0" w:color="000000"/>
            </w:tcBorders>
            <w:shd w:val="clear" w:color="auto" w:fill="auto"/>
          </w:tcPr>
          <w:p w14:paraId="2C8B2E36"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36</w:t>
            </w:r>
          </w:p>
        </w:tc>
        <w:tc>
          <w:tcPr>
            <w:tcW w:w="2619" w:type="dxa"/>
            <w:tcBorders>
              <w:left w:val="single" w:sz="1" w:space="0" w:color="000000"/>
              <w:bottom w:val="single" w:sz="1" w:space="0" w:color="000000"/>
              <w:right w:val="single" w:sz="1" w:space="0" w:color="000000"/>
            </w:tcBorders>
            <w:shd w:val="clear" w:color="auto" w:fill="auto"/>
          </w:tcPr>
          <w:p w14:paraId="7278A189" w14:textId="77777777" w:rsidR="00B74B5F" w:rsidRDefault="004E3703" w:rsidP="00994B1D">
            <w:pPr>
              <w:pStyle w:val="afc"/>
              <w:spacing w:after="0"/>
              <w:jc w:val="center"/>
            </w:pPr>
            <w:r>
              <w:rPr>
                <w:rFonts w:ascii="Times New Roman" w:hAnsi="Times New Roman" w:cs="Times New Roman"/>
                <w:sz w:val="24"/>
                <w:szCs w:val="24"/>
              </w:rPr>
              <w:t>15</w:t>
            </w:r>
          </w:p>
        </w:tc>
      </w:tr>
      <w:tr w:rsidR="00B74B5F" w14:paraId="0539D1A0" w14:textId="77777777" w:rsidTr="00D90994">
        <w:tc>
          <w:tcPr>
            <w:tcW w:w="2616" w:type="dxa"/>
            <w:tcBorders>
              <w:left w:val="single" w:sz="1" w:space="0" w:color="000000"/>
              <w:bottom w:val="single" w:sz="1" w:space="0" w:color="000000"/>
            </w:tcBorders>
            <w:shd w:val="clear" w:color="auto" w:fill="auto"/>
          </w:tcPr>
          <w:p w14:paraId="7BC1BB7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616" w:type="dxa"/>
            <w:tcBorders>
              <w:left w:val="single" w:sz="1" w:space="0" w:color="000000"/>
              <w:bottom w:val="single" w:sz="1" w:space="0" w:color="000000"/>
            </w:tcBorders>
            <w:shd w:val="clear" w:color="auto" w:fill="auto"/>
          </w:tcPr>
          <w:p w14:paraId="524108B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43</w:t>
            </w:r>
          </w:p>
        </w:tc>
        <w:tc>
          <w:tcPr>
            <w:tcW w:w="2617" w:type="dxa"/>
            <w:tcBorders>
              <w:left w:val="single" w:sz="1" w:space="0" w:color="000000"/>
              <w:bottom w:val="single" w:sz="1" w:space="0" w:color="000000"/>
            </w:tcBorders>
            <w:shd w:val="clear" w:color="auto" w:fill="auto"/>
          </w:tcPr>
          <w:p w14:paraId="23F90C1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2619" w:type="dxa"/>
            <w:tcBorders>
              <w:left w:val="single" w:sz="1" w:space="0" w:color="000000"/>
              <w:bottom w:val="single" w:sz="1" w:space="0" w:color="000000"/>
              <w:right w:val="single" w:sz="1" w:space="0" w:color="000000"/>
            </w:tcBorders>
            <w:shd w:val="clear" w:color="auto" w:fill="auto"/>
          </w:tcPr>
          <w:p w14:paraId="245252A9" w14:textId="77777777" w:rsidR="00B74B5F" w:rsidRDefault="004E3703" w:rsidP="00994B1D">
            <w:pPr>
              <w:pStyle w:val="afc"/>
              <w:spacing w:after="0"/>
              <w:jc w:val="center"/>
            </w:pPr>
            <w:r>
              <w:rPr>
                <w:rFonts w:ascii="Times New Roman" w:hAnsi="Times New Roman" w:cs="Times New Roman"/>
                <w:sz w:val="24"/>
                <w:szCs w:val="24"/>
              </w:rPr>
              <w:t>14</w:t>
            </w:r>
          </w:p>
        </w:tc>
      </w:tr>
      <w:tr w:rsidR="00B74B5F" w14:paraId="13D6B485" w14:textId="77777777" w:rsidTr="00D90994">
        <w:tc>
          <w:tcPr>
            <w:tcW w:w="2616" w:type="dxa"/>
            <w:tcBorders>
              <w:left w:val="single" w:sz="1" w:space="0" w:color="000000"/>
              <w:bottom w:val="single" w:sz="1" w:space="0" w:color="000000"/>
            </w:tcBorders>
            <w:shd w:val="clear" w:color="auto" w:fill="auto"/>
          </w:tcPr>
          <w:p w14:paraId="162B8B6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2616" w:type="dxa"/>
            <w:tcBorders>
              <w:left w:val="single" w:sz="1" w:space="0" w:color="000000"/>
              <w:bottom w:val="single" w:sz="1" w:space="0" w:color="000000"/>
            </w:tcBorders>
            <w:shd w:val="clear" w:color="auto" w:fill="auto"/>
          </w:tcPr>
          <w:p w14:paraId="1F8F51DF"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2617" w:type="dxa"/>
            <w:tcBorders>
              <w:left w:val="single" w:sz="1" w:space="0" w:color="000000"/>
              <w:bottom w:val="single" w:sz="1" w:space="0" w:color="000000"/>
            </w:tcBorders>
            <w:shd w:val="clear" w:color="auto" w:fill="auto"/>
          </w:tcPr>
          <w:p w14:paraId="5844A9F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38</w:t>
            </w:r>
          </w:p>
        </w:tc>
        <w:tc>
          <w:tcPr>
            <w:tcW w:w="2619" w:type="dxa"/>
            <w:tcBorders>
              <w:left w:val="single" w:sz="1" w:space="0" w:color="000000"/>
              <w:bottom w:val="single" w:sz="1" w:space="0" w:color="000000"/>
              <w:right w:val="single" w:sz="1" w:space="0" w:color="000000"/>
            </w:tcBorders>
            <w:shd w:val="clear" w:color="auto" w:fill="auto"/>
          </w:tcPr>
          <w:p w14:paraId="5D39F772" w14:textId="77777777" w:rsidR="00B74B5F" w:rsidRDefault="004E3703" w:rsidP="00994B1D">
            <w:pPr>
              <w:pStyle w:val="afc"/>
              <w:spacing w:after="0"/>
              <w:jc w:val="center"/>
            </w:pPr>
            <w:r>
              <w:rPr>
                <w:rFonts w:ascii="Times New Roman" w:hAnsi="Times New Roman" w:cs="Times New Roman"/>
                <w:sz w:val="24"/>
                <w:szCs w:val="24"/>
              </w:rPr>
              <w:t>13</w:t>
            </w:r>
          </w:p>
        </w:tc>
      </w:tr>
      <w:tr w:rsidR="00B74B5F" w14:paraId="58071D5D" w14:textId="77777777" w:rsidTr="00D90994">
        <w:tc>
          <w:tcPr>
            <w:tcW w:w="2616" w:type="dxa"/>
            <w:tcBorders>
              <w:left w:val="single" w:sz="1" w:space="0" w:color="000000"/>
              <w:bottom w:val="single" w:sz="1" w:space="0" w:color="000000"/>
            </w:tcBorders>
            <w:shd w:val="clear" w:color="auto" w:fill="auto"/>
          </w:tcPr>
          <w:p w14:paraId="2ED81F9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2616" w:type="dxa"/>
            <w:tcBorders>
              <w:left w:val="single" w:sz="1" w:space="0" w:color="000000"/>
              <w:bottom w:val="single" w:sz="1" w:space="0" w:color="000000"/>
            </w:tcBorders>
            <w:shd w:val="clear" w:color="auto" w:fill="auto"/>
          </w:tcPr>
          <w:p w14:paraId="343FE1E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2617" w:type="dxa"/>
            <w:tcBorders>
              <w:left w:val="single" w:sz="1" w:space="0" w:color="000000"/>
              <w:bottom w:val="single" w:sz="1" w:space="0" w:color="000000"/>
            </w:tcBorders>
            <w:shd w:val="clear" w:color="auto" w:fill="auto"/>
          </w:tcPr>
          <w:p w14:paraId="11CB42A7"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2619" w:type="dxa"/>
            <w:tcBorders>
              <w:left w:val="single" w:sz="1" w:space="0" w:color="000000"/>
              <w:bottom w:val="single" w:sz="1" w:space="0" w:color="000000"/>
              <w:right w:val="single" w:sz="1" w:space="0" w:color="000000"/>
            </w:tcBorders>
            <w:shd w:val="clear" w:color="auto" w:fill="auto"/>
          </w:tcPr>
          <w:p w14:paraId="3DC8B651" w14:textId="77777777" w:rsidR="00B74B5F" w:rsidRDefault="004E3703" w:rsidP="00994B1D">
            <w:pPr>
              <w:pStyle w:val="afc"/>
              <w:spacing w:after="0"/>
              <w:jc w:val="center"/>
            </w:pPr>
            <w:r>
              <w:rPr>
                <w:rFonts w:ascii="Times New Roman" w:hAnsi="Times New Roman" w:cs="Times New Roman"/>
                <w:sz w:val="24"/>
                <w:szCs w:val="24"/>
              </w:rPr>
              <w:t>12</w:t>
            </w:r>
          </w:p>
        </w:tc>
      </w:tr>
      <w:tr w:rsidR="00B74B5F" w14:paraId="4B5D7456" w14:textId="77777777" w:rsidTr="00D90994">
        <w:tc>
          <w:tcPr>
            <w:tcW w:w="2616" w:type="dxa"/>
            <w:tcBorders>
              <w:left w:val="single" w:sz="1" w:space="0" w:color="000000"/>
              <w:bottom w:val="single" w:sz="1" w:space="0" w:color="000000"/>
            </w:tcBorders>
            <w:shd w:val="clear" w:color="auto" w:fill="auto"/>
          </w:tcPr>
          <w:p w14:paraId="23FE4DC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2616" w:type="dxa"/>
            <w:tcBorders>
              <w:left w:val="single" w:sz="1" w:space="0" w:color="000000"/>
              <w:bottom w:val="single" w:sz="1" w:space="0" w:color="000000"/>
            </w:tcBorders>
            <w:shd w:val="clear" w:color="auto" w:fill="auto"/>
          </w:tcPr>
          <w:p w14:paraId="6DF9BE33"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2617" w:type="dxa"/>
            <w:tcBorders>
              <w:left w:val="single" w:sz="1" w:space="0" w:color="000000"/>
              <w:bottom w:val="single" w:sz="1" w:space="0" w:color="000000"/>
            </w:tcBorders>
            <w:shd w:val="clear" w:color="auto" w:fill="auto"/>
          </w:tcPr>
          <w:p w14:paraId="2102A99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2619" w:type="dxa"/>
            <w:tcBorders>
              <w:left w:val="single" w:sz="1" w:space="0" w:color="000000"/>
              <w:bottom w:val="single" w:sz="1" w:space="0" w:color="000000"/>
              <w:right w:val="single" w:sz="1" w:space="0" w:color="000000"/>
            </w:tcBorders>
            <w:shd w:val="clear" w:color="auto" w:fill="auto"/>
          </w:tcPr>
          <w:p w14:paraId="7E317B8B" w14:textId="77777777" w:rsidR="00B74B5F" w:rsidRDefault="004E3703" w:rsidP="00994B1D">
            <w:pPr>
              <w:pStyle w:val="afc"/>
              <w:spacing w:after="0"/>
              <w:jc w:val="center"/>
            </w:pPr>
            <w:r>
              <w:rPr>
                <w:rFonts w:ascii="Times New Roman" w:hAnsi="Times New Roman" w:cs="Times New Roman"/>
                <w:sz w:val="24"/>
                <w:szCs w:val="24"/>
              </w:rPr>
              <w:t>11</w:t>
            </w:r>
          </w:p>
        </w:tc>
      </w:tr>
      <w:tr w:rsidR="00B74B5F" w14:paraId="59B15082" w14:textId="77777777" w:rsidTr="00D90994">
        <w:tc>
          <w:tcPr>
            <w:tcW w:w="2616" w:type="dxa"/>
            <w:tcBorders>
              <w:left w:val="single" w:sz="1" w:space="0" w:color="000000"/>
              <w:bottom w:val="single" w:sz="1" w:space="0" w:color="000000"/>
            </w:tcBorders>
            <w:shd w:val="clear" w:color="auto" w:fill="auto"/>
          </w:tcPr>
          <w:p w14:paraId="5B44F65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2616" w:type="dxa"/>
            <w:tcBorders>
              <w:left w:val="single" w:sz="1" w:space="0" w:color="000000"/>
              <w:bottom w:val="single" w:sz="1" w:space="0" w:color="000000"/>
            </w:tcBorders>
            <w:shd w:val="clear" w:color="auto" w:fill="auto"/>
          </w:tcPr>
          <w:p w14:paraId="7FAC0F9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35</w:t>
            </w:r>
          </w:p>
        </w:tc>
        <w:tc>
          <w:tcPr>
            <w:tcW w:w="2617" w:type="dxa"/>
            <w:tcBorders>
              <w:left w:val="single" w:sz="1" w:space="0" w:color="000000"/>
              <w:bottom w:val="single" w:sz="1" w:space="0" w:color="000000"/>
            </w:tcBorders>
            <w:shd w:val="clear" w:color="auto" w:fill="auto"/>
          </w:tcPr>
          <w:p w14:paraId="06DE4050"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2619" w:type="dxa"/>
            <w:tcBorders>
              <w:left w:val="single" w:sz="1" w:space="0" w:color="000000"/>
              <w:bottom w:val="single" w:sz="1" w:space="0" w:color="000000"/>
              <w:right w:val="single" w:sz="1" w:space="0" w:color="000000"/>
            </w:tcBorders>
            <w:shd w:val="clear" w:color="auto" w:fill="auto"/>
          </w:tcPr>
          <w:p w14:paraId="175602AC" w14:textId="77777777" w:rsidR="00B74B5F" w:rsidRDefault="004E3703" w:rsidP="00994B1D">
            <w:pPr>
              <w:pStyle w:val="afc"/>
              <w:spacing w:after="0"/>
              <w:jc w:val="center"/>
            </w:pPr>
            <w:r>
              <w:rPr>
                <w:rFonts w:ascii="Times New Roman" w:hAnsi="Times New Roman" w:cs="Times New Roman"/>
                <w:sz w:val="24"/>
                <w:szCs w:val="24"/>
              </w:rPr>
              <w:t>10</w:t>
            </w:r>
          </w:p>
        </w:tc>
      </w:tr>
      <w:tr w:rsidR="00B74B5F" w14:paraId="1369C367" w14:textId="77777777" w:rsidTr="00D90994">
        <w:tc>
          <w:tcPr>
            <w:tcW w:w="2616" w:type="dxa"/>
            <w:tcBorders>
              <w:left w:val="single" w:sz="1" w:space="0" w:color="000000"/>
              <w:bottom w:val="single" w:sz="1" w:space="0" w:color="000000"/>
            </w:tcBorders>
            <w:shd w:val="clear" w:color="auto" w:fill="auto"/>
          </w:tcPr>
          <w:p w14:paraId="026A64C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2616" w:type="dxa"/>
            <w:tcBorders>
              <w:left w:val="single" w:sz="1" w:space="0" w:color="000000"/>
              <w:bottom w:val="single" w:sz="1" w:space="0" w:color="000000"/>
            </w:tcBorders>
            <w:shd w:val="clear" w:color="auto" w:fill="auto"/>
          </w:tcPr>
          <w:p w14:paraId="46A88F5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2617" w:type="dxa"/>
            <w:tcBorders>
              <w:left w:val="single" w:sz="1" w:space="0" w:color="000000"/>
              <w:bottom w:val="single" w:sz="1" w:space="0" w:color="000000"/>
            </w:tcBorders>
            <w:shd w:val="clear" w:color="auto" w:fill="auto"/>
          </w:tcPr>
          <w:p w14:paraId="4B90CCA9"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42</w:t>
            </w:r>
          </w:p>
        </w:tc>
        <w:tc>
          <w:tcPr>
            <w:tcW w:w="2619" w:type="dxa"/>
            <w:tcBorders>
              <w:left w:val="single" w:sz="1" w:space="0" w:color="000000"/>
              <w:bottom w:val="single" w:sz="1" w:space="0" w:color="000000"/>
              <w:right w:val="single" w:sz="1" w:space="0" w:color="000000"/>
            </w:tcBorders>
            <w:shd w:val="clear" w:color="auto" w:fill="auto"/>
          </w:tcPr>
          <w:p w14:paraId="0D085321" w14:textId="77777777" w:rsidR="00B74B5F" w:rsidRDefault="004E3703" w:rsidP="00994B1D">
            <w:pPr>
              <w:pStyle w:val="afc"/>
              <w:spacing w:after="0"/>
              <w:jc w:val="center"/>
            </w:pPr>
            <w:r>
              <w:rPr>
                <w:rFonts w:ascii="Times New Roman" w:hAnsi="Times New Roman" w:cs="Times New Roman"/>
                <w:sz w:val="24"/>
                <w:szCs w:val="24"/>
              </w:rPr>
              <w:t>9</w:t>
            </w:r>
          </w:p>
        </w:tc>
      </w:tr>
      <w:tr w:rsidR="00B74B5F" w14:paraId="0004E35E" w14:textId="77777777" w:rsidTr="00D90994">
        <w:tc>
          <w:tcPr>
            <w:tcW w:w="2616" w:type="dxa"/>
            <w:tcBorders>
              <w:left w:val="single" w:sz="1" w:space="0" w:color="000000"/>
              <w:bottom w:val="single" w:sz="1" w:space="0" w:color="000000"/>
            </w:tcBorders>
            <w:shd w:val="clear" w:color="auto" w:fill="auto"/>
          </w:tcPr>
          <w:p w14:paraId="5B79F28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18</w:t>
            </w:r>
          </w:p>
        </w:tc>
        <w:tc>
          <w:tcPr>
            <w:tcW w:w="2616" w:type="dxa"/>
            <w:tcBorders>
              <w:left w:val="single" w:sz="1" w:space="0" w:color="000000"/>
              <w:bottom w:val="single" w:sz="1" w:space="0" w:color="000000"/>
            </w:tcBorders>
            <w:shd w:val="clear" w:color="auto" w:fill="auto"/>
          </w:tcPr>
          <w:p w14:paraId="705AE489"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2617" w:type="dxa"/>
            <w:tcBorders>
              <w:left w:val="single" w:sz="1" w:space="0" w:color="000000"/>
              <w:bottom w:val="single" w:sz="1" w:space="0" w:color="000000"/>
            </w:tcBorders>
            <w:shd w:val="clear" w:color="auto" w:fill="auto"/>
          </w:tcPr>
          <w:p w14:paraId="69FE4963"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43</w:t>
            </w:r>
          </w:p>
        </w:tc>
        <w:tc>
          <w:tcPr>
            <w:tcW w:w="2619" w:type="dxa"/>
            <w:tcBorders>
              <w:left w:val="single" w:sz="1" w:space="0" w:color="000000"/>
              <w:bottom w:val="single" w:sz="1" w:space="0" w:color="000000"/>
              <w:right w:val="single" w:sz="1" w:space="0" w:color="000000"/>
            </w:tcBorders>
            <w:shd w:val="clear" w:color="auto" w:fill="auto"/>
          </w:tcPr>
          <w:p w14:paraId="5B525146" w14:textId="77777777" w:rsidR="00B74B5F" w:rsidRDefault="004E3703" w:rsidP="00994B1D">
            <w:pPr>
              <w:pStyle w:val="afc"/>
              <w:spacing w:after="0"/>
              <w:jc w:val="center"/>
            </w:pPr>
            <w:r>
              <w:rPr>
                <w:rFonts w:ascii="Times New Roman" w:hAnsi="Times New Roman" w:cs="Times New Roman"/>
                <w:sz w:val="24"/>
                <w:szCs w:val="24"/>
              </w:rPr>
              <w:t>8</w:t>
            </w:r>
          </w:p>
        </w:tc>
      </w:tr>
      <w:tr w:rsidR="00B74B5F" w14:paraId="5C7750D4" w14:textId="77777777" w:rsidTr="00D90994">
        <w:tc>
          <w:tcPr>
            <w:tcW w:w="2616" w:type="dxa"/>
            <w:tcBorders>
              <w:left w:val="single" w:sz="1" w:space="0" w:color="000000"/>
              <w:bottom w:val="single" w:sz="1" w:space="0" w:color="000000"/>
            </w:tcBorders>
            <w:shd w:val="clear" w:color="auto" w:fill="auto"/>
          </w:tcPr>
          <w:p w14:paraId="5693471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2616" w:type="dxa"/>
            <w:tcBorders>
              <w:left w:val="single" w:sz="1" w:space="0" w:color="000000"/>
              <w:bottom w:val="single" w:sz="1" w:space="0" w:color="000000"/>
            </w:tcBorders>
            <w:shd w:val="clear" w:color="auto" w:fill="auto"/>
          </w:tcPr>
          <w:p w14:paraId="6B1A40A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2617" w:type="dxa"/>
            <w:tcBorders>
              <w:left w:val="single" w:sz="1" w:space="0" w:color="000000"/>
              <w:bottom w:val="single" w:sz="1" w:space="0" w:color="000000"/>
            </w:tcBorders>
            <w:shd w:val="clear" w:color="auto" w:fill="auto"/>
          </w:tcPr>
          <w:p w14:paraId="69300AF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44</w:t>
            </w:r>
          </w:p>
        </w:tc>
        <w:tc>
          <w:tcPr>
            <w:tcW w:w="2619" w:type="dxa"/>
            <w:tcBorders>
              <w:left w:val="single" w:sz="1" w:space="0" w:color="000000"/>
              <w:bottom w:val="single" w:sz="1" w:space="0" w:color="000000"/>
              <w:right w:val="single" w:sz="1" w:space="0" w:color="000000"/>
            </w:tcBorders>
            <w:shd w:val="clear" w:color="auto" w:fill="auto"/>
          </w:tcPr>
          <w:p w14:paraId="7321383C" w14:textId="77777777" w:rsidR="00B74B5F" w:rsidRDefault="004E3703" w:rsidP="00994B1D">
            <w:pPr>
              <w:pStyle w:val="afc"/>
              <w:spacing w:after="0"/>
              <w:jc w:val="center"/>
            </w:pPr>
            <w:r>
              <w:rPr>
                <w:rFonts w:ascii="Times New Roman" w:hAnsi="Times New Roman" w:cs="Times New Roman"/>
                <w:sz w:val="24"/>
                <w:szCs w:val="24"/>
              </w:rPr>
              <w:t>7</w:t>
            </w:r>
          </w:p>
        </w:tc>
      </w:tr>
      <w:tr w:rsidR="00B74B5F" w14:paraId="18B31912" w14:textId="77777777" w:rsidTr="00D90994">
        <w:tc>
          <w:tcPr>
            <w:tcW w:w="2616" w:type="dxa"/>
            <w:tcBorders>
              <w:left w:val="single" w:sz="1" w:space="0" w:color="000000"/>
              <w:bottom w:val="single" w:sz="1" w:space="0" w:color="000000"/>
            </w:tcBorders>
            <w:shd w:val="clear" w:color="auto" w:fill="auto"/>
          </w:tcPr>
          <w:p w14:paraId="6864B8B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2616" w:type="dxa"/>
            <w:tcBorders>
              <w:left w:val="single" w:sz="1" w:space="0" w:color="000000"/>
              <w:bottom w:val="single" w:sz="1" w:space="0" w:color="000000"/>
            </w:tcBorders>
            <w:shd w:val="clear" w:color="auto" w:fill="auto"/>
          </w:tcPr>
          <w:p w14:paraId="7B104828"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2617" w:type="dxa"/>
            <w:tcBorders>
              <w:left w:val="single" w:sz="1" w:space="0" w:color="000000"/>
              <w:bottom w:val="single" w:sz="1" w:space="0" w:color="000000"/>
            </w:tcBorders>
            <w:shd w:val="clear" w:color="auto" w:fill="auto"/>
          </w:tcPr>
          <w:p w14:paraId="3AAD1F6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45</w:t>
            </w:r>
          </w:p>
        </w:tc>
        <w:tc>
          <w:tcPr>
            <w:tcW w:w="2619" w:type="dxa"/>
            <w:tcBorders>
              <w:left w:val="single" w:sz="1" w:space="0" w:color="000000"/>
              <w:bottom w:val="single" w:sz="1" w:space="0" w:color="000000"/>
              <w:right w:val="single" w:sz="1" w:space="0" w:color="000000"/>
            </w:tcBorders>
            <w:shd w:val="clear" w:color="auto" w:fill="auto"/>
          </w:tcPr>
          <w:p w14:paraId="1E9A18B8" w14:textId="77777777" w:rsidR="00B74B5F" w:rsidRDefault="004E3703" w:rsidP="00994B1D">
            <w:pPr>
              <w:pStyle w:val="afc"/>
              <w:spacing w:after="0"/>
              <w:jc w:val="center"/>
            </w:pPr>
            <w:r>
              <w:rPr>
                <w:rFonts w:ascii="Times New Roman" w:hAnsi="Times New Roman" w:cs="Times New Roman"/>
                <w:sz w:val="24"/>
                <w:szCs w:val="24"/>
              </w:rPr>
              <w:t>6</w:t>
            </w:r>
          </w:p>
        </w:tc>
      </w:tr>
      <w:tr w:rsidR="00B74B5F" w14:paraId="522CF7FB" w14:textId="77777777" w:rsidTr="00D90994">
        <w:tc>
          <w:tcPr>
            <w:tcW w:w="2616" w:type="dxa"/>
            <w:tcBorders>
              <w:left w:val="single" w:sz="1" w:space="0" w:color="000000"/>
              <w:bottom w:val="single" w:sz="1" w:space="0" w:color="000000"/>
            </w:tcBorders>
            <w:shd w:val="clear" w:color="auto" w:fill="auto"/>
          </w:tcPr>
          <w:p w14:paraId="29D5934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2616" w:type="dxa"/>
            <w:tcBorders>
              <w:left w:val="single" w:sz="1" w:space="0" w:color="000000"/>
              <w:bottom w:val="single" w:sz="1" w:space="0" w:color="000000"/>
            </w:tcBorders>
            <w:shd w:val="clear" w:color="auto" w:fill="auto"/>
          </w:tcPr>
          <w:p w14:paraId="0180703A"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2617" w:type="dxa"/>
            <w:tcBorders>
              <w:left w:val="single" w:sz="1" w:space="0" w:color="000000"/>
              <w:bottom w:val="single" w:sz="1" w:space="0" w:color="000000"/>
            </w:tcBorders>
            <w:shd w:val="clear" w:color="auto" w:fill="auto"/>
          </w:tcPr>
          <w:p w14:paraId="375E1B97"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46</w:t>
            </w:r>
          </w:p>
        </w:tc>
        <w:tc>
          <w:tcPr>
            <w:tcW w:w="2619" w:type="dxa"/>
            <w:tcBorders>
              <w:left w:val="single" w:sz="1" w:space="0" w:color="000000"/>
              <w:bottom w:val="single" w:sz="1" w:space="0" w:color="000000"/>
              <w:right w:val="single" w:sz="1" w:space="0" w:color="000000"/>
            </w:tcBorders>
            <w:shd w:val="clear" w:color="auto" w:fill="auto"/>
          </w:tcPr>
          <w:p w14:paraId="30554461" w14:textId="77777777" w:rsidR="00B74B5F" w:rsidRDefault="004E3703" w:rsidP="00994B1D">
            <w:pPr>
              <w:pStyle w:val="afc"/>
              <w:spacing w:after="0"/>
              <w:jc w:val="center"/>
            </w:pPr>
            <w:r>
              <w:rPr>
                <w:rFonts w:ascii="Times New Roman" w:hAnsi="Times New Roman" w:cs="Times New Roman"/>
                <w:sz w:val="24"/>
                <w:szCs w:val="24"/>
              </w:rPr>
              <w:t>5</w:t>
            </w:r>
          </w:p>
        </w:tc>
      </w:tr>
      <w:tr w:rsidR="00B74B5F" w14:paraId="73E16C37" w14:textId="77777777" w:rsidTr="00D90994">
        <w:tc>
          <w:tcPr>
            <w:tcW w:w="2616" w:type="dxa"/>
            <w:tcBorders>
              <w:left w:val="single" w:sz="1" w:space="0" w:color="000000"/>
              <w:bottom w:val="single" w:sz="1" w:space="0" w:color="000000"/>
            </w:tcBorders>
            <w:shd w:val="clear" w:color="auto" w:fill="auto"/>
          </w:tcPr>
          <w:p w14:paraId="2232419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2616" w:type="dxa"/>
            <w:tcBorders>
              <w:left w:val="single" w:sz="1" w:space="0" w:color="000000"/>
              <w:bottom w:val="single" w:sz="1" w:space="0" w:color="000000"/>
            </w:tcBorders>
            <w:shd w:val="clear" w:color="auto" w:fill="auto"/>
          </w:tcPr>
          <w:p w14:paraId="7D0BC6F3"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2617" w:type="dxa"/>
            <w:tcBorders>
              <w:left w:val="single" w:sz="1" w:space="0" w:color="000000"/>
              <w:bottom w:val="single" w:sz="1" w:space="0" w:color="000000"/>
            </w:tcBorders>
            <w:shd w:val="clear" w:color="auto" w:fill="auto"/>
          </w:tcPr>
          <w:p w14:paraId="47DC4AD8"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47</w:t>
            </w:r>
          </w:p>
        </w:tc>
        <w:tc>
          <w:tcPr>
            <w:tcW w:w="2619" w:type="dxa"/>
            <w:tcBorders>
              <w:left w:val="single" w:sz="1" w:space="0" w:color="000000"/>
              <w:bottom w:val="single" w:sz="1" w:space="0" w:color="000000"/>
              <w:right w:val="single" w:sz="1" w:space="0" w:color="000000"/>
            </w:tcBorders>
            <w:shd w:val="clear" w:color="auto" w:fill="auto"/>
          </w:tcPr>
          <w:p w14:paraId="69300FF7" w14:textId="77777777" w:rsidR="00B74B5F" w:rsidRDefault="004E3703" w:rsidP="00994B1D">
            <w:pPr>
              <w:pStyle w:val="afc"/>
              <w:spacing w:after="0"/>
              <w:jc w:val="center"/>
            </w:pPr>
            <w:r>
              <w:rPr>
                <w:rFonts w:ascii="Times New Roman" w:hAnsi="Times New Roman" w:cs="Times New Roman"/>
                <w:sz w:val="24"/>
                <w:szCs w:val="24"/>
              </w:rPr>
              <w:t>4</w:t>
            </w:r>
          </w:p>
        </w:tc>
      </w:tr>
      <w:tr w:rsidR="00B74B5F" w14:paraId="500D84D9" w14:textId="77777777" w:rsidTr="00D90994">
        <w:tc>
          <w:tcPr>
            <w:tcW w:w="2616" w:type="dxa"/>
            <w:tcBorders>
              <w:left w:val="single" w:sz="1" w:space="0" w:color="000000"/>
              <w:bottom w:val="single" w:sz="1" w:space="0" w:color="000000"/>
            </w:tcBorders>
            <w:shd w:val="clear" w:color="auto" w:fill="auto"/>
          </w:tcPr>
          <w:p w14:paraId="2A0172F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2616" w:type="dxa"/>
            <w:tcBorders>
              <w:left w:val="single" w:sz="1" w:space="0" w:color="000000"/>
              <w:bottom w:val="single" w:sz="1" w:space="0" w:color="000000"/>
            </w:tcBorders>
            <w:shd w:val="clear" w:color="auto" w:fill="auto"/>
          </w:tcPr>
          <w:p w14:paraId="14A53B3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2617" w:type="dxa"/>
            <w:tcBorders>
              <w:left w:val="single" w:sz="1" w:space="0" w:color="000000"/>
              <w:bottom w:val="single" w:sz="1" w:space="0" w:color="000000"/>
            </w:tcBorders>
            <w:shd w:val="clear" w:color="auto" w:fill="auto"/>
          </w:tcPr>
          <w:p w14:paraId="21DE592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2619" w:type="dxa"/>
            <w:tcBorders>
              <w:left w:val="single" w:sz="1" w:space="0" w:color="000000"/>
              <w:bottom w:val="single" w:sz="1" w:space="0" w:color="000000"/>
              <w:right w:val="single" w:sz="1" w:space="0" w:color="000000"/>
            </w:tcBorders>
            <w:shd w:val="clear" w:color="auto" w:fill="auto"/>
          </w:tcPr>
          <w:p w14:paraId="6A0EACF1" w14:textId="77777777" w:rsidR="00B74B5F" w:rsidRDefault="004E3703" w:rsidP="00994B1D">
            <w:pPr>
              <w:pStyle w:val="afc"/>
              <w:spacing w:after="0"/>
              <w:jc w:val="center"/>
            </w:pPr>
            <w:r>
              <w:rPr>
                <w:rFonts w:ascii="Times New Roman" w:hAnsi="Times New Roman" w:cs="Times New Roman"/>
                <w:sz w:val="24"/>
                <w:szCs w:val="24"/>
              </w:rPr>
              <w:t>3</w:t>
            </w:r>
          </w:p>
        </w:tc>
      </w:tr>
      <w:tr w:rsidR="00B74B5F" w14:paraId="11981DC9" w14:textId="77777777" w:rsidTr="00D90994">
        <w:tc>
          <w:tcPr>
            <w:tcW w:w="2616" w:type="dxa"/>
            <w:tcBorders>
              <w:left w:val="single" w:sz="1" w:space="0" w:color="000000"/>
              <w:bottom w:val="single" w:sz="1" w:space="0" w:color="000000"/>
            </w:tcBorders>
            <w:shd w:val="clear" w:color="auto" w:fill="auto"/>
          </w:tcPr>
          <w:p w14:paraId="31AE56D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2616" w:type="dxa"/>
            <w:tcBorders>
              <w:left w:val="single" w:sz="1" w:space="0" w:color="000000"/>
              <w:bottom w:val="single" w:sz="1" w:space="0" w:color="000000"/>
            </w:tcBorders>
            <w:shd w:val="clear" w:color="auto" w:fill="auto"/>
          </w:tcPr>
          <w:p w14:paraId="08475AE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2617" w:type="dxa"/>
            <w:tcBorders>
              <w:left w:val="single" w:sz="1" w:space="0" w:color="000000"/>
              <w:bottom w:val="single" w:sz="1" w:space="0" w:color="000000"/>
            </w:tcBorders>
            <w:shd w:val="clear" w:color="auto" w:fill="auto"/>
          </w:tcPr>
          <w:p w14:paraId="34779BC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49</w:t>
            </w:r>
          </w:p>
        </w:tc>
        <w:tc>
          <w:tcPr>
            <w:tcW w:w="2619" w:type="dxa"/>
            <w:tcBorders>
              <w:left w:val="single" w:sz="1" w:space="0" w:color="000000"/>
              <w:bottom w:val="single" w:sz="1" w:space="0" w:color="000000"/>
              <w:right w:val="single" w:sz="1" w:space="0" w:color="000000"/>
            </w:tcBorders>
            <w:shd w:val="clear" w:color="auto" w:fill="auto"/>
          </w:tcPr>
          <w:p w14:paraId="6BA0C450" w14:textId="77777777" w:rsidR="00B74B5F" w:rsidRDefault="004E3703" w:rsidP="00994B1D">
            <w:pPr>
              <w:pStyle w:val="afc"/>
              <w:spacing w:after="0"/>
              <w:jc w:val="center"/>
            </w:pPr>
            <w:r>
              <w:rPr>
                <w:rFonts w:ascii="Times New Roman" w:hAnsi="Times New Roman" w:cs="Times New Roman"/>
                <w:sz w:val="24"/>
                <w:szCs w:val="24"/>
              </w:rPr>
              <w:t>2</w:t>
            </w:r>
          </w:p>
        </w:tc>
      </w:tr>
      <w:tr w:rsidR="00B74B5F" w14:paraId="2A6C64A7" w14:textId="77777777" w:rsidTr="00D90994">
        <w:tc>
          <w:tcPr>
            <w:tcW w:w="2616" w:type="dxa"/>
            <w:tcBorders>
              <w:left w:val="single" w:sz="1" w:space="0" w:color="000000"/>
              <w:bottom w:val="single" w:sz="1" w:space="0" w:color="000000"/>
            </w:tcBorders>
            <w:shd w:val="clear" w:color="auto" w:fill="auto"/>
          </w:tcPr>
          <w:p w14:paraId="13BB711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2616" w:type="dxa"/>
            <w:tcBorders>
              <w:left w:val="single" w:sz="1" w:space="0" w:color="000000"/>
              <w:bottom w:val="single" w:sz="1" w:space="0" w:color="000000"/>
            </w:tcBorders>
            <w:shd w:val="clear" w:color="auto" w:fill="auto"/>
          </w:tcPr>
          <w:p w14:paraId="18EDC39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2617" w:type="dxa"/>
            <w:tcBorders>
              <w:left w:val="single" w:sz="1" w:space="0" w:color="000000"/>
              <w:bottom w:val="single" w:sz="1" w:space="0" w:color="000000"/>
            </w:tcBorders>
            <w:shd w:val="clear" w:color="auto" w:fill="auto"/>
          </w:tcPr>
          <w:p w14:paraId="74744719"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2619" w:type="dxa"/>
            <w:tcBorders>
              <w:left w:val="single" w:sz="1" w:space="0" w:color="000000"/>
              <w:bottom w:val="single" w:sz="1" w:space="0" w:color="000000"/>
              <w:right w:val="single" w:sz="1" w:space="0" w:color="000000"/>
            </w:tcBorders>
            <w:shd w:val="clear" w:color="auto" w:fill="auto"/>
          </w:tcPr>
          <w:p w14:paraId="2BD8777B" w14:textId="77777777" w:rsidR="00B74B5F" w:rsidRDefault="004E3703" w:rsidP="00994B1D">
            <w:pPr>
              <w:pStyle w:val="afc"/>
              <w:spacing w:after="0"/>
              <w:jc w:val="center"/>
            </w:pPr>
            <w:r>
              <w:rPr>
                <w:rFonts w:ascii="Times New Roman" w:hAnsi="Times New Roman" w:cs="Times New Roman"/>
                <w:sz w:val="24"/>
                <w:szCs w:val="24"/>
              </w:rPr>
              <w:t>1</w:t>
            </w:r>
          </w:p>
        </w:tc>
      </w:tr>
    </w:tbl>
    <w:p w14:paraId="1B5E32A3" w14:textId="630F1F8B" w:rsidR="00B74B5F" w:rsidRDefault="002B2E26">
      <w:pPr>
        <w:pStyle w:val="af5"/>
        <w:spacing w:line="276" w:lineRule="auto"/>
        <w:ind w:firstLine="709"/>
        <w:jc w:val="both"/>
        <w:rPr>
          <w:sz w:val="28"/>
          <w:szCs w:val="28"/>
        </w:rPr>
      </w:pPr>
      <w:r>
        <w:rPr>
          <w:sz w:val="28"/>
          <w:szCs w:val="28"/>
        </w:rPr>
        <w:t xml:space="preserve">В случае равенства набранной суммы баллов по итогам сезона победители и призеры кубка определяются по большему времени опережения ближайшего преследователя в каждой из гонок, вычисляемому в процентах разницы во времени. </w:t>
      </w:r>
    </w:p>
    <w:p w14:paraId="07C95423" w14:textId="77777777" w:rsidR="00B74B5F" w:rsidRDefault="004E3703">
      <w:pPr>
        <w:pStyle w:val="af5"/>
        <w:spacing w:line="276" w:lineRule="auto"/>
        <w:ind w:firstLine="709"/>
        <w:jc w:val="both"/>
        <w:rPr>
          <w:bCs/>
          <w:sz w:val="28"/>
          <w:szCs w:val="28"/>
        </w:rPr>
      </w:pPr>
      <w:r w:rsidRPr="005C4B25">
        <w:rPr>
          <w:bCs/>
          <w:sz w:val="28"/>
          <w:szCs w:val="28"/>
        </w:rPr>
        <w:t>5.1. Нарушения и штрафные санкции</w:t>
      </w:r>
    </w:p>
    <w:p w14:paraId="192CB36F" w14:textId="2029DC3A" w:rsidR="00727BFF" w:rsidRPr="005C4B25" w:rsidRDefault="00727BFF" w:rsidP="00727BFF">
      <w:pPr>
        <w:pStyle w:val="af5"/>
        <w:spacing w:line="276" w:lineRule="auto"/>
        <w:ind w:firstLine="709"/>
        <w:jc w:val="right"/>
        <w:rPr>
          <w:sz w:val="28"/>
          <w:szCs w:val="28"/>
          <w:u w:val="single"/>
        </w:rPr>
      </w:pPr>
      <w:r>
        <w:rPr>
          <w:bCs/>
          <w:sz w:val="28"/>
          <w:szCs w:val="28"/>
        </w:rPr>
        <w:lastRenderedPageBreak/>
        <w:t>Таблица 17</w:t>
      </w:r>
    </w:p>
    <w:tbl>
      <w:tblPr>
        <w:tblW w:w="0" w:type="auto"/>
        <w:jc w:val="center"/>
        <w:tblLayout w:type="fixed"/>
        <w:tblLook w:val="0000" w:firstRow="0" w:lastRow="0" w:firstColumn="0" w:lastColumn="0" w:noHBand="0" w:noVBand="0"/>
      </w:tblPr>
      <w:tblGrid>
        <w:gridCol w:w="677"/>
        <w:gridCol w:w="4639"/>
        <w:gridCol w:w="2241"/>
        <w:gridCol w:w="2436"/>
      </w:tblGrid>
      <w:tr w:rsidR="00B74B5F" w:rsidRPr="005C4B25" w14:paraId="028180B3" w14:textId="77777777" w:rsidTr="00994B1D">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14:paraId="04BBFD13" w14:textId="77777777" w:rsidR="00B74B5F" w:rsidRPr="005C4B25" w:rsidRDefault="004E3703" w:rsidP="00994B1D">
            <w:pPr>
              <w:pStyle w:val="af5"/>
              <w:spacing w:line="276" w:lineRule="auto"/>
              <w:jc w:val="both"/>
            </w:pPr>
            <w:r w:rsidRPr="005C4B25">
              <w:t>А. Общие положения для нарушений, не определенных данными правилами</w:t>
            </w:r>
          </w:p>
          <w:p w14:paraId="3AE8729B" w14:textId="77777777" w:rsidR="00B74B5F" w:rsidRPr="005C4B25" w:rsidRDefault="004E3703" w:rsidP="00994B1D">
            <w:pPr>
              <w:pStyle w:val="af5"/>
              <w:spacing w:line="276" w:lineRule="auto"/>
              <w:jc w:val="both"/>
            </w:pPr>
            <w:r w:rsidRPr="005C4B25">
              <w:t xml:space="preserve">Для нарушений, не обозначенных в таблицах (B, C, D, E, F), применяется  шкала штрафов A </w:t>
            </w:r>
          </w:p>
        </w:tc>
      </w:tr>
      <w:tr w:rsidR="00B74B5F" w14:paraId="125CA891" w14:textId="77777777" w:rsidTr="00994B1D">
        <w:trPr>
          <w:jc w:val="center"/>
        </w:trPr>
        <w:tc>
          <w:tcPr>
            <w:tcW w:w="677" w:type="dxa"/>
            <w:vMerge w:val="restart"/>
            <w:tcBorders>
              <w:top w:val="single" w:sz="4" w:space="0" w:color="000000"/>
              <w:left w:val="single" w:sz="4" w:space="0" w:color="000000"/>
              <w:bottom w:val="single" w:sz="4" w:space="0" w:color="000000"/>
            </w:tcBorders>
            <w:shd w:val="clear" w:color="auto" w:fill="auto"/>
          </w:tcPr>
          <w:p w14:paraId="3D330514" w14:textId="77777777" w:rsidR="00B74B5F" w:rsidRDefault="004E3703" w:rsidP="00994B1D">
            <w:pPr>
              <w:pStyle w:val="af5"/>
              <w:spacing w:line="276" w:lineRule="auto"/>
              <w:jc w:val="both"/>
            </w:pPr>
            <w:r>
              <w:t>№</w:t>
            </w:r>
          </w:p>
        </w:tc>
        <w:tc>
          <w:tcPr>
            <w:tcW w:w="4639" w:type="dxa"/>
            <w:vMerge w:val="restart"/>
            <w:tcBorders>
              <w:top w:val="single" w:sz="4" w:space="0" w:color="000000"/>
              <w:left w:val="single" w:sz="4" w:space="0" w:color="000000"/>
              <w:bottom w:val="single" w:sz="4" w:space="0" w:color="000000"/>
            </w:tcBorders>
            <w:shd w:val="clear" w:color="auto" w:fill="auto"/>
          </w:tcPr>
          <w:p w14:paraId="6956B6FE" w14:textId="77777777" w:rsidR="00B74B5F" w:rsidRDefault="004E3703" w:rsidP="00994B1D">
            <w:pPr>
              <w:pStyle w:val="af5"/>
              <w:spacing w:line="276" w:lineRule="auto"/>
              <w:jc w:val="both"/>
            </w:pPr>
            <w:r>
              <w:t>Вид нарушения</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auto"/>
          </w:tcPr>
          <w:p w14:paraId="3EB7203D" w14:textId="77777777" w:rsidR="00B74B5F" w:rsidRDefault="004E3703" w:rsidP="00994B1D">
            <w:pPr>
              <w:pStyle w:val="af5"/>
              <w:spacing w:line="276" w:lineRule="auto"/>
              <w:jc w:val="center"/>
            </w:pPr>
            <w:r>
              <w:t>Штрафные санкции</w:t>
            </w:r>
          </w:p>
        </w:tc>
      </w:tr>
      <w:tr w:rsidR="00B74B5F" w14:paraId="257514D1" w14:textId="77777777" w:rsidTr="00994B1D">
        <w:trPr>
          <w:jc w:val="center"/>
        </w:trPr>
        <w:tc>
          <w:tcPr>
            <w:tcW w:w="677" w:type="dxa"/>
            <w:vMerge/>
            <w:tcBorders>
              <w:top w:val="single" w:sz="4" w:space="0" w:color="000000"/>
              <w:left w:val="single" w:sz="4" w:space="0" w:color="000000"/>
              <w:bottom w:val="single" w:sz="4" w:space="0" w:color="000000"/>
            </w:tcBorders>
            <w:shd w:val="clear" w:color="auto" w:fill="auto"/>
          </w:tcPr>
          <w:p w14:paraId="07BB8571" w14:textId="77777777" w:rsidR="00B74B5F" w:rsidRDefault="00B74B5F" w:rsidP="00994B1D">
            <w:pPr>
              <w:snapToGrid w:val="0"/>
              <w:spacing w:after="0"/>
            </w:pPr>
          </w:p>
        </w:tc>
        <w:tc>
          <w:tcPr>
            <w:tcW w:w="4639" w:type="dxa"/>
            <w:vMerge/>
            <w:tcBorders>
              <w:top w:val="single" w:sz="4" w:space="0" w:color="000000"/>
              <w:left w:val="single" w:sz="4" w:space="0" w:color="000000"/>
              <w:bottom w:val="single" w:sz="4" w:space="0" w:color="000000"/>
            </w:tcBorders>
            <w:shd w:val="clear" w:color="auto" w:fill="auto"/>
          </w:tcPr>
          <w:p w14:paraId="3FFAED75" w14:textId="77777777" w:rsidR="00B74B5F" w:rsidRDefault="00B74B5F" w:rsidP="00994B1D">
            <w:pPr>
              <w:snapToGrid w:val="0"/>
              <w:spacing w:after="0"/>
            </w:pPr>
          </w:p>
        </w:tc>
        <w:tc>
          <w:tcPr>
            <w:tcW w:w="2241" w:type="dxa"/>
            <w:tcBorders>
              <w:left w:val="single" w:sz="4" w:space="0" w:color="000000"/>
              <w:bottom w:val="single" w:sz="4" w:space="0" w:color="000000"/>
            </w:tcBorders>
            <w:shd w:val="clear" w:color="auto" w:fill="auto"/>
          </w:tcPr>
          <w:p w14:paraId="18747E31" w14:textId="77777777" w:rsidR="00B74B5F" w:rsidRDefault="004E3703" w:rsidP="00994B1D">
            <w:pPr>
              <w:pStyle w:val="af5"/>
              <w:spacing w:line="276" w:lineRule="auto"/>
              <w:jc w:val="center"/>
            </w:pPr>
            <w:r>
              <w:t>Командная гонка и индивидуальная гонка</w:t>
            </w:r>
          </w:p>
        </w:tc>
        <w:tc>
          <w:tcPr>
            <w:tcW w:w="2436" w:type="dxa"/>
            <w:tcBorders>
              <w:left w:val="single" w:sz="4" w:space="0" w:color="000000"/>
              <w:bottom w:val="single" w:sz="4" w:space="0" w:color="000000"/>
              <w:right w:val="single" w:sz="4" w:space="0" w:color="000000"/>
            </w:tcBorders>
            <w:shd w:val="clear" w:color="auto" w:fill="auto"/>
          </w:tcPr>
          <w:p w14:paraId="4819EBBA" w14:textId="77777777" w:rsidR="00B74B5F" w:rsidRDefault="004E3703" w:rsidP="00994B1D">
            <w:pPr>
              <w:pStyle w:val="af5"/>
              <w:spacing w:line="276" w:lineRule="auto"/>
              <w:jc w:val="center"/>
            </w:pPr>
            <w:r>
              <w:t>Вертикальная гонка, спринт и эстафета</w:t>
            </w:r>
          </w:p>
        </w:tc>
      </w:tr>
      <w:tr w:rsidR="00B74B5F" w14:paraId="35E21EC7" w14:textId="77777777" w:rsidTr="00994B1D">
        <w:trPr>
          <w:jc w:val="center"/>
        </w:trPr>
        <w:tc>
          <w:tcPr>
            <w:tcW w:w="677" w:type="dxa"/>
            <w:tcBorders>
              <w:left w:val="single" w:sz="4" w:space="0" w:color="000000"/>
              <w:bottom w:val="single" w:sz="4" w:space="0" w:color="000000"/>
            </w:tcBorders>
            <w:shd w:val="clear" w:color="auto" w:fill="auto"/>
          </w:tcPr>
          <w:p w14:paraId="17AC4C07" w14:textId="77777777" w:rsidR="00B74B5F" w:rsidRDefault="004E3703" w:rsidP="00994B1D">
            <w:pPr>
              <w:pStyle w:val="af5"/>
              <w:spacing w:line="276" w:lineRule="auto"/>
              <w:jc w:val="both"/>
            </w:pPr>
            <w:r>
              <w:t>А.1</w:t>
            </w:r>
          </w:p>
        </w:tc>
        <w:tc>
          <w:tcPr>
            <w:tcW w:w="4639" w:type="dxa"/>
            <w:tcBorders>
              <w:left w:val="single" w:sz="4" w:space="0" w:color="000000"/>
              <w:bottom w:val="single" w:sz="4" w:space="0" w:color="000000"/>
            </w:tcBorders>
            <w:shd w:val="clear" w:color="auto" w:fill="auto"/>
          </w:tcPr>
          <w:p w14:paraId="47ED6190" w14:textId="77777777" w:rsidR="00B74B5F" w:rsidRDefault="004E3703" w:rsidP="00994B1D">
            <w:pPr>
              <w:pStyle w:val="af5"/>
              <w:spacing w:line="276" w:lineRule="auto"/>
              <w:jc w:val="both"/>
            </w:pPr>
            <w:r>
              <w:t>Обман, неспортивное поведение, ключевые ошибки при соблюдении мер безопасности</w:t>
            </w:r>
          </w:p>
        </w:tc>
        <w:tc>
          <w:tcPr>
            <w:tcW w:w="2241" w:type="dxa"/>
            <w:tcBorders>
              <w:left w:val="single" w:sz="4" w:space="0" w:color="000000"/>
              <w:bottom w:val="single" w:sz="4" w:space="0" w:color="000000"/>
            </w:tcBorders>
            <w:shd w:val="clear" w:color="auto" w:fill="auto"/>
          </w:tcPr>
          <w:p w14:paraId="78C4B3EA" w14:textId="21AC2AA0" w:rsidR="00B74B5F" w:rsidRDefault="005C4B25" w:rsidP="00994B1D">
            <w:pPr>
              <w:pStyle w:val="af5"/>
              <w:spacing w:line="276" w:lineRule="auto"/>
              <w:jc w:val="both"/>
            </w:pPr>
            <w:r>
              <w:t>Д</w:t>
            </w:r>
            <w:r w:rsidR="004E3703">
              <w:t>исквалификация</w:t>
            </w:r>
          </w:p>
        </w:tc>
        <w:tc>
          <w:tcPr>
            <w:tcW w:w="2436" w:type="dxa"/>
            <w:tcBorders>
              <w:left w:val="single" w:sz="4" w:space="0" w:color="000000"/>
              <w:bottom w:val="single" w:sz="4" w:space="0" w:color="000000"/>
              <w:right w:val="single" w:sz="4" w:space="0" w:color="000000"/>
            </w:tcBorders>
            <w:shd w:val="clear" w:color="auto" w:fill="auto"/>
          </w:tcPr>
          <w:p w14:paraId="2D3719B6" w14:textId="4E308C21" w:rsidR="00B74B5F" w:rsidRDefault="005C4B25" w:rsidP="00994B1D">
            <w:pPr>
              <w:pStyle w:val="af5"/>
              <w:spacing w:line="276" w:lineRule="auto"/>
              <w:jc w:val="both"/>
            </w:pPr>
            <w:r>
              <w:t>Д</w:t>
            </w:r>
            <w:r w:rsidR="004E3703">
              <w:t>исквалификация</w:t>
            </w:r>
          </w:p>
        </w:tc>
      </w:tr>
      <w:tr w:rsidR="00B74B5F" w14:paraId="5BF38B97"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3EC392F5" w14:textId="77777777" w:rsidR="00B74B5F" w:rsidRDefault="004E3703" w:rsidP="00994B1D">
            <w:pPr>
              <w:pStyle w:val="af5"/>
              <w:spacing w:line="276" w:lineRule="auto"/>
              <w:jc w:val="both"/>
            </w:pPr>
            <w:r>
              <w:t>А.2</w:t>
            </w:r>
          </w:p>
        </w:tc>
        <w:tc>
          <w:tcPr>
            <w:tcW w:w="4639" w:type="dxa"/>
            <w:tcBorders>
              <w:top w:val="single" w:sz="4" w:space="0" w:color="000000"/>
              <w:left w:val="single" w:sz="4" w:space="0" w:color="000000"/>
              <w:bottom w:val="single" w:sz="4" w:space="0" w:color="000000"/>
            </w:tcBorders>
            <w:shd w:val="clear" w:color="auto" w:fill="auto"/>
          </w:tcPr>
          <w:p w14:paraId="6FE99299" w14:textId="77777777" w:rsidR="00B74B5F" w:rsidRDefault="004E3703" w:rsidP="00994B1D">
            <w:pPr>
              <w:pStyle w:val="af5"/>
              <w:spacing w:line="276" w:lineRule="auto"/>
              <w:jc w:val="both"/>
            </w:pPr>
            <w:r>
              <w:t>Преднамеренное препятствие движению соперников</w:t>
            </w:r>
          </w:p>
        </w:tc>
        <w:tc>
          <w:tcPr>
            <w:tcW w:w="2241" w:type="dxa"/>
            <w:tcBorders>
              <w:top w:val="single" w:sz="4" w:space="0" w:color="000000"/>
              <w:left w:val="single" w:sz="4" w:space="0" w:color="000000"/>
              <w:bottom w:val="single" w:sz="4" w:space="0" w:color="000000"/>
            </w:tcBorders>
            <w:shd w:val="clear" w:color="auto" w:fill="auto"/>
          </w:tcPr>
          <w:p w14:paraId="6EA9F05D" w14:textId="77777777" w:rsidR="00B74B5F" w:rsidRDefault="004E3703" w:rsidP="00994B1D">
            <w:pPr>
              <w:pStyle w:val="af5"/>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08771880" w14:textId="77777777" w:rsidR="00B74B5F" w:rsidRDefault="004E3703" w:rsidP="00994B1D">
            <w:pPr>
              <w:pStyle w:val="af5"/>
              <w:spacing w:line="276" w:lineRule="auto"/>
              <w:jc w:val="both"/>
            </w:pPr>
            <w:r>
              <w:t>1 мин</w:t>
            </w:r>
          </w:p>
        </w:tc>
      </w:tr>
      <w:tr w:rsidR="00B74B5F" w14:paraId="382EEB6A"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293EF653" w14:textId="77777777" w:rsidR="00B74B5F" w:rsidRDefault="004E3703" w:rsidP="00994B1D">
            <w:pPr>
              <w:pStyle w:val="af5"/>
              <w:spacing w:line="276" w:lineRule="auto"/>
              <w:jc w:val="both"/>
            </w:pPr>
            <w:r>
              <w:t>А.3</w:t>
            </w:r>
          </w:p>
        </w:tc>
        <w:tc>
          <w:tcPr>
            <w:tcW w:w="4639" w:type="dxa"/>
            <w:tcBorders>
              <w:top w:val="single" w:sz="4" w:space="0" w:color="000000"/>
              <w:left w:val="single" w:sz="4" w:space="0" w:color="000000"/>
              <w:bottom w:val="single" w:sz="4" w:space="0" w:color="000000"/>
            </w:tcBorders>
            <w:shd w:val="clear" w:color="auto" w:fill="auto"/>
          </w:tcPr>
          <w:p w14:paraId="6F7C9927" w14:textId="77777777" w:rsidR="00B74B5F" w:rsidRDefault="004E3703" w:rsidP="00994B1D">
            <w:pPr>
              <w:pStyle w:val="af5"/>
              <w:spacing w:line="276" w:lineRule="auto"/>
              <w:jc w:val="both"/>
            </w:pPr>
            <w:r>
              <w:t>Незначительная техническая ошибка, непреднамеренная небрежность</w:t>
            </w:r>
          </w:p>
        </w:tc>
        <w:tc>
          <w:tcPr>
            <w:tcW w:w="2241" w:type="dxa"/>
            <w:tcBorders>
              <w:top w:val="single" w:sz="4" w:space="0" w:color="000000"/>
              <w:left w:val="single" w:sz="4" w:space="0" w:color="000000"/>
              <w:bottom w:val="single" w:sz="4" w:space="0" w:color="000000"/>
            </w:tcBorders>
            <w:shd w:val="clear" w:color="auto" w:fill="auto"/>
          </w:tcPr>
          <w:p w14:paraId="1A0C668E" w14:textId="77777777" w:rsidR="00B74B5F" w:rsidRDefault="004E3703" w:rsidP="00994B1D">
            <w:pPr>
              <w:pStyle w:val="af5"/>
              <w:spacing w:line="276" w:lineRule="auto"/>
              <w:jc w:val="both"/>
            </w:pPr>
            <w:r>
              <w:t>1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68C712F3" w14:textId="77777777" w:rsidR="00B74B5F" w:rsidRDefault="004E3703" w:rsidP="00994B1D">
            <w:pPr>
              <w:pStyle w:val="af5"/>
              <w:spacing w:line="276" w:lineRule="auto"/>
              <w:jc w:val="both"/>
            </w:pPr>
            <w:r>
              <w:t>20 сек</w:t>
            </w:r>
          </w:p>
        </w:tc>
      </w:tr>
    </w:tbl>
    <w:p w14:paraId="4CAE43AD" w14:textId="77777777" w:rsidR="00B74B5F" w:rsidRDefault="00B74B5F">
      <w:pPr>
        <w:pStyle w:val="af5"/>
        <w:spacing w:line="276" w:lineRule="auto"/>
        <w:ind w:firstLine="709"/>
        <w:jc w:val="both"/>
      </w:pPr>
    </w:p>
    <w:tbl>
      <w:tblPr>
        <w:tblW w:w="0" w:type="auto"/>
        <w:jc w:val="center"/>
        <w:tblLayout w:type="fixed"/>
        <w:tblLook w:val="0000" w:firstRow="0" w:lastRow="0" w:firstColumn="0" w:lastColumn="0" w:noHBand="0" w:noVBand="0"/>
      </w:tblPr>
      <w:tblGrid>
        <w:gridCol w:w="677"/>
        <w:gridCol w:w="4639"/>
        <w:gridCol w:w="2241"/>
        <w:gridCol w:w="2436"/>
      </w:tblGrid>
      <w:tr w:rsidR="00B74B5F" w14:paraId="0AA2FF33" w14:textId="77777777" w:rsidTr="00994B1D">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14:paraId="54673178" w14:textId="77777777" w:rsidR="00B74B5F" w:rsidRPr="005C4B25" w:rsidRDefault="004E3703" w:rsidP="00994B1D">
            <w:pPr>
              <w:pStyle w:val="af5"/>
              <w:spacing w:line="276" w:lineRule="auto"/>
              <w:jc w:val="both"/>
            </w:pPr>
            <w:r w:rsidRPr="005C4B25">
              <w:t xml:space="preserve">В. СНАРЯЖЕНИЕ </w:t>
            </w:r>
          </w:p>
          <w:p w14:paraId="15E19878" w14:textId="77777777" w:rsidR="00B74B5F" w:rsidRPr="005C4B25" w:rsidRDefault="004E3703" w:rsidP="00994B1D">
            <w:pPr>
              <w:pStyle w:val="af5"/>
              <w:spacing w:line="276" w:lineRule="auto"/>
              <w:jc w:val="both"/>
            </w:pPr>
            <w:r w:rsidRPr="005C4B25">
              <w:t>Любое общее снаряжение, запрошенное судьями, замененное во время гонки, отданные на КП судье или помощнику либо недостающее на КП или финише (за исключением сломанных палок (лыж либо креплений)). Штрафные очки начисляются за каждый отсутствующий предмет снаряжения (очки суммируются).</w:t>
            </w:r>
          </w:p>
        </w:tc>
      </w:tr>
      <w:tr w:rsidR="00B74B5F" w14:paraId="4BDA1736" w14:textId="77777777" w:rsidTr="00994B1D">
        <w:trPr>
          <w:trHeight w:val="276"/>
          <w:jc w:val="center"/>
        </w:trPr>
        <w:tc>
          <w:tcPr>
            <w:tcW w:w="677" w:type="dxa"/>
            <w:vMerge w:val="restart"/>
            <w:tcBorders>
              <w:top w:val="single" w:sz="4" w:space="0" w:color="000000"/>
              <w:left w:val="single" w:sz="4" w:space="0" w:color="000000"/>
              <w:bottom w:val="single" w:sz="4" w:space="0" w:color="000000"/>
            </w:tcBorders>
            <w:shd w:val="clear" w:color="auto" w:fill="auto"/>
          </w:tcPr>
          <w:p w14:paraId="2A250592" w14:textId="77777777" w:rsidR="00B74B5F" w:rsidRDefault="004E3703" w:rsidP="00994B1D">
            <w:pPr>
              <w:pStyle w:val="af5"/>
              <w:spacing w:line="276" w:lineRule="auto"/>
              <w:jc w:val="both"/>
              <w:rPr>
                <w:b/>
              </w:rPr>
            </w:pPr>
            <w:r>
              <w:rPr>
                <w:b/>
              </w:rPr>
              <w:t>#</w:t>
            </w:r>
          </w:p>
        </w:tc>
        <w:tc>
          <w:tcPr>
            <w:tcW w:w="4639" w:type="dxa"/>
            <w:vMerge w:val="restart"/>
            <w:tcBorders>
              <w:top w:val="single" w:sz="4" w:space="0" w:color="000000"/>
              <w:left w:val="single" w:sz="4" w:space="0" w:color="000000"/>
              <w:bottom w:val="single" w:sz="4" w:space="0" w:color="000000"/>
            </w:tcBorders>
            <w:shd w:val="clear" w:color="auto" w:fill="auto"/>
          </w:tcPr>
          <w:p w14:paraId="695374CC" w14:textId="77777777" w:rsidR="00B74B5F" w:rsidRPr="005C4B25" w:rsidRDefault="004E3703" w:rsidP="00994B1D">
            <w:pPr>
              <w:pStyle w:val="af5"/>
              <w:spacing w:line="276" w:lineRule="auto"/>
              <w:jc w:val="both"/>
            </w:pPr>
            <w:r w:rsidRPr="005C4B25">
              <w:t>Нарушения</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auto"/>
          </w:tcPr>
          <w:p w14:paraId="41B4B03E" w14:textId="77777777" w:rsidR="00B74B5F" w:rsidRDefault="004E3703" w:rsidP="00994B1D">
            <w:pPr>
              <w:pStyle w:val="af5"/>
              <w:spacing w:line="276" w:lineRule="auto"/>
              <w:jc w:val="center"/>
            </w:pPr>
            <w:r>
              <w:t>Штрафные санкции</w:t>
            </w:r>
          </w:p>
        </w:tc>
      </w:tr>
      <w:tr w:rsidR="00B74B5F" w14:paraId="7099098B" w14:textId="77777777" w:rsidTr="00994B1D">
        <w:trPr>
          <w:trHeight w:val="276"/>
          <w:jc w:val="center"/>
        </w:trPr>
        <w:tc>
          <w:tcPr>
            <w:tcW w:w="677" w:type="dxa"/>
            <w:vMerge/>
            <w:tcBorders>
              <w:top w:val="single" w:sz="4" w:space="0" w:color="000000"/>
              <w:left w:val="single" w:sz="4" w:space="0" w:color="000000"/>
              <w:bottom w:val="single" w:sz="4" w:space="0" w:color="000000"/>
            </w:tcBorders>
            <w:shd w:val="clear" w:color="auto" w:fill="auto"/>
          </w:tcPr>
          <w:p w14:paraId="08B9408C" w14:textId="77777777" w:rsidR="00B74B5F" w:rsidRDefault="00B74B5F" w:rsidP="00994B1D">
            <w:pPr>
              <w:snapToGrid w:val="0"/>
              <w:spacing w:after="0"/>
            </w:pPr>
          </w:p>
        </w:tc>
        <w:tc>
          <w:tcPr>
            <w:tcW w:w="4639" w:type="dxa"/>
            <w:vMerge/>
            <w:tcBorders>
              <w:top w:val="single" w:sz="4" w:space="0" w:color="000000"/>
              <w:left w:val="single" w:sz="4" w:space="0" w:color="000000"/>
              <w:bottom w:val="single" w:sz="4" w:space="0" w:color="000000"/>
            </w:tcBorders>
            <w:shd w:val="clear" w:color="auto" w:fill="auto"/>
          </w:tcPr>
          <w:p w14:paraId="45EDEABD" w14:textId="77777777" w:rsidR="00B74B5F" w:rsidRDefault="00B74B5F" w:rsidP="00994B1D">
            <w:pPr>
              <w:snapToGrid w:val="0"/>
              <w:spacing w:after="0"/>
            </w:pPr>
          </w:p>
        </w:tc>
        <w:tc>
          <w:tcPr>
            <w:tcW w:w="2241" w:type="dxa"/>
            <w:tcBorders>
              <w:top w:val="single" w:sz="4" w:space="0" w:color="000000"/>
              <w:left w:val="single" w:sz="4" w:space="0" w:color="000000"/>
              <w:bottom w:val="single" w:sz="4" w:space="0" w:color="000000"/>
            </w:tcBorders>
            <w:shd w:val="clear" w:color="auto" w:fill="auto"/>
          </w:tcPr>
          <w:p w14:paraId="5353311F" w14:textId="77777777" w:rsidR="00B74B5F" w:rsidRDefault="004E3703" w:rsidP="00994B1D">
            <w:pPr>
              <w:pStyle w:val="af5"/>
              <w:spacing w:line="276" w:lineRule="auto"/>
              <w:jc w:val="center"/>
            </w:pPr>
            <w:r>
              <w:t>Командная гонка и индивидуальная гонка</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399051A5" w14:textId="77777777" w:rsidR="00B74B5F" w:rsidRDefault="004E3703" w:rsidP="00994B1D">
            <w:pPr>
              <w:pStyle w:val="af5"/>
              <w:spacing w:line="276" w:lineRule="auto"/>
              <w:jc w:val="center"/>
            </w:pPr>
            <w:r>
              <w:t>Командная гонка и индивидуальная гонка</w:t>
            </w:r>
          </w:p>
        </w:tc>
      </w:tr>
      <w:tr w:rsidR="00B74B5F" w14:paraId="618D726A"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3A101B33" w14:textId="77777777" w:rsidR="00B74B5F" w:rsidRDefault="004E3703" w:rsidP="00994B1D">
            <w:pPr>
              <w:pStyle w:val="af5"/>
              <w:spacing w:line="276" w:lineRule="auto"/>
              <w:jc w:val="both"/>
            </w:pPr>
            <w:r>
              <w:t>В.1</w:t>
            </w:r>
          </w:p>
        </w:tc>
        <w:tc>
          <w:tcPr>
            <w:tcW w:w="4639" w:type="dxa"/>
            <w:tcBorders>
              <w:top w:val="single" w:sz="4" w:space="0" w:color="000000"/>
              <w:left w:val="single" w:sz="4" w:space="0" w:color="000000"/>
              <w:bottom w:val="single" w:sz="4" w:space="0" w:color="000000"/>
            </w:tcBorders>
            <w:shd w:val="clear" w:color="auto" w:fill="auto"/>
          </w:tcPr>
          <w:p w14:paraId="16F03731" w14:textId="77777777" w:rsidR="00B74B5F" w:rsidRDefault="004E3703" w:rsidP="00994B1D">
            <w:pPr>
              <w:pStyle w:val="af5"/>
              <w:spacing w:line="276" w:lineRule="auto"/>
              <w:jc w:val="both"/>
            </w:pPr>
            <w:r>
              <w:t>Лыжи, крепления или ботинки не соответствующие требованиям</w:t>
            </w:r>
          </w:p>
        </w:tc>
        <w:tc>
          <w:tcPr>
            <w:tcW w:w="2241" w:type="dxa"/>
            <w:tcBorders>
              <w:top w:val="single" w:sz="4" w:space="0" w:color="000000"/>
              <w:left w:val="single" w:sz="4" w:space="0" w:color="000000"/>
              <w:bottom w:val="single" w:sz="4" w:space="0" w:color="000000"/>
            </w:tcBorders>
            <w:shd w:val="clear" w:color="auto" w:fill="auto"/>
          </w:tcPr>
          <w:p w14:paraId="1882071A" w14:textId="4472FF5C" w:rsidR="00B74B5F" w:rsidRDefault="005C4B25" w:rsidP="00994B1D">
            <w:pPr>
              <w:pStyle w:val="af5"/>
              <w:spacing w:line="276" w:lineRule="auto"/>
              <w:jc w:val="both"/>
            </w:pPr>
            <w:r>
              <w:t>Д</w:t>
            </w:r>
            <w:r w:rsidR="004E3703">
              <w:t>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4F57420B" w14:textId="4DD3C664" w:rsidR="00B74B5F" w:rsidRDefault="005C4B25" w:rsidP="00994B1D">
            <w:pPr>
              <w:pStyle w:val="af5"/>
              <w:spacing w:line="276" w:lineRule="auto"/>
              <w:jc w:val="both"/>
            </w:pPr>
            <w:r>
              <w:t>Д</w:t>
            </w:r>
            <w:r w:rsidR="004E3703">
              <w:t>исквалификация</w:t>
            </w:r>
          </w:p>
        </w:tc>
      </w:tr>
      <w:tr w:rsidR="00B74B5F" w14:paraId="38B70863"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0A6B4539" w14:textId="77777777" w:rsidR="00B74B5F" w:rsidRDefault="004E3703" w:rsidP="00994B1D">
            <w:pPr>
              <w:pStyle w:val="af5"/>
              <w:spacing w:line="276" w:lineRule="auto"/>
              <w:jc w:val="both"/>
            </w:pPr>
            <w:r>
              <w:t>В.2</w:t>
            </w:r>
          </w:p>
        </w:tc>
        <w:tc>
          <w:tcPr>
            <w:tcW w:w="4639" w:type="dxa"/>
            <w:tcBorders>
              <w:top w:val="single" w:sz="4" w:space="0" w:color="000000"/>
              <w:left w:val="single" w:sz="4" w:space="0" w:color="000000"/>
              <w:bottom w:val="single" w:sz="4" w:space="0" w:color="000000"/>
            </w:tcBorders>
            <w:shd w:val="clear" w:color="auto" w:fill="auto"/>
          </w:tcPr>
          <w:p w14:paraId="504B40B9" w14:textId="77777777" w:rsidR="00B74B5F" w:rsidRDefault="004E3703" w:rsidP="00994B1D">
            <w:pPr>
              <w:pStyle w:val="af5"/>
              <w:spacing w:line="276" w:lineRule="auto"/>
              <w:jc w:val="both"/>
            </w:pPr>
            <w:r>
              <w:t>Вес пары лыж или пары ботинок меньше нормы от 1 до 20 г</w:t>
            </w:r>
          </w:p>
        </w:tc>
        <w:tc>
          <w:tcPr>
            <w:tcW w:w="2241" w:type="dxa"/>
            <w:tcBorders>
              <w:top w:val="single" w:sz="4" w:space="0" w:color="000000"/>
              <w:left w:val="single" w:sz="4" w:space="0" w:color="000000"/>
              <w:bottom w:val="single" w:sz="4" w:space="0" w:color="000000"/>
            </w:tcBorders>
            <w:shd w:val="clear" w:color="auto" w:fill="auto"/>
          </w:tcPr>
          <w:p w14:paraId="71FEC8B4" w14:textId="77777777" w:rsidR="00B74B5F" w:rsidRDefault="004E3703" w:rsidP="00994B1D">
            <w:pPr>
              <w:pStyle w:val="af5"/>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566696E1" w14:textId="77777777" w:rsidR="00B74B5F" w:rsidRDefault="004E3703" w:rsidP="00994B1D">
            <w:pPr>
              <w:pStyle w:val="af5"/>
              <w:spacing w:line="276" w:lineRule="auto"/>
              <w:jc w:val="both"/>
            </w:pPr>
            <w:r>
              <w:t>1 мин</w:t>
            </w:r>
          </w:p>
        </w:tc>
      </w:tr>
      <w:tr w:rsidR="00B74B5F" w14:paraId="5284FA01"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60C97EDA" w14:textId="77777777" w:rsidR="00B74B5F" w:rsidRDefault="004E3703" w:rsidP="00994B1D">
            <w:pPr>
              <w:pStyle w:val="af5"/>
              <w:spacing w:line="276" w:lineRule="auto"/>
              <w:jc w:val="both"/>
            </w:pPr>
            <w:r>
              <w:t>В.3</w:t>
            </w:r>
          </w:p>
        </w:tc>
        <w:tc>
          <w:tcPr>
            <w:tcW w:w="4639" w:type="dxa"/>
            <w:tcBorders>
              <w:top w:val="single" w:sz="4" w:space="0" w:color="000000"/>
              <w:left w:val="single" w:sz="4" w:space="0" w:color="000000"/>
              <w:bottom w:val="single" w:sz="4" w:space="0" w:color="000000"/>
            </w:tcBorders>
            <w:shd w:val="clear" w:color="auto" w:fill="auto"/>
          </w:tcPr>
          <w:p w14:paraId="2D145693" w14:textId="77777777" w:rsidR="00B74B5F" w:rsidRDefault="004E3703" w:rsidP="00994B1D">
            <w:pPr>
              <w:pStyle w:val="af5"/>
              <w:spacing w:line="276" w:lineRule="auto"/>
              <w:jc w:val="both"/>
            </w:pPr>
            <w:r>
              <w:t>Вес пары лыж или пары ботинок меньше нормы на 21 г либо более</w:t>
            </w:r>
          </w:p>
        </w:tc>
        <w:tc>
          <w:tcPr>
            <w:tcW w:w="2241" w:type="dxa"/>
            <w:tcBorders>
              <w:top w:val="single" w:sz="4" w:space="0" w:color="000000"/>
              <w:left w:val="single" w:sz="4" w:space="0" w:color="000000"/>
              <w:bottom w:val="single" w:sz="4" w:space="0" w:color="000000"/>
            </w:tcBorders>
            <w:shd w:val="clear" w:color="auto" w:fill="auto"/>
          </w:tcPr>
          <w:p w14:paraId="004A1608" w14:textId="444BB896" w:rsidR="00B74B5F" w:rsidRDefault="005C4B25" w:rsidP="00994B1D">
            <w:pPr>
              <w:pStyle w:val="af5"/>
              <w:spacing w:line="276" w:lineRule="auto"/>
              <w:jc w:val="both"/>
            </w:pPr>
            <w:r>
              <w:t>Д</w:t>
            </w:r>
            <w:r w:rsidR="004E3703">
              <w:t>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353BCF1A" w14:textId="040E866B" w:rsidR="00B74B5F" w:rsidRDefault="005C4B25" w:rsidP="00994B1D">
            <w:pPr>
              <w:pStyle w:val="af5"/>
              <w:spacing w:line="276" w:lineRule="auto"/>
              <w:jc w:val="both"/>
            </w:pPr>
            <w:r>
              <w:t>Д</w:t>
            </w:r>
            <w:r w:rsidR="004E3703">
              <w:t>исквалификация</w:t>
            </w:r>
          </w:p>
        </w:tc>
      </w:tr>
      <w:tr w:rsidR="00B74B5F" w14:paraId="2FD364BB"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277CD42" w14:textId="77777777" w:rsidR="00B74B5F" w:rsidRDefault="00B74B5F" w:rsidP="00994B1D">
            <w:pPr>
              <w:pStyle w:val="af5"/>
              <w:snapToGrid w:val="0"/>
              <w:spacing w:line="276" w:lineRule="auto"/>
              <w:jc w:val="both"/>
            </w:pPr>
          </w:p>
          <w:p w14:paraId="590A2F19" w14:textId="77777777" w:rsidR="00B74B5F" w:rsidRDefault="00B74B5F" w:rsidP="00994B1D">
            <w:pPr>
              <w:pStyle w:val="af5"/>
              <w:spacing w:line="276" w:lineRule="auto"/>
              <w:jc w:val="both"/>
            </w:pPr>
          </w:p>
          <w:p w14:paraId="76BDAEEA" w14:textId="77777777" w:rsidR="00B74B5F" w:rsidRDefault="00B74B5F" w:rsidP="00994B1D">
            <w:pPr>
              <w:pStyle w:val="af5"/>
              <w:spacing w:line="276" w:lineRule="auto"/>
              <w:jc w:val="both"/>
            </w:pPr>
          </w:p>
          <w:p w14:paraId="65EC493B" w14:textId="77777777" w:rsidR="00B74B5F" w:rsidRDefault="00B74B5F" w:rsidP="00994B1D">
            <w:pPr>
              <w:pStyle w:val="af5"/>
              <w:spacing w:line="276" w:lineRule="auto"/>
              <w:jc w:val="both"/>
            </w:pPr>
          </w:p>
          <w:p w14:paraId="34C250F3" w14:textId="77777777" w:rsidR="00B74B5F" w:rsidRDefault="00B74B5F" w:rsidP="00994B1D">
            <w:pPr>
              <w:pStyle w:val="af5"/>
              <w:spacing w:line="276" w:lineRule="auto"/>
              <w:jc w:val="both"/>
            </w:pPr>
          </w:p>
          <w:p w14:paraId="1DA83F10" w14:textId="77777777" w:rsidR="00B74B5F" w:rsidRDefault="00B74B5F" w:rsidP="00994B1D">
            <w:pPr>
              <w:pStyle w:val="af5"/>
              <w:spacing w:line="276" w:lineRule="auto"/>
              <w:jc w:val="both"/>
            </w:pPr>
          </w:p>
          <w:p w14:paraId="5A8818E9" w14:textId="77777777" w:rsidR="00B74B5F" w:rsidRDefault="00B74B5F" w:rsidP="00994B1D">
            <w:pPr>
              <w:pStyle w:val="af5"/>
              <w:spacing w:line="276" w:lineRule="auto"/>
              <w:jc w:val="both"/>
            </w:pPr>
          </w:p>
          <w:p w14:paraId="32308327" w14:textId="77777777" w:rsidR="00B74B5F" w:rsidRDefault="00B74B5F" w:rsidP="00994B1D">
            <w:pPr>
              <w:pStyle w:val="af5"/>
              <w:spacing w:line="276" w:lineRule="auto"/>
              <w:jc w:val="both"/>
            </w:pPr>
          </w:p>
          <w:p w14:paraId="0A244736" w14:textId="77777777" w:rsidR="00B74B5F" w:rsidRDefault="00B74B5F" w:rsidP="00994B1D">
            <w:pPr>
              <w:pStyle w:val="af5"/>
              <w:spacing w:line="276" w:lineRule="auto"/>
              <w:jc w:val="both"/>
            </w:pPr>
          </w:p>
          <w:p w14:paraId="2CCCA681" w14:textId="77777777" w:rsidR="00B74B5F" w:rsidRDefault="004E3703" w:rsidP="00994B1D">
            <w:pPr>
              <w:pStyle w:val="af5"/>
              <w:spacing w:line="276" w:lineRule="auto"/>
              <w:jc w:val="both"/>
            </w:pPr>
            <w:r>
              <w:t>В.4</w:t>
            </w:r>
          </w:p>
        </w:tc>
        <w:tc>
          <w:tcPr>
            <w:tcW w:w="4639" w:type="dxa"/>
            <w:tcBorders>
              <w:top w:val="single" w:sz="4" w:space="0" w:color="000000"/>
              <w:left w:val="single" w:sz="4" w:space="0" w:color="000000"/>
              <w:bottom w:val="single" w:sz="4" w:space="0" w:color="000000"/>
            </w:tcBorders>
            <w:shd w:val="clear" w:color="auto" w:fill="auto"/>
          </w:tcPr>
          <w:p w14:paraId="421C6C12" w14:textId="77777777" w:rsidR="00B74B5F" w:rsidRDefault="004E3703" w:rsidP="00994B1D">
            <w:pPr>
              <w:pStyle w:val="af5"/>
              <w:spacing w:line="276" w:lineRule="auto"/>
              <w:jc w:val="both"/>
            </w:pPr>
            <w:r>
              <w:t>Недостающее снаряжение или снаряжение не в соответствии с Правилами, а именно:</w:t>
            </w:r>
          </w:p>
          <w:p w14:paraId="576AB3C6" w14:textId="6081CEAD" w:rsidR="00B74B5F" w:rsidRDefault="005C4B25" w:rsidP="00994B1D">
            <w:pPr>
              <w:pStyle w:val="af5"/>
              <w:numPr>
                <w:ilvl w:val="0"/>
                <w:numId w:val="13"/>
              </w:numPr>
              <w:spacing w:line="276" w:lineRule="auto"/>
              <w:ind w:left="0" w:firstLine="0"/>
              <w:jc w:val="both"/>
            </w:pPr>
            <w:r>
              <w:t>л</w:t>
            </w:r>
            <w:r w:rsidR="004E3703">
              <w:t>авинный передатчик (бипер) без батареек, выключенный во время гонки или находящийся в рюкзаке</w:t>
            </w:r>
            <w:r>
              <w:t>;</w:t>
            </w:r>
          </w:p>
          <w:p w14:paraId="337F867A" w14:textId="7F0E28AD" w:rsidR="00B74B5F" w:rsidRDefault="005C4B25" w:rsidP="00994B1D">
            <w:pPr>
              <w:pStyle w:val="af5"/>
              <w:numPr>
                <w:ilvl w:val="0"/>
                <w:numId w:val="13"/>
              </w:numPr>
              <w:spacing w:line="276" w:lineRule="auto"/>
              <w:ind w:left="0" w:firstLine="0"/>
              <w:jc w:val="both"/>
            </w:pPr>
            <w:r>
              <w:t>л</w:t>
            </w:r>
            <w:r w:rsidR="004E3703">
              <w:t xml:space="preserve">авинная, лопата, щуп </w:t>
            </w:r>
            <w:r>
              <w:t>–</w:t>
            </w:r>
            <w:r w:rsidR="004E3703">
              <w:t xml:space="preserve"> отсутствуют</w:t>
            </w:r>
            <w:r>
              <w:t>;</w:t>
            </w:r>
          </w:p>
          <w:p w14:paraId="3E56BE1A" w14:textId="3012E09E" w:rsidR="00B74B5F" w:rsidRDefault="005C4B25" w:rsidP="00994B1D">
            <w:pPr>
              <w:pStyle w:val="af5"/>
              <w:numPr>
                <w:ilvl w:val="0"/>
                <w:numId w:val="13"/>
              </w:numPr>
              <w:spacing w:line="276" w:lineRule="auto"/>
              <w:ind w:left="0" w:firstLine="0"/>
              <w:jc w:val="both"/>
            </w:pPr>
            <w:r>
              <w:t>к</w:t>
            </w:r>
            <w:r w:rsidR="004E3703">
              <w:t>аска отсутствует либо одета неправильно</w:t>
            </w:r>
            <w:r>
              <w:t>.</w:t>
            </w:r>
          </w:p>
          <w:p w14:paraId="20C7C5BC" w14:textId="77777777" w:rsidR="00B74B5F" w:rsidRDefault="004E3703" w:rsidP="00994B1D">
            <w:pPr>
              <w:pStyle w:val="af5"/>
              <w:spacing w:line="276" w:lineRule="auto"/>
              <w:jc w:val="both"/>
            </w:pPr>
            <w:r>
              <w:t>Если требуются для гонки:</w:t>
            </w:r>
          </w:p>
          <w:p w14:paraId="2AF9926B" w14:textId="1BBF4F2B" w:rsidR="00B74B5F" w:rsidRDefault="004E3703" w:rsidP="00994B1D">
            <w:pPr>
              <w:pStyle w:val="af5"/>
              <w:numPr>
                <w:ilvl w:val="0"/>
                <w:numId w:val="13"/>
              </w:numPr>
              <w:spacing w:line="276" w:lineRule="auto"/>
              <w:ind w:left="0" w:firstLine="0"/>
              <w:jc w:val="both"/>
            </w:pPr>
            <w:r>
              <w:t>дополнительное снаряжение: об</w:t>
            </w:r>
            <w:r w:rsidR="005C4B25">
              <w:t xml:space="preserve">вязка, самостраховка, карабины </w:t>
            </w:r>
            <w:r>
              <w:t xml:space="preserve">для </w:t>
            </w:r>
            <w:r>
              <w:rPr>
                <w:lang w:val="en-US"/>
              </w:rPr>
              <w:t>via</w:t>
            </w:r>
            <w:r>
              <w:t xml:space="preserve"> </w:t>
            </w:r>
            <w:r>
              <w:rPr>
                <w:lang w:val="en-US"/>
              </w:rPr>
              <w:t>ferrata</w:t>
            </w:r>
            <w:r>
              <w:t xml:space="preserve">, налобный фонарик, веревка, кошки  - не в соответствии с правилами или </w:t>
            </w:r>
            <w:r>
              <w:lastRenderedPageBreak/>
              <w:t>отсутствующие на старте</w:t>
            </w:r>
            <w:r w:rsidR="00310CDD">
              <w:t>.</w:t>
            </w:r>
          </w:p>
          <w:p w14:paraId="4372D389" w14:textId="77777777" w:rsidR="00B74B5F" w:rsidRDefault="00B74B5F" w:rsidP="00994B1D">
            <w:pPr>
              <w:pStyle w:val="af5"/>
              <w:spacing w:line="276" w:lineRule="auto"/>
              <w:jc w:val="both"/>
            </w:pPr>
          </w:p>
          <w:p w14:paraId="2729FF3F" w14:textId="77777777" w:rsidR="00B74B5F" w:rsidRDefault="004E3703" w:rsidP="00994B1D">
            <w:pPr>
              <w:pStyle w:val="af5"/>
              <w:spacing w:line="276" w:lineRule="auto"/>
              <w:jc w:val="both"/>
            </w:pPr>
            <w:r>
              <w:t>Штрафы не применяются для снаряжения, сломанного во время гонки. Спортсмены должны предоставить поломанное снаряжение в подтверждение</w:t>
            </w:r>
          </w:p>
        </w:tc>
        <w:tc>
          <w:tcPr>
            <w:tcW w:w="2241" w:type="dxa"/>
            <w:tcBorders>
              <w:top w:val="single" w:sz="4" w:space="0" w:color="000000"/>
              <w:left w:val="single" w:sz="4" w:space="0" w:color="000000"/>
              <w:bottom w:val="single" w:sz="4" w:space="0" w:color="000000"/>
            </w:tcBorders>
            <w:shd w:val="clear" w:color="auto" w:fill="auto"/>
          </w:tcPr>
          <w:p w14:paraId="1131CA83" w14:textId="77777777" w:rsidR="00B74B5F" w:rsidRDefault="00B74B5F" w:rsidP="00994B1D">
            <w:pPr>
              <w:pStyle w:val="af5"/>
              <w:snapToGrid w:val="0"/>
              <w:spacing w:line="276" w:lineRule="auto"/>
              <w:jc w:val="both"/>
            </w:pPr>
          </w:p>
          <w:p w14:paraId="3E32C707" w14:textId="77777777" w:rsidR="00B74B5F" w:rsidRDefault="00B74B5F" w:rsidP="00994B1D">
            <w:pPr>
              <w:pStyle w:val="af5"/>
              <w:spacing w:line="276" w:lineRule="auto"/>
              <w:jc w:val="both"/>
            </w:pPr>
          </w:p>
          <w:p w14:paraId="3D0A1D4D" w14:textId="77777777" w:rsidR="00B74B5F" w:rsidRDefault="00B74B5F" w:rsidP="00994B1D">
            <w:pPr>
              <w:pStyle w:val="af5"/>
              <w:spacing w:line="276" w:lineRule="auto"/>
              <w:jc w:val="both"/>
            </w:pPr>
          </w:p>
          <w:p w14:paraId="4812F0EF" w14:textId="77777777" w:rsidR="00B74B5F" w:rsidRDefault="00B74B5F" w:rsidP="00994B1D">
            <w:pPr>
              <w:pStyle w:val="af5"/>
              <w:spacing w:line="276" w:lineRule="auto"/>
              <w:jc w:val="both"/>
            </w:pPr>
          </w:p>
          <w:p w14:paraId="19B1D220" w14:textId="77777777" w:rsidR="00B74B5F" w:rsidRDefault="00B74B5F" w:rsidP="00994B1D">
            <w:pPr>
              <w:pStyle w:val="af5"/>
              <w:spacing w:line="276" w:lineRule="auto"/>
              <w:jc w:val="both"/>
            </w:pPr>
          </w:p>
          <w:p w14:paraId="55D6CC2C" w14:textId="77777777" w:rsidR="00B74B5F" w:rsidRDefault="00B74B5F" w:rsidP="00994B1D">
            <w:pPr>
              <w:pStyle w:val="af5"/>
              <w:spacing w:line="276" w:lineRule="auto"/>
              <w:jc w:val="both"/>
            </w:pPr>
          </w:p>
          <w:p w14:paraId="2C6396D1" w14:textId="77777777" w:rsidR="00B74B5F" w:rsidRDefault="00B74B5F" w:rsidP="00994B1D">
            <w:pPr>
              <w:pStyle w:val="af5"/>
              <w:spacing w:line="276" w:lineRule="auto"/>
              <w:jc w:val="both"/>
            </w:pPr>
          </w:p>
          <w:p w14:paraId="039D99CF" w14:textId="77777777" w:rsidR="00B74B5F" w:rsidRDefault="00B74B5F" w:rsidP="00994B1D">
            <w:pPr>
              <w:pStyle w:val="af5"/>
              <w:spacing w:line="276" w:lineRule="auto"/>
              <w:jc w:val="both"/>
            </w:pPr>
          </w:p>
          <w:p w14:paraId="5022516C" w14:textId="77777777" w:rsidR="00B74B5F" w:rsidRDefault="00B74B5F" w:rsidP="00994B1D">
            <w:pPr>
              <w:pStyle w:val="af5"/>
              <w:spacing w:line="276" w:lineRule="auto"/>
              <w:jc w:val="both"/>
            </w:pPr>
          </w:p>
          <w:p w14:paraId="4F9A710D" w14:textId="183287C0" w:rsidR="00B74B5F" w:rsidRDefault="005C4B25" w:rsidP="00994B1D">
            <w:pPr>
              <w:pStyle w:val="af5"/>
              <w:spacing w:line="276" w:lineRule="auto"/>
              <w:jc w:val="both"/>
            </w:pPr>
            <w:r>
              <w:t>Д</w:t>
            </w:r>
            <w:r w:rsidR="004E3703">
              <w:t>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72EFF13C" w14:textId="77777777" w:rsidR="00B74B5F" w:rsidRDefault="00B74B5F" w:rsidP="00994B1D">
            <w:pPr>
              <w:pStyle w:val="af5"/>
              <w:snapToGrid w:val="0"/>
              <w:spacing w:line="276" w:lineRule="auto"/>
              <w:jc w:val="both"/>
            </w:pPr>
          </w:p>
          <w:p w14:paraId="7A06921D" w14:textId="77777777" w:rsidR="00B74B5F" w:rsidRDefault="00B74B5F" w:rsidP="00994B1D">
            <w:pPr>
              <w:pStyle w:val="af5"/>
              <w:spacing w:line="276" w:lineRule="auto"/>
              <w:jc w:val="both"/>
            </w:pPr>
          </w:p>
          <w:p w14:paraId="69206489" w14:textId="77777777" w:rsidR="00B74B5F" w:rsidRDefault="00B74B5F" w:rsidP="00994B1D">
            <w:pPr>
              <w:pStyle w:val="af5"/>
              <w:spacing w:line="276" w:lineRule="auto"/>
              <w:jc w:val="both"/>
            </w:pPr>
          </w:p>
          <w:p w14:paraId="1ABDBB4E" w14:textId="77777777" w:rsidR="00B74B5F" w:rsidRDefault="00B74B5F" w:rsidP="00994B1D">
            <w:pPr>
              <w:pStyle w:val="af5"/>
              <w:spacing w:line="276" w:lineRule="auto"/>
              <w:jc w:val="both"/>
            </w:pPr>
          </w:p>
          <w:p w14:paraId="7BC76983" w14:textId="77777777" w:rsidR="00B74B5F" w:rsidRDefault="00B74B5F" w:rsidP="00994B1D">
            <w:pPr>
              <w:pStyle w:val="af5"/>
              <w:spacing w:line="276" w:lineRule="auto"/>
              <w:jc w:val="both"/>
            </w:pPr>
          </w:p>
          <w:p w14:paraId="2C27C00D" w14:textId="77777777" w:rsidR="00B74B5F" w:rsidRDefault="00B74B5F" w:rsidP="00994B1D">
            <w:pPr>
              <w:pStyle w:val="af5"/>
              <w:spacing w:line="276" w:lineRule="auto"/>
              <w:jc w:val="both"/>
            </w:pPr>
          </w:p>
          <w:p w14:paraId="0BFF7723" w14:textId="77777777" w:rsidR="00B74B5F" w:rsidRDefault="00B74B5F" w:rsidP="00994B1D">
            <w:pPr>
              <w:pStyle w:val="af5"/>
              <w:spacing w:line="276" w:lineRule="auto"/>
              <w:jc w:val="both"/>
            </w:pPr>
          </w:p>
          <w:p w14:paraId="628A26F8" w14:textId="77777777" w:rsidR="00B74B5F" w:rsidRDefault="00B74B5F" w:rsidP="00994B1D">
            <w:pPr>
              <w:pStyle w:val="af5"/>
              <w:spacing w:line="276" w:lineRule="auto"/>
              <w:jc w:val="both"/>
            </w:pPr>
          </w:p>
          <w:p w14:paraId="6905ED34" w14:textId="77777777" w:rsidR="00B74B5F" w:rsidRDefault="00B74B5F" w:rsidP="00994B1D">
            <w:pPr>
              <w:pStyle w:val="af5"/>
              <w:spacing w:line="276" w:lineRule="auto"/>
              <w:jc w:val="both"/>
            </w:pPr>
          </w:p>
          <w:p w14:paraId="2369E06C" w14:textId="2B72C8B4" w:rsidR="00B74B5F" w:rsidRDefault="005C4B25" w:rsidP="00994B1D">
            <w:pPr>
              <w:pStyle w:val="af5"/>
              <w:spacing w:line="276" w:lineRule="auto"/>
              <w:jc w:val="both"/>
            </w:pPr>
            <w:r>
              <w:t>Д</w:t>
            </w:r>
            <w:r w:rsidR="004E3703">
              <w:t>исквалификация</w:t>
            </w:r>
          </w:p>
        </w:tc>
      </w:tr>
      <w:tr w:rsidR="00B74B5F" w14:paraId="179A1F71"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BCC1713" w14:textId="77777777" w:rsidR="00B74B5F" w:rsidRDefault="00B74B5F" w:rsidP="00994B1D">
            <w:pPr>
              <w:pStyle w:val="af5"/>
              <w:snapToGrid w:val="0"/>
              <w:spacing w:line="276" w:lineRule="auto"/>
              <w:jc w:val="both"/>
            </w:pPr>
          </w:p>
          <w:p w14:paraId="3F9E1622" w14:textId="77777777" w:rsidR="00B74B5F" w:rsidRDefault="00B74B5F" w:rsidP="00994B1D">
            <w:pPr>
              <w:pStyle w:val="af5"/>
              <w:spacing w:line="276" w:lineRule="auto"/>
              <w:jc w:val="both"/>
            </w:pPr>
          </w:p>
          <w:p w14:paraId="2EC3F536" w14:textId="77777777" w:rsidR="00B74B5F" w:rsidRDefault="00B74B5F" w:rsidP="00994B1D">
            <w:pPr>
              <w:pStyle w:val="af5"/>
              <w:spacing w:line="276" w:lineRule="auto"/>
              <w:jc w:val="both"/>
            </w:pPr>
          </w:p>
          <w:p w14:paraId="2EA2F0CF" w14:textId="77777777" w:rsidR="00B74B5F" w:rsidRDefault="00B74B5F" w:rsidP="00994B1D">
            <w:pPr>
              <w:pStyle w:val="af5"/>
              <w:spacing w:line="276" w:lineRule="auto"/>
              <w:jc w:val="both"/>
            </w:pPr>
          </w:p>
          <w:p w14:paraId="3BFD0706" w14:textId="77777777" w:rsidR="00B74B5F" w:rsidRDefault="00B74B5F" w:rsidP="00994B1D">
            <w:pPr>
              <w:pStyle w:val="af5"/>
              <w:spacing w:line="276" w:lineRule="auto"/>
              <w:jc w:val="both"/>
            </w:pPr>
          </w:p>
          <w:p w14:paraId="75033224" w14:textId="77777777" w:rsidR="00B74B5F" w:rsidRDefault="00B74B5F" w:rsidP="00994B1D">
            <w:pPr>
              <w:pStyle w:val="af5"/>
              <w:spacing w:line="276" w:lineRule="auto"/>
              <w:jc w:val="both"/>
            </w:pPr>
          </w:p>
          <w:p w14:paraId="16A77B6D" w14:textId="77777777" w:rsidR="00B74B5F" w:rsidRDefault="00B74B5F" w:rsidP="00994B1D">
            <w:pPr>
              <w:pStyle w:val="af5"/>
              <w:spacing w:line="276" w:lineRule="auto"/>
              <w:jc w:val="both"/>
            </w:pPr>
          </w:p>
          <w:p w14:paraId="3236D140" w14:textId="77777777" w:rsidR="00B74B5F" w:rsidRDefault="00B74B5F" w:rsidP="00994B1D">
            <w:pPr>
              <w:pStyle w:val="af5"/>
              <w:spacing w:line="276" w:lineRule="auto"/>
              <w:jc w:val="both"/>
            </w:pPr>
          </w:p>
          <w:p w14:paraId="7C06571E" w14:textId="77777777" w:rsidR="00B74B5F" w:rsidRDefault="004E3703" w:rsidP="00994B1D">
            <w:pPr>
              <w:pStyle w:val="af5"/>
              <w:spacing w:line="276" w:lineRule="auto"/>
              <w:jc w:val="both"/>
            </w:pPr>
            <w:r>
              <w:t>В.5</w:t>
            </w:r>
          </w:p>
        </w:tc>
        <w:tc>
          <w:tcPr>
            <w:tcW w:w="4639" w:type="dxa"/>
            <w:tcBorders>
              <w:top w:val="single" w:sz="4" w:space="0" w:color="000000"/>
              <w:left w:val="single" w:sz="4" w:space="0" w:color="000000"/>
              <w:bottom w:val="single" w:sz="4" w:space="0" w:color="000000"/>
            </w:tcBorders>
            <w:shd w:val="clear" w:color="auto" w:fill="auto"/>
          </w:tcPr>
          <w:p w14:paraId="1A49160F" w14:textId="77777777" w:rsidR="00B74B5F" w:rsidRDefault="004E3703" w:rsidP="00994B1D">
            <w:pPr>
              <w:pStyle w:val="af5"/>
              <w:spacing w:line="276" w:lineRule="auto"/>
              <w:jc w:val="both"/>
            </w:pPr>
            <w:r>
              <w:t>Недостающее снаряжение или снаряжение не в соответствии с Правилами, а именно:</w:t>
            </w:r>
          </w:p>
          <w:p w14:paraId="00DFF02E" w14:textId="77777777" w:rsidR="00B74B5F" w:rsidRDefault="004E3703" w:rsidP="00994B1D">
            <w:pPr>
              <w:pStyle w:val="af5"/>
              <w:numPr>
                <w:ilvl w:val="0"/>
                <w:numId w:val="13"/>
              </w:numPr>
              <w:spacing w:line="276" w:lineRule="auto"/>
              <w:ind w:left="0" w:firstLine="0"/>
              <w:jc w:val="both"/>
            </w:pPr>
            <w:r>
              <w:t>Одежда (за каждый недостающий предмет)</w:t>
            </w:r>
          </w:p>
          <w:p w14:paraId="2A0DC710" w14:textId="77777777" w:rsidR="00B74B5F" w:rsidRDefault="004E3703" w:rsidP="00994B1D">
            <w:pPr>
              <w:pStyle w:val="af5"/>
              <w:numPr>
                <w:ilvl w:val="0"/>
                <w:numId w:val="13"/>
              </w:numPr>
              <w:spacing w:line="276" w:lineRule="auto"/>
              <w:ind w:left="0" w:firstLine="0"/>
              <w:jc w:val="both"/>
            </w:pPr>
            <w:r>
              <w:t>Длинные рукава (кроме вертикальной гонки по решению судей)</w:t>
            </w:r>
          </w:p>
          <w:p w14:paraId="6D9A8D0C" w14:textId="77777777" w:rsidR="00B74B5F" w:rsidRDefault="004E3703" w:rsidP="00994B1D">
            <w:pPr>
              <w:pStyle w:val="af5"/>
              <w:numPr>
                <w:ilvl w:val="0"/>
                <w:numId w:val="13"/>
              </w:numPr>
              <w:spacing w:line="276" w:lineRule="auto"/>
              <w:ind w:left="0" w:firstLine="0"/>
              <w:jc w:val="both"/>
            </w:pPr>
            <w:r>
              <w:t>Спасательная пленка</w:t>
            </w:r>
          </w:p>
          <w:p w14:paraId="5D2201B4" w14:textId="77777777" w:rsidR="00B74B5F" w:rsidRDefault="004E3703" w:rsidP="00994B1D">
            <w:pPr>
              <w:pStyle w:val="af5"/>
              <w:numPr>
                <w:ilvl w:val="0"/>
                <w:numId w:val="13"/>
              </w:numPr>
              <w:spacing w:line="276" w:lineRule="auto"/>
              <w:ind w:left="0" w:firstLine="0"/>
              <w:jc w:val="both"/>
            </w:pPr>
            <w:r>
              <w:t>Перчатки (включая неправильно одетые во время гонки)</w:t>
            </w:r>
          </w:p>
          <w:p w14:paraId="7CA82DAE" w14:textId="77777777" w:rsidR="00B74B5F" w:rsidRDefault="004E3703" w:rsidP="00994B1D">
            <w:pPr>
              <w:pStyle w:val="af5"/>
              <w:numPr>
                <w:ilvl w:val="0"/>
                <w:numId w:val="13"/>
              </w:numPr>
              <w:spacing w:line="276" w:lineRule="auto"/>
              <w:ind w:left="0" w:firstLine="0"/>
              <w:jc w:val="both"/>
            </w:pPr>
            <w:r>
              <w:t>Солнцезащитные очки (кроме исключения по решению жюри)</w:t>
            </w:r>
          </w:p>
          <w:p w14:paraId="5AED5D80" w14:textId="77777777" w:rsidR="00B74B5F" w:rsidRDefault="004E3703" w:rsidP="00994B1D">
            <w:pPr>
              <w:pStyle w:val="af5"/>
              <w:numPr>
                <w:ilvl w:val="0"/>
                <w:numId w:val="13"/>
              </w:numPr>
              <w:spacing w:line="276" w:lineRule="auto"/>
              <w:ind w:left="0" w:firstLine="0"/>
              <w:jc w:val="both"/>
            </w:pPr>
            <w:r>
              <w:t>Рюкзак</w:t>
            </w:r>
          </w:p>
          <w:p w14:paraId="5F28E9EA" w14:textId="77777777" w:rsidR="00B74B5F" w:rsidRDefault="004E3703" w:rsidP="00994B1D">
            <w:pPr>
              <w:pStyle w:val="af5"/>
              <w:numPr>
                <w:ilvl w:val="0"/>
                <w:numId w:val="13"/>
              </w:numPr>
              <w:spacing w:line="276" w:lineRule="auto"/>
              <w:ind w:left="0" w:firstLine="0"/>
              <w:jc w:val="both"/>
            </w:pPr>
            <w:r>
              <w:t>Лыжная шапка или повязка</w:t>
            </w:r>
          </w:p>
          <w:p w14:paraId="3FA29DDC" w14:textId="77777777" w:rsidR="00B74B5F" w:rsidRDefault="004E3703" w:rsidP="00994B1D">
            <w:pPr>
              <w:pStyle w:val="af5"/>
              <w:numPr>
                <w:ilvl w:val="0"/>
                <w:numId w:val="13"/>
              </w:numPr>
              <w:spacing w:line="276" w:lineRule="auto"/>
              <w:ind w:left="0" w:firstLine="0"/>
              <w:jc w:val="both"/>
            </w:pPr>
            <w:r>
              <w:t>Свисток</w:t>
            </w:r>
          </w:p>
          <w:p w14:paraId="5C8ED152" w14:textId="77777777" w:rsidR="00B74B5F" w:rsidRDefault="004E3703" w:rsidP="00994B1D">
            <w:pPr>
              <w:pStyle w:val="af5"/>
              <w:numPr>
                <w:ilvl w:val="0"/>
                <w:numId w:val="13"/>
              </w:numPr>
              <w:spacing w:line="276" w:lineRule="auto"/>
              <w:ind w:left="0" w:firstLine="0"/>
              <w:jc w:val="both"/>
            </w:pPr>
            <w:r>
              <w:t>Камус</w:t>
            </w:r>
          </w:p>
          <w:p w14:paraId="6E010CCE" w14:textId="77777777" w:rsidR="00B74B5F" w:rsidRDefault="004E3703" w:rsidP="00994B1D">
            <w:pPr>
              <w:pStyle w:val="af5"/>
              <w:numPr>
                <w:ilvl w:val="0"/>
                <w:numId w:val="13"/>
              </w:numPr>
              <w:spacing w:line="276" w:lineRule="auto"/>
              <w:ind w:left="0" w:firstLine="0"/>
              <w:jc w:val="both"/>
            </w:pPr>
            <w:r>
              <w:t>Паспорт или иной удостоверяющий личность документ либо их копия</w:t>
            </w:r>
          </w:p>
        </w:tc>
        <w:tc>
          <w:tcPr>
            <w:tcW w:w="2241" w:type="dxa"/>
            <w:tcBorders>
              <w:top w:val="single" w:sz="4" w:space="0" w:color="000000"/>
              <w:left w:val="single" w:sz="4" w:space="0" w:color="000000"/>
              <w:bottom w:val="single" w:sz="4" w:space="0" w:color="000000"/>
            </w:tcBorders>
            <w:shd w:val="clear" w:color="auto" w:fill="auto"/>
          </w:tcPr>
          <w:p w14:paraId="395528C2" w14:textId="77777777" w:rsidR="00B74B5F" w:rsidRDefault="00B74B5F" w:rsidP="00994B1D">
            <w:pPr>
              <w:pStyle w:val="af5"/>
              <w:snapToGrid w:val="0"/>
              <w:spacing w:line="276" w:lineRule="auto"/>
              <w:jc w:val="both"/>
            </w:pPr>
          </w:p>
          <w:p w14:paraId="13095FF0" w14:textId="77777777" w:rsidR="00B74B5F" w:rsidRDefault="00B74B5F" w:rsidP="00994B1D">
            <w:pPr>
              <w:pStyle w:val="af5"/>
              <w:spacing w:line="276" w:lineRule="auto"/>
              <w:jc w:val="both"/>
            </w:pPr>
          </w:p>
          <w:p w14:paraId="69B23C46" w14:textId="77777777" w:rsidR="00B74B5F" w:rsidRDefault="00B74B5F" w:rsidP="00994B1D">
            <w:pPr>
              <w:pStyle w:val="af5"/>
              <w:spacing w:line="276" w:lineRule="auto"/>
              <w:jc w:val="both"/>
            </w:pPr>
          </w:p>
          <w:p w14:paraId="75BF2B35" w14:textId="77777777" w:rsidR="00B74B5F" w:rsidRDefault="00B74B5F" w:rsidP="00994B1D">
            <w:pPr>
              <w:pStyle w:val="af5"/>
              <w:spacing w:line="276" w:lineRule="auto"/>
              <w:jc w:val="both"/>
            </w:pPr>
          </w:p>
          <w:p w14:paraId="41E99208" w14:textId="77777777" w:rsidR="00B74B5F" w:rsidRDefault="00B74B5F" w:rsidP="00994B1D">
            <w:pPr>
              <w:pStyle w:val="af5"/>
              <w:spacing w:line="276" w:lineRule="auto"/>
              <w:jc w:val="both"/>
            </w:pPr>
          </w:p>
          <w:p w14:paraId="38940776" w14:textId="77777777" w:rsidR="00B74B5F" w:rsidRDefault="00B74B5F" w:rsidP="00994B1D">
            <w:pPr>
              <w:pStyle w:val="af5"/>
              <w:spacing w:line="276" w:lineRule="auto"/>
              <w:jc w:val="both"/>
            </w:pPr>
          </w:p>
          <w:p w14:paraId="21EF0971" w14:textId="77777777" w:rsidR="00B74B5F" w:rsidRDefault="00B74B5F" w:rsidP="00994B1D">
            <w:pPr>
              <w:pStyle w:val="af5"/>
              <w:spacing w:line="276" w:lineRule="auto"/>
              <w:jc w:val="both"/>
            </w:pPr>
          </w:p>
          <w:p w14:paraId="6A4A0A24" w14:textId="77777777" w:rsidR="00B74B5F" w:rsidRDefault="00B74B5F" w:rsidP="00994B1D">
            <w:pPr>
              <w:pStyle w:val="af5"/>
              <w:spacing w:line="276" w:lineRule="auto"/>
              <w:jc w:val="both"/>
            </w:pPr>
          </w:p>
          <w:p w14:paraId="3573FBF8" w14:textId="77777777" w:rsidR="00B74B5F" w:rsidRDefault="004E3703" w:rsidP="00994B1D">
            <w:pPr>
              <w:pStyle w:val="af5"/>
              <w:spacing w:line="276" w:lineRule="auto"/>
              <w:jc w:val="both"/>
            </w:pPr>
            <w:r>
              <w:t>1 мин (за каждый отсутствующий или неправильно используемый предмет)</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3D961A5B" w14:textId="77777777" w:rsidR="00B74B5F" w:rsidRDefault="00B74B5F" w:rsidP="00994B1D">
            <w:pPr>
              <w:pStyle w:val="af5"/>
              <w:snapToGrid w:val="0"/>
              <w:spacing w:line="276" w:lineRule="auto"/>
              <w:jc w:val="both"/>
            </w:pPr>
          </w:p>
          <w:p w14:paraId="427DF6EA" w14:textId="77777777" w:rsidR="00B74B5F" w:rsidRDefault="00B74B5F" w:rsidP="00994B1D">
            <w:pPr>
              <w:pStyle w:val="af5"/>
              <w:spacing w:line="276" w:lineRule="auto"/>
              <w:jc w:val="both"/>
            </w:pPr>
          </w:p>
          <w:p w14:paraId="75765163" w14:textId="77777777" w:rsidR="00B74B5F" w:rsidRDefault="00B74B5F" w:rsidP="00994B1D">
            <w:pPr>
              <w:pStyle w:val="af5"/>
              <w:spacing w:line="276" w:lineRule="auto"/>
              <w:jc w:val="both"/>
            </w:pPr>
          </w:p>
          <w:p w14:paraId="571D2FC2" w14:textId="77777777" w:rsidR="00B74B5F" w:rsidRDefault="00B74B5F" w:rsidP="00994B1D">
            <w:pPr>
              <w:pStyle w:val="af5"/>
              <w:spacing w:line="276" w:lineRule="auto"/>
              <w:jc w:val="both"/>
            </w:pPr>
          </w:p>
          <w:p w14:paraId="15BE1BCB" w14:textId="77777777" w:rsidR="00B74B5F" w:rsidRDefault="00B74B5F" w:rsidP="00994B1D">
            <w:pPr>
              <w:pStyle w:val="af5"/>
              <w:spacing w:line="276" w:lineRule="auto"/>
              <w:jc w:val="both"/>
            </w:pPr>
          </w:p>
          <w:p w14:paraId="393CE6F4" w14:textId="77777777" w:rsidR="00B74B5F" w:rsidRDefault="00B74B5F" w:rsidP="00994B1D">
            <w:pPr>
              <w:pStyle w:val="af5"/>
              <w:spacing w:line="276" w:lineRule="auto"/>
              <w:jc w:val="both"/>
            </w:pPr>
          </w:p>
          <w:p w14:paraId="7074FEEC" w14:textId="77777777" w:rsidR="00B74B5F" w:rsidRDefault="00B74B5F" w:rsidP="00994B1D">
            <w:pPr>
              <w:pStyle w:val="af5"/>
              <w:spacing w:line="276" w:lineRule="auto"/>
              <w:jc w:val="both"/>
            </w:pPr>
          </w:p>
          <w:p w14:paraId="53648D3C" w14:textId="77777777" w:rsidR="00B74B5F" w:rsidRDefault="00B74B5F" w:rsidP="00994B1D">
            <w:pPr>
              <w:pStyle w:val="af5"/>
              <w:spacing w:line="276" w:lineRule="auto"/>
              <w:jc w:val="both"/>
            </w:pPr>
          </w:p>
          <w:p w14:paraId="538B070B" w14:textId="77777777" w:rsidR="00B74B5F" w:rsidRDefault="004E3703" w:rsidP="00994B1D">
            <w:pPr>
              <w:pStyle w:val="af5"/>
              <w:spacing w:line="276" w:lineRule="auto"/>
              <w:jc w:val="both"/>
            </w:pPr>
            <w:r>
              <w:t>20 сек</w:t>
            </w:r>
          </w:p>
        </w:tc>
      </w:tr>
      <w:tr w:rsidR="00B74B5F" w14:paraId="032461A0"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0EB501DA" w14:textId="77777777" w:rsidR="00B74B5F" w:rsidRDefault="004E3703" w:rsidP="00994B1D">
            <w:pPr>
              <w:pStyle w:val="af5"/>
              <w:spacing w:line="276" w:lineRule="auto"/>
              <w:jc w:val="both"/>
            </w:pPr>
            <w:r>
              <w:t>В.6</w:t>
            </w:r>
          </w:p>
        </w:tc>
        <w:tc>
          <w:tcPr>
            <w:tcW w:w="4639" w:type="dxa"/>
            <w:tcBorders>
              <w:top w:val="single" w:sz="4" w:space="0" w:color="000000"/>
              <w:left w:val="single" w:sz="4" w:space="0" w:color="000000"/>
              <w:bottom w:val="single" w:sz="4" w:space="0" w:color="000000"/>
            </w:tcBorders>
            <w:shd w:val="clear" w:color="auto" w:fill="auto"/>
          </w:tcPr>
          <w:p w14:paraId="5114CCD4" w14:textId="77777777" w:rsidR="00B74B5F" w:rsidRDefault="004E3703" w:rsidP="00994B1D">
            <w:pPr>
              <w:pStyle w:val="af5"/>
              <w:numPr>
                <w:ilvl w:val="0"/>
                <w:numId w:val="13"/>
              </w:numPr>
              <w:spacing w:line="276" w:lineRule="auto"/>
              <w:ind w:left="0" w:firstLine="0"/>
              <w:jc w:val="both"/>
            </w:pPr>
            <w:r>
              <w:t>Лавинный передатчик не работает при проверке на финише (например, поврежден после падения)</w:t>
            </w:r>
          </w:p>
          <w:p w14:paraId="2602C98B" w14:textId="77777777" w:rsidR="00B74B5F" w:rsidRDefault="004E3703" w:rsidP="00994B1D">
            <w:pPr>
              <w:pStyle w:val="af5"/>
              <w:numPr>
                <w:ilvl w:val="0"/>
                <w:numId w:val="13"/>
              </w:numPr>
              <w:spacing w:line="276" w:lineRule="auto"/>
              <w:ind w:left="0" w:firstLine="0"/>
              <w:jc w:val="both"/>
            </w:pPr>
            <w:r>
              <w:t>Лавинный передатчик выключен после пересечения финиша, до проверки снаряжения</w:t>
            </w:r>
          </w:p>
        </w:tc>
        <w:tc>
          <w:tcPr>
            <w:tcW w:w="2241" w:type="dxa"/>
            <w:tcBorders>
              <w:top w:val="single" w:sz="4" w:space="0" w:color="000000"/>
              <w:left w:val="single" w:sz="4" w:space="0" w:color="000000"/>
              <w:bottom w:val="single" w:sz="4" w:space="0" w:color="000000"/>
            </w:tcBorders>
            <w:shd w:val="clear" w:color="auto" w:fill="auto"/>
          </w:tcPr>
          <w:p w14:paraId="53FA9BE2" w14:textId="77777777" w:rsidR="00B74B5F" w:rsidRDefault="004E3703" w:rsidP="00994B1D">
            <w:pPr>
              <w:pStyle w:val="af5"/>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503B0464" w14:textId="77777777" w:rsidR="00B74B5F" w:rsidRDefault="004E3703" w:rsidP="00994B1D">
            <w:pPr>
              <w:pStyle w:val="af5"/>
              <w:spacing w:line="276" w:lineRule="auto"/>
              <w:jc w:val="both"/>
            </w:pPr>
            <w:r>
              <w:t>1 мин</w:t>
            </w:r>
          </w:p>
        </w:tc>
      </w:tr>
      <w:tr w:rsidR="00B74B5F" w14:paraId="041EFD0B"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25C1DCD1" w14:textId="77777777" w:rsidR="00B74B5F" w:rsidRDefault="004E3703" w:rsidP="00994B1D">
            <w:pPr>
              <w:pStyle w:val="af5"/>
              <w:spacing w:line="276" w:lineRule="auto"/>
              <w:jc w:val="both"/>
            </w:pPr>
            <w:r>
              <w:t>В.7</w:t>
            </w:r>
          </w:p>
        </w:tc>
        <w:tc>
          <w:tcPr>
            <w:tcW w:w="4639" w:type="dxa"/>
            <w:tcBorders>
              <w:top w:val="single" w:sz="4" w:space="0" w:color="000000"/>
              <w:left w:val="single" w:sz="4" w:space="0" w:color="000000"/>
              <w:bottom w:val="single" w:sz="4" w:space="0" w:color="000000"/>
            </w:tcBorders>
            <w:shd w:val="clear" w:color="auto" w:fill="auto"/>
          </w:tcPr>
          <w:p w14:paraId="1940FF6B" w14:textId="77777777" w:rsidR="00B74B5F" w:rsidRDefault="004E3703" w:rsidP="00994B1D">
            <w:pPr>
              <w:pStyle w:val="af5"/>
              <w:spacing w:line="276" w:lineRule="auto"/>
              <w:jc w:val="both"/>
            </w:pPr>
            <w:r>
              <w:t>Кошка (одна либо обе) отстегнулись и потерялись во время движения на соответствующем этапе гонки.</w:t>
            </w:r>
          </w:p>
        </w:tc>
        <w:tc>
          <w:tcPr>
            <w:tcW w:w="2241" w:type="dxa"/>
            <w:tcBorders>
              <w:top w:val="single" w:sz="4" w:space="0" w:color="000000"/>
              <w:left w:val="single" w:sz="4" w:space="0" w:color="000000"/>
              <w:bottom w:val="single" w:sz="4" w:space="0" w:color="000000"/>
            </w:tcBorders>
            <w:shd w:val="clear" w:color="auto" w:fill="auto"/>
          </w:tcPr>
          <w:p w14:paraId="6D936CE8" w14:textId="401C47FA" w:rsidR="00B74B5F" w:rsidRDefault="00310CDD" w:rsidP="00994B1D">
            <w:pPr>
              <w:pStyle w:val="af5"/>
              <w:spacing w:line="276" w:lineRule="auto"/>
              <w:jc w:val="both"/>
            </w:pPr>
            <w:r>
              <w:t>Д</w:t>
            </w:r>
            <w:r w:rsidR="004E3703">
              <w:t xml:space="preserve">исквалификация </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4BC5F398" w14:textId="25E5DD4F" w:rsidR="00B74B5F" w:rsidRDefault="00310CDD" w:rsidP="00994B1D">
            <w:pPr>
              <w:pStyle w:val="af5"/>
              <w:spacing w:line="276" w:lineRule="auto"/>
              <w:jc w:val="both"/>
            </w:pPr>
            <w:r>
              <w:t>Д</w:t>
            </w:r>
            <w:r w:rsidR="004E3703">
              <w:t xml:space="preserve">исквалификация </w:t>
            </w:r>
          </w:p>
        </w:tc>
      </w:tr>
      <w:tr w:rsidR="00B74B5F" w14:paraId="196EFCB3"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33DE34E9" w14:textId="77777777" w:rsidR="00B74B5F" w:rsidRDefault="004E3703" w:rsidP="00994B1D">
            <w:pPr>
              <w:pStyle w:val="af5"/>
              <w:spacing w:line="276" w:lineRule="auto"/>
              <w:jc w:val="both"/>
            </w:pPr>
            <w:r>
              <w:t>В.8</w:t>
            </w:r>
          </w:p>
        </w:tc>
        <w:tc>
          <w:tcPr>
            <w:tcW w:w="4639" w:type="dxa"/>
            <w:tcBorders>
              <w:top w:val="single" w:sz="4" w:space="0" w:color="000000"/>
              <w:left w:val="single" w:sz="4" w:space="0" w:color="000000"/>
              <w:bottom w:val="single" w:sz="4" w:space="0" w:color="000000"/>
            </w:tcBorders>
            <w:shd w:val="clear" w:color="auto" w:fill="auto"/>
          </w:tcPr>
          <w:p w14:paraId="6EA0A509" w14:textId="77777777" w:rsidR="00B74B5F" w:rsidRDefault="004E3703" w:rsidP="00994B1D">
            <w:pPr>
              <w:pStyle w:val="af5"/>
              <w:spacing w:line="276" w:lineRule="auto"/>
              <w:jc w:val="both"/>
            </w:pPr>
            <w:r>
              <w:t>Налобный фонарь выключен</w:t>
            </w:r>
          </w:p>
        </w:tc>
        <w:tc>
          <w:tcPr>
            <w:tcW w:w="2241" w:type="dxa"/>
            <w:tcBorders>
              <w:top w:val="single" w:sz="4" w:space="0" w:color="000000"/>
              <w:left w:val="single" w:sz="4" w:space="0" w:color="000000"/>
              <w:bottom w:val="single" w:sz="4" w:space="0" w:color="000000"/>
            </w:tcBorders>
            <w:shd w:val="clear" w:color="auto" w:fill="auto"/>
          </w:tcPr>
          <w:p w14:paraId="23E834AB" w14:textId="77777777" w:rsidR="00B74B5F" w:rsidRDefault="004E3703" w:rsidP="00994B1D">
            <w:pPr>
              <w:pStyle w:val="af5"/>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1E395B44" w14:textId="77777777" w:rsidR="00B74B5F" w:rsidRDefault="004E3703" w:rsidP="00994B1D">
            <w:pPr>
              <w:pStyle w:val="af5"/>
              <w:spacing w:line="276" w:lineRule="auto"/>
              <w:jc w:val="both"/>
            </w:pPr>
            <w:r>
              <w:t>1 мин</w:t>
            </w:r>
          </w:p>
        </w:tc>
      </w:tr>
      <w:tr w:rsidR="00B74B5F" w14:paraId="45A80FB5"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1E10CF5" w14:textId="77777777" w:rsidR="00B74B5F" w:rsidRDefault="004E3703" w:rsidP="00994B1D">
            <w:pPr>
              <w:pStyle w:val="af5"/>
              <w:spacing w:line="276" w:lineRule="auto"/>
              <w:jc w:val="both"/>
            </w:pPr>
            <w:r>
              <w:t>В.9</w:t>
            </w:r>
          </w:p>
        </w:tc>
        <w:tc>
          <w:tcPr>
            <w:tcW w:w="4639" w:type="dxa"/>
            <w:tcBorders>
              <w:top w:val="single" w:sz="4" w:space="0" w:color="000000"/>
              <w:left w:val="single" w:sz="4" w:space="0" w:color="000000"/>
              <w:bottom w:val="single" w:sz="4" w:space="0" w:color="000000"/>
            </w:tcBorders>
            <w:shd w:val="clear" w:color="auto" w:fill="auto"/>
          </w:tcPr>
          <w:p w14:paraId="41BAFA1B" w14:textId="77777777" w:rsidR="00B74B5F" w:rsidRDefault="004E3703" w:rsidP="00994B1D">
            <w:pPr>
              <w:pStyle w:val="af5"/>
              <w:spacing w:line="276" w:lineRule="auto"/>
              <w:jc w:val="both"/>
            </w:pPr>
            <w:r>
              <w:t>Отсутствие чипа или электронной системы на старте</w:t>
            </w:r>
          </w:p>
        </w:tc>
        <w:tc>
          <w:tcPr>
            <w:tcW w:w="2241" w:type="dxa"/>
            <w:tcBorders>
              <w:top w:val="single" w:sz="4" w:space="0" w:color="000000"/>
              <w:left w:val="single" w:sz="4" w:space="0" w:color="000000"/>
              <w:bottom w:val="single" w:sz="4" w:space="0" w:color="000000"/>
            </w:tcBorders>
            <w:shd w:val="clear" w:color="auto" w:fill="auto"/>
          </w:tcPr>
          <w:p w14:paraId="3D19B540" w14:textId="7095F196" w:rsidR="00B74B5F" w:rsidRDefault="00310CDD" w:rsidP="00994B1D">
            <w:pPr>
              <w:pStyle w:val="af5"/>
              <w:spacing w:line="276" w:lineRule="auto"/>
              <w:jc w:val="both"/>
            </w:pPr>
            <w:r>
              <w:t>Н</w:t>
            </w:r>
            <w:r w:rsidR="004E3703">
              <w:t>е допускается до старта</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1E4B311E" w14:textId="1FCBAC13" w:rsidR="00B74B5F" w:rsidRDefault="00310CDD" w:rsidP="00994B1D">
            <w:pPr>
              <w:pStyle w:val="af5"/>
              <w:spacing w:line="276" w:lineRule="auto"/>
              <w:jc w:val="both"/>
            </w:pPr>
            <w:r>
              <w:t>Н</w:t>
            </w:r>
            <w:r w:rsidR="004E3703">
              <w:t>е допускается до старта</w:t>
            </w:r>
          </w:p>
        </w:tc>
      </w:tr>
      <w:tr w:rsidR="00B74B5F" w14:paraId="53C2DA7C"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B6F7B5A" w14:textId="77777777" w:rsidR="00B74B5F" w:rsidRDefault="004E3703" w:rsidP="00994B1D">
            <w:pPr>
              <w:pStyle w:val="af5"/>
              <w:spacing w:line="276" w:lineRule="auto"/>
              <w:jc w:val="both"/>
            </w:pPr>
            <w:r>
              <w:t>В.10</w:t>
            </w:r>
          </w:p>
        </w:tc>
        <w:tc>
          <w:tcPr>
            <w:tcW w:w="4639" w:type="dxa"/>
            <w:tcBorders>
              <w:top w:val="single" w:sz="4" w:space="0" w:color="000000"/>
              <w:left w:val="single" w:sz="4" w:space="0" w:color="000000"/>
              <w:bottom w:val="single" w:sz="4" w:space="0" w:color="000000"/>
            </w:tcBorders>
            <w:shd w:val="clear" w:color="auto" w:fill="auto"/>
          </w:tcPr>
          <w:p w14:paraId="5EDC1B69" w14:textId="77777777" w:rsidR="00B74B5F" w:rsidRDefault="004E3703" w:rsidP="00994B1D">
            <w:pPr>
              <w:pStyle w:val="af5"/>
              <w:spacing w:line="276" w:lineRule="auto"/>
              <w:jc w:val="both"/>
            </w:pPr>
            <w:r>
              <w:t>Отсутствие чипа или электронной системы на финише</w:t>
            </w:r>
          </w:p>
        </w:tc>
        <w:tc>
          <w:tcPr>
            <w:tcW w:w="2241" w:type="dxa"/>
            <w:tcBorders>
              <w:top w:val="single" w:sz="4" w:space="0" w:color="000000"/>
              <w:left w:val="single" w:sz="4" w:space="0" w:color="000000"/>
              <w:bottom w:val="single" w:sz="4" w:space="0" w:color="000000"/>
            </w:tcBorders>
            <w:shd w:val="clear" w:color="auto" w:fill="auto"/>
          </w:tcPr>
          <w:p w14:paraId="3D1484AE" w14:textId="77777777" w:rsidR="00B74B5F" w:rsidRDefault="004E3703" w:rsidP="00994B1D">
            <w:pPr>
              <w:pStyle w:val="af5"/>
              <w:spacing w:line="276" w:lineRule="auto"/>
              <w:jc w:val="both"/>
            </w:pPr>
            <w:r>
              <w:t>1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5732D283" w14:textId="77777777" w:rsidR="00B74B5F" w:rsidRDefault="004E3703" w:rsidP="00994B1D">
            <w:pPr>
              <w:pStyle w:val="af5"/>
              <w:spacing w:line="276" w:lineRule="auto"/>
              <w:jc w:val="both"/>
            </w:pPr>
            <w:r>
              <w:t>20 сек</w:t>
            </w:r>
          </w:p>
        </w:tc>
      </w:tr>
    </w:tbl>
    <w:p w14:paraId="75449A4A" w14:textId="77777777" w:rsidR="00B74B5F" w:rsidRDefault="00B74B5F">
      <w:pPr>
        <w:pStyle w:val="af5"/>
        <w:spacing w:line="276" w:lineRule="auto"/>
        <w:ind w:firstLine="709"/>
        <w:jc w:val="both"/>
        <w:rPr>
          <w:b/>
        </w:rPr>
      </w:pPr>
    </w:p>
    <w:tbl>
      <w:tblPr>
        <w:tblW w:w="0" w:type="auto"/>
        <w:jc w:val="center"/>
        <w:tblLayout w:type="fixed"/>
        <w:tblLook w:val="0000" w:firstRow="0" w:lastRow="0" w:firstColumn="0" w:lastColumn="0" w:noHBand="0" w:noVBand="0"/>
      </w:tblPr>
      <w:tblGrid>
        <w:gridCol w:w="677"/>
        <w:gridCol w:w="4624"/>
        <w:gridCol w:w="2247"/>
        <w:gridCol w:w="64"/>
        <w:gridCol w:w="2381"/>
      </w:tblGrid>
      <w:tr w:rsidR="00B74B5F" w14:paraId="6539C854" w14:textId="77777777" w:rsidTr="00994B1D">
        <w:trPr>
          <w:jc w:val="center"/>
        </w:trPr>
        <w:tc>
          <w:tcPr>
            <w:tcW w:w="9993" w:type="dxa"/>
            <w:gridSpan w:val="5"/>
            <w:tcBorders>
              <w:top w:val="single" w:sz="4" w:space="0" w:color="000000"/>
              <w:left w:val="single" w:sz="4" w:space="0" w:color="000000"/>
              <w:bottom w:val="single" w:sz="4" w:space="0" w:color="000000"/>
              <w:right w:val="single" w:sz="4" w:space="0" w:color="000000"/>
            </w:tcBorders>
            <w:shd w:val="clear" w:color="auto" w:fill="auto"/>
          </w:tcPr>
          <w:p w14:paraId="23A70FE1" w14:textId="77777777" w:rsidR="00B74B5F" w:rsidRPr="00310CDD" w:rsidRDefault="004E3703" w:rsidP="00994B1D">
            <w:pPr>
              <w:pStyle w:val="af5"/>
              <w:spacing w:line="276" w:lineRule="auto"/>
              <w:jc w:val="both"/>
            </w:pPr>
            <w:r w:rsidRPr="00310CDD">
              <w:t xml:space="preserve">С. ПОВЕДЕНИЕ </w:t>
            </w:r>
          </w:p>
          <w:p w14:paraId="5B18E5EE" w14:textId="77777777" w:rsidR="00B74B5F" w:rsidRPr="00310CDD" w:rsidRDefault="004E3703" w:rsidP="00994B1D">
            <w:pPr>
              <w:pStyle w:val="af5"/>
              <w:spacing w:line="276" w:lineRule="auto"/>
              <w:jc w:val="both"/>
            </w:pPr>
            <w:r w:rsidRPr="00310CDD">
              <w:t>Несоблюдение соответствующей техники необходимой для определенного этапа, несоблюдение разметки и маршрута, любые действия, рассматриваемые как опасные или подрывающие безопасность соревнований, неспортивное поведение.</w:t>
            </w:r>
          </w:p>
        </w:tc>
      </w:tr>
      <w:tr w:rsidR="00B74B5F" w14:paraId="181BDD29" w14:textId="77777777" w:rsidTr="00994B1D">
        <w:trPr>
          <w:trHeight w:val="276"/>
          <w:jc w:val="center"/>
        </w:trPr>
        <w:tc>
          <w:tcPr>
            <w:tcW w:w="677" w:type="dxa"/>
            <w:vMerge w:val="restart"/>
            <w:tcBorders>
              <w:top w:val="single" w:sz="4" w:space="0" w:color="000000"/>
              <w:left w:val="single" w:sz="4" w:space="0" w:color="000000"/>
              <w:bottom w:val="single" w:sz="4" w:space="0" w:color="000000"/>
            </w:tcBorders>
            <w:shd w:val="clear" w:color="auto" w:fill="auto"/>
          </w:tcPr>
          <w:p w14:paraId="74C73BCB" w14:textId="12E81FFB" w:rsidR="00B74B5F" w:rsidRDefault="00B74B5F" w:rsidP="00994B1D">
            <w:pPr>
              <w:pStyle w:val="af5"/>
              <w:spacing w:line="276" w:lineRule="auto"/>
              <w:jc w:val="both"/>
              <w:rPr>
                <w:b/>
              </w:rPr>
            </w:pPr>
          </w:p>
        </w:tc>
        <w:tc>
          <w:tcPr>
            <w:tcW w:w="4624" w:type="dxa"/>
            <w:vMerge w:val="restart"/>
            <w:tcBorders>
              <w:top w:val="single" w:sz="4" w:space="0" w:color="000000"/>
              <w:left w:val="single" w:sz="4" w:space="0" w:color="000000"/>
              <w:bottom w:val="single" w:sz="4" w:space="0" w:color="000000"/>
            </w:tcBorders>
            <w:shd w:val="clear" w:color="auto" w:fill="auto"/>
          </w:tcPr>
          <w:p w14:paraId="1A4DCF90" w14:textId="77777777" w:rsidR="00B74B5F" w:rsidRPr="00310CDD" w:rsidRDefault="004E3703" w:rsidP="00994B1D">
            <w:pPr>
              <w:pStyle w:val="af5"/>
              <w:spacing w:line="276" w:lineRule="auto"/>
              <w:jc w:val="both"/>
            </w:pPr>
            <w:r w:rsidRPr="00310CDD">
              <w:t>Нарушения</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14:paraId="362081AF" w14:textId="77777777" w:rsidR="00B74B5F" w:rsidRDefault="004E3703" w:rsidP="00994B1D">
            <w:pPr>
              <w:pStyle w:val="af5"/>
              <w:spacing w:line="276" w:lineRule="auto"/>
              <w:jc w:val="center"/>
            </w:pPr>
            <w:r>
              <w:t>Штрафные санкции</w:t>
            </w:r>
          </w:p>
        </w:tc>
      </w:tr>
      <w:tr w:rsidR="00B74B5F" w14:paraId="593B1C89" w14:textId="77777777" w:rsidTr="00994B1D">
        <w:trPr>
          <w:trHeight w:val="276"/>
          <w:jc w:val="center"/>
        </w:trPr>
        <w:tc>
          <w:tcPr>
            <w:tcW w:w="677" w:type="dxa"/>
            <w:vMerge/>
            <w:tcBorders>
              <w:top w:val="single" w:sz="4" w:space="0" w:color="000000"/>
              <w:left w:val="single" w:sz="4" w:space="0" w:color="000000"/>
              <w:bottom w:val="single" w:sz="4" w:space="0" w:color="000000"/>
            </w:tcBorders>
            <w:shd w:val="clear" w:color="auto" w:fill="auto"/>
          </w:tcPr>
          <w:p w14:paraId="0000256C" w14:textId="77777777" w:rsidR="00B74B5F" w:rsidRDefault="00B74B5F" w:rsidP="00994B1D">
            <w:pPr>
              <w:snapToGrid w:val="0"/>
              <w:spacing w:after="0"/>
            </w:pPr>
          </w:p>
        </w:tc>
        <w:tc>
          <w:tcPr>
            <w:tcW w:w="4624" w:type="dxa"/>
            <w:vMerge/>
            <w:tcBorders>
              <w:top w:val="single" w:sz="4" w:space="0" w:color="000000"/>
              <w:left w:val="single" w:sz="4" w:space="0" w:color="000000"/>
              <w:bottom w:val="single" w:sz="4" w:space="0" w:color="000000"/>
            </w:tcBorders>
            <w:shd w:val="clear" w:color="auto" w:fill="auto"/>
          </w:tcPr>
          <w:p w14:paraId="20A84434" w14:textId="77777777" w:rsidR="00B74B5F" w:rsidRDefault="00B74B5F" w:rsidP="00994B1D">
            <w:pPr>
              <w:snapToGrid w:val="0"/>
              <w:spacing w:after="0"/>
            </w:pPr>
          </w:p>
        </w:tc>
        <w:tc>
          <w:tcPr>
            <w:tcW w:w="2247" w:type="dxa"/>
            <w:tcBorders>
              <w:top w:val="single" w:sz="4" w:space="0" w:color="000000"/>
              <w:left w:val="single" w:sz="4" w:space="0" w:color="000000"/>
              <w:bottom w:val="single" w:sz="4" w:space="0" w:color="000000"/>
            </w:tcBorders>
            <w:shd w:val="clear" w:color="auto" w:fill="auto"/>
          </w:tcPr>
          <w:p w14:paraId="724D398F" w14:textId="77777777" w:rsidR="00B74B5F" w:rsidRDefault="004E3703" w:rsidP="00994B1D">
            <w:pPr>
              <w:pStyle w:val="af5"/>
              <w:spacing w:line="276" w:lineRule="auto"/>
              <w:jc w:val="center"/>
            </w:pPr>
            <w:r>
              <w:t xml:space="preserve">Командная гонка и </w:t>
            </w:r>
            <w:r>
              <w:lastRenderedPageBreak/>
              <w:t>индивидуальная гонка</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61332" w14:textId="77777777" w:rsidR="00B74B5F" w:rsidRDefault="004E3703" w:rsidP="00994B1D">
            <w:pPr>
              <w:pStyle w:val="af5"/>
              <w:spacing w:line="276" w:lineRule="auto"/>
              <w:jc w:val="center"/>
            </w:pPr>
            <w:r>
              <w:lastRenderedPageBreak/>
              <w:t xml:space="preserve">Командная гонка и </w:t>
            </w:r>
            <w:r>
              <w:lastRenderedPageBreak/>
              <w:t>индивидуальная гонка</w:t>
            </w:r>
          </w:p>
        </w:tc>
      </w:tr>
      <w:tr w:rsidR="00B74B5F" w14:paraId="5FA927C7"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4BC29686" w14:textId="77777777" w:rsidR="00B74B5F" w:rsidRDefault="004E3703" w:rsidP="00994B1D">
            <w:pPr>
              <w:pStyle w:val="af5"/>
              <w:spacing w:line="276" w:lineRule="auto"/>
              <w:jc w:val="both"/>
            </w:pPr>
            <w:r>
              <w:lastRenderedPageBreak/>
              <w:t>С.1</w:t>
            </w:r>
          </w:p>
        </w:tc>
        <w:tc>
          <w:tcPr>
            <w:tcW w:w="4624" w:type="dxa"/>
            <w:tcBorders>
              <w:top w:val="single" w:sz="4" w:space="0" w:color="000000"/>
              <w:left w:val="single" w:sz="4" w:space="0" w:color="000000"/>
              <w:bottom w:val="single" w:sz="4" w:space="0" w:color="000000"/>
            </w:tcBorders>
            <w:shd w:val="clear" w:color="auto" w:fill="auto"/>
          </w:tcPr>
          <w:p w14:paraId="03157BF5" w14:textId="77777777" w:rsidR="00B74B5F" w:rsidRDefault="004E3703" w:rsidP="00994B1D">
            <w:pPr>
              <w:pStyle w:val="af5"/>
              <w:spacing w:line="276" w:lineRule="auto"/>
              <w:jc w:val="both"/>
            </w:pPr>
            <w:r>
              <w:t>Фальстарт</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14:paraId="6A412158" w14:textId="77777777" w:rsidR="00B74B5F" w:rsidRDefault="004E3703" w:rsidP="00994B1D">
            <w:pPr>
              <w:pStyle w:val="af5"/>
              <w:spacing w:line="276" w:lineRule="auto"/>
              <w:jc w:val="both"/>
            </w:pPr>
            <w:r>
              <w:t>1 минута 20 секунд</w:t>
            </w:r>
          </w:p>
        </w:tc>
      </w:tr>
      <w:tr w:rsidR="00B74B5F" w14:paraId="202E8BE9"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7767E2F8" w14:textId="77777777" w:rsidR="00B74B5F" w:rsidRDefault="004E3703" w:rsidP="00994B1D">
            <w:pPr>
              <w:pStyle w:val="af5"/>
              <w:spacing w:line="276" w:lineRule="auto"/>
              <w:jc w:val="both"/>
            </w:pPr>
            <w:r>
              <w:t>С.2</w:t>
            </w:r>
          </w:p>
        </w:tc>
        <w:tc>
          <w:tcPr>
            <w:tcW w:w="4624" w:type="dxa"/>
            <w:tcBorders>
              <w:top w:val="single" w:sz="4" w:space="0" w:color="000000"/>
              <w:left w:val="single" w:sz="4" w:space="0" w:color="000000"/>
              <w:bottom w:val="single" w:sz="4" w:space="0" w:color="000000"/>
            </w:tcBorders>
            <w:shd w:val="clear" w:color="auto" w:fill="auto"/>
          </w:tcPr>
          <w:p w14:paraId="677B3096" w14:textId="77777777" w:rsidR="00B74B5F" w:rsidRDefault="004E3703" w:rsidP="00994B1D">
            <w:pPr>
              <w:pStyle w:val="af5"/>
              <w:spacing w:line="276" w:lineRule="auto"/>
              <w:jc w:val="both"/>
            </w:pPr>
            <w:r>
              <w:t>Умышленный либо неумышленный пропуск контрольного пункта.</w:t>
            </w:r>
          </w:p>
        </w:tc>
        <w:tc>
          <w:tcPr>
            <w:tcW w:w="2247" w:type="dxa"/>
            <w:tcBorders>
              <w:top w:val="single" w:sz="4" w:space="0" w:color="000000"/>
              <w:left w:val="single" w:sz="4" w:space="0" w:color="000000"/>
              <w:bottom w:val="single" w:sz="4" w:space="0" w:color="000000"/>
            </w:tcBorders>
            <w:shd w:val="clear" w:color="auto" w:fill="auto"/>
          </w:tcPr>
          <w:p w14:paraId="7C03EB4A" w14:textId="6732E5A0" w:rsidR="00B74B5F" w:rsidRDefault="00310CDD" w:rsidP="00994B1D">
            <w:pPr>
              <w:pStyle w:val="af5"/>
              <w:spacing w:line="276" w:lineRule="auto"/>
              <w:jc w:val="both"/>
            </w:pPr>
            <w:r>
              <w:t>Д</w:t>
            </w:r>
            <w:r w:rsidR="004E3703">
              <w:t>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D667F4D" w14:textId="6552993C" w:rsidR="00B74B5F" w:rsidRDefault="00310CDD" w:rsidP="00994B1D">
            <w:pPr>
              <w:pStyle w:val="af5"/>
              <w:spacing w:line="276" w:lineRule="auto"/>
              <w:jc w:val="both"/>
            </w:pPr>
            <w:r>
              <w:t>Д</w:t>
            </w:r>
            <w:r w:rsidR="004E3703">
              <w:t>исквалификация</w:t>
            </w:r>
          </w:p>
        </w:tc>
      </w:tr>
      <w:tr w:rsidR="00B74B5F" w14:paraId="7FF94934"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34BA2271" w14:textId="77777777" w:rsidR="00B74B5F" w:rsidRDefault="004E3703" w:rsidP="00994B1D">
            <w:pPr>
              <w:pStyle w:val="af5"/>
              <w:spacing w:line="276" w:lineRule="auto"/>
              <w:jc w:val="both"/>
            </w:pPr>
            <w:r>
              <w:t>С.3</w:t>
            </w:r>
          </w:p>
        </w:tc>
        <w:tc>
          <w:tcPr>
            <w:tcW w:w="4624" w:type="dxa"/>
            <w:tcBorders>
              <w:top w:val="single" w:sz="4" w:space="0" w:color="000000"/>
              <w:left w:val="single" w:sz="4" w:space="0" w:color="000000"/>
              <w:bottom w:val="single" w:sz="4" w:space="0" w:color="000000"/>
            </w:tcBorders>
            <w:shd w:val="clear" w:color="auto" w:fill="auto"/>
          </w:tcPr>
          <w:p w14:paraId="63C816C0" w14:textId="77777777" w:rsidR="00B74B5F" w:rsidRDefault="004E3703" w:rsidP="00994B1D">
            <w:pPr>
              <w:pStyle w:val="af5"/>
              <w:spacing w:line="276" w:lineRule="auto"/>
              <w:jc w:val="both"/>
            </w:pPr>
            <w:r>
              <w:t>Прохождение гребня по неправильному маршруту</w:t>
            </w:r>
          </w:p>
        </w:tc>
        <w:tc>
          <w:tcPr>
            <w:tcW w:w="2247" w:type="dxa"/>
            <w:tcBorders>
              <w:top w:val="single" w:sz="4" w:space="0" w:color="000000"/>
              <w:left w:val="single" w:sz="4" w:space="0" w:color="000000"/>
              <w:bottom w:val="single" w:sz="4" w:space="0" w:color="000000"/>
            </w:tcBorders>
            <w:shd w:val="clear" w:color="auto" w:fill="auto"/>
          </w:tcPr>
          <w:p w14:paraId="0E1DAB74" w14:textId="630675C5" w:rsidR="00B74B5F" w:rsidRDefault="00310CDD" w:rsidP="00994B1D">
            <w:pPr>
              <w:pStyle w:val="af5"/>
              <w:spacing w:line="276" w:lineRule="auto"/>
              <w:jc w:val="both"/>
            </w:pPr>
            <w:r>
              <w:t>Д</w:t>
            </w:r>
            <w:r w:rsidR="004E3703">
              <w:t>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2347439B" w14:textId="13F69CFB" w:rsidR="00B74B5F" w:rsidRDefault="00310CDD" w:rsidP="00994B1D">
            <w:pPr>
              <w:pStyle w:val="af5"/>
              <w:spacing w:line="276" w:lineRule="auto"/>
              <w:jc w:val="both"/>
            </w:pPr>
            <w:r>
              <w:t>Д</w:t>
            </w:r>
            <w:r w:rsidR="004E3703">
              <w:t>исквалификация</w:t>
            </w:r>
          </w:p>
        </w:tc>
      </w:tr>
      <w:tr w:rsidR="00B74B5F" w14:paraId="62200662"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197A3D10" w14:textId="77777777" w:rsidR="00B74B5F" w:rsidRDefault="004E3703" w:rsidP="00994B1D">
            <w:pPr>
              <w:pStyle w:val="af5"/>
              <w:spacing w:line="276" w:lineRule="auto"/>
              <w:jc w:val="both"/>
            </w:pPr>
            <w:r>
              <w:t>С.4</w:t>
            </w:r>
          </w:p>
        </w:tc>
        <w:tc>
          <w:tcPr>
            <w:tcW w:w="4624" w:type="dxa"/>
            <w:tcBorders>
              <w:top w:val="single" w:sz="4" w:space="0" w:color="000000"/>
              <w:left w:val="single" w:sz="4" w:space="0" w:color="000000"/>
              <w:bottom w:val="single" w:sz="4" w:space="0" w:color="000000"/>
            </w:tcBorders>
            <w:shd w:val="clear" w:color="auto" w:fill="auto"/>
          </w:tcPr>
          <w:p w14:paraId="01855B52" w14:textId="77777777" w:rsidR="00B74B5F" w:rsidRDefault="004E3703" w:rsidP="00994B1D">
            <w:pPr>
              <w:pStyle w:val="af5"/>
              <w:spacing w:line="276" w:lineRule="auto"/>
              <w:jc w:val="both"/>
            </w:pPr>
            <w:r>
              <w:t>Пропуск ворот на спуске умышленно/неумышленно</w:t>
            </w:r>
          </w:p>
        </w:tc>
        <w:tc>
          <w:tcPr>
            <w:tcW w:w="2247" w:type="dxa"/>
            <w:tcBorders>
              <w:top w:val="single" w:sz="4" w:space="0" w:color="000000"/>
              <w:left w:val="single" w:sz="4" w:space="0" w:color="000000"/>
              <w:bottom w:val="single" w:sz="4" w:space="0" w:color="000000"/>
            </w:tcBorders>
            <w:shd w:val="clear" w:color="auto" w:fill="auto"/>
          </w:tcPr>
          <w:p w14:paraId="740CF75B" w14:textId="77777777" w:rsidR="00B74B5F" w:rsidRDefault="004E3703" w:rsidP="00994B1D">
            <w:pPr>
              <w:pStyle w:val="af5"/>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07A6276" w14:textId="77777777" w:rsidR="00B74B5F" w:rsidRDefault="004E3703" w:rsidP="00994B1D">
            <w:pPr>
              <w:pStyle w:val="af5"/>
              <w:spacing w:line="276" w:lineRule="auto"/>
              <w:jc w:val="both"/>
            </w:pPr>
            <w:r>
              <w:t>20 сек</w:t>
            </w:r>
          </w:p>
        </w:tc>
      </w:tr>
      <w:tr w:rsidR="00B74B5F" w14:paraId="75597415"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01A1BC51" w14:textId="77777777" w:rsidR="00B74B5F" w:rsidRDefault="004E3703" w:rsidP="00994B1D">
            <w:pPr>
              <w:pStyle w:val="af5"/>
              <w:spacing w:line="276" w:lineRule="auto"/>
              <w:jc w:val="both"/>
            </w:pPr>
            <w:r>
              <w:t>С.5</w:t>
            </w:r>
          </w:p>
        </w:tc>
        <w:tc>
          <w:tcPr>
            <w:tcW w:w="4624" w:type="dxa"/>
            <w:tcBorders>
              <w:top w:val="single" w:sz="4" w:space="0" w:color="000000"/>
              <w:left w:val="single" w:sz="4" w:space="0" w:color="000000"/>
              <w:bottom w:val="single" w:sz="4" w:space="0" w:color="000000"/>
            </w:tcBorders>
            <w:shd w:val="clear" w:color="auto" w:fill="auto"/>
          </w:tcPr>
          <w:p w14:paraId="34C21351" w14:textId="77777777" w:rsidR="00B74B5F" w:rsidRDefault="004E3703" w:rsidP="00994B1D">
            <w:pPr>
              <w:pStyle w:val="af5"/>
              <w:spacing w:line="276" w:lineRule="auto"/>
              <w:jc w:val="both"/>
            </w:pPr>
            <w:r>
              <w:t>Проявление опасного/неспортивного поведения при прохождении трассы, не соблюдая (игнорируя) маркировку на подъеме / спуске</w:t>
            </w:r>
          </w:p>
        </w:tc>
        <w:tc>
          <w:tcPr>
            <w:tcW w:w="2247" w:type="dxa"/>
            <w:tcBorders>
              <w:top w:val="single" w:sz="4" w:space="0" w:color="000000"/>
              <w:left w:val="single" w:sz="4" w:space="0" w:color="000000"/>
              <w:bottom w:val="single" w:sz="4" w:space="0" w:color="000000"/>
            </w:tcBorders>
            <w:shd w:val="clear" w:color="auto" w:fill="auto"/>
          </w:tcPr>
          <w:p w14:paraId="146BE47E" w14:textId="77777777" w:rsidR="00B74B5F" w:rsidRDefault="004E3703" w:rsidP="00994B1D">
            <w:pPr>
              <w:pStyle w:val="af5"/>
              <w:spacing w:line="276" w:lineRule="auto"/>
              <w:jc w:val="both"/>
            </w:pPr>
            <w:r>
              <w:t>5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0A29817E" w14:textId="77777777" w:rsidR="00B74B5F" w:rsidRDefault="004E3703" w:rsidP="00994B1D">
            <w:pPr>
              <w:pStyle w:val="af5"/>
              <w:spacing w:line="276" w:lineRule="auto"/>
              <w:jc w:val="both"/>
            </w:pPr>
            <w:r>
              <w:t>3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r>
      <w:tr w:rsidR="00B74B5F" w14:paraId="4B4D99C4"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03C73FC2" w14:textId="77777777" w:rsidR="00B74B5F" w:rsidRDefault="004E3703" w:rsidP="00994B1D">
            <w:pPr>
              <w:pStyle w:val="af5"/>
              <w:spacing w:line="276" w:lineRule="auto"/>
              <w:jc w:val="both"/>
            </w:pPr>
            <w:r>
              <w:t>С.6</w:t>
            </w:r>
          </w:p>
        </w:tc>
        <w:tc>
          <w:tcPr>
            <w:tcW w:w="4624" w:type="dxa"/>
            <w:tcBorders>
              <w:top w:val="single" w:sz="4" w:space="0" w:color="000000"/>
              <w:left w:val="single" w:sz="4" w:space="0" w:color="000000"/>
              <w:bottom w:val="single" w:sz="4" w:space="0" w:color="000000"/>
            </w:tcBorders>
            <w:shd w:val="clear" w:color="auto" w:fill="auto"/>
          </w:tcPr>
          <w:p w14:paraId="0DE5A390" w14:textId="77777777" w:rsidR="00B74B5F" w:rsidRDefault="004E3703" w:rsidP="00994B1D">
            <w:pPr>
              <w:pStyle w:val="af5"/>
              <w:spacing w:line="276" w:lineRule="auto"/>
              <w:jc w:val="both"/>
            </w:pPr>
            <w:r>
              <w:t>Игнорирование инструкций, правомочно  данных судьями либо представителями оргкомитета соревнований во время гонки (на старте, на контрольных пунктах или зонах смены режима движения на трассе, на финише).</w:t>
            </w:r>
          </w:p>
        </w:tc>
        <w:tc>
          <w:tcPr>
            <w:tcW w:w="2247" w:type="dxa"/>
            <w:tcBorders>
              <w:top w:val="single" w:sz="4" w:space="0" w:color="000000"/>
              <w:left w:val="single" w:sz="4" w:space="0" w:color="000000"/>
              <w:bottom w:val="single" w:sz="4" w:space="0" w:color="000000"/>
            </w:tcBorders>
            <w:shd w:val="clear" w:color="auto" w:fill="auto"/>
          </w:tcPr>
          <w:p w14:paraId="3DC073A0"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1B209054" w14:textId="77777777" w:rsidR="00B74B5F" w:rsidRDefault="004E3703" w:rsidP="00994B1D">
            <w:pPr>
              <w:pStyle w:val="af5"/>
              <w:spacing w:line="276" w:lineRule="auto"/>
              <w:jc w:val="both"/>
            </w:pPr>
            <w:r>
              <w:t>1 мин</w:t>
            </w:r>
          </w:p>
        </w:tc>
      </w:tr>
      <w:tr w:rsidR="00B74B5F" w14:paraId="3D481837"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7B10D754" w14:textId="77777777" w:rsidR="00B74B5F" w:rsidRDefault="004E3703" w:rsidP="00994B1D">
            <w:pPr>
              <w:pStyle w:val="af5"/>
              <w:spacing w:line="276" w:lineRule="auto"/>
              <w:jc w:val="both"/>
            </w:pPr>
            <w:r>
              <w:t>С.7</w:t>
            </w:r>
          </w:p>
        </w:tc>
        <w:tc>
          <w:tcPr>
            <w:tcW w:w="4624" w:type="dxa"/>
            <w:tcBorders>
              <w:top w:val="single" w:sz="4" w:space="0" w:color="000000"/>
              <w:left w:val="single" w:sz="4" w:space="0" w:color="000000"/>
              <w:bottom w:val="single" w:sz="4" w:space="0" w:color="000000"/>
            </w:tcBorders>
            <w:shd w:val="clear" w:color="auto" w:fill="auto"/>
          </w:tcPr>
          <w:p w14:paraId="5021BDA2" w14:textId="77777777" w:rsidR="00B74B5F" w:rsidRDefault="004E3703" w:rsidP="00994B1D">
            <w:pPr>
              <w:pStyle w:val="af5"/>
              <w:spacing w:line="276" w:lineRule="auto"/>
              <w:jc w:val="both"/>
            </w:pPr>
            <w:r>
              <w:t>Не соблюдение обозначенного способа передвижения (например, спуск на лыжах на пешем участке и т.д.). В случае движения со сломанным снаряжением спортсмен не будет оштрафован, если он сделает все возможное чтобы избежать повреждения  трассы</w:t>
            </w:r>
          </w:p>
        </w:tc>
        <w:tc>
          <w:tcPr>
            <w:tcW w:w="2247" w:type="dxa"/>
            <w:tcBorders>
              <w:top w:val="single" w:sz="4" w:space="0" w:color="000000"/>
              <w:left w:val="single" w:sz="4" w:space="0" w:color="000000"/>
              <w:bottom w:val="single" w:sz="4" w:space="0" w:color="000000"/>
            </w:tcBorders>
            <w:shd w:val="clear" w:color="auto" w:fill="auto"/>
          </w:tcPr>
          <w:p w14:paraId="3974BD1A"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4E8772B3" w14:textId="77777777" w:rsidR="00B74B5F" w:rsidRDefault="004E3703" w:rsidP="00994B1D">
            <w:pPr>
              <w:pStyle w:val="af5"/>
              <w:spacing w:line="276" w:lineRule="auto"/>
              <w:jc w:val="both"/>
            </w:pPr>
            <w:r>
              <w:t>1 мин</w:t>
            </w:r>
          </w:p>
        </w:tc>
      </w:tr>
      <w:tr w:rsidR="00B74B5F" w14:paraId="09F8DCD9"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11D5D1FF" w14:textId="77777777" w:rsidR="00B74B5F" w:rsidRDefault="004E3703" w:rsidP="00994B1D">
            <w:pPr>
              <w:pStyle w:val="af5"/>
              <w:spacing w:line="276" w:lineRule="auto"/>
              <w:jc w:val="both"/>
            </w:pPr>
            <w:r>
              <w:t>С.8</w:t>
            </w:r>
          </w:p>
        </w:tc>
        <w:tc>
          <w:tcPr>
            <w:tcW w:w="4624" w:type="dxa"/>
            <w:tcBorders>
              <w:top w:val="single" w:sz="4" w:space="0" w:color="000000"/>
              <w:left w:val="single" w:sz="4" w:space="0" w:color="000000"/>
              <w:bottom w:val="single" w:sz="4" w:space="0" w:color="000000"/>
            </w:tcBorders>
            <w:shd w:val="clear" w:color="auto" w:fill="auto"/>
          </w:tcPr>
          <w:p w14:paraId="52E5D936" w14:textId="77777777" w:rsidR="00B74B5F" w:rsidRDefault="004E3703" w:rsidP="00994B1D">
            <w:pPr>
              <w:pStyle w:val="af5"/>
              <w:spacing w:line="276" w:lineRule="auto"/>
              <w:jc w:val="both"/>
            </w:pPr>
            <w:r>
              <w:t>Пересечение финишной линии пешком или подъем пешком на участке подъема на лыжах (кроме движения со сломанным снаряжением во время гонки  предъявленным судьям соревнований)</w:t>
            </w:r>
          </w:p>
        </w:tc>
        <w:tc>
          <w:tcPr>
            <w:tcW w:w="2247" w:type="dxa"/>
            <w:tcBorders>
              <w:top w:val="single" w:sz="4" w:space="0" w:color="000000"/>
              <w:left w:val="single" w:sz="4" w:space="0" w:color="000000"/>
              <w:bottom w:val="single" w:sz="4" w:space="0" w:color="000000"/>
            </w:tcBorders>
            <w:shd w:val="clear" w:color="auto" w:fill="auto"/>
          </w:tcPr>
          <w:p w14:paraId="56CAC196"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B717095" w14:textId="77777777" w:rsidR="00B74B5F" w:rsidRDefault="004E3703" w:rsidP="00994B1D">
            <w:pPr>
              <w:pStyle w:val="af5"/>
              <w:spacing w:line="276" w:lineRule="auto"/>
              <w:jc w:val="both"/>
            </w:pPr>
            <w:r>
              <w:t>1 мин</w:t>
            </w:r>
          </w:p>
        </w:tc>
      </w:tr>
      <w:tr w:rsidR="00B74B5F" w14:paraId="7455A800"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2B3D26B5" w14:textId="77777777" w:rsidR="00B74B5F" w:rsidRDefault="004E3703" w:rsidP="00994B1D">
            <w:pPr>
              <w:pStyle w:val="af5"/>
              <w:spacing w:line="276" w:lineRule="auto"/>
              <w:jc w:val="both"/>
            </w:pPr>
            <w:r>
              <w:t>С.9</w:t>
            </w:r>
          </w:p>
        </w:tc>
        <w:tc>
          <w:tcPr>
            <w:tcW w:w="4624" w:type="dxa"/>
            <w:tcBorders>
              <w:top w:val="single" w:sz="4" w:space="0" w:color="000000"/>
              <w:left w:val="single" w:sz="4" w:space="0" w:color="000000"/>
              <w:bottom w:val="single" w:sz="4" w:space="0" w:color="000000"/>
            </w:tcBorders>
            <w:shd w:val="clear" w:color="auto" w:fill="auto"/>
          </w:tcPr>
          <w:p w14:paraId="6402B83B" w14:textId="77777777" w:rsidR="00B74B5F" w:rsidRDefault="004E3703" w:rsidP="00994B1D">
            <w:pPr>
              <w:pStyle w:val="af5"/>
              <w:spacing w:line="276" w:lineRule="auto"/>
              <w:jc w:val="both"/>
            </w:pPr>
            <w:r>
              <w:t>Передвижение пешком без кошек на участке, где необходимо использовать кошки (исключение - сломанное снаряжение, находящееся у спортсмена, проверенное контролером)</w:t>
            </w:r>
          </w:p>
        </w:tc>
        <w:tc>
          <w:tcPr>
            <w:tcW w:w="2247" w:type="dxa"/>
            <w:tcBorders>
              <w:top w:val="single" w:sz="4" w:space="0" w:color="000000"/>
              <w:left w:val="single" w:sz="4" w:space="0" w:color="000000"/>
              <w:bottom w:val="single" w:sz="4" w:space="0" w:color="000000"/>
            </w:tcBorders>
            <w:shd w:val="clear" w:color="auto" w:fill="auto"/>
          </w:tcPr>
          <w:p w14:paraId="57629E67" w14:textId="77777777" w:rsidR="00B74B5F" w:rsidRDefault="004E3703" w:rsidP="00994B1D">
            <w:pPr>
              <w:pStyle w:val="af5"/>
              <w:spacing w:line="276" w:lineRule="auto"/>
              <w:jc w:val="both"/>
            </w:pPr>
            <w:r>
              <w:t>Дисквалификация или 3 мин, если кошки сломаны</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7D63AFA1" w14:textId="77777777" w:rsidR="00B74B5F" w:rsidRDefault="004E3703" w:rsidP="00994B1D">
            <w:pPr>
              <w:pStyle w:val="af5"/>
              <w:spacing w:line="276" w:lineRule="auto"/>
              <w:jc w:val="both"/>
            </w:pPr>
            <w:r>
              <w:t>Дисквалификация или 1 мин, если кошки сломаны</w:t>
            </w:r>
          </w:p>
        </w:tc>
      </w:tr>
      <w:tr w:rsidR="00B74B5F" w14:paraId="7F93AE08"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151AF33A" w14:textId="77777777" w:rsidR="00B74B5F" w:rsidRDefault="004E3703" w:rsidP="00994B1D">
            <w:pPr>
              <w:pStyle w:val="af5"/>
              <w:spacing w:line="276" w:lineRule="auto"/>
              <w:jc w:val="both"/>
            </w:pPr>
            <w:r>
              <w:t>С.10</w:t>
            </w:r>
          </w:p>
        </w:tc>
        <w:tc>
          <w:tcPr>
            <w:tcW w:w="4624" w:type="dxa"/>
            <w:tcBorders>
              <w:top w:val="single" w:sz="4" w:space="0" w:color="000000"/>
              <w:left w:val="single" w:sz="4" w:space="0" w:color="000000"/>
              <w:bottom w:val="single" w:sz="4" w:space="0" w:color="000000"/>
            </w:tcBorders>
            <w:shd w:val="clear" w:color="auto" w:fill="auto"/>
          </w:tcPr>
          <w:p w14:paraId="45F1A8D9" w14:textId="77777777" w:rsidR="00B74B5F" w:rsidRDefault="004E3703" w:rsidP="00994B1D">
            <w:pPr>
              <w:pStyle w:val="af5"/>
              <w:spacing w:line="276" w:lineRule="auto"/>
              <w:jc w:val="both"/>
            </w:pPr>
            <w:r>
              <w:t xml:space="preserve">Неправильное закрепление лыж на </w:t>
            </w:r>
            <w:r>
              <w:lastRenderedPageBreak/>
              <w:t>рюкзаке (меньше чем два места закрепления)</w:t>
            </w:r>
          </w:p>
        </w:tc>
        <w:tc>
          <w:tcPr>
            <w:tcW w:w="2247" w:type="dxa"/>
            <w:tcBorders>
              <w:top w:val="single" w:sz="4" w:space="0" w:color="000000"/>
              <w:left w:val="single" w:sz="4" w:space="0" w:color="000000"/>
              <w:bottom w:val="single" w:sz="4" w:space="0" w:color="000000"/>
            </w:tcBorders>
            <w:shd w:val="clear" w:color="auto" w:fill="auto"/>
          </w:tcPr>
          <w:p w14:paraId="62E7702F" w14:textId="77777777" w:rsidR="00B74B5F" w:rsidRDefault="004E3703" w:rsidP="00994B1D">
            <w:pPr>
              <w:pStyle w:val="af5"/>
              <w:spacing w:line="276" w:lineRule="auto"/>
              <w:jc w:val="both"/>
            </w:pPr>
            <w:r>
              <w:lastRenderedPageBreak/>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63C7B5BB" w14:textId="77777777" w:rsidR="00B74B5F" w:rsidRDefault="004E3703" w:rsidP="00994B1D">
            <w:pPr>
              <w:pStyle w:val="af5"/>
              <w:spacing w:line="276" w:lineRule="auto"/>
              <w:jc w:val="both"/>
            </w:pPr>
            <w:r>
              <w:t>20 сек</w:t>
            </w:r>
          </w:p>
        </w:tc>
      </w:tr>
      <w:tr w:rsidR="00B74B5F" w14:paraId="01ADC6F5"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F8866B6" w14:textId="77777777" w:rsidR="00B74B5F" w:rsidRDefault="004E3703" w:rsidP="00994B1D">
            <w:pPr>
              <w:pStyle w:val="af5"/>
              <w:spacing w:line="276" w:lineRule="auto"/>
              <w:jc w:val="both"/>
            </w:pPr>
            <w:r>
              <w:lastRenderedPageBreak/>
              <w:t>С.11</w:t>
            </w:r>
          </w:p>
        </w:tc>
        <w:tc>
          <w:tcPr>
            <w:tcW w:w="4624" w:type="dxa"/>
            <w:tcBorders>
              <w:top w:val="single" w:sz="4" w:space="0" w:color="000000"/>
              <w:left w:val="single" w:sz="4" w:space="0" w:color="000000"/>
              <w:bottom w:val="single" w:sz="4" w:space="0" w:color="000000"/>
            </w:tcBorders>
            <w:shd w:val="clear" w:color="auto" w:fill="auto"/>
          </w:tcPr>
          <w:p w14:paraId="0ED92D0F" w14:textId="77777777" w:rsidR="00B74B5F" w:rsidRDefault="004E3703" w:rsidP="00994B1D">
            <w:pPr>
              <w:pStyle w:val="af5"/>
              <w:spacing w:line="276" w:lineRule="auto"/>
              <w:jc w:val="both"/>
            </w:pPr>
            <w:r>
              <w:t>Камуса не убраны внутрь костюма или рюкзака</w:t>
            </w:r>
          </w:p>
        </w:tc>
        <w:tc>
          <w:tcPr>
            <w:tcW w:w="2247" w:type="dxa"/>
            <w:tcBorders>
              <w:top w:val="single" w:sz="4" w:space="0" w:color="000000"/>
              <w:left w:val="single" w:sz="4" w:space="0" w:color="000000"/>
              <w:bottom w:val="single" w:sz="4" w:space="0" w:color="000000"/>
            </w:tcBorders>
            <w:shd w:val="clear" w:color="auto" w:fill="auto"/>
          </w:tcPr>
          <w:p w14:paraId="3CA2633A"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CC58C8D" w14:textId="77777777" w:rsidR="00B74B5F" w:rsidRDefault="004E3703" w:rsidP="00994B1D">
            <w:pPr>
              <w:pStyle w:val="af5"/>
              <w:spacing w:line="276" w:lineRule="auto"/>
              <w:jc w:val="both"/>
            </w:pPr>
            <w:r>
              <w:t>1 мин</w:t>
            </w:r>
          </w:p>
        </w:tc>
      </w:tr>
      <w:tr w:rsidR="00B74B5F" w14:paraId="3BC5A9D9"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02B64E4B" w14:textId="77777777" w:rsidR="00B74B5F" w:rsidRDefault="004E3703" w:rsidP="00994B1D">
            <w:pPr>
              <w:pStyle w:val="af5"/>
              <w:spacing w:line="276" w:lineRule="auto"/>
              <w:jc w:val="both"/>
            </w:pPr>
            <w:r>
              <w:t>С.12</w:t>
            </w:r>
          </w:p>
        </w:tc>
        <w:tc>
          <w:tcPr>
            <w:tcW w:w="4624" w:type="dxa"/>
            <w:tcBorders>
              <w:top w:val="single" w:sz="4" w:space="0" w:color="000000"/>
              <w:left w:val="single" w:sz="4" w:space="0" w:color="000000"/>
              <w:bottom w:val="single" w:sz="4" w:space="0" w:color="000000"/>
            </w:tcBorders>
            <w:shd w:val="clear" w:color="auto" w:fill="auto"/>
          </w:tcPr>
          <w:p w14:paraId="26E649F3" w14:textId="77777777" w:rsidR="00B74B5F" w:rsidRDefault="004E3703" w:rsidP="00994B1D">
            <w:pPr>
              <w:pStyle w:val="af5"/>
              <w:spacing w:line="276" w:lineRule="auto"/>
              <w:jc w:val="both"/>
            </w:pPr>
            <w:r>
              <w:t>Кошки не прикреплены ремешками к лодыжке</w:t>
            </w:r>
          </w:p>
        </w:tc>
        <w:tc>
          <w:tcPr>
            <w:tcW w:w="2247" w:type="dxa"/>
            <w:tcBorders>
              <w:top w:val="single" w:sz="4" w:space="0" w:color="000000"/>
              <w:left w:val="single" w:sz="4" w:space="0" w:color="000000"/>
              <w:bottom w:val="single" w:sz="4" w:space="0" w:color="000000"/>
            </w:tcBorders>
            <w:shd w:val="clear" w:color="auto" w:fill="auto"/>
          </w:tcPr>
          <w:p w14:paraId="6BAFAA50"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4D25BCB7" w14:textId="77777777" w:rsidR="00B74B5F" w:rsidRDefault="004E3703" w:rsidP="00994B1D">
            <w:pPr>
              <w:pStyle w:val="af5"/>
              <w:spacing w:line="276" w:lineRule="auto"/>
              <w:jc w:val="both"/>
            </w:pPr>
            <w:r>
              <w:t>1 мин</w:t>
            </w:r>
          </w:p>
        </w:tc>
      </w:tr>
      <w:tr w:rsidR="00B74B5F" w14:paraId="5DE2B38A"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2911BCDB" w14:textId="77777777" w:rsidR="00B74B5F" w:rsidRDefault="004E3703" w:rsidP="00994B1D">
            <w:pPr>
              <w:pStyle w:val="af5"/>
              <w:spacing w:line="276" w:lineRule="auto"/>
              <w:jc w:val="both"/>
            </w:pPr>
            <w:r>
              <w:t>С.13</w:t>
            </w:r>
          </w:p>
        </w:tc>
        <w:tc>
          <w:tcPr>
            <w:tcW w:w="4624" w:type="dxa"/>
            <w:tcBorders>
              <w:top w:val="single" w:sz="4" w:space="0" w:color="000000"/>
              <w:left w:val="single" w:sz="4" w:space="0" w:color="000000"/>
              <w:bottom w:val="single" w:sz="4" w:space="0" w:color="000000"/>
            </w:tcBorders>
            <w:shd w:val="clear" w:color="auto" w:fill="auto"/>
          </w:tcPr>
          <w:p w14:paraId="2886DAED" w14:textId="77777777" w:rsidR="00B74B5F" w:rsidRDefault="004E3703" w:rsidP="00994B1D">
            <w:pPr>
              <w:pStyle w:val="af5"/>
              <w:spacing w:line="276" w:lineRule="auto"/>
              <w:jc w:val="both"/>
            </w:pPr>
            <w:r>
              <w:t>Кошки размещены снаружи рюкзака</w:t>
            </w:r>
          </w:p>
        </w:tc>
        <w:tc>
          <w:tcPr>
            <w:tcW w:w="2247" w:type="dxa"/>
            <w:tcBorders>
              <w:top w:val="single" w:sz="4" w:space="0" w:color="000000"/>
              <w:left w:val="single" w:sz="4" w:space="0" w:color="000000"/>
              <w:bottom w:val="single" w:sz="4" w:space="0" w:color="000000"/>
            </w:tcBorders>
            <w:shd w:val="clear" w:color="auto" w:fill="auto"/>
          </w:tcPr>
          <w:p w14:paraId="588986DF"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2F07EB82" w14:textId="77777777" w:rsidR="00B74B5F" w:rsidRDefault="004E3703" w:rsidP="00994B1D">
            <w:pPr>
              <w:pStyle w:val="af5"/>
              <w:spacing w:line="276" w:lineRule="auto"/>
              <w:jc w:val="both"/>
            </w:pPr>
            <w:r>
              <w:t>1 мин</w:t>
            </w:r>
          </w:p>
        </w:tc>
      </w:tr>
      <w:tr w:rsidR="00B74B5F" w14:paraId="7E3B5065"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D0EA2C0" w14:textId="77777777" w:rsidR="00B74B5F" w:rsidRDefault="004E3703" w:rsidP="00994B1D">
            <w:pPr>
              <w:pStyle w:val="af5"/>
              <w:spacing w:line="276" w:lineRule="auto"/>
              <w:jc w:val="both"/>
            </w:pPr>
            <w:r>
              <w:t>С.14</w:t>
            </w:r>
          </w:p>
        </w:tc>
        <w:tc>
          <w:tcPr>
            <w:tcW w:w="4624" w:type="dxa"/>
            <w:tcBorders>
              <w:top w:val="single" w:sz="4" w:space="0" w:color="000000"/>
              <w:left w:val="single" w:sz="4" w:space="0" w:color="000000"/>
              <w:bottom w:val="single" w:sz="4" w:space="0" w:color="000000"/>
            </w:tcBorders>
            <w:shd w:val="clear" w:color="auto" w:fill="auto"/>
          </w:tcPr>
          <w:p w14:paraId="158695FD" w14:textId="77777777" w:rsidR="00B74B5F" w:rsidRDefault="004E3703" w:rsidP="00994B1D">
            <w:pPr>
              <w:pStyle w:val="af5"/>
              <w:spacing w:line="276" w:lineRule="auto"/>
              <w:jc w:val="both"/>
            </w:pPr>
            <w:r>
              <w:t>Лыжные палки не положены плашмя на землю в зоне транзита</w:t>
            </w:r>
          </w:p>
        </w:tc>
        <w:tc>
          <w:tcPr>
            <w:tcW w:w="2247" w:type="dxa"/>
            <w:tcBorders>
              <w:top w:val="single" w:sz="4" w:space="0" w:color="000000"/>
              <w:left w:val="single" w:sz="4" w:space="0" w:color="000000"/>
              <w:bottom w:val="single" w:sz="4" w:space="0" w:color="000000"/>
            </w:tcBorders>
            <w:shd w:val="clear" w:color="auto" w:fill="auto"/>
          </w:tcPr>
          <w:p w14:paraId="6734D683" w14:textId="77777777" w:rsidR="00B74B5F" w:rsidRDefault="004E3703" w:rsidP="00994B1D">
            <w:pPr>
              <w:pStyle w:val="af5"/>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711643FE" w14:textId="77777777" w:rsidR="00B74B5F" w:rsidRDefault="004E3703" w:rsidP="00994B1D">
            <w:pPr>
              <w:pStyle w:val="af5"/>
              <w:spacing w:line="276" w:lineRule="auto"/>
              <w:jc w:val="both"/>
            </w:pPr>
            <w:r>
              <w:t>20 сек</w:t>
            </w:r>
          </w:p>
        </w:tc>
      </w:tr>
      <w:tr w:rsidR="00B74B5F" w14:paraId="18290157"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44882CE6" w14:textId="77777777" w:rsidR="00B74B5F" w:rsidRDefault="004E3703" w:rsidP="00994B1D">
            <w:pPr>
              <w:pStyle w:val="af5"/>
              <w:spacing w:line="276" w:lineRule="auto"/>
              <w:jc w:val="both"/>
            </w:pPr>
            <w:r>
              <w:t>С.15</w:t>
            </w:r>
          </w:p>
        </w:tc>
        <w:tc>
          <w:tcPr>
            <w:tcW w:w="4624" w:type="dxa"/>
            <w:tcBorders>
              <w:top w:val="single" w:sz="4" w:space="0" w:color="000000"/>
              <w:left w:val="single" w:sz="4" w:space="0" w:color="000000"/>
              <w:bottom w:val="single" w:sz="4" w:space="0" w:color="000000"/>
            </w:tcBorders>
            <w:shd w:val="clear" w:color="auto" w:fill="auto"/>
          </w:tcPr>
          <w:p w14:paraId="372F5749" w14:textId="77777777" w:rsidR="00B74B5F" w:rsidRDefault="004E3703" w:rsidP="00994B1D">
            <w:pPr>
              <w:pStyle w:val="af5"/>
              <w:spacing w:line="276" w:lineRule="auto"/>
              <w:jc w:val="both"/>
            </w:pPr>
            <w:r>
              <w:t>Не пристегивание карабина к обязательной веревке</w:t>
            </w:r>
          </w:p>
        </w:tc>
        <w:tc>
          <w:tcPr>
            <w:tcW w:w="2247" w:type="dxa"/>
            <w:tcBorders>
              <w:top w:val="single" w:sz="4" w:space="0" w:color="000000"/>
              <w:left w:val="single" w:sz="4" w:space="0" w:color="000000"/>
              <w:bottom w:val="single" w:sz="4" w:space="0" w:color="000000"/>
            </w:tcBorders>
            <w:shd w:val="clear" w:color="auto" w:fill="auto"/>
          </w:tcPr>
          <w:p w14:paraId="2E345C4B"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29C57BBE" w14:textId="77777777" w:rsidR="00B74B5F" w:rsidRDefault="004E3703" w:rsidP="00994B1D">
            <w:pPr>
              <w:pStyle w:val="af5"/>
              <w:spacing w:line="276" w:lineRule="auto"/>
              <w:jc w:val="both"/>
            </w:pPr>
            <w:r>
              <w:t>не применяется</w:t>
            </w:r>
          </w:p>
        </w:tc>
      </w:tr>
      <w:tr w:rsidR="00B74B5F" w14:paraId="1BA7FA0B"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78252DDC" w14:textId="77777777" w:rsidR="00B74B5F" w:rsidRDefault="004E3703" w:rsidP="00994B1D">
            <w:pPr>
              <w:pStyle w:val="af5"/>
              <w:spacing w:line="276" w:lineRule="auto"/>
              <w:jc w:val="both"/>
            </w:pPr>
            <w:r>
              <w:t>С.16</w:t>
            </w:r>
          </w:p>
        </w:tc>
        <w:tc>
          <w:tcPr>
            <w:tcW w:w="4624" w:type="dxa"/>
            <w:tcBorders>
              <w:top w:val="single" w:sz="4" w:space="0" w:color="000000"/>
              <w:left w:val="single" w:sz="4" w:space="0" w:color="000000"/>
              <w:bottom w:val="single" w:sz="4" w:space="0" w:color="000000"/>
            </w:tcBorders>
            <w:shd w:val="clear" w:color="auto" w:fill="auto"/>
          </w:tcPr>
          <w:p w14:paraId="455D4729" w14:textId="77777777" w:rsidR="00B74B5F" w:rsidRDefault="004E3703" w:rsidP="00994B1D">
            <w:pPr>
              <w:pStyle w:val="af5"/>
              <w:spacing w:line="276" w:lineRule="auto"/>
              <w:jc w:val="both"/>
            </w:pPr>
            <w:r>
              <w:t xml:space="preserve">Нежелание уступить лыжню или несоблюдение правил прохождения финишного коридора </w:t>
            </w:r>
          </w:p>
        </w:tc>
        <w:tc>
          <w:tcPr>
            <w:tcW w:w="2247" w:type="dxa"/>
            <w:tcBorders>
              <w:top w:val="single" w:sz="4" w:space="0" w:color="000000"/>
              <w:left w:val="single" w:sz="4" w:space="0" w:color="000000"/>
              <w:bottom w:val="single" w:sz="4" w:space="0" w:color="000000"/>
            </w:tcBorders>
            <w:shd w:val="clear" w:color="auto" w:fill="auto"/>
          </w:tcPr>
          <w:p w14:paraId="267FBBA6" w14:textId="77777777" w:rsidR="00B74B5F" w:rsidRDefault="004E3703" w:rsidP="00994B1D">
            <w:pPr>
              <w:pStyle w:val="af5"/>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0D4E9B49" w14:textId="77777777" w:rsidR="00B74B5F" w:rsidRDefault="004E3703" w:rsidP="00994B1D">
            <w:pPr>
              <w:pStyle w:val="af5"/>
              <w:spacing w:line="276" w:lineRule="auto"/>
              <w:jc w:val="both"/>
            </w:pPr>
            <w:r>
              <w:t>20 сек</w:t>
            </w:r>
          </w:p>
        </w:tc>
      </w:tr>
      <w:tr w:rsidR="00B74B5F" w14:paraId="58F54C18"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16302628" w14:textId="77777777" w:rsidR="00B74B5F" w:rsidRDefault="004E3703" w:rsidP="00994B1D">
            <w:pPr>
              <w:pStyle w:val="af5"/>
              <w:spacing w:line="276" w:lineRule="auto"/>
              <w:jc w:val="both"/>
            </w:pPr>
            <w:r>
              <w:t>С.17</w:t>
            </w:r>
          </w:p>
        </w:tc>
        <w:tc>
          <w:tcPr>
            <w:tcW w:w="4624" w:type="dxa"/>
            <w:tcBorders>
              <w:top w:val="single" w:sz="4" w:space="0" w:color="000000"/>
              <w:left w:val="single" w:sz="4" w:space="0" w:color="000000"/>
              <w:bottom w:val="single" w:sz="4" w:space="0" w:color="000000"/>
            </w:tcBorders>
            <w:shd w:val="clear" w:color="auto" w:fill="auto"/>
          </w:tcPr>
          <w:p w14:paraId="50347BCF" w14:textId="77777777" w:rsidR="00B74B5F" w:rsidRDefault="004E3703" w:rsidP="00994B1D">
            <w:pPr>
              <w:pStyle w:val="af5"/>
              <w:spacing w:line="276" w:lineRule="auto"/>
              <w:jc w:val="both"/>
            </w:pPr>
            <w:r>
              <w:t>Толкание или пихание, совершение действий, приводящих к падению другого спортсмена</w:t>
            </w:r>
          </w:p>
        </w:tc>
        <w:tc>
          <w:tcPr>
            <w:tcW w:w="2247" w:type="dxa"/>
            <w:tcBorders>
              <w:top w:val="single" w:sz="4" w:space="0" w:color="000000"/>
              <w:left w:val="single" w:sz="4" w:space="0" w:color="000000"/>
              <w:bottom w:val="single" w:sz="4" w:space="0" w:color="000000"/>
            </w:tcBorders>
            <w:shd w:val="clear" w:color="auto" w:fill="auto"/>
          </w:tcPr>
          <w:p w14:paraId="087EA5A5" w14:textId="17C03E0F" w:rsidR="00B74B5F" w:rsidRDefault="00310CDD" w:rsidP="00994B1D">
            <w:pPr>
              <w:pStyle w:val="af5"/>
              <w:spacing w:line="276" w:lineRule="auto"/>
              <w:jc w:val="both"/>
            </w:pPr>
            <w:r>
              <w:t>П</w:t>
            </w:r>
            <w:r w:rsidR="004E3703">
              <w:t>реднамеренно: дисквалификация,</w:t>
            </w:r>
          </w:p>
          <w:p w14:paraId="7DA55E90" w14:textId="77777777" w:rsidR="00B74B5F" w:rsidRDefault="004E3703" w:rsidP="00994B1D">
            <w:pPr>
              <w:pStyle w:val="af5"/>
              <w:spacing w:line="276" w:lineRule="auto"/>
              <w:jc w:val="both"/>
            </w:pPr>
            <w:r>
              <w:t>непреднамеренно: 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4C29C049" w14:textId="7E662093" w:rsidR="00B74B5F" w:rsidRDefault="00310CDD" w:rsidP="00994B1D">
            <w:pPr>
              <w:pStyle w:val="af5"/>
              <w:spacing w:line="276" w:lineRule="auto"/>
              <w:jc w:val="both"/>
            </w:pPr>
            <w:r>
              <w:t>П</w:t>
            </w:r>
            <w:r w:rsidR="004E3703">
              <w:t>реднамеренно: дисквалификация,</w:t>
            </w:r>
          </w:p>
          <w:p w14:paraId="78C281AA" w14:textId="77777777" w:rsidR="00B74B5F" w:rsidRDefault="004E3703" w:rsidP="00994B1D">
            <w:pPr>
              <w:pStyle w:val="af5"/>
              <w:spacing w:line="276" w:lineRule="auto"/>
              <w:jc w:val="both"/>
            </w:pPr>
            <w:r>
              <w:t>непреднамеренно: 20 сек</w:t>
            </w:r>
          </w:p>
        </w:tc>
      </w:tr>
      <w:tr w:rsidR="00B74B5F" w14:paraId="00E3E80E"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5751FF1" w14:textId="77777777" w:rsidR="00B74B5F" w:rsidRDefault="004E3703" w:rsidP="00994B1D">
            <w:pPr>
              <w:pStyle w:val="af5"/>
              <w:spacing w:line="276" w:lineRule="auto"/>
              <w:jc w:val="both"/>
            </w:pPr>
            <w:r>
              <w:t>С.18</w:t>
            </w:r>
          </w:p>
        </w:tc>
        <w:tc>
          <w:tcPr>
            <w:tcW w:w="4624" w:type="dxa"/>
            <w:tcBorders>
              <w:top w:val="single" w:sz="4" w:space="0" w:color="000000"/>
              <w:left w:val="single" w:sz="4" w:space="0" w:color="000000"/>
              <w:bottom w:val="single" w:sz="4" w:space="0" w:color="000000"/>
            </w:tcBorders>
            <w:shd w:val="clear" w:color="auto" w:fill="auto"/>
          </w:tcPr>
          <w:p w14:paraId="0957379F" w14:textId="77777777" w:rsidR="00B74B5F" w:rsidRDefault="004E3703" w:rsidP="00994B1D">
            <w:pPr>
              <w:pStyle w:val="af5"/>
              <w:spacing w:line="276" w:lineRule="auto"/>
              <w:jc w:val="both"/>
            </w:pPr>
            <w:r>
              <w:t>Неоказание помощи человеку при несчастном случае или опасности</w:t>
            </w:r>
          </w:p>
        </w:tc>
        <w:tc>
          <w:tcPr>
            <w:tcW w:w="2247" w:type="dxa"/>
            <w:tcBorders>
              <w:top w:val="single" w:sz="4" w:space="0" w:color="000000"/>
              <w:left w:val="single" w:sz="4" w:space="0" w:color="000000"/>
              <w:bottom w:val="single" w:sz="4" w:space="0" w:color="000000"/>
            </w:tcBorders>
            <w:shd w:val="clear" w:color="auto" w:fill="auto"/>
          </w:tcPr>
          <w:p w14:paraId="71FD84C8"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25DBEB70" w14:textId="77777777" w:rsidR="00B74B5F" w:rsidRDefault="004E3703" w:rsidP="00994B1D">
            <w:pPr>
              <w:pStyle w:val="af5"/>
              <w:spacing w:line="276" w:lineRule="auto"/>
              <w:jc w:val="both"/>
            </w:pPr>
            <w:r>
              <w:t>1 мин</w:t>
            </w:r>
          </w:p>
        </w:tc>
      </w:tr>
      <w:tr w:rsidR="00B74B5F" w14:paraId="3296F011"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424A15B0" w14:textId="77777777" w:rsidR="00B74B5F" w:rsidRDefault="004E3703" w:rsidP="00994B1D">
            <w:pPr>
              <w:pStyle w:val="af5"/>
              <w:spacing w:line="276" w:lineRule="auto"/>
              <w:jc w:val="both"/>
            </w:pPr>
            <w:r>
              <w:t>С.19</w:t>
            </w:r>
          </w:p>
        </w:tc>
        <w:tc>
          <w:tcPr>
            <w:tcW w:w="4624" w:type="dxa"/>
            <w:tcBorders>
              <w:top w:val="single" w:sz="4" w:space="0" w:color="000000"/>
              <w:left w:val="single" w:sz="4" w:space="0" w:color="000000"/>
              <w:bottom w:val="single" w:sz="4" w:space="0" w:color="000000"/>
            </w:tcBorders>
            <w:shd w:val="clear" w:color="auto" w:fill="auto"/>
          </w:tcPr>
          <w:p w14:paraId="2F2EC80C" w14:textId="77777777" w:rsidR="00B74B5F" w:rsidRDefault="004E3703" w:rsidP="00994B1D">
            <w:pPr>
              <w:pStyle w:val="af5"/>
              <w:spacing w:line="276" w:lineRule="auto"/>
              <w:jc w:val="both"/>
            </w:pPr>
            <w:r>
              <w:t>Получение посторонней помощи, за исключением замены сломанных лыжных палок и/или лыж</w:t>
            </w:r>
          </w:p>
        </w:tc>
        <w:tc>
          <w:tcPr>
            <w:tcW w:w="2247" w:type="dxa"/>
            <w:tcBorders>
              <w:top w:val="single" w:sz="4" w:space="0" w:color="000000"/>
              <w:left w:val="single" w:sz="4" w:space="0" w:color="000000"/>
              <w:bottom w:val="single" w:sz="4" w:space="0" w:color="000000"/>
            </w:tcBorders>
            <w:shd w:val="clear" w:color="auto" w:fill="auto"/>
          </w:tcPr>
          <w:p w14:paraId="30BD41C3"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6790A1AA" w14:textId="77777777" w:rsidR="00B74B5F" w:rsidRDefault="004E3703" w:rsidP="00994B1D">
            <w:pPr>
              <w:pStyle w:val="af5"/>
              <w:spacing w:line="276" w:lineRule="auto"/>
              <w:jc w:val="both"/>
            </w:pPr>
            <w:r>
              <w:t>1 мин</w:t>
            </w:r>
          </w:p>
        </w:tc>
      </w:tr>
      <w:tr w:rsidR="00B74B5F" w14:paraId="5CEF335A"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638498EF" w14:textId="77777777" w:rsidR="00B74B5F" w:rsidRDefault="004E3703" w:rsidP="00994B1D">
            <w:pPr>
              <w:pStyle w:val="af5"/>
              <w:spacing w:line="276" w:lineRule="auto"/>
              <w:jc w:val="both"/>
            </w:pPr>
            <w:r>
              <w:t>С.20</w:t>
            </w:r>
          </w:p>
        </w:tc>
        <w:tc>
          <w:tcPr>
            <w:tcW w:w="4624" w:type="dxa"/>
            <w:tcBorders>
              <w:top w:val="single" w:sz="4" w:space="0" w:color="000000"/>
              <w:left w:val="single" w:sz="4" w:space="0" w:color="000000"/>
              <w:bottom w:val="single" w:sz="4" w:space="0" w:color="000000"/>
            </w:tcBorders>
            <w:shd w:val="clear" w:color="auto" w:fill="auto"/>
          </w:tcPr>
          <w:p w14:paraId="70EC0414" w14:textId="77777777" w:rsidR="00B74B5F" w:rsidRDefault="004E3703" w:rsidP="00994B1D">
            <w:pPr>
              <w:pStyle w:val="af5"/>
              <w:spacing w:line="276" w:lineRule="auto"/>
              <w:jc w:val="both"/>
            </w:pPr>
            <w:r>
              <w:t>Непочтительное отношение к окружающей среде</w:t>
            </w:r>
          </w:p>
        </w:tc>
        <w:tc>
          <w:tcPr>
            <w:tcW w:w="2247" w:type="dxa"/>
            <w:tcBorders>
              <w:top w:val="single" w:sz="4" w:space="0" w:color="000000"/>
              <w:left w:val="single" w:sz="4" w:space="0" w:color="000000"/>
              <w:bottom w:val="single" w:sz="4" w:space="0" w:color="000000"/>
            </w:tcBorders>
            <w:shd w:val="clear" w:color="auto" w:fill="auto"/>
          </w:tcPr>
          <w:p w14:paraId="29656BC1" w14:textId="77777777" w:rsidR="00B74B5F" w:rsidRDefault="004E3703" w:rsidP="00994B1D">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2E38196" w14:textId="77777777" w:rsidR="00B74B5F" w:rsidRDefault="004E3703" w:rsidP="00994B1D">
            <w:pPr>
              <w:pStyle w:val="af5"/>
              <w:spacing w:line="276" w:lineRule="auto"/>
              <w:jc w:val="both"/>
            </w:pPr>
            <w:r>
              <w:t>1 мин</w:t>
            </w:r>
          </w:p>
        </w:tc>
      </w:tr>
      <w:tr w:rsidR="00B74B5F" w14:paraId="4E98FB0A"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F91F80F" w14:textId="77777777" w:rsidR="00B74B5F" w:rsidRDefault="004E3703" w:rsidP="00994B1D">
            <w:pPr>
              <w:pStyle w:val="af5"/>
              <w:spacing w:line="276" w:lineRule="auto"/>
              <w:jc w:val="both"/>
            </w:pPr>
            <w:r>
              <w:t>С.21</w:t>
            </w:r>
          </w:p>
        </w:tc>
        <w:tc>
          <w:tcPr>
            <w:tcW w:w="4624" w:type="dxa"/>
            <w:tcBorders>
              <w:top w:val="single" w:sz="4" w:space="0" w:color="000000"/>
              <w:left w:val="single" w:sz="4" w:space="0" w:color="000000"/>
              <w:bottom w:val="single" w:sz="4" w:space="0" w:color="000000"/>
            </w:tcBorders>
            <w:shd w:val="clear" w:color="auto" w:fill="auto"/>
          </w:tcPr>
          <w:p w14:paraId="7DE634A8" w14:textId="77777777" w:rsidR="00B74B5F" w:rsidRDefault="004E3703" w:rsidP="00994B1D">
            <w:pPr>
              <w:pStyle w:val="af5"/>
              <w:spacing w:line="276" w:lineRule="auto"/>
              <w:jc w:val="both"/>
            </w:pPr>
            <w:r>
              <w:t>Проявление неуважения или оскорбление других участников соревнований (судьи, официальные лица, спортсмены, организаторы, волонтеры, зрители и т.д.)</w:t>
            </w:r>
          </w:p>
        </w:tc>
        <w:tc>
          <w:tcPr>
            <w:tcW w:w="2247" w:type="dxa"/>
            <w:tcBorders>
              <w:top w:val="single" w:sz="4" w:space="0" w:color="000000"/>
              <w:left w:val="single" w:sz="4" w:space="0" w:color="000000"/>
              <w:bottom w:val="single" w:sz="4" w:space="0" w:color="000000"/>
            </w:tcBorders>
            <w:shd w:val="clear" w:color="auto" w:fill="auto"/>
          </w:tcPr>
          <w:p w14:paraId="037F0FBD" w14:textId="77777777" w:rsidR="00B74B5F" w:rsidRDefault="004E3703" w:rsidP="00994B1D">
            <w:pPr>
              <w:pStyle w:val="af5"/>
              <w:spacing w:line="276" w:lineRule="auto"/>
              <w:jc w:val="both"/>
            </w:pPr>
            <w:r>
              <w:t>Дисквалификация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C8B7F21" w14:textId="77777777" w:rsidR="00B74B5F" w:rsidRDefault="004E3703" w:rsidP="00994B1D">
            <w:pPr>
              <w:pStyle w:val="af5"/>
              <w:spacing w:line="276" w:lineRule="auto"/>
              <w:jc w:val="both"/>
            </w:pPr>
            <w:r>
              <w:t>Дисквалификация</w:t>
            </w:r>
          </w:p>
        </w:tc>
      </w:tr>
      <w:tr w:rsidR="00B74B5F" w14:paraId="302FB700"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DE3979B" w14:textId="77777777" w:rsidR="00B74B5F" w:rsidRDefault="004E3703" w:rsidP="00994B1D">
            <w:pPr>
              <w:pStyle w:val="af5"/>
              <w:spacing w:line="276" w:lineRule="auto"/>
              <w:jc w:val="both"/>
            </w:pPr>
            <w:r>
              <w:t>С.22</w:t>
            </w:r>
          </w:p>
        </w:tc>
        <w:tc>
          <w:tcPr>
            <w:tcW w:w="4624" w:type="dxa"/>
            <w:tcBorders>
              <w:top w:val="single" w:sz="4" w:space="0" w:color="000000"/>
              <w:left w:val="single" w:sz="4" w:space="0" w:color="000000"/>
              <w:bottom w:val="single" w:sz="4" w:space="0" w:color="000000"/>
            </w:tcBorders>
            <w:shd w:val="clear" w:color="auto" w:fill="auto"/>
          </w:tcPr>
          <w:p w14:paraId="7F3C0180" w14:textId="77777777" w:rsidR="00B74B5F" w:rsidRDefault="004E3703" w:rsidP="00994B1D">
            <w:pPr>
              <w:pStyle w:val="af5"/>
              <w:spacing w:line="276" w:lineRule="auto"/>
              <w:jc w:val="both"/>
            </w:pPr>
            <w:r>
              <w:t>Отсутствие спортсменов на цветочной церемонии (3 спортсмена с лучшими результатами)  или на церемонии награждения (5 спортсменов с лучшими результатами) (исключение - медицинские ситуации, заранее запланированный отъезд участников с предоставлением документов, подтверждающих отъезд, и с разрешением главного судьи)</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14:paraId="3C1296CB" w14:textId="77777777" w:rsidR="00B74B5F" w:rsidRDefault="004E3703" w:rsidP="00994B1D">
            <w:pPr>
              <w:pStyle w:val="af5"/>
              <w:spacing w:line="276" w:lineRule="auto"/>
              <w:jc w:val="both"/>
            </w:pPr>
            <w:r>
              <w:t>Дисквалификация.</w:t>
            </w:r>
          </w:p>
        </w:tc>
      </w:tr>
      <w:tr w:rsidR="00B74B5F" w14:paraId="100E4698"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318C38E4" w14:textId="77777777" w:rsidR="00B74B5F" w:rsidRDefault="004E3703" w:rsidP="00994B1D">
            <w:pPr>
              <w:pStyle w:val="af5"/>
              <w:spacing w:line="276" w:lineRule="auto"/>
              <w:jc w:val="both"/>
            </w:pPr>
            <w:r>
              <w:t>С.23</w:t>
            </w:r>
          </w:p>
        </w:tc>
        <w:tc>
          <w:tcPr>
            <w:tcW w:w="4624" w:type="dxa"/>
            <w:tcBorders>
              <w:top w:val="single" w:sz="4" w:space="0" w:color="000000"/>
              <w:left w:val="single" w:sz="4" w:space="0" w:color="000000"/>
              <w:bottom w:val="single" w:sz="4" w:space="0" w:color="000000"/>
            </w:tcBorders>
            <w:shd w:val="clear" w:color="auto" w:fill="auto"/>
          </w:tcPr>
          <w:p w14:paraId="6B6F5E03" w14:textId="77777777" w:rsidR="00B74B5F" w:rsidRDefault="004E3703" w:rsidP="00994B1D">
            <w:pPr>
              <w:pStyle w:val="af5"/>
              <w:spacing w:line="276" w:lineRule="auto"/>
              <w:jc w:val="both"/>
            </w:pPr>
            <w:r>
              <w:t xml:space="preserve">Неправильный маневр в транзитной зоне </w:t>
            </w:r>
          </w:p>
        </w:tc>
        <w:tc>
          <w:tcPr>
            <w:tcW w:w="2311" w:type="dxa"/>
            <w:gridSpan w:val="2"/>
            <w:tcBorders>
              <w:top w:val="single" w:sz="4" w:space="0" w:color="000000"/>
              <w:left w:val="single" w:sz="4" w:space="0" w:color="000000"/>
              <w:bottom w:val="single" w:sz="4" w:space="0" w:color="000000"/>
            </w:tcBorders>
            <w:shd w:val="clear" w:color="auto" w:fill="auto"/>
          </w:tcPr>
          <w:p w14:paraId="2A769B77" w14:textId="77777777" w:rsidR="00B74B5F" w:rsidRDefault="004E3703" w:rsidP="00994B1D">
            <w:pPr>
              <w:pStyle w:val="af5"/>
              <w:spacing w:line="276" w:lineRule="auto"/>
              <w:jc w:val="both"/>
            </w:pPr>
            <w:r>
              <w:t>1 мин</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2337002B" w14:textId="77777777" w:rsidR="00B74B5F" w:rsidRDefault="004E3703" w:rsidP="00994B1D">
            <w:pPr>
              <w:pStyle w:val="af5"/>
              <w:spacing w:line="276" w:lineRule="auto"/>
              <w:jc w:val="both"/>
            </w:pPr>
            <w:r>
              <w:t>20 сек</w:t>
            </w:r>
          </w:p>
        </w:tc>
      </w:tr>
      <w:tr w:rsidR="00B74B5F" w14:paraId="183F7C55" w14:textId="77777777" w:rsidTr="00994B1D">
        <w:trPr>
          <w:jc w:val="center"/>
        </w:trPr>
        <w:tc>
          <w:tcPr>
            <w:tcW w:w="677" w:type="dxa"/>
            <w:tcBorders>
              <w:left w:val="single" w:sz="4" w:space="0" w:color="000000"/>
              <w:bottom w:val="single" w:sz="4" w:space="0" w:color="000000"/>
            </w:tcBorders>
            <w:shd w:val="clear" w:color="auto" w:fill="auto"/>
          </w:tcPr>
          <w:p w14:paraId="0EB6E7F3" w14:textId="77777777" w:rsidR="00B74B5F" w:rsidRDefault="004E3703" w:rsidP="00994B1D">
            <w:pPr>
              <w:pStyle w:val="af5"/>
              <w:spacing w:line="276" w:lineRule="auto"/>
              <w:jc w:val="both"/>
            </w:pPr>
            <w:r>
              <w:t>С.24</w:t>
            </w:r>
          </w:p>
        </w:tc>
        <w:tc>
          <w:tcPr>
            <w:tcW w:w="4624" w:type="dxa"/>
            <w:tcBorders>
              <w:left w:val="single" w:sz="4" w:space="0" w:color="000000"/>
              <w:bottom w:val="single" w:sz="4" w:space="0" w:color="000000"/>
            </w:tcBorders>
            <w:shd w:val="clear" w:color="auto" w:fill="auto"/>
          </w:tcPr>
          <w:p w14:paraId="19ED07A2" w14:textId="77777777" w:rsidR="00B74B5F" w:rsidRDefault="004E3703" w:rsidP="00994B1D">
            <w:pPr>
              <w:pStyle w:val="af5"/>
              <w:spacing w:line="276" w:lineRule="auto"/>
              <w:jc w:val="both"/>
            </w:pPr>
            <w:r>
              <w:t>Если спортсмен добровольно сходит с дистанции и не информирует судей соревнований, то на следующей гонке он стартует последним.</w:t>
            </w:r>
          </w:p>
        </w:tc>
        <w:tc>
          <w:tcPr>
            <w:tcW w:w="2311" w:type="dxa"/>
            <w:gridSpan w:val="2"/>
            <w:tcBorders>
              <w:left w:val="single" w:sz="4" w:space="0" w:color="000000"/>
              <w:bottom w:val="single" w:sz="4" w:space="0" w:color="000000"/>
            </w:tcBorders>
            <w:shd w:val="clear" w:color="auto" w:fill="auto"/>
          </w:tcPr>
          <w:p w14:paraId="354A87BA" w14:textId="77777777" w:rsidR="00B74B5F" w:rsidRDefault="004E3703" w:rsidP="00994B1D">
            <w:pPr>
              <w:pStyle w:val="af5"/>
              <w:spacing w:line="276" w:lineRule="auto"/>
              <w:jc w:val="both"/>
            </w:pPr>
            <w:r>
              <w:t>-</w:t>
            </w:r>
          </w:p>
        </w:tc>
        <w:tc>
          <w:tcPr>
            <w:tcW w:w="2381" w:type="dxa"/>
            <w:tcBorders>
              <w:left w:val="single" w:sz="4" w:space="0" w:color="000000"/>
              <w:bottom w:val="single" w:sz="4" w:space="0" w:color="000000"/>
              <w:right w:val="single" w:sz="4" w:space="0" w:color="000000"/>
            </w:tcBorders>
            <w:shd w:val="clear" w:color="auto" w:fill="auto"/>
          </w:tcPr>
          <w:p w14:paraId="0745B50E" w14:textId="77777777" w:rsidR="00B74B5F" w:rsidRDefault="004E3703" w:rsidP="00994B1D">
            <w:pPr>
              <w:pStyle w:val="af5"/>
              <w:spacing w:line="276" w:lineRule="auto"/>
              <w:jc w:val="both"/>
            </w:pPr>
            <w:r>
              <w:t>-</w:t>
            </w:r>
          </w:p>
        </w:tc>
      </w:tr>
    </w:tbl>
    <w:p w14:paraId="266AE016" w14:textId="77777777" w:rsidR="00B74B5F" w:rsidRDefault="00B74B5F">
      <w:pPr>
        <w:pStyle w:val="af5"/>
        <w:spacing w:line="276" w:lineRule="auto"/>
        <w:ind w:firstLine="709"/>
        <w:jc w:val="both"/>
        <w:rPr>
          <w:b/>
        </w:rPr>
      </w:pPr>
    </w:p>
    <w:tbl>
      <w:tblPr>
        <w:tblW w:w="0" w:type="auto"/>
        <w:jc w:val="center"/>
        <w:tblLayout w:type="fixed"/>
        <w:tblLook w:val="0000" w:firstRow="0" w:lastRow="0" w:firstColumn="0" w:lastColumn="0" w:noHBand="0" w:noVBand="0"/>
      </w:tblPr>
      <w:tblGrid>
        <w:gridCol w:w="570"/>
        <w:gridCol w:w="4830"/>
        <w:gridCol w:w="1015"/>
        <w:gridCol w:w="3578"/>
      </w:tblGrid>
      <w:tr w:rsidR="00B74B5F" w14:paraId="03AA5265" w14:textId="77777777" w:rsidTr="00994B1D">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14:paraId="6D2370C6" w14:textId="77777777" w:rsidR="00B74B5F" w:rsidRPr="00310CDD" w:rsidRDefault="004E3703" w:rsidP="00994B1D">
            <w:pPr>
              <w:pStyle w:val="af5"/>
              <w:spacing w:line="276" w:lineRule="auto"/>
              <w:jc w:val="both"/>
            </w:pPr>
            <w:r w:rsidRPr="00310CDD">
              <w:rPr>
                <w:lang w:val="en-US"/>
              </w:rPr>
              <w:lastRenderedPageBreak/>
              <w:t>D</w:t>
            </w:r>
            <w:r w:rsidRPr="00310CDD">
              <w:t>. СПЕЦИАЛЬНЫЕ ШТРАФЫ ДЛЯ КОМАНДНЫХ ГОНОК</w:t>
            </w:r>
          </w:p>
        </w:tc>
      </w:tr>
      <w:tr w:rsidR="00B74B5F" w14:paraId="145A26B1"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3827A6E9" w14:textId="6E1F9E72" w:rsidR="00B74B5F" w:rsidRPr="00310CDD" w:rsidRDefault="00B74B5F" w:rsidP="00994B1D">
            <w:pPr>
              <w:pStyle w:val="af5"/>
              <w:spacing w:line="276" w:lineRule="auto"/>
              <w:jc w:val="both"/>
            </w:pPr>
          </w:p>
        </w:tc>
        <w:tc>
          <w:tcPr>
            <w:tcW w:w="4830" w:type="dxa"/>
            <w:tcBorders>
              <w:top w:val="single" w:sz="4" w:space="0" w:color="000000"/>
              <w:left w:val="single" w:sz="4" w:space="0" w:color="000000"/>
              <w:bottom w:val="single" w:sz="4" w:space="0" w:color="000000"/>
            </w:tcBorders>
            <w:shd w:val="clear" w:color="auto" w:fill="auto"/>
          </w:tcPr>
          <w:p w14:paraId="643B17A7" w14:textId="77777777" w:rsidR="00B74B5F" w:rsidRPr="00310CDD" w:rsidRDefault="004E3703" w:rsidP="00994B1D">
            <w:pPr>
              <w:pStyle w:val="af5"/>
              <w:spacing w:line="276" w:lineRule="auto"/>
              <w:jc w:val="both"/>
            </w:pPr>
            <w:r w:rsidRPr="00310CDD">
              <w:t>Нарушения</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4A0747CC" w14:textId="77777777" w:rsidR="00B74B5F" w:rsidRPr="00310CDD" w:rsidRDefault="004E3703" w:rsidP="00994B1D">
            <w:pPr>
              <w:pStyle w:val="af5"/>
              <w:spacing w:line="276" w:lineRule="auto"/>
              <w:jc w:val="both"/>
            </w:pPr>
            <w:r w:rsidRPr="00310CDD">
              <w:t>Штрафы</w:t>
            </w:r>
          </w:p>
        </w:tc>
      </w:tr>
      <w:tr w:rsidR="00B74B5F" w14:paraId="0BA06104"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618B1603" w14:textId="77777777" w:rsidR="00B74B5F" w:rsidRPr="00310CDD" w:rsidRDefault="004E3703" w:rsidP="00994B1D">
            <w:pPr>
              <w:pStyle w:val="af5"/>
              <w:spacing w:line="276" w:lineRule="auto"/>
              <w:jc w:val="both"/>
            </w:pPr>
            <w:r w:rsidRPr="00310CDD">
              <w:rPr>
                <w:lang w:val="en-US"/>
              </w:rPr>
              <w:t>D.</w:t>
            </w:r>
            <w:r w:rsidRPr="00310CDD">
              <w:t>1</w:t>
            </w:r>
          </w:p>
        </w:tc>
        <w:tc>
          <w:tcPr>
            <w:tcW w:w="4830" w:type="dxa"/>
            <w:tcBorders>
              <w:top w:val="single" w:sz="4" w:space="0" w:color="000000"/>
              <w:left w:val="single" w:sz="4" w:space="0" w:color="000000"/>
              <w:bottom w:val="single" w:sz="4" w:space="0" w:color="000000"/>
            </w:tcBorders>
            <w:shd w:val="clear" w:color="auto" w:fill="auto"/>
          </w:tcPr>
          <w:p w14:paraId="2FD85665" w14:textId="77777777" w:rsidR="00B74B5F" w:rsidRPr="00310CDD" w:rsidRDefault="004E3703" w:rsidP="00994B1D">
            <w:pPr>
              <w:pStyle w:val="af5"/>
              <w:spacing w:line="276" w:lineRule="auto"/>
              <w:jc w:val="both"/>
            </w:pPr>
            <w:r w:rsidRPr="00310CDD">
              <w:t>Члены команды не вместе покидают КП или зону смены вида движения</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19772A59" w14:textId="77777777" w:rsidR="00B74B5F" w:rsidRPr="00310CDD" w:rsidRDefault="004E3703" w:rsidP="00994B1D">
            <w:pPr>
              <w:pStyle w:val="af5"/>
              <w:spacing w:line="276" w:lineRule="auto"/>
              <w:jc w:val="both"/>
            </w:pPr>
            <w:r w:rsidRPr="00310CDD">
              <w:t>1 мин за каждый случай неправильного покидания</w:t>
            </w:r>
          </w:p>
        </w:tc>
      </w:tr>
      <w:tr w:rsidR="00B74B5F" w14:paraId="39E0911F"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22B69146" w14:textId="77777777" w:rsidR="00B74B5F" w:rsidRDefault="004E3703" w:rsidP="00994B1D">
            <w:pPr>
              <w:pStyle w:val="af5"/>
              <w:spacing w:line="276" w:lineRule="auto"/>
              <w:jc w:val="both"/>
            </w:pPr>
            <w:r>
              <w:rPr>
                <w:lang w:val="en-US"/>
              </w:rPr>
              <w:t>D.</w:t>
            </w:r>
            <w:r>
              <w:t>2</w:t>
            </w:r>
          </w:p>
        </w:tc>
        <w:tc>
          <w:tcPr>
            <w:tcW w:w="4830" w:type="dxa"/>
            <w:tcBorders>
              <w:top w:val="single" w:sz="4" w:space="0" w:color="000000"/>
              <w:left w:val="single" w:sz="4" w:space="0" w:color="000000"/>
              <w:bottom w:val="single" w:sz="4" w:space="0" w:color="000000"/>
            </w:tcBorders>
            <w:shd w:val="clear" w:color="auto" w:fill="auto"/>
          </w:tcPr>
          <w:p w14:paraId="50EFF475" w14:textId="77777777" w:rsidR="00B74B5F" w:rsidRDefault="004E3703" w:rsidP="00994B1D">
            <w:pPr>
              <w:pStyle w:val="af5"/>
              <w:spacing w:line="276" w:lineRule="auto"/>
              <w:jc w:val="both"/>
            </w:pPr>
            <w:r>
              <w:t xml:space="preserve">Спортсмен команды не несет в своем рюкзаке собственное снаряжение во время гонки или на финише (исключение: лыжи). </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20821807" w14:textId="23E32781" w:rsidR="00B74B5F" w:rsidRDefault="00310CDD" w:rsidP="00994B1D">
            <w:pPr>
              <w:pStyle w:val="af5"/>
              <w:spacing w:line="276" w:lineRule="auto"/>
              <w:jc w:val="both"/>
            </w:pPr>
            <w:r>
              <w:t>Д</w:t>
            </w:r>
            <w:r w:rsidR="004E3703">
              <w:t>исквалификация</w:t>
            </w:r>
          </w:p>
        </w:tc>
      </w:tr>
      <w:tr w:rsidR="00B74B5F" w14:paraId="60892B29"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772C1E29" w14:textId="77777777" w:rsidR="00B74B5F" w:rsidRDefault="004E3703" w:rsidP="00994B1D">
            <w:pPr>
              <w:pStyle w:val="af5"/>
              <w:spacing w:line="276" w:lineRule="auto"/>
              <w:jc w:val="both"/>
            </w:pPr>
            <w:r>
              <w:rPr>
                <w:lang w:val="en-US"/>
              </w:rPr>
              <w:t>D.</w:t>
            </w:r>
            <w:r>
              <w:t>3</w:t>
            </w:r>
          </w:p>
        </w:tc>
        <w:tc>
          <w:tcPr>
            <w:tcW w:w="4830" w:type="dxa"/>
            <w:tcBorders>
              <w:top w:val="single" w:sz="4" w:space="0" w:color="000000"/>
              <w:left w:val="single" w:sz="4" w:space="0" w:color="000000"/>
              <w:bottom w:val="single" w:sz="4" w:space="0" w:color="000000"/>
            </w:tcBorders>
            <w:shd w:val="clear" w:color="auto" w:fill="auto"/>
          </w:tcPr>
          <w:p w14:paraId="4E4F6FA0" w14:textId="5C6F3E34" w:rsidR="00B74B5F" w:rsidRDefault="004E3703" w:rsidP="00310CDD">
            <w:pPr>
              <w:pStyle w:val="af5"/>
              <w:spacing w:line="276" w:lineRule="auto"/>
              <w:jc w:val="both"/>
            </w:pPr>
            <w:r>
              <w:t>Спортсмен несет лыжи напарника без правильного закрепления их на своем рюкзаке</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587A2278" w14:textId="77777777" w:rsidR="00B74B5F" w:rsidRDefault="004E3703" w:rsidP="00994B1D">
            <w:pPr>
              <w:pStyle w:val="af5"/>
              <w:spacing w:line="276" w:lineRule="auto"/>
              <w:jc w:val="both"/>
            </w:pPr>
            <w:r>
              <w:t>1 мин</w:t>
            </w:r>
          </w:p>
        </w:tc>
      </w:tr>
      <w:tr w:rsidR="00B74B5F" w14:paraId="3F63A5AD"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0949AE5F" w14:textId="77777777" w:rsidR="00B74B5F" w:rsidRDefault="004E3703" w:rsidP="00994B1D">
            <w:pPr>
              <w:pStyle w:val="af5"/>
              <w:spacing w:line="276" w:lineRule="auto"/>
              <w:jc w:val="both"/>
            </w:pPr>
            <w:r>
              <w:rPr>
                <w:lang w:val="en-US"/>
              </w:rPr>
              <w:t>D.</w:t>
            </w:r>
            <w:r>
              <w:t>4</w:t>
            </w:r>
          </w:p>
        </w:tc>
        <w:tc>
          <w:tcPr>
            <w:tcW w:w="4830" w:type="dxa"/>
            <w:tcBorders>
              <w:top w:val="single" w:sz="4" w:space="0" w:color="000000"/>
              <w:left w:val="single" w:sz="4" w:space="0" w:color="000000"/>
              <w:bottom w:val="single" w:sz="4" w:space="0" w:color="000000"/>
            </w:tcBorders>
            <w:shd w:val="clear" w:color="auto" w:fill="auto"/>
          </w:tcPr>
          <w:p w14:paraId="6AB32A42" w14:textId="77777777" w:rsidR="00B74B5F" w:rsidRDefault="004E3703" w:rsidP="00994B1D">
            <w:pPr>
              <w:pStyle w:val="af5"/>
              <w:spacing w:line="276" w:lineRule="auto"/>
              <w:jc w:val="both"/>
            </w:pPr>
            <w:r>
              <w:t xml:space="preserve">Интервалы между участниками команды не должны превышать: </w:t>
            </w:r>
          </w:p>
          <w:p w14:paraId="76690535" w14:textId="77777777" w:rsidR="00B74B5F" w:rsidRDefault="004E3703" w:rsidP="00994B1D">
            <w:pPr>
              <w:pStyle w:val="af5"/>
              <w:spacing w:line="276" w:lineRule="auto"/>
              <w:jc w:val="both"/>
            </w:pPr>
            <w:r>
              <w:t xml:space="preserve">- 30 сек. на подъеме, </w:t>
            </w:r>
          </w:p>
          <w:p w14:paraId="35F9BD4A" w14:textId="77777777" w:rsidR="00B74B5F" w:rsidRDefault="004E3703" w:rsidP="00994B1D">
            <w:pPr>
              <w:pStyle w:val="af5"/>
              <w:spacing w:line="276" w:lineRule="auto"/>
              <w:jc w:val="both"/>
            </w:pPr>
            <w:r>
              <w:t xml:space="preserve">- 10 сек. на спуске </w:t>
            </w:r>
          </w:p>
          <w:p w14:paraId="48DF7D40" w14:textId="77777777" w:rsidR="00B74B5F" w:rsidRDefault="004E3703" w:rsidP="00994B1D">
            <w:pPr>
              <w:pStyle w:val="af5"/>
              <w:spacing w:line="276" w:lineRule="auto"/>
              <w:jc w:val="both"/>
            </w:pPr>
            <w:r>
              <w:t>В течение всей гонки интервалы между членами команды могут отслеживаться в любом месте.</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40D4D106" w14:textId="77777777" w:rsidR="00B74B5F" w:rsidRDefault="004E3703" w:rsidP="00994B1D">
            <w:pPr>
              <w:pStyle w:val="af5"/>
              <w:spacing w:line="276" w:lineRule="auto"/>
              <w:jc w:val="both"/>
            </w:pPr>
            <w:r>
              <w:t>1 мин (для каждого случая нарушения)</w:t>
            </w:r>
          </w:p>
        </w:tc>
      </w:tr>
      <w:tr w:rsidR="00B74B5F" w14:paraId="33FC430B"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6CD7B729" w14:textId="77777777" w:rsidR="00B74B5F" w:rsidRDefault="004E3703" w:rsidP="00994B1D">
            <w:pPr>
              <w:pStyle w:val="af5"/>
              <w:spacing w:line="276" w:lineRule="auto"/>
              <w:jc w:val="both"/>
            </w:pPr>
            <w:r>
              <w:rPr>
                <w:lang w:val="en-US"/>
              </w:rPr>
              <w:t>D.</w:t>
            </w:r>
            <w:r>
              <w:t>5</w:t>
            </w:r>
          </w:p>
        </w:tc>
        <w:tc>
          <w:tcPr>
            <w:tcW w:w="4830" w:type="dxa"/>
            <w:tcBorders>
              <w:top w:val="single" w:sz="4" w:space="0" w:color="000000"/>
              <w:left w:val="single" w:sz="4" w:space="0" w:color="000000"/>
              <w:bottom w:val="single" w:sz="4" w:space="0" w:color="000000"/>
            </w:tcBorders>
            <w:shd w:val="clear" w:color="auto" w:fill="auto"/>
          </w:tcPr>
          <w:p w14:paraId="2A9A8D84" w14:textId="77777777" w:rsidR="00B74B5F" w:rsidRDefault="004E3703" w:rsidP="00994B1D">
            <w:pPr>
              <w:pStyle w:val="af5"/>
              <w:spacing w:line="276" w:lineRule="auto"/>
              <w:jc w:val="both"/>
            </w:pPr>
            <w:r>
              <w:t>На финише интервал между членами одной команды не должен превышать 5сек</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0633D0E8" w14:textId="77777777" w:rsidR="00B74B5F" w:rsidRDefault="004E3703" w:rsidP="00994B1D">
            <w:pPr>
              <w:pStyle w:val="af5"/>
              <w:spacing w:line="276" w:lineRule="auto"/>
              <w:jc w:val="both"/>
            </w:pPr>
            <w:r>
              <w:t xml:space="preserve">При превышении интервала между членами команды более чем на 5 сек каждая </w:t>
            </w:r>
          </w:p>
          <w:p w14:paraId="0CE2007E" w14:textId="77777777" w:rsidR="00B74B5F" w:rsidRDefault="004E3703" w:rsidP="00994B1D">
            <w:pPr>
              <w:pStyle w:val="af5"/>
              <w:spacing w:line="276" w:lineRule="auto"/>
              <w:jc w:val="both"/>
            </w:pPr>
            <w:r>
              <w:t xml:space="preserve">Время превышения равно времени штрафа + будет соответствовать такому же количеству дополнительных штрафных секунд. </w:t>
            </w:r>
          </w:p>
          <w:p w14:paraId="55399BB1" w14:textId="77777777" w:rsidR="00B74B5F" w:rsidRDefault="004E3703" w:rsidP="00994B1D">
            <w:pPr>
              <w:pStyle w:val="af5"/>
              <w:spacing w:line="276" w:lineRule="auto"/>
              <w:jc w:val="both"/>
            </w:pPr>
            <w:r>
              <w:t xml:space="preserve">Пример: интервал 15 сек.=10 </w:t>
            </w:r>
          </w:p>
          <w:p w14:paraId="1E16BECD" w14:textId="77777777" w:rsidR="00B74B5F" w:rsidRDefault="004E3703" w:rsidP="00994B1D">
            <w:pPr>
              <w:pStyle w:val="af5"/>
              <w:spacing w:line="276" w:lineRule="auto"/>
              <w:jc w:val="both"/>
            </w:pPr>
            <w:r>
              <w:t>превышенных секунд</w:t>
            </w:r>
          </w:p>
          <w:p w14:paraId="69A28EB8" w14:textId="77777777" w:rsidR="00B74B5F" w:rsidRDefault="004E3703" w:rsidP="00994B1D">
            <w:pPr>
              <w:pStyle w:val="af5"/>
              <w:spacing w:line="276" w:lineRule="auto"/>
              <w:jc w:val="both"/>
            </w:pPr>
            <w:r>
              <w:t xml:space="preserve">Штраф=10 превышенных сек. + </w:t>
            </w:r>
          </w:p>
          <w:p w14:paraId="1C4A174A" w14:textId="77777777" w:rsidR="00B74B5F" w:rsidRDefault="004E3703" w:rsidP="00994B1D">
            <w:pPr>
              <w:pStyle w:val="af5"/>
              <w:spacing w:line="276" w:lineRule="auto"/>
              <w:jc w:val="both"/>
            </w:pPr>
            <w:r>
              <w:t xml:space="preserve">10 штрафных секунд=20сек. Суммарного штрафа; </w:t>
            </w:r>
          </w:p>
          <w:p w14:paraId="616C41AE" w14:textId="77777777" w:rsidR="00B74B5F" w:rsidRDefault="004E3703" w:rsidP="00994B1D">
            <w:pPr>
              <w:pStyle w:val="af5"/>
              <w:spacing w:line="276" w:lineRule="auto"/>
              <w:jc w:val="both"/>
            </w:pPr>
            <w:r>
              <w:t xml:space="preserve">интервал 1 мин. 5 сек.=1 превышенной минуте </w:t>
            </w:r>
          </w:p>
          <w:p w14:paraId="11209B36" w14:textId="77777777" w:rsidR="00B74B5F" w:rsidRDefault="004E3703" w:rsidP="00994B1D">
            <w:pPr>
              <w:pStyle w:val="af5"/>
              <w:spacing w:line="276" w:lineRule="auto"/>
              <w:jc w:val="both"/>
            </w:pPr>
            <w:r>
              <w:t xml:space="preserve">Штраф=1 превышенная минута + </w:t>
            </w:r>
          </w:p>
          <w:p w14:paraId="2AEF28C8" w14:textId="77777777" w:rsidR="00B74B5F" w:rsidRDefault="004E3703" w:rsidP="00994B1D">
            <w:pPr>
              <w:pStyle w:val="af5"/>
              <w:spacing w:line="276" w:lineRule="auto"/>
              <w:jc w:val="both"/>
            </w:pPr>
            <w:r>
              <w:t>1 штрафная мин=2 минут суммарного штрафа</w:t>
            </w:r>
          </w:p>
        </w:tc>
      </w:tr>
      <w:tr w:rsidR="00B74B5F" w14:paraId="767BF6E2"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6FA4D449" w14:textId="77777777" w:rsidR="00B74B5F" w:rsidRDefault="004E3703" w:rsidP="00994B1D">
            <w:pPr>
              <w:pStyle w:val="af5"/>
              <w:spacing w:line="276" w:lineRule="auto"/>
              <w:jc w:val="both"/>
            </w:pPr>
            <w:r>
              <w:rPr>
                <w:lang w:val="en-US"/>
              </w:rPr>
              <w:t>D.</w:t>
            </w:r>
            <w:r>
              <w:t>6</w:t>
            </w:r>
          </w:p>
        </w:tc>
        <w:tc>
          <w:tcPr>
            <w:tcW w:w="4830" w:type="dxa"/>
            <w:tcBorders>
              <w:top w:val="single" w:sz="4" w:space="0" w:color="000000"/>
              <w:left w:val="single" w:sz="4" w:space="0" w:color="000000"/>
              <w:bottom w:val="single" w:sz="4" w:space="0" w:color="000000"/>
            </w:tcBorders>
            <w:shd w:val="clear" w:color="auto" w:fill="auto"/>
          </w:tcPr>
          <w:p w14:paraId="2170E5D0" w14:textId="77777777" w:rsidR="00B74B5F" w:rsidRDefault="004E3703" w:rsidP="00994B1D">
            <w:pPr>
              <w:pStyle w:val="af5"/>
              <w:spacing w:line="276" w:lineRule="auto"/>
              <w:jc w:val="both"/>
            </w:pPr>
            <w:r>
              <w:t>Использование веревки (резинка) на участке, где это строго запрещено</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032D289E" w14:textId="77777777" w:rsidR="00B74B5F" w:rsidRDefault="004E3703" w:rsidP="00994B1D">
            <w:pPr>
              <w:pStyle w:val="af5"/>
              <w:spacing w:line="276" w:lineRule="auto"/>
              <w:jc w:val="both"/>
            </w:pPr>
            <w:r>
              <w:t>3 мин</w:t>
            </w:r>
          </w:p>
        </w:tc>
      </w:tr>
      <w:tr w:rsidR="00B74B5F" w14:paraId="581DDC02"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0CBB32DE" w14:textId="77777777" w:rsidR="00B74B5F" w:rsidRDefault="004E3703" w:rsidP="00994B1D">
            <w:pPr>
              <w:pStyle w:val="af5"/>
              <w:spacing w:line="276" w:lineRule="auto"/>
              <w:jc w:val="both"/>
            </w:pPr>
            <w:r>
              <w:rPr>
                <w:lang w:val="en-US"/>
              </w:rPr>
              <w:t>D.</w:t>
            </w:r>
            <w:r>
              <w:t>7</w:t>
            </w:r>
          </w:p>
        </w:tc>
        <w:tc>
          <w:tcPr>
            <w:tcW w:w="4830" w:type="dxa"/>
            <w:tcBorders>
              <w:top w:val="single" w:sz="4" w:space="0" w:color="000000"/>
              <w:left w:val="single" w:sz="4" w:space="0" w:color="000000"/>
              <w:bottom w:val="single" w:sz="4" w:space="0" w:color="000000"/>
            </w:tcBorders>
            <w:shd w:val="clear" w:color="auto" w:fill="auto"/>
          </w:tcPr>
          <w:p w14:paraId="049B354F" w14:textId="77777777" w:rsidR="00B74B5F" w:rsidRDefault="004E3703" w:rsidP="00994B1D">
            <w:pPr>
              <w:pStyle w:val="af5"/>
              <w:spacing w:line="276" w:lineRule="auto"/>
              <w:jc w:val="both"/>
            </w:pPr>
            <w:r>
              <w:t>Веревка или резинка не убраны в рюкзак или не обмотаны вокруг талии</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5158D630" w14:textId="77777777" w:rsidR="00B74B5F" w:rsidRDefault="004E3703" w:rsidP="00994B1D">
            <w:pPr>
              <w:pStyle w:val="af5"/>
              <w:spacing w:line="276" w:lineRule="auto"/>
              <w:jc w:val="both"/>
            </w:pPr>
            <w:r>
              <w:t>1 мин</w:t>
            </w:r>
          </w:p>
        </w:tc>
      </w:tr>
      <w:tr w:rsidR="00B74B5F" w:rsidRPr="00310CDD" w14:paraId="428D6949" w14:textId="77777777" w:rsidTr="00994B1D">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14:paraId="0C8E1A23" w14:textId="77777777" w:rsidR="00B74B5F" w:rsidRPr="00310CDD" w:rsidRDefault="004E3703" w:rsidP="00994B1D">
            <w:pPr>
              <w:pStyle w:val="af5"/>
              <w:spacing w:line="276" w:lineRule="auto"/>
              <w:jc w:val="both"/>
            </w:pPr>
            <w:r w:rsidRPr="00310CDD">
              <w:t>Е. СПЕЦИАЛЬНЫЕ ШТРАФЫ ДЛЯ ЭСТАФЕТЫ</w:t>
            </w:r>
          </w:p>
        </w:tc>
      </w:tr>
      <w:tr w:rsidR="00B74B5F" w:rsidRPr="00310CDD" w14:paraId="526C06CB"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460CF4AE" w14:textId="77777777" w:rsidR="00B74B5F" w:rsidRPr="00310CDD" w:rsidRDefault="004E3703" w:rsidP="00994B1D">
            <w:pPr>
              <w:pStyle w:val="af5"/>
              <w:spacing w:line="276" w:lineRule="auto"/>
              <w:jc w:val="both"/>
            </w:pPr>
            <w:r w:rsidRPr="00310CDD">
              <w:t>#</w:t>
            </w:r>
          </w:p>
        </w:tc>
        <w:tc>
          <w:tcPr>
            <w:tcW w:w="5845" w:type="dxa"/>
            <w:gridSpan w:val="2"/>
            <w:tcBorders>
              <w:top w:val="single" w:sz="4" w:space="0" w:color="000000"/>
              <w:left w:val="single" w:sz="4" w:space="0" w:color="000000"/>
              <w:bottom w:val="single" w:sz="4" w:space="0" w:color="000000"/>
            </w:tcBorders>
            <w:shd w:val="clear" w:color="auto" w:fill="auto"/>
          </w:tcPr>
          <w:p w14:paraId="7A1384E9" w14:textId="77777777" w:rsidR="00B74B5F" w:rsidRPr="00310CDD" w:rsidRDefault="004E3703" w:rsidP="00994B1D">
            <w:pPr>
              <w:pStyle w:val="af5"/>
              <w:spacing w:line="276" w:lineRule="auto"/>
              <w:jc w:val="both"/>
            </w:pPr>
            <w:r w:rsidRPr="00310CDD">
              <w:t>Нарушения</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14:paraId="59DEC658" w14:textId="77777777" w:rsidR="00B74B5F" w:rsidRPr="00310CDD" w:rsidRDefault="004E3703" w:rsidP="00994B1D">
            <w:pPr>
              <w:pStyle w:val="af5"/>
              <w:spacing w:line="276" w:lineRule="auto"/>
              <w:jc w:val="both"/>
            </w:pPr>
            <w:r w:rsidRPr="00310CDD">
              <w:t>Штрафы</w:t>
            </w:r>
          </w:p>
        </w:tc>
      </w:tr>
      <w:tr w:rsidR="00B74B5F" w:rsidRPr="00310CDD" w14:paraId="5236297E"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154D7802" w14:textId="77777777" w:rsidR="00B74B5F" w:rsidRPr="00310CDD" w:rsidRDefault="004E3703" w:rsidP="00994B1D">
            <w:pPr>
              <w:pStyle w:val="af5"/>
              <w:spacing w:line="276" w:lineRule="auto"/>
              <w:jc w:val="both"/>
            </w:pPr>
            <w:r w:rsidRPr="00310CDD">
              <w:t>Е.1</w:t>
            </w:r>
          </w:p>
        </w:tc>
        <w:tc>
          <w:tcPr>
            <w:tcW w:w="5845" w:type="dxa"/>
            <w:gridSpan w:val="2"/>
            <w:tcBorders>
              <w:top w:val="single" w:sz="4" w:space="0" w:color="000000"/>
              <w:left w:val="single" w:sz="4" w:space="0" w:color="000000"/>
              <w:bottom w:val="single" w:sz="4" w:space="0" w:color="000000"/>
            </w:tcBorders>
            <w:shd w:val="clear" w:color="auto" w:fill="auto"/>
          </w:tcPr>
          <w:p w14:paraId="5801AB88" w14:textId="77777777" w:rsidR="00B74B5F" w:rsidRPr="00310CDD" w:rsidRDefault="004E3703" w:rsidP="00994B1D">
            <w:pPr>
              <w:pStyle w:val="af5"/>
              <w:spacing w:line="276" w:lineRule="auto"/>
              <w:jc w:val="both"/>
            </w:pPr>
            <w:r w:rsidRPr="00310CDD">
              <w:t>Неправильная передача эстафеты (описана в правилах)</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14:paraId="531E7332" w14:textId="77777777" w:rsidR="00B74B5F" w:rsidRPr="00310CDD" w:rsidRDefault="004E3703" w:rsidP="00994B1D">
            <w:pPr>
              <w:pStyle w:val="af5"/>
              <w:spacing w:line="276" w:lineRule="auto"/>
              <w:jc w:val="both"/>
            </w:pPr>
            <w:r w:rsidRPr="00310CDD">
              <w:t>1 мин</w:t>
            </w:r>
          </w:p>
        </w:tc>
      </w:tr>
      <w:tr w:rsidR="00B74B5F" w:rsidRPr="00310CDD" w14:paraId="1D92E42E"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02E2A8EF" w14:textId="77777777" w:rsidR="00B74B5F" w:rsidRPr="00310CDD" w:rsidRDefault="004E3703" w:rsidP="00994B1D">
            <w:pPr>
              <w:pStyle w:val="af5"/>
              <w:spacing w:line="276" w:lineRule="auto"/>
              <w:jc w:val="both"/>
            </w:pPr>
            <w:r w:rsidRPr="00310CDD">
              <w:t>Е.2</w:t>
            </w:r>
          </w:p>
        </w:tc>
        <w:tc>
          <w:tcPr>
            <w:tcW w:w="5845" w:type="dxa"/>
            <w:gridSpan w:val="2"/>
            <w:tcBorders>
              <w:top w:val="single" w:sz="4" w:space="0" w:color="000000"/>
              <w:left w:val="single" w:sz="4" w:space="0" w:color="000000"/>
              <w:bottom w:val="single" w:sz="4" w:space="0" w:color="000000"/>
            </w:tcBorders>
            <w:shd w:val="clear" w:color="auto" w:fill="auto"/>
          </w:tcPr>
          <w:p w14:paraId="4C778A5A" w14:textId="77777777" w:rsidR="00B74B5F" w:rsidRPr="00310CDD" w:rsidRDefault="004E3703" w:rsidP="00994B1D">
            <w:pPr>
              <w:pStyle w:val="af5"/>
              <w:spacing w:line="276" w:lineRule="auto"/>
              <w:jc w:val="both"/>
            </w:pPr>
            <w:r w:rsidRPr="00310CDD">
              <w:t>Один и тот же спортсмен проходит два этапа</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14:paraId="21037B03" w14:textId="77777777" w:rsidR="00B74B5F" w:rsidRPr="00310CDD" w:rsidRDefault="004E3703" w:rsidP="00994B1D">
            <w:pPr>
              <w:pStyle w:val="af5"/>
              <w:spacing w:line="276" w:lineRule="auto"/>
              <w:jc w:val="both"/>
            </w:pPr>
            <w:r w:rsidRPr="00310CDD">
              <w:t>дисквалификация</w:t>
            </w:r>
          </w:p>
        </w:tc>
      </w:tr>
    </w:tbl>
    <w:p w14:paraId="219BF167" w14:textId="77777777" w:rsidR="00B74B5F" w:rsidRPr="00310CDD" w:rsidRDefault="00B74B5F">
      <w:pPr>
        <w:pStyle w:val="af5"/>
        <w:spacing w:line="276" w:lineRule="auto"/>
        <w:ind w:firstLine="709"/>
        <w:jc w:val="both"/>
      </w:pPr>
    </w:p>
    <w:tbl>
      <w:tblPr>
        <w:tblW w:w="0" w:type="auto"/>
        <w:jc w:val="center"/>
        <w:tblLayout w:type="fixed"/>
        <w:tblLook w:val="0000" w:firstRow="0" w:lastRow="0" w:firstColumn="0" w:lastColumn="0" w:noHBand="0" w:noVBand="0"/>
      </w:tblPr>
      <w:tblGrid>
        <w:gridCol w:w="530"/>
        <w:gridCol w:w="6984"/>
        <w:gridCol w:w="2479"/>
      </w:tblGrid>
      <w:tr w:rsidR="00B74B5F" w:rsidRPr="00310CDD" w14:paraId="78460E07" w14:textId="77777777" w:rsidTr="00994B1D">
        <w:trPr>
          <w:jc w:val="center"/>
        </w:trPr>
        <w:tc>
          <w:tcPr>
            <w:tcW w:w="9993" w:type="dxa"/>
            <w:gridSpan w:val="3"/>
            <w:tcBorders>
              <w:top w:val="single" w:sz="4" w:space="0" w:color="000000"/>
              <w:left w:val="single" w:sz="4" w:space="0" w:color="000000"/>
              <w:bottom w:val="single" w:sz="4" w:space="0" w:color="000000"/>
              <w:right w:val="single" w:sz="4" w:space="0" w:color="000000"/>
            </w:tcBorders>
            <w:shd w:val="clear" w:color="auto" w:fill="auto"/>
          </w:tcPr>
          <w:p w14:paraId="7688C6F8" w14:textId="77777777" w:rsidR="00B74B5F" w:rsidRPr="00310CDD" w:rsidRDefault="004E3703" w:rsidP="00994B1D">
            <w:pPr>
              <w:pStyle w:val="af5"/>
              <w:spacing w:line="276" w:lineRule="auto"/>
              <w:jc w:val="both"/>
            </w:pPr>
            <w:r w:rsidRPr="00310CDD">
              <w:rPr>
                <w:lang w:val="en-US"/>
              </w:rPr>
              <w:t>F</w:t>
            </w:r>
            <w:r w:rsidRPr="00310CDD">
              <w:t>. СПЕЦИАЛЬНЫЕ ШТРАФЫ ЗА НАРУШЕНИЕ ПРАВИЛ ТРЕНЕРАМИ</w:t>
            </w:r>
          </w:p>
        </w:tc>
      </w:tr>
      <w:tr w:rsidR="00B74B5F" w14:paraId="3DA0817D"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32951F26" w14:textId="77777777" w:rsidR="00B74B5F" w:rsidRDefault="004E3703" w:rsidP="00994B1D">
            <w:pPr>
              <w:pStyle w:val="af5"/>
              <w:spacing w:line="276" w:lineRule="auto"/>
              <w:jc w:val="both"/>
              <w:rPr>
                <w:b/>
              </w:rPr>
            </w:pPr>
            <w:r>
              <w:rPr>
                <w:b/>
              </w:rPr>
              <w:lastRenderedPageBreak/>
              <w:t>#</w:t>
            </w:r>
          </w:p>
        </w:tc>
        <w:tc>
          <w:tcPr>
            <w:tcW w:w="6984" w:type="dxa"/>
            <w:tcBorders>
              <w:top w:val="single" w:sz="4" w:space="0" w:color="000000"/>
              <w:left w:val="single" w:sz="4" w:space="0" w:color="000000"/>
              <w:bottom w:val="single" w:sz="4" w:space="0" w:color="000000"/>
            </w:tcBorders>
            <w:shd w:val="clear" w:color="auto" w:fill="auto"/>
          </w:tcPr>
          <w:p w14:paraId="1DD8D158" w14:textId="77777777" w:rsidR="00B74B5F" w:rsidRPr="00310CDD" w:rsidRDefault="004E3703" w:rsidP="00994B1D">
            <w:pPr>
              <w:pStyle w:val="af5"/>
              <w:spacing w:line="276" w:lineRule="auto"/>
              <w:jc w:val="both"/>
            </w:pPr>
            <w:r w:rsidRPr="00310CDD">
              <w:t>Нарушения</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14:paraId="21E3DCF6" w14:textId="77777777" w:rsidR="00B74B5F" w:rsidRPr="00310CDD" w:rsidRDefault="004E3703" w:rsidP="00994B1D">
            <w:pPr>
              <w:pStyle w:val="af5"/>
              <w:spacing w:line="276" w:lineRule="auto"/>
              <w:jc w:val="both"/>
            </w:pPr>
            <w:r w:rsidRPr="00310CDD">
              <w:t>Штрафы</w:t>
            </w:r>
          </w:p>
        </w:tc>
      </w:tr>
      <w:tr w:rsidR="00B74B5F" w14:paraId="02325D2D"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5194741F" w14:textId="77777777" w:rsidR="00B74B5F" w:rsidRDefault="004E3703" w:rsidP="00994B1D">
            <w:pPr>
              <w:pStyle w:val="af5"/>
              <w:spacing w:line="276" w:lineRule="auto"/>
              <w:jc w:val="both"/>
            </w:pPr>
            <w:r>
              <w:rPr>
                <w:lang w:val="en-US"/>
              </w:rPr>
              <w:t>F</w:t>
            </w:r>
            <w:r>
              <w:t>.1</w:t>
            </w:r>
          </w:p>
        </w:tc>
        <w:tc>
          <w:tcPr>
            <w:tcW w:w="6984" w:type="dxa"/>
            <w:tcBorders>
              <w:top w:val="single" w:sz="4" w:space="0" w:color="000000"/>
              <w:left w:val="single" w:sz="4" w:space="0" w:color="000000"/>
              <w:bottom w:val="single" w:sz="4" w:space="0" w:color="000000"/>
            </w:tcBorders>
            <w:shd w:val="clear" w:color="auto" w:fill="auto"/>
          </w:tcPr>
          <w:p w14:paraId="4737AFB0" w14:textId="77777777" w:rsidR="00B74B5F" w:rsidRDefault="004E3703" w:rsidP="00994B1D">
            <w:pPr>
              <w:pStyle w:val="af5"/>
              <w:spacing w:line="276" w:lineRule="auto"/>
              <w:jc w:val="both"/>
            </w:pPr>
            <w:r>
              <w:t>Перемещение вне обозначенных мест размещения тренеров или движение в зонах с ограниченным доступом</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5BD864" w14:textId="77777777" w:rsidR="00B74B5F" w:rsidRDefault="00B74B5F" w:rsidP="00994B1D">
            <w:pPr>
              <w:pStyle w:val="af5"/>
              <w:snapToGrid w:val="0"/>
              <w:spacing w:line="276" w:lineRule="auto"/>
              <w:jc w:val="both"/>
            </w:pPr>
          </w:p>
          <w:p w14:paraId="64894BEB" w14:textId="05F75F60" w:rsidR="00B74B5F" w:rsidRDefault="004E3703" w:rsidP="00EE7032">
            <w:pPr>
              <w:pStyle w:val="af5"/>
              <w:spacing w:line="276" w:lineRule="auto"/>
              <w:jc w:val="both"/>
            </w:pPr>
            <w:r>
              <w:t>Главный судья, директор гонки или  технический делегат  (представитель) Ф</w:t>
            </w:r>
            <w:r w:rsidR="00EE7032">
              <w:t>едерации</w:t>
            </w:r>
            <w:r>
              <w:t xml:space="preserve"> накладывает соответствующие санкции</w:t>
            </w:r>
          </w:p>
        </w:tc>
      </w:tr>
      <w:tr w:rsidR="00B74B5F" w14:paraId="599187EA"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612D42EA" w14:textId="77777777" w:rsidR="00B74B5F" w:rsidRDefault="004E3703" w:rsidP="00994B1D">
            <w:pPr>
              <w:pStyle w:val="af5"/>
              <w:spacing w:line="276" w:lineRule="auto"/>
              <w:jc w:val="both"/>
            </w:pPr>
            <w:r>
              <w:rPr>
                <w:lang w:val="en-US"/>
              </w:rPr>
              <w:t>F</w:t>
            </w:r>
            <w:r>
              <w:t>.2</w:t>
            </w:r>
          </w:p>
        </w:tc>
        <w:tc>
          <w:tcPr>
            <w:tcW w:w="6984" w:type="dxa"/>
            <w:tcBorders>
              <w:top w:val="single" w:sz="4" w:space="0" w:color="000000"/>
              <w:left w:val="single" w:sz="4" w:space="0" w:color="000000"/>
              <w:bottom w:val="single" w:sz="4" w:space="0" w:color="000000"/>
            </w:tcBorders>
            <w:shd w:val="clear" w:color="auto" w:fill="auto"/>
          </w:tcPr>
          <w:p w14:paraId="206CF45D" w14:textId="77777777" w:rsidR="00B74B5F" w:rsidRDefault="004E3703" w:rsidP="00994B1D">
            <w:pPr>
              <w:pStyle w:val="af5"/>
              <w:spacing w:line="276" w:lineRule="auto"/>
              <w:jc w:val="both"/>
            </w:pPr>
            <w:r>
              <w:t>Не оказание помощи человеку в бедствии или в опасности</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14:paraId="0EE746BD" w14:textId="77777777" w:rsidR="00B74B5F" w:rsidRDefault="00B74B5F" w:rsidP="00994B1D">
            <w:pPr>
              <w:snapToGrid w:val="0"/>
              <w:spacing w:after="0"/>
            </w:pPr>
          </w:p>
        </w:tc>
      </w:tr>
      <w:tr w:rsidR="00B74B5F" w14:paraId="798C4DAF"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3F18123F" w14:textId="77777777" w:rsidR="00B74B5F" w:rsidRDefault="004E3703" w:rsidP="00994B1D">
            <w:pPr>
              <w:pStyle w:val="af5"/>
              <w:spacing w:line="276" w:lineRule="auto"/>
              <w:jc w:val="both"/>
            </w:pPr>
            <w:r>
              <w:rPr>
                <w:lang w:val="en-US"/>
              </w:rPr>
              <w:t>F</w:t>
            </w:r>
            <w:r>
              <w:t>.3</w:t>
            </w:r>
          </w:p>
        </w:tc>
        <w:tc>
          <w:tcPr>
            <w:tcW w:w="6984" w:type="dxa"/>
            <w:tcBorders>
              <w:top w:val="single" w:sz="4" w:space="0" w:color="000000"/>
              <w:left w:val="single" w:sz="4" w:space="0" w:color="000000"/>
              <w:bottom w:val="single" w:sz="4" w:space="0" w:color="000000"/>
            </w:tcBorders>
            <w:shd w:val="clear" w:color="auto" w:fill="auto"/>
          </w:tcPr>
          <w:p w14:paraId="1980C67E" w14:textId="77777777" w:rsidR="00B74B5F" w:rsidRDefault="004E3703" w:rsidP="00994B1D">
            <w:pPr>
              <w:pStyle w:val="af5"/>
              <w:spacing w:line="276" w:lineRule="auto"/>
              <w:jc w:val="both"/>
            </w:pPr>
            <w:r>
              <w:t>Помощь своим спортсменам (за исключением замены сломанной лыжи и/или палки)</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14:paraId="7C4B8DD0" w14:textId="77777777" w:rsidR="00B74B5F" w:rsidRDefault="00B74B5F" w:rsidP="00994B1D">
            <w:pPr>
              <w:snapToGrid w:val="0"/>
              <w:spacing w:after="0"/>
            </w:pPr>
          </w:p>
        </w:tc>
      </w:tr>
      <w:tr w:rsidR="00B74B5F" w14:paraId="2B0D0B28"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168D2CC9" w14:textId="77777777" w:rsidR="00B74B5F" w:rsidRDefault="004E3703" w:rsidP="00994B1D">
            <w:pPr>
              <w:pStyle w:val="af5"/>
              <w:spacing w:line="276" w:lineRule="auto"/>
              <w:jc w:val="both"/>
            </w:pPr>
            <w:r>
              <w:rPr>
                <w:lang w:val="en-US"/>
              </w:rPr>
              <w:t>F</w:t>
            </w:r>
            <w:r>
              <w:t>.4</w:t>
            </w:r>
          </w:p>
        </w:tc>
        <w:tc>
          <w:tcPr>
            <w:tcW w:w="6984" w:type="dxa"/>
            <w:tcBorders>
              <w:top w:val="single" w:sz="4" w:space="0" w:color="000000"/>
              <w:left w:val="single" w:sz="4" w:space="0" w:color="000000"/>
              <w:bottom w:val="single" w:sz="4" w:space="0" w:color="000000"/>
            </w:tcBorders>
            <w:shd w:val="clear" w:color="auto" w:fill="auto"/>
          </w:tcPr>
          <w:p w14:paraId="40FBD863" w14:textId="77777777" w:rsidR="00B74B5F" w:rsidRDefault="004E3703" w:rsidP="00994B1D">
            <w:pPr>
              <w:pStyle w:val="af5"/>
              <w:spacing w:line="276" w:lineRule="auto"/>
              <w:jc w:val="both"/>
            </w:pPr>
            <w:r>
              <w:t>Непочтительное или оскорбительное поведение в отношении любого участника соревнований (судьи, официальные лица, спортсмены, зрители, организаторы, и др.)</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14:paraId="18A91EBE" w14:textId="77777777" w:rsidR="00B74B5F" w:rsidRDefault="00B74B5F" w:rsidP="00994B1D">
            <w:pPr>
              <w:snapToGrid w:val="0"/>
              <w:spacing w:after="0"/>
            </w:pPr>
          </w:p>
        </w:tc>
      </w:tr>
      <w:tr w:rsidR="00B74B5F" w14:paraId="0EDF770A"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2E71D6D9" w14:textId="77777777" w:rsidR="00B74B5F" w:rsidRDefault="004E3703" w:rsidP="00994B1D">
            <w:pPr>
              <w:pStyle w:val="af5"/>
              <w:spacing w:line="276" w:lineRule="auto"/>
              <w:jc w:val="both"/>
            </w:pPr>
            <w:r>
              <w:rPr>
                <w:lang w:val="en-US"/>
              </w:rPr>
              <w:t>F</w:t>
            </w:r>
            <w:r>
              <w:t>.5</w:t>
            </w:r>
          </w:p>
        </w:tc>
        <w:tc>
          <w:tcPr>
            <w:tcW w:w="6984" w:type="dxa"/>
            <w:tcBorders>
              <w:top w:val="single" w:sz="4" w:space="0" w:color="000000"/>
              <w:left w:val="single" w:sz="4" w:space="0" w:color="000000"/>
              <w:bottom w:val="single" w:sz="4" w:space="0" w:color="000000"/>
            </w:tcBorders>
            <w:shd w:val="clear" w:color="auto" w:fill="auto"/>
          </w:tcPr>
          <w:p w14:paraId="604C0A16" w14:textId="77777777" w:rsidR="00B74B5F" w:rsidRDefault="004E3703" w:rsidP="00994B1D">
            <w:pPr>
              <w:pStyle w:val="af5"/>
              <w:spacing w:line="276" w:lineRule="auto"/>
              <w:jc w:val="both"/>
            </w:pPr>
            <w:r>
              <w:t>Нарушение любых других правил не указанных здесь</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14:paraId="602BE43A" w14:textId="77777777" w:rsidR="00B74B5F" w:rsidRDefault="00B74B5F" w:rsidP="00994B1D">
            <w:pPr>
              <w:snapToGrid w:val="0"/>
              <w:spacing w:after="0"/>
            </w:pPr>
          </w:p>
        </w:tc>
      </w:tr>
    </w:tbl>
    <w:p w14:paraId="2DE678AD" w14:textId="77777777" w:rsidR="00B74B5F" w:rsidRPr="00310CDD" w:rsidRDefault="004E3703" w:rsidP="00A36759">
      <w:pPr>
        <w:pStyle w:val="af5"/>
        <w:numPr>
          <w:ilvl w:val="1"/>
          <w:numId w:val="31"/>
        </w:numPr>
        <w:tabs>
          <w:tab w:val="clear" w:pos="1080"/>
        </w:tabs>
        <w:spacing w:line="276" w:lineRule="auto"/>
        <w:ind w:left="0" w:firstLine="709"/>
        <w:jc w:val="both"/>
        <w:rPr>
          <w:sz w:val="28"/>
          <w:szCs w:val="28"/>
        </w:rPr>
      </w:pPr>
      <w:r w:rsidRPr="00310CDD">
        <w:rPr>
          <w:bCs/>
          <w:sz w:val="28"/>
          <w:szCs w:val="28"/>
        </w:rPr>
        <w:t>Подведение результатов при остановке гонки</w:t>
      </w:r>
    </w:p>
    <w:p w14:paraId="7DB0479B" w14:textId="5CE23B82" w:rsidR="00B74B5F" w:rsidRDefault="004E3703">
      <w:pPr>
        <w:pStyle w:val="af5"/>
        <w:spacing w:line="276" w:lineRule="auto"/>
        <w:ind w:firstLine="709"/>
        <w:jc w:val="both"/>
        <w:rPr>
          <w:b/>
          <w:bCs/>
          <w:sz w:val="28"/>
          <w:szCs w:val="28"/>
        </w:rPr>
      </w:pPr>
      <w:r>
        <w:rPr>
          <w:sz w:val="28"/>
          <w:szCs w:val="28"/>
        </w:rPr>
        <w:t>Распределение мест будет производиться в соответствии с временем и протоколами на последнем КП (контрольной точке), пройденной первыми тремя спортсменами. Спортсмены, не достигшие этой контрольной точки, будут занимать последующие места согласно порядку прохождения предыдущих контрольных точек. Технический делегат (представитель) Ф</w:t>
      </w:r>
      <w:r w:rsidR="00EE7032">
        <w:rPr>
          <w:sz w:val="28"/>
          <w:szCs w:val="28"/>
        </w:rPr>
        <w:t>едерации</w:t>
      </w:r>
      <w:r>
        <w:rPr>
          <w:sz w:val="28"/>
          <w:szCs w:val="28"/>
        </w:rPr>
        <w:t xml:space="preserve"> принимает решение о возможности зачета результатов гонки в рамках серии соревнований Кубка.</w:t>
      </w:r>
    </w:p>
    <w:p w14:paraId="6EB7FF70" w14:textId="77777777" w:rsidR="00B74B5F" w:rsidRPr="00310CDD" w:rsidRDefault="004E3703">
      <w:pPr>
        <w:pStyle w:val="af5"/>
        <w:numPr>
          <w:ilvl w:val="1"/>
          <w:numId w:val="31"/>
        </w:numPr>
        <w:spacing w:line="276" w:lineRule="auto"/>
        <w:ind w:left="0" w:firstLine="709"/>
        <w:jc w:val="both"/>
        <w:rPr>
          <w:sz w:val="28"/>
          <w:szCs w:val="28"/>
        </w:rPr>
      </w:pPr>
      <w:r w:rsidRPr="00310CDD">
        <w:rPr>
          <w:bCs/>
          <w:sz w:val="28"/>
          <w:szCs w:val="28"/>
        </w:rPr>
        <w:t>Подсчет штрафного времени и подача протестов</w:t>
      </w:r>
    </w:p>
    <w:p w14:paraId="23CF6EE4" w14:textId="77777777" w:rsidR="00B74B5F" w:rsidRDefault="004E3703">
      <w:pPr>
        <w:pStyle w:val="af5"/>
        <w:spacing w:line="276" w:lineRule="auto"/>
        <w:ind w:firstLine="709"/>
        <w:jc w:val="both"/>
        <w:rPr>
          <w:sz w:val="28"/>
          <w:szCs w:val="28"/>
        </w:rPr>
      </w:pPr>
      <w:r>
        <w:rPr>
          <w:sz w:val="28"/>
          <w:szCs w:val="28"/>
        </w:rPr>
        <w:t>О любых нарушениях, совершенных участниками соревнований, судьи сообщают главному судье. Информация о штрафах передается главному судье сразу, как только фиксируется нарушение; допускается максимальная задержка - 5 минут после того, как спортсмен, допустивший нарушение, пересек финишную линию. Любой штраф, начисленный после этой задержки, будет аннулирован.</w:t>
      </w:r>
    </w:p>
    <w:p w14:paraId="67DDD666" w14:textId="77777777" w:rsidR="00B74B5F" w:rsidRDefault="004E3703">
      <w:pPr>
        <w:pStyle w:val="af5"/>
        <w:spacing w:line="276" w:lineRule="auto"/>
        <w:ind w:firstLine="709"/>
        <w:jc w:val="both"/>
        <w:rPr>
          <w:sz w:val="28"/>
          <w:szCs w:val="28"/>
        </w:rPr>
      </w:pPr>
      <w:r>
        <w:rPr>
          <w:sz w:val="28"/>
          <w:szCs w:val="28"/>
        </w:rPr>
        <w:t>После прибытия первых пяти спортсменов на финиш в каждой категории, время фиксируется, результаты объявляются, подписываются и вывешиваются. Тренерам или представителям команды дается 15 минут на то, чтобы подать протест. Как только результаты пяти лучших спортсменов признаются официальными, может проводиться цветочная церемония.</w:t>
      </w:r>
    </w:p>
    <w:p w14:paraId="44770263" w14:textId="77777777" w:rsidR="00B74B5F" w:rsidRDefault="004E3703">
      <w:pPr>
        <w:pStyle w:val="af5"/>
        <w:spacing w:line="276" w:lineRule="auto"/>
        <w:ind w:firstLine="709"/>
        <w:jc w:val="both"/>
        <w:rPr>
          <w:sz w:val="28"/>
          <w:szCs w:val="28"/>
        </w:rPr>
      </w:pPr>
      <w:r>
        <w:rPr>
          <w:sz w:val="28"/>
          <w:szCs w:val="28"/>
        </w:rPr>
        <w:t>Штрафы могут быть начислены главным судьей после обсуждения с судьями (см. пункты, перечисленные выше). Для командной гонки: штрафы, начисленные одному члену команды, относятся и к другим членам команды.</w:t>
      </w:r>
    </w:p>
    <w:p w14:paraId="24A3690E" w14:textId="77777777" w:rsidR="00B74B5F" w:rsidRDefault="004E3703">
      <w:pPr>
        <w:pStyle w:val="af5"/>
        <w:spacing w:line="276" w:lineRule="auto"/>
        <w:ind w:firstLine="709"/>
        <w:jc w:val="both"/>
      </w:pPr>
      <w:r>
        <w:rPr>
          <w:sz w:val="28"/>
          <w:szCs w:val="28"/>
        </w:rPr>
        <w:t>По возможности главный судья информирует тренеров, представителей команды при их отсутствии – самих спортсменов, допустивших нарушения, о наложенных штрафах до объявления результатов. У спортсменов или команды есть возможность подать апелляцию.</w:t>
      </w:r>
    </w:p>
    <w:p w14:paraId="2C0216CD" w14:textId="77777777" w:rsidR="00B74B5F" w:rsidRDefault="00B74B5F">
      <w:pPr>
        <w:pStyle w:val="af5"/>
        <w:spacing w:line="276" w:lineRule="auto"/>
        <w:ind w:firstLine="709"/>
        <w:jc w:val="both"/>
      </w:pPr>
    </w:p>
    <w:p w14:paraId="4E0E7971" w14:textId="77777777" w:rsidR="00D90994" w:rsidRDefault="00D90994">
      <w:pPr>
        <w:pStyle w:val="af5"/>
        <w:spacing w:line="276" w:lineRule="auto"/>
        <w:ind w:firstLine="709"/>
        <w:jc w:val="both"/>
      </w:pPr>
    </w:p>
    <w:p w14:paraId="1C55D1F9" w14:textId="77777777" w:rsidR="00D90994" w:rsidRDefault="00D90994">
      <w:pPr>
        <w:pStyle w:val="af5"/>
        <w:spacing w:line="276" w:lineRule="auto"/>
        <w:ind w:firstLine="709"/>
        <w:jc w:val="both"/>
      </w:pPr>
    </w:p>
    <w:p w14:paraId="673192B5" w14:textId="77777777" w:rsidR="00B74B5F" w:rsidRPr="00310CDD" w:rsidRDefault="004E3703">
      <w:pPr>
        <w:pStyle w:val="af5"/>
        <w:spacing w:line="276" w:lineRule="auto"/>
        <w:ind w:firstLine="709"/>
        <w:jc w:val="both"/>
        <w:rPr>
          <w:sz w:val="28"/>
          <w:szCs w:val="28"/>
        </w:rPr>
      </w:pPr>
      <w:r w:rsidRPr="00310CDD">
        <w:rPr>
          <w:b/>
          <w:sz w:val="28"/>
          <w:szCs w:val="28"/>
        </w:rPr>
        <w:lastRenderedPageBreak/>
        <w:t xml:space="preserve">ПРИМЕЧАНИЕ ДЛЯ </w:t>
      </w:r>
      <w:r w:rsidRPr="00310CDD">
        <w:rPr>
          <w:b/>
          <w:caps/>
          <w:sz w:val="28"/>
          <w:szCs w:val="28"/>
        </w:rPr>
        <w:t xml:space="preserve">соревнований </w:t>
      </w:r>
      <w:r w:rsidRPr="00310CDD">
        <w:rPr>
          <w:b/>
          <w:sz w:val="28"/>
          <w:szCs w:val="28"/>
        </w:rPr>
        <w:t>«СПРИНТ»</w:t>
      </w:r>
    </w:p>
    <w:p w14:paraId="73D61A98" w14:textId="77777777" w:rsidR="00B74B5F" w:rsidRPr="00310CDD" w:rsidRDefault="004E3703">
      <w:pPr>
        <w:pStyle w:val="af5"/>
        <w:spacing w:line="276" w:lineRule="auto"/>
        <w:ind w:firstLine="709"/>
        <w:jc w:val="both"/>
        <w:rPr>
          <w:sz w:val="28"/>
          <w:szCs w:val="28"/>
        </w:rPr>
      </w:pPr>
      <w:r w:rsidRPr="00310CDD">
        <w:rPr>
          <w:sz w:val="28"/>
          <w:szCs w:val="28"/>
        </w:rPr>
        <w:t>Во время четверти финала, полуфинала или финала, спортсмен, совершивший нарушение, за исключением дисквалификации (см. таблицу «нарушений»), будет помещен на последнее место в своем забеге.</w:t>
      </w:r>
    </w:p>
    <w:p w14:paraId="77C7282F" w14:textId="77777777" w:rsidR="00B74B5F" w:rsidRPr="00310CDD" w:rsidRDefault="004E3703">
      <w:pPr>
        <w:pStyle w:val="af5"/>
        <w:spacing w:line="276" w:lineRule="auto"/>
        <w:ind w:firstLine="709"/>
        <w:jc w:val="both"/>
        <w:rPr>
          <w:sz w:val="28"/>
          <w:szCs w:val="28"/>
        </w:rPr>
      </w:pPr>
      <w:r w:rsidRPr="00310CDD">
        <w:rPr>
          <w:sz w:val="28"/>
          <w:szCs w:val="28"/>
        </w:rPr>
        <w:t>Если двое или более спортсменов получают штрафы в одном забеге, распределение последних мест среди них происходит в соответствии с квалификационным временем. В четверти финала, полуфинале или финале не применяются «штрафы с добавлением времени».</w:t>
      </w:r>
    </w:p>
    <w:p w14:paraId="2E5D93BA" w14:textId="0218101F" w:rsidR="00B74B5F" w:rsidRPr="00310CDD" w:rsidRDefault="004E3703">
      <w:pPr>
        <w:pStyle w:val="af5"/>
        <w:spacing w:line="276" w:lineRule="auto"/>
        <w:ind w:firstLine="709"/>
        <w:jc w:val="both"/>
        <w:rPr>
          <w:sz w:val="28"/>
          <w:szCs w:val="28"/>
        </w:rPr>
      </w:pPr>
      <w:r w:rsidRPr="00310CDD">
        <w:rPr>
          <w:sz w:val="28"/>
          <w:szCs w:val="28"/>
        </w:rPr>
        <w:t>Во</w:t>
      </w:r>
      <w:r w:rsidR="002B2E26" w:rsidRPr="00310CDD">
        <w:rPr>
          <w:sz w:val="28"/>
          <w:szCs w:val="28"/>
        </w:rPr>
        <w:t xml:space="preserve"> </w:t>
      </w:r>
      <w:r w:rsidRPr="00310CDD">
        <w:rPr>
          <w:sz w:val="28"/>
          <w:szCs w:val="28"/>
        </w:rPr>
        <w:t xml:space="preserve">время гонки «Спринт» нет возможности подавать протест. За любое нарушение, замеченное судьей соревнований, будет автоматически начислен соответствующий штраф. Любой протест будет отклонен. </w:t>
      </w:r>
    </w:p>
    <w:p w14:paraId="56F91BC3" w14:textId="77777777" w:rsidR="00B74B5F" w:rsidRPr="00310CDD" w:rsidRDefault="00B74B5F">
      <w:pPr>
        <w:pStyle w:val="af5"/>
        <w:spacing w:line="276" w:lineRule="auto"/>
        <w:ind w:firstLine="709"/>
        <w:jc w:val="both"/>
        <w:rPr>
          <w:sz w:val="28"/>
          <w:szCs w:val="28"/>
        </w:rPr>
      </w:pPr>
    </w:p>
    <w:p w14:paraId="2DAAF5D6" w14:textId="77777777" w:rsidR="00B74B5F" w:rsidRPr="00310CDD" w:rsidRDefault="004E3703">
      <w:pPr>
        <w:pStyle w:val="af5"/>
        <w:spacing w:line="276" w:lineRule="auto"/>
        <w:ind w:firstLine="709"/>
        <w:jc w:val="both"/>
        <w:rPr>
          <w:sz w:val="28"/>
          <w:szCs w:val="28"/>
        </w:rPr>
      </w:pPr>
      <w:r w:rsidRPr="00310CDD">
        <w:rPr>
          <w:b/>
          <w:sz w:val="28"/>
          <w:szCs w:val="28"/>
        </w:rPr>
        <w:t>ПРОЧИЕ ПРАВИЛА ПОДАЧИ ПРОТЕСТОВ</w:t>
      </w:r>
    </w:p>
    <w:p w14:paraId="12A5DF19" w14:textId="31A9F5B1" w:rsidR="00B74B5F" w:rsidRDefault="004E3703">
      <w:pPr>
        <w:pStyle w:val="af5"/>
        <w:spacing w:line="276" w:lineRule="auto"/>
        <w:ind w:firstLine="709"/>
        <w:jc w:val="both"/>
        <w:rPr>
          <w:sz w:val="28"/>
          <w:szCs w:val="28"/>
        </w:rPr>
      </w:pPr>
      <w:r>
        <w:rPr>
          <w:sz w:val="28"/>
          <w:szCs w:val="28"/>
        </w:rPr>
        <w:t>Штраф в размере суммы эквивалентной ½ величины м</w:t>
      </w:r>
      <w:r w:rsidRPr="00994B1D">
        <w:rPr>
          <w:sz w:val="28"/>
          <w:szCs w:val="28"/>
        </w:rPr>
        <w:t xml:space="preserve">инимального размера оплаты труда, установленного соответствующим федеральным законом на момент проведения соревнований (далее – </w:t>
      </w:r>
      <w:r>
        <w:rPr>
          <w:sz w:val="28"/>
          <w:szCs w:val="28"/>
        </w:rPr>
        <w:t>МРОТ</w:t>
      </w:r>
      <w:r w:rsidR="00EE7032">
        <w:rPr>
          <w:sz w:val="28"/>
          <w:szCs w:val="28"/>
        </w:rPr>
        <w:t>), следующей к перечислению в Федерацию</w:t>
      </w:r>
      <w:r>
        <w:rPr>
          <w:sz w:val="28"/>
          <w:szCs w:val="28"/>
        </w:rPr>
        <w:t xml:space="preserve"> будет начислен любому тренеру за воспрепятствование осуществлению судьями-контролерами своих обязанностей.</w:t>
      </w:r>
    </w:p>
    <w:p w14:paraId="006C7915" w14:textId="77777777" w:rsidR="00B74B5F" w:rsidRDefault="004E3703">
      <w:pPr>
        <w:pStyle w:val="af5"/>
        <w:spacing w:line="276" w:lineRule="auto"/>
        <w:ind w:firstLine="709"/>
        <w:jc w:val="both"/>
        <w:rPr>
          <w:sz w:val="28"/>
          <w:szCs w:val="28"/>
        </w:rPr>
      </w:pPr>
      <w:r>
        <w:rPr>
          <w:sz w:val="28"/>
          <w:szCs w:val="28"/>
        </w:rPr>
        <w:t>Если судьи гонки не могут объявить результаты в течение 5 минут после окончания забега, штрафы, начисленные в данном забеге, аннулируются.</w:t>
      </w:r>
    </w:p>
    <w:p w14:paraId="5C6DDA8B" w14:textId="77777777" w:rsidR="00B74B5F" w:rsidRDefault="004E3703">
      <w:pPr>
        <w:pStyle w:val="af5"/>
        <w:spacing w:line="276" w:lineRule="auto"/>
        <w:ind w:firstLine="709"/>
        <w:jc w:val="both"/>
        <w:rPr>
          <w:sz w:val="28"/>
          <w:szCs w:val="28"/>
        </w:rPr>
      </w:pPr>
      <w:r>
        <w:rPr>
          <w:sz w:val="28"/>
          <w:szCs w:val="28"/>
        </w:rPr>
        <w:t xml:space="preserve">Все протесты должны подаваться в письменном виде: </w:t>
      </w:r>
    </w:p>
    <w:p w14:paraId="7D65DE03" w14:textId="77777777" w:rsidR="00B74B5F" w:rsidRDefault="004E3703">
      <w:pPr>
        <w:pStyle w:val="af5"/>
        <w:spacing w:line="276" w:lineRule="auto"/>
        <w:ind w:firstLine="709"/>
        <w:jc w:val="both"/>
        <w:rPr>
          <w:sz w:val="28"/>
          <w:szCs w:val="28"/>
        </w:rPr>
      </w:pPr>
      <w:r>
        <w:rPr>
          <w:sz w:val="28"/>
          <w:szCs w:val="28"/>
        </w:rPr>
        <w:t xml:space="preserve">- представителем команды, тренером или самим спортсменом, если он/она зарегистрирован непосредственно через оргкомитет); </w:t>
      </w:r>
    </w:p>
    <w:p w14:paraId="48030463" w14:textId="77777777" w:rsidR="00B74B5F" w:rsidRDefault="004E3703">
      <w:pPr>
        <w:pStyle w:val="af5"/>
        <w:spacing w:line="276" w:lineRule="auto"/>
        <w:ind w:firstLine="709"/>
        <w:jc w:val="both"/>
        <w:rPr>
          <w:sz w:val="28"/>
          <w:szCs w:val="28"/>
        </w:rPr>
      </w:pPr>
      <w:r>
        <w:rPr>
          <w:sz w:val="28"/>
          <w:szCs w:val="28"/>
        </w:rPr>
        <w:t xml:space="preserve">- подаваться на имя главного судьи; </w:t>
      </w:r>
    </w:p>
    <w:p w14:paraId="36CC2800" w14:textId="77777777" w:rsidR="00B74B5F" w:rsidRDefault="004E3703">
      <w:pPr>
        <w:pStyle w:val="af5"/>
        <w:spacing w:line="276" w:lineRule="auto"/>
        <w:ind w:firstLine="709"/>
        <w:jc w:val="both"/>
        <w:rPr>
          <w:sz w:val="28"/>
          <w:szCs w:val="28"/>
        </w:rPr>
      </w:pPr>
      <w:r>
        <w:rPr>
          <w:sz w:val="28"/>
          <w:szCs w:val="28"/>
        </w:rPr>
        <w:t xml:space="preserve">- не позднее 15 минут после объявления результатов гонки; </w:t>
      </w:r>
    </w:p>
    <w:p w14:paraId="51276044" w14:textId="6AC2C68B" w:rsidR="00B74B5F" w:rsidRDefault="004E3703">
      <w:pPr>
        <w:pStyle w:val="af5"/>
        <w:spacing w:line="276" w:lineRule="auto"/>
        <w:ind w:firstLine="709"/>
        <w:jc w:val="both"/>
        <w:rPr>
          <w:sz w:val="28"/>
          <w:szCs w:val="28"/>
        </w:rPr>
      </w:pPr>
      <w:r>
        <w:rPr>
          <w:sz w:val="28"/>
          <w:szCs w:val="28"/>
        </w:rPr>
        <w:t>- подача протеста должна сопровождаться перечислением денежной суммы, эквивалентной ½ МРОТ, на расчетный счет Ф</w:t>
      </w:r>
      <w:r w:rsidR="00EE7032">
        <w:rPr>
          <w:sz w:val="28"/>
          <w:szCs w:val="28"/>
        </w:rPr>
        <w:t>едерации</w:t>
      </w:r>
      <w:r>
        <w:rPr>
          <w:sz w:val="28"/>
          <w:szCs w:val="28"/>
        </w:rPr>
        <w:t>. Данная сумма не возвращается при отклонении протеста.</w:t>
      </w:r>
    </w:p>
    <w:p w14:paraId="6EA4E97E" w14:textId="77777777" w:rsidR="00B74B5F" w:rsidRDefault="004E3703">
      <w:pPr>
        <w:pStyle w:val="af5"/>
        <w:spacing w:line="276" w:lineRule="auto"/>
        <w:ind w:firstLine="709"/>
        <w:jc w:val="both"/>
        <w:rPr>
          <w:sz w:val="28"/>
          <w:szCs w:val="28"/>
        </w:rPr>
      </w:pPr>
      <w:r>
        <w:rPr>
          <w:sz w:val="28"/>
          <w:szCs w:val="28"/>
        </w:rPr>
        <w:t xml:space="preserve">Главный судья соревнований предоставляет подробный и обоснованный письменный ответ в течение одного часа после подачи протеста. </w:t>
      </w:r>
    </w:p>
    <w:p w14:paraId="479E69FA" w14:textId="7BD5755C" w:rsidR="00B74B5F" w:rsidRDefault="004E3703" w:rsidP="00D90994">
      <w:pPr>
        <w:pStyle w:val="af5"/>
        <w:spacing w:line="276" w:lineRule="auto"/>
        <w:ind w:firstLine="709"/>
        <w:jc w:val="both"/>
        <w:rPr>
          <w:sz w:val="28"/>
          <w:szCs w:val="28"/>
        </w:rPr>
      </w:pPr>
      <w:r>
        <w:rPr>
          <w:sz w:val="28"/>
          <w:szCs w:val="28"/>
        </w:rPr>
        <w:t>Несогласные с ответом главного судьи могут подать апелляцию в ГСК Ф</w:t>
      </w:r>
      <w:r w:rsidR="00EE7032">
        <w:rPr>
          <w:sz w:val="28"/>
          <w:szCs w:val="28"/>
        </w:rPr>
        <w:t>едерации</w:t>
      </w:r>
      <w:r>
        <w:rPr>
          <w:sz w:val="28"/>
          <w:szCs w:val="28"/>
        </w:rPr>
        <w:t>.</w:t>
      </w:r>
    </w:p>
    <w:p w14:paraId="2354888B" w14:textId="236502D8" w:rsidR="00B74B5F" w:rsidRDefault="004E3703" w:rsidP="00D90994">
      <w:pPr>
        <w:pStyle w:val="af5"/>
        <w:spacing w:line="276" w:lineRule="auto"/>
        <w:ind w:firstLine="709"/>
        <w:jc w:val="both"/>
        <w:rPr>
          <w:b/>
          <w:bCs/>
          <w:sz w:val="28"/>
          <w:szCs w:val="28"/>
        </w:rPr>
      </w:pPr>
      <w:r>
        <w:rPr>
          <w:sz w:val="28"/>
          <w:szCs w:val="28"/>
        </w:rPr>
        <w:t>Форм</w:t>
      </w:r>
      <w:r w:rsidR="002B2E26">
        <w:rPr>
          <w:sz w:val="28"/>
          <w:szCs w:val="28"/>
        </w:rPr>
        <w:t>а</w:t>
      </w:r>
      <w:r>
        <w:rPr>
          <w:sz w:val="28"/>
          <w:szCs w:val="28"/>
        </w:rPr>
        <w:t xml:space="preserve"> подачи протеста приведен</w:t>
      </w:r>
      <w:r w:rsidR="002B2E26">
        <w:rPr>
          <w:sz w:val="28"/>
          <w:szCs w:val="28"/>
        </w:rPr>
        <w:t>а</w:t>
      </w:r>
      <w:r>
        <w:rPr>
          <w:sz w:val="28"/>
          <w:szCs w:val="28"/>
        </w:rPr>
        <w:t xml:space="preserve"> в </w:t>
      </w:r>
      <w:r w:rsidR="002B2E26">
        <w:rPr>
          <w:sz w:val="28"/>
          <w:szCs w:val="28"/>
        </w:rPr>
        <w:t>Приложении №</w:t>
      </w:r>
      <w:r w:rsidR="00D90994">
        <w:rPr>
          <w:sz w:val="28"/>
          <w:szCs w:val="28"/>
        </w:rPr>
        <w:t xml:space="preserve"> </w:t>
      </w:r>
      <w:r w:rsidR="002B2E26">
        <w:rPr>
          <w:sz w:val="28"/>
          <w:szCs w:val="28"/>
        </w:rPr>
        <w:t>28 к Правилам</w:t>
      </w:r>
      <w:r>
        <w:rPr>
          <w:sz w:val="28"/>
          <w:szCs w:val="28"/>
        </w:rPr>
        <w:t>.</w:t>
      </w:r>
    </w:p>
    <w:p w14:paraId="7D070579" w14:textId="77777777" w:rsidR="00B74B5F" w:rsidRDefault="00B74B5F" w:rsidP="00D90994">
      <w:pPr>
        <w:pStyle w:val="af5"/>
        <w:spacing w:line="276" w:lineRule="auto"/>
        <w:ind w:firstLine="709"/>
        <w:jc w:val="both"/>
        <w:rPr>
          <w:b/>
          <w:bCs/>
          <w:sz w:val="28"/>
          <w:szCs w:val="28"/>
        </w:rPr>
      </w:pPr>
    </w:p>
    <w:p w14:paraId="1169F004" w14:textId="77777777" w:rsidR="00B74B5F" w:rsidRPr="00310CDD" w:rsidRDefault="004E3703" w:rsidP="00D90994">
      <w:pPr>
        <w:pStyle w:val="af5"/>
        <w:numPr>
          <w:ilvl w:val="1"/>
          <w:numId w:val="31"/>
        </w:numPr>
        <w:spacing w:line="276" w:lineRule="auto"/>
        <w:ind w:left="0" w:firstLine="709"/>
        <w:jc w:val="both"/>
        <w:rPr>
          <w:sz w:val="28"/>
          <w:szCs w:val="28"/>
        </w:rPr>
      </w:pPr>
      <w:r w:rsidRPr="00310CDD">
        <w:rPr>
          <w:bCs/>
          <w:sz w:val="28"/>
          <w:szCs w:val="28"/>
        </w:rPr>
        <w:t>Награждение и правила поведения на пьедестале</w:t>
      </w:r>
    </w:p>
    <w:p w14:paraId="28298313" w14:textId="77777777" w:rsidR="00B74B5F" w:rsidRDefault="004E3703" w:rsidP="00D90994">
      <w:pPr>
        <w:pStyle w:val="af5"/>
        <w:spacing w:line="276" w:lineRule="auto"/>
        <w:ind w:firstLine="709"/>
        <w:jc w:val="both"/>
        <w:rPr>
          <w:sz w:val="28"/>
          <w:szCs w:val="28"/>
        </w:rPr>
      </w:pPr>
      <w:r>
        <w:rPr>
          <w:sz w:val="28"/>
          <w:szCs w:val="28"/>
        </w:rPr>
        <w:lastRenderedPageBreak/>
        <w:t>При награждении спортсмены должны находиться в опрятном виде и быть аккуратно одетыми. В случае наличия официальной командной формы, рекомендуется её ношение. Награждение официальными наградами (призами) соревнований производится до любых награждений за счет средств спонсоров. В момент награждения официальными наградами (призами) соревнований спортсмены не должны держать в руках какое-либо снаряжение, однако они могут взять его на подиум после вручения наград.</w:t>
      </w:r>
    </w:p>
    <w:p w14:paraId="5B963D87" w14:textId="77777777" w:rsidR="00B74B5F" w:rsidRPr="002B2E26" w:rsidRDefault="00B74B5F" w:rsidP="00D90994">
      <w:pPr>
        <w:pStyle w:val="af5"/>
        <w:spacing w:line="276" w:lineRule="auto"/>
        <w:ind w:firstLine="709"/>
        <w:jc w:val="both"/>
        <w:rPr>
          <w:color w:val="000000" w:themeColor="text1"/>
          <w:sz w:val="28"/>
          <w:szCs w:val="28"/>
        </w:rPr>
      </w:pPr>
    </w:p>
    <w:p w14:paraId="2DC344C7" w14:textId="77777777" w:rsidR="00B74B5F" w:rsidRPr="002B2E26" w:rsidRDefault="004E3703" w:rsidP="00D90994">
      <w:pPr>
        <w:pStyle w:val="5"/>
        <w:numPr>
          <w:ilvl w:val="0"/>
          <w:numId w:val="0"/>
        </w:numPr>
        <w:spacing w:before="0" w:after="0" w:line="276" w:lineRule="auto"/>
        <w:ind w:firstLine="709"/>
        <w:jc w:val="both"/>
        <w:rPr>
          <w:color w:val="000000" w:themeColor="text1"/>
          <w:sz w:val="28"/>
          <w:szCs w:val="28"/>
        </w:rPr>
      </w:pPr>
      <w:r w:rsidRPr="002B2E26">
        <w:rPr>
          <w:rFonts w:ascii="Times New Roman" w:hAnsi="Times New Roman" w:cs="Times New Roman"/>
          <w:color w:val="000000" w:themeColor="text1"/>
          <w:sz w:val="28"/>
          <w:szCs w:val="28"/>
        </w:rPr>
        <w:t>6. АНТИДОПИНГОВЫЕ МЕРОПРИЯТИЯ</w:t>
      </w:r>
    </w:p>
    <w:p w14:paraId="37324CE0" w14:textId="77777777" w:rsidR="00B74B5F" w:rsidRPr="002B2E26" w:rsidRDefault="004E3703" w:rsidP="00D90994">
      <w:pPr>
        <w:pStyle w:val="af5"/>
        <w:spacing w:line="276" w:lineRule="auto"/>
        <w:ind w:firstLine="709"/>
        <w:jc w:val="both"/>
        <w:rPr>
          <w:b/>
          <w:color w:val="000000" w:themeColor="text1"/>
          <w:sz w:val="28"/>
          <w:szCs w:val="28"/>
        </w:rPr>
      </w:pPr>
      <w:r w:rsidRPr="002B2E26">
        <w:rPr>
          <w:color w:val="000000" w:themeColor="text1"/>
          <w:sz w:val="28"/>
          <w:szCs w:val="28"/>
        </w:rPr>
        <w:t xml:space="preserve">Соблюдение требований антидопингового законодательства и антидопинговых требований </w:t>
      </w:r>
      <w:r w:rsidRPr="002B2E26">
        <w:rPr>
          <w:color w:val="000000" w:themeColor="text1"/>
          <w:sz w:val="28"/>
          <w:szCs w:val="28"/>
          <w:lang w:val="en-US"/>
        </w:rPr>
        <w:t>ISMF</w:t>
      </w:r>
      <w:r w:rsidRPr="002B2E26">
        <w:rPr>
          <w:color w:val="000000" w:themeColor="text1"/>
          <w:sz w:val="28"/>
          <w:szCs w:val="28"/>
        </w:rPr>
        <w:t xml:space="preserve"> является обязательным для всех участников соревнований, включая спортсменов, судей, оргкомитет и тренеров.</w:t>
      </w:r>
    </w:p>
    <w:p w14:paraId="1FBC0B43" w14:textId="77777777" w:rsidR="00B74B5F" w:rsidRDefault="00B74B5F">
      <w:pPr>
        <w:pStyle w:val="af5"/>
        <w:pageBreakBefore/>
        <w:spacing w:line="276" w:lineRule="auto"/>
        <w:ind w:firstLine="709"/>
        <w:jc w:val="right"/>
        <w:rPr>
          <w:b/>
          <w:sz w:val="28"/>
          <w:szCs w:val="28"/>
        </w:rPr>
      </w:pPr>
    </w:p>
    <w:p w14:paraId="0C08D3AC" w14:textId="1C7B22E0" w:rsidR="00B74B5F" w:rsidRPr="00D90994" w:rsidRDefault="00310CDD">
      <w:pPr>
        <w:pStyle w:val="5"/>
        <w:numPr>
          <w:ilvl w:val="0"/>
          <w:numId w:val="0"/>
        </w:numPr>
        <w:spacing w:before="0" w:after="0" w:line="276" w:lineRule="auto"/>
        <w:ind w:firstLine="709"/>
        <w:jc w:val="right"/>
        <w:rPr>
          <w:b w:val="0"/>
          <w:i w:val="0"/>
          <w:sz w:val="28"/>
          <w:szCs w:val="28"/>
        </w:rPr>
      </w:pPr>
      <w:r>
        <w:rPr>
          <w:rFonts w:ascii="Times New Roman" w:hAnsi="Times New Roman" w:cs="Times New Roman"/>
          <w:b w:val="0"/>
          <w:i w:val="0"/>
          <w:sz w:val="28"/>
          <w:szCs w:val="28"/>
        </w:rPr>
        <w:t xml:space="preserve">Приложение </w:t>
      </w:r>
      <w:r w:rsidR="004E3703" w:rsidRPr="00D90994">
        <w:rPr>
          <w:rFonts w:ascii="Times New Roman" w:hAnsi="Times New Roman" w:cs="Times New Roman"/>
          <w:b w:val="0"/>
          <w:i w:val="0"/>
          <w:sz w:val="28"/>
          <w:szCs w:val="28"/>
        </w:rPr>
        <w:t xml:space="preserve">1 к </w:t>
      </w:r>
      <w:r>
        <w:rPr>
          <w:rFonts w:ascii="Times New Roman" w:hAnsi="Times New Roman" w:cs="Times New Roman"/>
          <w:b w:val="0"/>
          <w:i w:val="0"/>
          <w:sz w:val="28"/>
          <w:szCs w:val="28"/>
        </w:rPr>
        <w:t>г</w:t>
      </w:r>
      <w:r w:rsidR="004E3703" w:rsidRPr="00D90994">
        <w:rPr>
          <w:rFonts w:ascii="Times New Roman" w:hAnsi="Times New Roman" w:cs="Times New Roman"/>
          <w:b w:val="0"/>
          <w:i w:val="0"/>
          <w:sz w:val="28"/>
          <w:szCs w:val="28"/>
        </w:rPr>
        <w:t>лаве VI</w:t>
      </w:r>
      <w:r w:rsidR="004E3703" w:rsidRPr="00D90994">
        <w:rPr>
          <w:rFonts w:ascii="Times New Roman" w:hAnsi="Times New Roman" w:cs="Times New Roman"/>
          <w:b w:val="0"/>
          <w:i w:val="0"/>
          <w:sz w:val="28"/>
          <w:szCs w:val="28"/>
          <w:lang w:val="en-US"/>
        </w:rPr>
        <w:t>I</w:t>
      </w:r>
      <w:r w:rsidR="004E3703" w:rsidRPr="00D90994">
        <w:rPr>
          <w:rFonts w:ascii="Times New Roman" w:hAnsi="Times New Roman" w:cs="Times New Roman"/>
          <w:b w:val="0"/>
          <w:i w:val="0"/>
          <w:sz w:val="28"/>
          <w:szCs w:val="28"/>
        </w:rPr>
        <w:t xml:space="preserve"> настоящих </w:t>
      </w:r>
      <w:r>
        <w:rPr>
          <w:rFonts w:ascii="Times New Roman" w:hAnsi="Times New Roman" w:cs="Times New Roman"/>
          <w:b w:val="0"/>
          <w:i w:val="0"/>
          <w:sz w:val="28"/>
          <w:szCs w:val="28"/>
        </w:rPr>
        <w:t>п</w:t>
      </w:r>
      <w:r w:rsidR="004E3703" w:rsidRPr="00D90994">
        <w:rPr>
          <w:rFonts w:ascii="Times New Roman" w:hAnsi="Times New Roman" w:cs="Times New Roman"/>
          <w:b w:val="0"/>
          <w:i w:val="0"/>
          <w:sz w:val="28"/>
          <w:szCs w:val="28"/>
        </w:rPr>
        <w:t>равил</w:t>
      </w:r>
    </w:p>
    <w:p w14:paraId="49AD2827" w14:textId="77777777" w:rsidR="00B74B5F" w:rsidRDefault="00B74B5F">
      <w:pPr>
        <w:pStyle w:val="af5"/>
        <w:spacing w:line="276" w:lineRule="auto"/>
        <w:ind w:firstLine="709"/>
        <w:jc w:val="right"/>
        <w:rPr>
          <w:b/>
          <w:sz w:val="28"/>
          <w:szCs w:val="28"/>
        </w:rPr>
      </w:pPr>
    </w:p>
    <w:p w14:paraId="12EA42A0" w14:textId="77777777" w:rsidR="00B74B5F" w:rsidRDefault="004E3703">
      <w:pPr>
        <w:pStyle w:val="af5"/>
        <w:spacing w:line="276" w:lineRule="auto"/>
        <w:ind w:firstLine="709"/>
        <w:jc w:val="both"/>
        <w:rPr>
          <w:b/>
          <w:sz w:val="28"/>
          <w:szCs w:val="28"/>
        </w:rPr>
      </w:pPr>
      <w:r>
        <w:rPr>
          <w:b/>
          <w:sz w:val="28"/>
          <w:szCs w:val="28"/>
        </w:rPr>
        <w:t>Стандарт лавинного зонда</w:t>
      </w:r>
    </w:p>
    <w:p w14:paraId="77AF23DE" w14:textId="6A343FDA" w:rsidR="00B74B5F" w:rsidRDefault="004E3703">
      <w:pPr>
        <w:pStyle w:val="af5"/>
        <w:spacing w:line="276" w:lineRule="auto"/>
        <w:ind w:firstLine="709"/>
        <w:jc w:val="both"/>
        <w:rPr>
          <w:sz w:val="28"/>
          <w:szCs w:val="28"/>
        </w:rPr>
      </w:pPr>
      <w:r>
        <w:rPr>
          <w:sz w:val="28"/>
          <w:szCs w:val="28"/>
        </w:rPr>
        <w:t>Производитель должен определить зонд как «</w:t>
      </w:r>
      <w:r>
        <w:rPr>
          <w:sz w:val="28"/>
          <w:szCs w:val="28"/>
          <w:lang w:val="en-US"/>
        </w:rPr>
        <w:t>rescue</w:t>
      </w:r>
      <w:r>
        <w:rPr>
          <w:sz w:val="28"/>
          <w:szCs w:val="28"/>
        </w:rPr>
        <w:t xml:space="preserve"> </w:t>
      </w:r>
      <w:r>
        <w:rPr>
          <w:sz w:val="28"/>
          <w:szCs w:val="28"/>
          <w:lang w:val="en-US"/>
        </w:rPr>
        <w:t>snow</w:t>
      </w:r>
      <w:r>
        <w:rPr>
          <w:sz w:val="28"/>
          <w:szCs w:val="28"/>
        </w:rPr>
        <w:t xml:space="preserve"> </w:t>
      </w:r>
      <w:r>
        <w:rPr>
          <w:sz w:val="28"/>
          <w:szCs w:val="28"/>
          <w:lang w:val="en-US"/>
        </w:rPr>
        <w:t>probe</w:t>
      </w:r>
      <w:r>
        <w:rPr>
          <w:sz w:val="28"/>
          <w:szCs w:val="28"/>
        </w:rPr>
        <w:t>» («снежный зонд спасательных работ») и сделать самостоятельно сертификацию, подтверждающую, что он отв</w:t>
      </w:r>
      <w:r w:rsidR="00310CDD">
        <w:rPr>
          <w:sz w:val="28"/>
          <w:szCs w:val="28"/>
        </w:rPr>
        <w:t>ечает следующим стандартам ISMF:</w:t>
      </w:r>
      <w:r>
        <w:rPr>
          <w:sz w:val="28"/>
          <w:szCs w:val="28"/>
        </w:rPr>
        <w:t xml:space="preserve"> </w:t>
      </w:r>
    </w:p>
    <w:p w14:paraId="14FFF4F6" w14:textId="61947E98" w:rsidR="00B74B5F" w:rsidRDefault="004E3703">
      <w:pPr>
        <w:pStyle w:val="af5"/>
        <w:numPr>
          <w:ilvl w:val="0"/>
          <w:numId w:val="5"/>
        </w:numPr>
        <w:spacing w:line="276" w:lineRule="auto"/>
        <w:ind w:left="0" w:firstLine="709"/>
        <w:jc w:val="both"/>
        <w:rPr>
          <w:sz w:val="28"/>
          <w:szCs w:val="28"/>
        </w:rPr>
      </w:pPr>
      <w:r>
        <w:rPr>
          <w:sz w:val="28"/>
          <w:szCs w:val="28"/>
        </w:rPr>
        <w:t xml:space="preserve">Минимальный наружный диаметр 10 мм. </w:t>
      </w:r>
    </w:p>
    <w:p w14:paraId="3A6537D7" w14:textId="18C97632" w:rsidR="00B74B5F" w:rsidRDefault="004E3703">
      <w:pPr>
        <w:pStyle w:val="af5"/>
        <w:numPr>
          <w:ilvl w:val="0"/>
          <w:numId w:val="5"/>
        </w:numPr>
        <w:spacing w:line="276" w:lineRule="auto"/>
        <w:ind w:left="0" w:firstLine="709"/>
        <w:jc w:val="both"/>
        <w:rPr>
          <w:sz w:val="28"/>
          <w:szCs w:val="28"/>
        </w:rPr>
      </w:pPr>
      <w:r>
        <w:rPr>
          <w:sz w:val="28"/>
          <w:szCs w:val="28"/>
        </w:rPr>
        <w:t>Минимальная общая длина 240 см</w:t>
      </w:r>
      <w:r w:rsidR="00310CDD">
        <w:rPr>
          <w:sz w:val="28"/>
          <w:szCs w:val="28"/>
        </w:rPr>
        <w:t>.</w:t>
      </w:r>
    </w:p>
    <w:p w14:paraId="581C0EF7" w14:textId="77777777" w:rsidR="00B74B5F" w:rsidRDefault="004E3703">
      <w:pPr>
        <w:pStyle w:val="af5"/>
        <w:numPr>
          <w:ilvl w:val="0"/>
          <w:numId w:val="5"/>
        </w:numPr>
        <w:spacing w:line="276" w:lineRule="auto"/>
        <w:ind w:left="0" w:firstLine="709"/>
        <w:jc w:val="both"/>
      </w:pPr>
      <w:r>
        <w:rPr>
          <w:sz w:val="28"/>
          <w:szCs w:val="28"/>
        </w:rPr>
        <w:t xml:space="preserve">При плавной нагрузке массой 3 кг, как показано </w:t>
      </w:r>
      <w:r w:rsidRPr="00727BFF">
        <w:rPr>
          <w:sz w:val="28"/>
          <w:szCs w:val="28"/>
        </w:rPr>
        <w:t xml:space="preserve">на рисунке 1, </w:t>
      </w:r>
      <w:r>
        <w:rPr>
          <w:sz w:val="28"/>
          <w:szCs w:val="28"/>
        </w:rPr>
        <w:t>зонд не должен ломаться или оставаться в деформированном состоянии, не должен выходить из опор или крючков опор (в некоторых моделях, система блокировки или металлические точки занимают видное место, и они препятствуют выходу из опор).</w:t>
      </w:r>
    </w:p>
    <w:p w14:paraId="47770E18" w14:textId="77777777" w:rsidR="00B74B5F" w:rsidRDefault="00C8324A">
      <w:pPr>
        <w:pStyle w:val="af5"/>
        <w:spacing w:line="276" w:lineRule="auto"/>
        <w:ind w:firstLine="709"/>
        <w:jc w:val="both"/>
        <w:rPr>
          <w:b/>
          <w:sz w:val="28"/>
          <w:szCs w:val="28"/>
        </w:rPr>
      </w:pPr>
      <w:r>
        <w:rPr>
          <w:noProof/>
          <w:lang w:eastAsia="ru-RU"/>
        </w:rPr>
        <w:drawing>
          <wp:inline distT="0" distB="0" distL="0" distR="0" wp14:anchorId="1F28D49E" wp14:editId="7C716FE3">
            <wp:extent cx="5373370" cy="5619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3370" cy="5619750"/>
                    </a:xfrm>
                    <a:prstGeom prst="rect">
                      <a:avLst/>
                    </a:prstGeom>
                    <a:solidFill>
                      <a:srgbClr val="FFFFFF"/>
                    </a:solidFill>
                    <a:ln>
                      <a:noFill/>
                    </a:ln>
                  </pic:spPr>
                </pic:pic>
              </a:graphicData>
            </a:graphic>
          </wp:inline>
        </w:drawing>
      </w:r>
    </w:p>
    <w:p w14:paraId="3D648BEE" w14:textId="77777777" w:rsidR="00B74B5F" w:rsidRDefault="004E3703">
      <w:pPr>
        <w:pStyle w:val="af5"/>
        <w:spacing w:line="276" w:lineRule="auto"/>
        <w:ind w:firstLine="709"/>
        <w:jc w:val="both"/>
        <w:rPr>
          <w:b/>
          <w:sz w:val="28"/>
          <w:szCs w:val="28"/>
        </w:rPr>
      </w:pPr>
      <w:r>
        <w:rPr>
          <w:b/>
          <w:sz w:val="28"/>
          <w:szCs w:val="28"/>
        </w:rPr>
        <w:lastRenderedPageBreak/>
        <w:t xml:space="preserve">При плавной нагрузке массой 20 кг, как показано на рисунке 2, зонд не должен разрушаться и различные части зонда должны по-прежнему быть вставлены друг в друга. </w:t>
      </w:r>
    </w:p>
    <w:p w14:paraId="555901CD" w14:textId="77777777" w:rsidR="00B74B5F" w:rsidRDefault="00B74B5F">
      <w:pPr>
        <w:pStyle w:val="af5"/>
        <w:pageBreakBefore/>
        <w:spacing w:line="276" w:lineRule="auto"/>
        <w:ind w:firstLine="709"/>
        <w:jc w:val="both"/>
        <w:rPr>
          <w:b/>
          <w:sz w:val="28"/>
          <w:szCs w:val="28"/>
        </w:rPr>
      </w:pPr>
    </w:p>
    <w:p w14:paraId="52A6F53B" w14:textId="2BF7091E" w:rsidR="00B74B5F" w:rsidRDefault="00310CDD">
      <w:pPr>
        <w:pStyle w:val="5"/>
        <w:numPr>
          <w:ilvl w:val="0"/>
          <w:numId w:val="0"/>
        </w:numPr>
        <w:spacing w:before="0" w:after="0"/>
        <w:ind w:firstLine="709"/>
        <w:jc w:val="right"/>
        <w:rPr>
          <w:rFonts w:ascii="Times New Roman" w:hAnsi="Times New Roman" w:cs="Times New Roman"/>
          <w:b w:val="0"/>
          <w:i w:val="0"/>
          <w:sz w:val="28"/>
          <w:szCs w:val="28"/>
        </w:rPr>
      </w:pPr>
      <w:r>
        <w:rPr>
          <w:rFonts w:ascii="Times New Roman" w:hAnsi="Times New Roman" w:cs="Times New Roman"/>
          <w:b w:val="0"/>
          <w:i w:val="0"/>
          <w:sz w:val="28"/>
          <w:szCs w:val="28"/>
        </w:rPr>
        <w:t>Приложение 2</w:t>
      </w:r>
      <w:r w:rsidR="004E3703">
        <w:rPr>
          <w:rFonts w:ascii="Times New Roman" w:hAnsi="Times New Roman" w:cs="Times New Roman"/>
          <w:b w:val="0"/>
          <w:i w:val="0"/>
          <w:sz w:val="28"/>
          <w:szCs w:val="28"/>
        </w:rPr>
        <w:t xml:space="preserve"> к </w:t>
      </w:r>
      <w:r>
        <w:rPr>
          <w:rFonts w:ascii="Times New Roman" w:hAnsi="Times New Roman" w:cs="Times New Roman"/>
          <w:b w:val="0"/>
          <w:i w:val="0"/>
          <w:sz w:val="28"/>
          <w:szCs w:val="28"/>
        </w:rPr>
        <w:t>г</w:t>
      </w:r>
      <w:r w:rsidR="004E3703">
        <w:rPr>
          <w:rFonts w:ascii="Times New Roman" w:hAnsi="Times New Roman" w:cs="Times New Roman"/>
          <w:b w:val="0"/>
          <w:i w:val="0"/>
          <w:sz w:val="28"/>
          <w:szCs w:val="28"/>
        </w:rPr>
        <w:t>лаве VI</w:t>
      </w:r>
      <w:r w:rsidR="004E3703">
        <w:rPr>
          <w:rFonts w:ascii="Times New Roman" w:hAnsi="Times New Roman" w:cs="Times New Roman"/>
          <w:b w:val="0"/>
          <w:i w:val="0"/>
          <w:sz w:val="28"/>
          <w:szCs w:val="28"/>
          <w:lang w:val="en-US"/>
        </w:rPr>
        <w:t>I</w:t>
      </w:r>
      <w:r w:rsidR="004E3703">
        <w:rPr>
          <w:rFonts w:ascii="Times New Roman" w:hAnsi="Times New Roman" w:cs="Times New Roman"/>
          <w:b w:val="0"/>
          <w:i w:val="0"/>
          <w:sz w:val="28"/>
          <w:szCs w:val="28"/>
        </w:rPr>
        <w:t xml:space="preserve"> настоящих </w:t>
      </w:r>
      <w:r>
        <w:rPr>
          <w:rFonts w:ascii="Times New Roman" w:hAnsi="Times New Roman" w:cs="Times New Roman"/>
          <w:b w:val="0"/>
          <w:i w:val="0"/>
          <w:sz w:val="28"/>
          <w:szCs w:val="28"/>
        </w:rPr>
        <w:t>п</w:t>
      </w:r>
      <w:r w:rsidR="004E3703">
        <w:rPr>
          <w:rFonts w:ascii="Times New Roman" w:hAnsi="Times New Roman" w:cs="Times New Roman"/>
          <w:b w:val="0"/>
          <w:i w:val="0"/>
          <w:sz w:val="28"/>
          <w:szCs w:val="28"/>
        </w:rPr>
        <w:t>равил</w:t>
      </w:r>
    </w:p>
    <w:p w14:paraId="3AF5B089" w14:textId="77777777" w:rsidR="00310CDD" w:rsidRPr="00310CDD" w:rsidRDefault="00310CDD" w:rsidP="00310CDD"/>
    <w:p w14:paraId="6A1AB784" w14:textId="77777777" w:rsidR="00B74B5F" w:rsidRDefault="004E3703">
      <w:pPr>
        <w:pStyle w:val="af5"/>
        <w:spacing w:line="276" w:lineRule="auto"/>
        <w:ind w:firstLine="709"/>
        <w:jc w:val="both"/>
        <w:rPr>
          <w:b/>
          <w:sz w:val="28"/>
          <w:szCs w:val="28"/>
        </w:rPr>
      </w:pPr>
      <w:r>
        <w:rPr>
          <w:b/>
          <w:sz w:val="28"/>
          <w:szCs w:val="28"/>
        </w:rPr>
        <w:t>Стандарт лавинной лопаты</w:t>
      </w:r>
    </w:p>
    <w:p w14:paraId="1DFF300D" w14:textId="77777777" w:rsidR="00B74B5F" w:rsidRDefault="00B74B5F">
      <w:pPr>
        <w:pStyle w:val="af5"/>
        <w:spacing w:line="276" w:lineRule="auto"/>
        <w:ind w:firstLine="709"/>
        <w:jc w:val="both"/>
        <w:rPr>
          <w:b/>
          <w:sz w:val="28"/>
          <w:szCs w:val="28"/>
        </w:rPr>
      </w:pPr>
    </w:p>
    <w:p w14:paraId="61E3282E" w14:textId="77777777" w:rsidR="00B74B5F" w:rsidRDefault="004E3703">
      <w:pPr>
        <w:pStyle w:val="af5"/>
        <w:spacing w:line="276" w:lineRule="auto"/>
        <w:ind w:firstLine="709"/>
        <w:jc w:val="both"/>
        <w:rPr>
          <w:sz w:val="28"/>
          <w:szCs w:val="28"/>
        </w:rPr>
      </w:pPr>
      <w:r>
        <w:rPr>
          <w:sz w:val="28"/>
          <w:szCs w:val="28"/>
        </w:rPr>
        <w:t>Согласно стандартам ISMF лавинная лопата определяется как снежная лопата для спасательных работ.</w:t>
      </w:r>
    </w:p>
    <w:p w14:paraId="62895529" w14:textId="77777777" w:rsidR="00B74B5F" w:rsidRDefault="004E3703">
      <w:pPr>
        <w:pStyle w:val="af5"/>
        <w:spacing w:line="276" w:lineRule="auto"/>
        <w:ind w:firstLine="709"/>
        <w:jc w:val="both"/>
        <w:rPr>
          <w:sz w:val="28"/>
          <w:szCs w:val="28"/>
        </w:rPr>
      </w:pPr>
      <w:r>
        <w:rPr>
          <w:sz w:val="28"/>
          <w:szCs w:val="28"/>
        </w:rPr>
        <w:t>Снаряжение, связанное с безопасностью, не может быть видоизменено.</w:t>
      </w:r>
      <w:r>
        <w:rPr>
          <w:color w:val="FF0000"/>
          <w:sz w:val="28"/>
          <w:szCs w:val="28"/>
        </w:rPr>
        <w:t xml:space="preserve"> </w:t>
      </w:r>
      <w:r>
        <w:rPr>
          <w:sz w:val="28"/>
          <w:szCs w:val="28"/>
        </w:rPr>
        <w:t>Площадь поверхности совка лопаты должна быть не менее 20 см х 20 см.</w:t>
      </w:r>
    </w:p>
    <w:p w14:paraId="4994E7AD" w14:textId="77777777" w:rsidR="00B74B5F" w:rsidRDefault="004E3703">
      <w:pPr>
        <w:pStyle w:val="af5"/>
        <w:spacing w:line="276" w:lineRule="auto"/>
        <w:ind w:firstLine="709"/>
        <w:jc w:val="both"/>
        <w:rPr>
          <w:sz w:val="28"/>
          <w:szCs w:val="28"/>
        </w:rPr>
      </w:pPr>
      <w:r>
        <w:rPr>
          <w:sz w:val="28"/>
          <w:szCs w:val="28"/>
        </w:rPr>
        <w:t>Проверочный тест: положите кусок картона 20 см X 20 см под лопату: ни одна часть картона не должна быть видна.</w:t>
      </w:r>
    </w:p>
    <w:p w14:paraId="7088B342" w14:textId="77777777" w:rsidR="00B74B5F" w:rsidRDefault="004E3703">
      <w:pPr>
        <w:pStyle w:val="af5"/>
        <w:spacing w:line="276" w:lineRule="auto"/>
        <w:ind w:firstLine="709"/>
        <w:jc w:val="both"/>
        <w:rPr>
          <w:sz w:val="28"/>
          <w:szCs w:val="28"/>
        </w:rPr>
      </w:pPr>
      <w:r>
        <w:rPr>
          <w:sz w:val="28"/>
          <w:szCs w:val="28"/>
        </w:rPr>
        <w:t xml:space="preserve">Общая длина лопаты в рабочей конфигурации должна быть не менее </w:t>
      </w:r>
      <w:r>
        <w:rPr>
          <w:b/>
          <w:sz w:val="28"/>
          <w:szCs w:val="28"/>
          <w:u w:val="single"/>
        </w:rPr>
        <w:t>50 см</w:t>
      </w:r>
      <w:r>
        <w:rPr>
          <w:sz w:val="28"/>
          <w:szCs w:val="28"/>
        </w:rPr>
        <w:t>.</w:t>
      </w:r>
    </w:p>
    <w:p w14:paraId="4751DBE5" w14:textId="77777777" w:rsidR="00B74B5F" w:rsidRDefault="004E3703">
      <w:pPr>
        <w:pStyle w:val="af5"/>
        <w:numPr>
          <w:ilvl w:val="0"/>
          <w:numId w:val="10"/>
        </w:numPr>
        <w:spacing w:line="276" w:lineRule="auto"/>
        <w:ind w:left="0" w:firstLine="709"/>
        <w:jc w:val="both"/>
        <w:rPr>
          <w:sz w:val="28"/>
          <w:szCs w:val="28"/>
        </w:rPr>
      </w:pPr>
      <w:r>
        <w:rPr>
          <w:sz w:val="28"/>
          <w:szCs w:val="28"/>
        </w:rPr>
        <w:t>Конец ручки лопаты должен быть L или Т образной формы.</w:t>
      </w:r>
    </w:p>
    <w:p w14:paraId="2A6DAFD8" w14:textId="0A9E1453" w:rsidR="00B74B5F" w:rsidRDefault="004E3703">
      <w:pPr>
        <w:pStyle w:val="af5"/>
        <w:numPr>
          <w:ilvl w:val="0"/>
          <w:numId w:val="10"/>
        </w:numPr>
        <w:spacing w:line="276" w:lineRule="auto"/>
        <w:ind w:left="0" w:firstLine="709"/>
        <w:jc w:val="both"/>
        <w:rPr>
          <w:sz w:val="28"/>
          <w:szCs w:val="28"/>
        </w:rPr>
      </w:pPr>
      <w:r>
        <w:rPr>
          <w:sz w:val="28"/>
          <w:szCs w:val="28"/>
        </w:rPr>
        <w:t>Для проведения теста на прочность лопата должна быть выдержана в течение 1 часа при температуре (- 20+3 °С). Тест проводится при температуре (23+5 °С) в течение 2 минут после охлаждения лопаты.</w:t>
      </w:r>
    </w:p>
    <w:p w14:paraId="4CFFA82A" w14:textId="376A6B33" w:rsidR="00B74B5F" w:rsidRPr="00A86FF5" w:rsidRDefault="004E3703">
      <w:pPr>
        <w:pStyle w:val="af5"/>
        <w:numPr>
          <w:ilvl w:val="0"/>
          <w:numId w:val="10"/>
        </w:numPr>
        <w:spacing w:line="276" w:lineRule="auto"/>
        <w:ind w:left="0" w:firstLine="709"/>
        <w:jc w:val="both"/>
        <w:rPr>
          <w:i/>
          <w:sz w:val="28"/>
          <w:szCs w:val="28"/>
        </w:rPr>
      </w:pPr>
      <w:r>
        <w:rPr>
          <w:sz w:val="28"/>
          <w:szCs w:val="28"/>
        </w:rPr>
        <w:t>Испытание на прочность: При нагруз</w:t>
      </w:r>
      <w:r w:rsidR="00310CDD">
        <w:rPr>
          <w:sz w:val="28"/>
          <w:szCs w:val="28"/>
        </w:rPr>
        <w:t>ке со скоростью (100 ± 10) мм/</w:t>
      </w:r>
      <w:r>
        <w:rPr>
          <w:sz w:val="28"/>
          <w:szCs w:val="28"/>
        </w:rPr>
        <w:t xml:space="preserve">мин, как показано на </w:t>
      </w:r>
      <w:r w:rsidR="00A86FF5" w:rsidRPr="00A86FF5">
        <w:rPr>
          <w:sz w:val="28"/>
          <w:szCs w:val="28"/>
        </w:rPr>
        <w:t>рисунке 3</w:t>
      </w:r>
      <w:r w:rsidRPr="00A86FF5">
        <w:rPr>
          <w:sz w:val="28"/>
          <w:szCs w:val="28"/>
        </w:rPr>
        <w:t xml:space="preserve">, </w:t>
      </w:r>
      <w:r>
        <w:rPr>
          <w:sz w:val="28"/>
          <w:szCs w:val="28"/>
        </w:rPr>
        <w:t>лопата должна выдерживать статическую нагрузку при (100+20) daN в течение (60 ± 5) сек. Исследуемый образец не должен ломаться, выходить из опор, и не должно оставаться следов деформации на любой части лопаты.</w:t>
      </w:r>
    </w:p>
    <w:p w14:paraId="0C0FBEE9" w14:textId="67E6DA40" w:rsidR="00A86FF5" w:rsidRDefault="00A86FF5" w:rsidP="00A86FF5">
      <w:pPr>
        <w:pStyle w:val="af5"/>
        <w:spacing w:line="276" w:lineRule="auto"/>
        <w:ind w:left="709"/>
        <w:jc w:val="right"/>
        <w:rPr>
          <w:i/>
          <w:sz w:val="28"/>
          <w:szCs w:val="28"/>
        </w:rPr>
      </w:pPr>
      <w:r>
        <w:rPr>
          <w:sz w:val="28"/>
          <w:szCs w:val="28"/>
        </w:rPr>
        <w:t>Рисунок 3</w:t>
      </w:r>
    </w:p>
    <w:p w14:paraId="06E34407" w14:textId="77777777" w:rsidR="00B74B5F" w:rsidRDefault="00B74B5F">
      <w:pPr>
        <w:pStyle w:val="af5"/>
        <w:spacing w:line="276" w:lineRule="auto"/>
        <w:ind w:firstLine="709"/>
        <w:jc w:val="both"/>
        <w:rPr>
          <w:i/>
          <w:sz w:val="28"/>
          <w:szCs w:val="28"/>
        </w:rPr>
      </w:pPr>
    </w:p>
    <w:p w14:paraId="57B5822E" w14:textId="77777777" w:rsidR="00B74B5F" w:rsidRDefault="00C8324A">
      <w:pPr>
        <w:pStyle w:val="af5"/>
        <w:spacing w:line="276" w:lineRule="auto"/>
        <w:ind w:firstLine="709"/>
        <w:jc w:val="both"/>
        <w:rPr>
          <w:b/>
          <w:sz w:val="28"/>
          <w:szCs w:val="28"/>
        </w:rPr>
      </w:pPr>
      <w:r>
        <w:rPr>
          <w:b/>
          <w:i/>
          <w:noProof/>
          <w:sz w:val="28"/>
          <w:szCs w:val="28"/>
          <w:lang w:eastAsia="ru-RU"/>
        </w:rPr>
        <w:drawing>
          <wp:inline distT="0" distB="0" distL="0" distR="0" wp14:anchorId="26DE440A" wp14:editId="37E4EEC1">
            <wp:extent cx="3852545" cy="29178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2545" cy="2917825"/>
                    </a:xfrm>
                    <a:prstGeom prst="rect">
                      <a:avLst/>
                    </a:prstGeom>
                    <a:solidFill>
                      <a:srgbClr val="FFFFFF"/>
                    </a:solidFill>
                    <a:ln>
                      <a:noFill/>
                    </a:ln>
                  </pic:spPr>
                </pic:pic>
              </a:graphicData>
            </a:graphic>
          </wp:inline>
        </w:drawing>
      </w:r>
    </w:p>
    <w:p w14:paraId="694FFD0B" w14:textId="77777777" w:rsidR="00B74B5F" w:rsidRDefault="00B74B5F">
      <w:pPr>
        <w:pStyle w:val="af5"/>
        <w:pageBreakBefore/>
        <w:spacing w:line="276" w:lineRule="auto"/>
        <w:ind w:firstLine="709"/>
        <w:jc w:val="both"/>
        <w:rPr>
          <w:b/>
          <w:sz w:val="28"/>
          <w:szCs w:val="28"/>
        </w:rPr>
      </w:pPr>
    </w:p>
    <w:p w14:paraId="3CAB8323" w14:textId="2469C2AF" w:rsidR="00B74B5F" w:rsidRPr="00D90994" w:rsidRDefault="00310CDD">
      <w:pPr>
        <w:pStyle w:val="5"/>
        <w:numPr>
          <w:ilvl w:val="0"/>
          <w:numId w:val="0"/>
        </w:numPr>
        <w:spacing w:before="0" w:after="0" w:line="276" w:lineRule="auto"/>
        <w:ind w:firstLine="709"/>
        <w:jc w:val="right"/>
        <w:rPr>
          <w:b w:val="0"/>
          <w:i w:val="0"/>
          <w:sz w:val="28"/>
          <w:szCs w:val="28"/>
        </w:rPr>
      </w:pPr>
      <w:r>
        <w:rPr>
          <w:rFonts w:ascii="Times New Roman" w:hAnsi="Times New Roman" w:cs="Times New Roman"/>
          <w:b w:val="0"/>
          <w:i w:val="0"/>
          <w:sz w:val="28"/>
          <w:szCs w:val="28"/>
        </w:rPr>
        <w:t xml:space="preserve">Приложение </w:t>
      </w:r>
      <w:r w:rsidR="004E3703" w:rsidRPr="00D90994">
        <w:rPr>
          <w:rFonts w:ascii="Times New Roman" w:hAnsi="Times New Roman" w:cs="Times New Roman"/>
          <w:b w:val="0"/>
          <w:i w:val="0"/>
          <w:sz w:val="28"/>
          <w:szCs w:val="28"/>
        </w:rPr>
        <w:t xml:space="preserve">3 к </w:t>
      </w:r>
      <w:r>
        <w:rPr>
          <w:rFonts w:ascii="Times New Roman" w:hAnsi="Times New Roman" w:cs="Times New Roman"/>
          <w:b w:val="0"/>
          <w:i w:val="0"/>
          <w:sz w:val="28"/>
          <w:szCs w:val="28"/>
        </w:rPr>
        <w:t>г</w:t>
      </w:r>
      <w:r w:rsidR="004E3703" w:rsidRPr="00D90994">
        <w:rPr>
          <w:rFonts w:ascii="Times New Roman" w:hAnsi="Times New Roman" w:cs="Times New Roman"/>
          <w:b w:val="0"/>
          <w:i w:val="0"/>
          <w:sz w:val="28"/>
          <w:szCs w:val="28"/>
        </w:rPr>
        <w:t xml:space="preserve">лаве VII настоящих </w:t>
      </w:r>
      <w:r>
        <w:rPr>
          <w:rFonts w:ascii="Times New Roman" w:hAnsi="Times New Roman" w:cs="Times New Roman"/>
          <w:b w:val="0"/>
          <w:i w:val="0"/>
          <w:sz w:val="28"/>
          <w:szCs w:val="28"/>
        </w:rPr>
        <w:t>п</w:t>
      </w:r>
      <w:r w:rsidR="004E3703" w:rsidRPr="00D90994">
        <w:rPr>
          <w:rFonts w:ascii="Times New Roman" w:hAnsi="Times New Roman" w:cs="Times New Roman"/>
          <w:b w:val="0"/>
          <w:i w:val="0"/>
          <w:sz w:val="28"/>
          <w:szCs w:val="28"/>
        </w:rPr>
        <w:t>равил</w:t>
      </w:r>
    </w:p>
    <w:p w14:paraId="1D050A86" w14:textId="77777777" w:rsidR="00B74B5F" w:rsidRDefault="00B74B5F">
      <w:pPr>
        <w:pStyle w:val="af5"/>
        <w:spacing w:line="276" w:lineRule="auto"/>
        <w:ind w:firstLine="709"/>
        <w:jc w:val="both"/>
        <w:rPr>
          <w:b/>
          <w:sz w:val="28"/>
          <w:szCs w:val="28"/>
        </w:rPr>
      </w:pPr>
    </w:p>
    <w:p w14:paraId="65716EF3" w14:textId="77777777" w:rsidR="00B74B5F" w:rsidRDefault="004E3703">
      <w:pPr>
        <w:pStyle w:val="af5"/>
        <w:spacing w:line="276" w:lineRule="auto"/>
        <w:ind w:firstLine="709"/>
        <w:jc w:val="both"/>
        <w:rPr>
          <w:b/>
          <w:sz w:val="28"/>
          <w:szCs w:val="28"/>
        </w:rPr>
      </w:pPr>
      <w:r>
        <w:rPr>
          <w:b/>
          <w:sz w:val="28"/>
          <w:szCs w:val="28"/>
        </w:rPr>
        <w:t>Правила размещения камусов под одеждой спортсмена</w:t>
      </w:r>
    </w:p>
    <w:p w14:paraId="4BBA49ED" w14:textId="77777777" w:rsidR="00B74B5F" w:rsidRDefault="00B74B5F">
      <w:pPr>
        <w:pStyle w:val="af5"/>
        <w:spacing w:line="276" w:lineRule="auto"/>
        <w:ind w:firstLine="709"/>
        <w:jc w:val="both"/>
        <w:rPr>
          <w:b/>
          <w:sz w:val="28"/>
          <w:szCs w:val="28"/>
        </w:rPr>
      </w:pPr>
    </w:p>
    <w:p w14:paraId="44B2E748" w14:textId="77777777" w:rsidR="00B74B5F" w:rsidRDefault="00C8324A">
      <w:pPr>
        <w:pStyle w:val="af5"/>
        <w:spacing w:line="276" w:lineRule="auto"/>
        <w:ind w:firstLine="709"/>
        <w:jc w:val="both"/>
        <w:rPr>
          <w:b/>
          <w:sz w:val="28"/>
          <w:szCs w:val="28"/>
        </w:rPr>
      </w:pPr>
      <w:r>
        <w:rPr>
          <w:noProof/>
          <w:lang w:eastAsia="ru-RU"/>
        </w:rPr>
        <w:drawing>
          <wp:anchor distT="0" distB="0" distL="0" distR="0" simplePos="0" relativeHeight="251658240" behindDoc="0" locked="0" layoutInCell="1" allowOverlap="1" wp14:anchorId="64A821A7" wp14:editId="211FDEB5">
            <wp:simplePos x="0" y="0"/>
            <wp:positionH relativeFrom="column">
              <wp:align>center</wp:align>
            </wp:positionH>
            <wp:positionV relativeFrom="paragraph">
              <wp:posOffset>30480</wp:posOffset>
            </wp:positionV>
            <wp:extent cx="3982720" cy="5379085"/>
            <wp:effectExtent l="0" t="0" r="0" b="0"/>
            <wp:wrapTopAndBottom/>
            <wp:docPr id="6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2720" cy="537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E5F9B5C" w14:textId="77777777" w:rsidR="00B74B5F" w:rsidRDefault="004E3703">
      <w:pPr>
        <w:pStyle w:val="af5"/>
        <w:spacing w:line="276" w:lineRule="auto"/>
        <w:ind w:firstLine="709"/>
        <w:jc w:val="both"/>
        <w:rPr>
          <w:b/>
          <w:i/>
          <w:sz w:val="28"/>
          <w:szCs w:val="28"/>
        </w:rPr>
      </w:pPr>
      <w:r>
        <w:rPr>
          <w:b/>
          <w:sz w:val="28"/>
          <w:szCs w:val="28"/>
        </w:rPr>
        <w:t>Красным цветом показаны случаи неправильного размещения камусов либо движения с расстегнутым костюмом при спуске. При хранении всех камусов в рюкзаке можно спускаться с расстегнутым костюмом.</w:t>
      </w:r>
    </w:p>
    <w:p w14:paraId="54D7E8F8" w14:textId="0C2FBC83" w:rsidR="00B74B5F" w:rsidRPr="00D90994" w:rsidRDefault="00310CDD">
      <w:pPr>
        <w:pStyle w:val="5"/>
        <w:pageBreakBefore/>
        <w:numPr>
          <w:ilvl w:val="0"/>
          <w:numId w:val="0"/>
        </w:numPr>
        <w:spacing w:before="0" w:after="0" w:line="276" w:lineRule="auto"/>
        <w:ind w:firstLine="709"/>
        <w:jc w:val="right"/>
        <w:rPr>
          <w:b w:val="0"/>
          <w:i w:val="0"/>
          <w:sz w:val="28"/>
          <w:szCs w:val="28"/>
        </w:rPr>
      </w:pPr>
      <w:r>
        <w:rPr>
          <w:rFonts w:ascii="Times New Roman" w:hAnsi="Times New Roman" w:cs="Times New Roman"/>
          <w:b w:val="0"/>
          <w:i w:val="0"/>
          <w:sz w:val="28"/>
          <w:szCs w:val="28"/>
        </w:rPr>
        <w:lastRenderedPageBreak/>
        <w:t xml:space="preserve">Приложение </w:t>
      </w:r>
      <w:r w:rsidR="004E3703" w:rsidRPr="00D90994">
        <w:rPr>
          <w:rFonts w:ascii="Times New Roman" w:hAnsi="Times New Roman" w:cs="Times New Roman"/>
          <w:b w:val="0"/>
          <w:i w:val="0"/>
          <w:sz w:val="28"/>
          <w:szCs w:val="28"/>
        </w:rPr>
        <w:t xml:space="preserve">4 к </w:t>
      </w:r>
      <w:r>
        <w:rPr>
          <w:rFonts w:ascii="Times New Roman" w:hAnsi="Times New Roman" w:cs="Times New Roman"/>
          <w:b w:val="0"/>
          <w:i w:val="0"/>
          <w:sz w:val="28"/>
          <w:szCs w:val="28"/>
        </w:rPr>
        <w:t>г</w:t>
      </w:r>
      <w:r w:rsidR="004E3703" w:rsidRPr="00D90994">
        <w:rPr>
          <w:rFonts w:ascii="Times New Roman" w:hAnsi="Times New Roman" w:cs="Times New Roman"/>
          <w:b w:val="0"/>
          <w:i w:val="0"/>
          <w:sz w:val="28"/>
          <w:szCs w:val="28"/>
        </w:rPr>
        <w:t>лаве VI</w:t>
      </w:r>
      <w:r w:rsidR="004E3703" w:rsidRPr="00D90994">
        <w:rPr>
          <w:rFonts w:ascii="Times New Roman" w:hAnsi="Times New Roman" w:cs="Times New Roman"/>
          <w:b w:val="0"/>
          <w:i w:val="0"/>
          <w:sz w:val="28"/>
          <w:szCs w:val="28"/>
          <w:lang w:val="en-US"/>
        </w:rPr>
        <w:t>I</w:t>
      </w:r>
      <w:r w:rsidR="004E3703" w:rsidRPr="00D90994">
        <w:rPr>
          <w:rFonts w:ascii="Times New Roman" w:hAnsi="Times New Roman" w:cs="Times New Roman"/>
          <w:b w:val="0"/>
          <w:i w:val="0"/>
          <w:sz w:val="28"/>
          <w:szCs w:val="28"/>
        </w:rPr>
        <w:t xml:space="preserve"> настоящих </w:t>
      </w:r>
      <w:r>
        <w:rPr>
          <w:rFonts w:ascii="Times New Roman" w:hAnsi="Times New Roman" w:cs="Times New Roman"/>
          <w:b w:val="0"/>
          <w:i w:val="0"/>
          <w:sz w:val="28"/>
          <w:szCs w:val="28"/>
        </w:rPr>
        <w:t>п</w:t>
      </w:r>
      <w:r w:rsidR="004E3703" w:rsidRPr="00D90994">
        <w:rPr>
          <w:rFonts w:ascii="Times New Roman" w:hAnsi="Times New Roman" w:cs="Times New Roman"/>
          <w:b w:val="0"/>
          <w:i w:val="0"/>
          <w:sz w:val="28"/>
          <w:szCs w:val="28"/>
        </w:rPr>
        <w:t>равил</w:t>
      </w:r>
    </w:p>
    <w:p w14:paraId="7A11560B" w14:textId="77777777" w:rsidR="00B74B5F" w:rsidRDefault="00B74B5F">
      <w:pPr>
        <w:pStyle w:val="af5"/>
        <w:spacing w:line="276" w:lineRule="auto"/>
        <w:ind w:firstLine="709"/>
        <w:jc w:val="right"/>
        <w:rPr>
          <w:b/>
          <w:sz w:val="28"/>
          <w:szCs w:val="28"/>
        </w:rPr>
      </w:pPr>
    </w:p>
    <w:p w14:paraId="061EF00A" w14:textId="77777777" w:rsidR="00B74B5F" w:rsidRDefault="004E3703">
      <w:pPr>
        <w:pStyle w:val="af5"/>
        <w:spacing w:line="276" w:lineRule="auto"/>
        <w:ind w:firstLine="709"/>
        <w:jc w:val="both"/>
        <w:rPr>
          <w:b/>
          <w:sz w:val="28"/>
          <w:szCs w:val="28"/>
          <w:u w:val="single"/>
        </w:rPr>
      </w:pPr>
      <w:r>
        <w:rPr>
          <w:b/>
          <w:sz w:val="28"/>
          <w:szCs w:val="28"/>
        </w:rPr>
        <w:t>Специальные правила проведения соревнований в виде «Спринт»</w:t>
      </w:r>
    </w:p>
    <w:p w14:paraId="6BEB75D7" w14:textId="77777777" w:rsidR="00B74B5F" w:rsidRDefault="00B74B5F">
      <w:pPr>
        <w:pStyle w:val="af5"/>
        <w:spacing w:line="276" w:lineRule="auto"/>
        <w:ind w:firstLine="709"/>
        <w:jc w:val="both"/>
        <w:rPr>
          <w:b/>
          <w:sz w:val="28"/>
          <w:szCs w:val="28"/>
          <w:u w:val="single"/>
        </w:rPr>
      </w:pPr>
    </w:p>
    <w:tbl>
      <w:tblPr>
        <w:tblW w:w="0" w:type="auto"/>
        <w:tblInd w:w="-108" w:type="dxa"/>
        <w:tblLayout w:type="fixed"/>
        <w:tblLook w:val="0000" w:firstRow="0" w:lastRow="0" w:firstColumn="0" w:lastColumn="0" w:noHBand="0" w:noVBand="0"/>
      </w:tblPr>
      <w:tblGrid>
        <w:gridCol w:w="9571"/>
      </w:tblGrid>
      <w:tr w:rsidR="00B74B5F" w14:paraId="08787287" w14:textId="77777777">
        <w:tc>
          <w:tcPr>
            <w:tcW w:w="9571" w:type="dxa"/>
            <w:shd w:val="clear" w:color="auto" w:fill="auto"/>
          </w:tcPr>
          <w:p w14:paraId="43149A83" w14:textId="77777777" w:rsidR="00B74B5F" w:rsidRDefault="004E3703">
            <w:pPr>
              <w:pStyle w:val="af5"/>
              <w:spacing w:line="276" w:lineRule="auto"/>
              <w:ind w:firstLine="709"/>
              <w:jc w:val="both"/>
            </w:pPr>
            <w:r>
              <w:rPr>
                <w:rFonts w:cs="Calibri"/>
                <w:b/>
                <w:sz w:val="28"/>
                <w:szCs w:val="28"/>
              </w:rPr>
              <w:t>ОПИСАНИЕ ГОНКИ «Спринт»</w:t>
            </w:r>
          </w:p>
        </w:tc>
      </w:tr>
      <w:tr w:rsidR="00B74B5F" w14:paraId="7AF2CECE" w14:textId="77777777">
        <w:tc>
          <w:tcPr>
            <w:tcW w:w="9571" w:type="dxa"/>
            <w:shd w:val="clear" w:color="auto" w:fill="auto"/>
          </w:tcPr>
          <w:p w14:paraId="0FCE5DD8" w14:textId="77777777" w:rsidR="00B74B5F" w:rsidRPr="00E37924" w:rsidRDefault="004E3703" w:rsidP="00994B1D">
            <w:pPr>
              <w:pStyle w:val="af5"/>
              <w:spacing w:line="276" w:lineRule="auto"/>
              <w:ind w:firstLine="709"/>
              <w:jc w:val="both"/>
              <w:rPr>
                <w:color w:val="000000" w:themeColor="text1"/>
              </w:rPr>
            </w:pPr>
            <w:r w:rsidRPr="00E37924">
              <w:rPr>
                <w:rFonts w:cs="Calibri"/>
                <w:b/>
                <w:bCs/>
                <w:color w:val="000000" w:themeColor="text1"/>
                <w:sz w:val="28"/>
                <w:szCs w:val="28"/>
              </w:rPr>
              <w:t xml:space="preserve">1 </w:t>
            </w:r>
            <w:r w:rsidR="00994B1D" w:rsidRPr="00E37924">
              <w:rPr>
                <w:rFonts w:cs="Calibri"/>
                <w:b/>
                <w:bCs/>
                <w:color w:val="000000" w:themeColor="text1"/>
                <w:sz w:val="28"/>
                <w:szCs w:val="28"/>
              </w:rPr>
              <w:t>ЧАСТЬ</w:t>
            </w:r>
            <w:r w:rsidRPr="00E37924">
              <w:rPr>
                <w:rFonts w:cs="Calibri"/>
                <w:b/>
                <w:bCs/>
                <w:color w:val="000000" w:themeColor="text1"/>
                <w:sz w:val="28"/>
                <w:szCs w:val="28"/>
              </w:rPr>
              <w:t xml:space="preserve">: подъем </w:t>
            </w:r>
            <w:r w:rsidRPr="00E37924">
              <w:rPr>
                <w:rFonts w:cs="Calibri"/>
                <w:b/>
                <w:color w:val="000000" w:themeColor="text1"/>
                <w:sz w:val="28"/>
                <w:szCs w:val="28"/>
              </w:rPr>
              <w:t>на лыжах с камусом</w:t>
            </w:r>
          </w:p>
        </w:tc>
      </w:tr>
      <w:tr w:rsidR="00B74B5F" w14:paraId="231A0432" w14:textId="77777777">
        <w:tc>
          <w:tcPr>
            <w:tcW w:w="9571" w:type="dxa"/>
            <w:shd w:val="clear" w:color="auto" w:fill="auto"/>
          </w:tcPr>
          <w:p w14:paraId="4FF49C89" w14:textId="77777777"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Приблизительный набор высоты от 30 (Ю14, Ю12) до 50 м.</w:t>
            </w:r>
          </w:p>
          <w:p w14:paraId="76261C97" w14:textId="77777777"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1. После старта проходится участок длиной приблизительно в 200м умеренного склона.</w:t>
            </w:r>
          </w:p>
          <w:p w14:paraId="2F23D17B" w14:textId="77777777"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2. Затем склон становится круче, но не сложный для прохождения на лыжах (не слишком крутой)</w:t>
            </w:r>
          </w:p>
          <w:p w14:paraId="0C2822A5" w14:textId="77777777"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3. Данная часть трассы должна быть достаточно широкой, чтобы спортсмены могли легко обгонять друг друга.</w:t>
            </w:r>
          </w:p>
          <w:p w14:paraId="7AC5C7F0" w14:textId="4F4BC539"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 xml:space="preserve">4. Маршрут </w:t>
            </w:r>
            <w:r w:rsidR="00E37924" w:rsidRPr="00E37924">
              <w:rPr>
                <w:rFonts w:cs="Calibri"/>
                <w:color w:val="000000" w:themeColor="text1"/>
                <w:sz w:val="28"/>
                <w:szCs w:val="28"/>
              </w:rPr>
              <w:t>трассы</w:t>
            </w:r>
            <w:r w:rsidRPr="00E37924">
              <w:rPr>
                <w:rFonts w:cs="Calibri"/>
                <w:color w:val="000000" w:themeColor="text1"/>
                <w:sz w:val="28"/>
                <w:szCs w:val="28"/>
              </w:rPr>
              <w:t xml:space="preserve"> не должен проходить вдоль склонов с большим </w:t>
            </w:r>
            <w:r w:rsidR="00E37924" w:rsidRPr="00E37924">
              <w:rPr>
                <w:rFonts w:cs="Calibri"/>
                <w:color w:val="000000" w:themeColor="text1"/>
                <w:sz w:val="28"/>
                <w:szCs w:val="28"/>
              </w:rPr>
              <w:t xml:space="preserve">диагональным </w:t>
            </w:r>
            <w:r w:rsidRPr="00E37924">
              <w:rPr>
                <w:rFonts w:cs="Calibri"/>
                <w:color w:val="000000" w:themeColor="text1"/>
                <w:sz w:val="28"/>
                <w:szCs w:val="28"/>
              </w:rPr>
              <w:t xml:space="preserve">углом </w:t>
            </w:r>
            <w:r w:rsidR="00E37924" w:rsidRPr="00E37924">
              <w:rPr>
                <w:rFonts w:cs="Calibri"/>
                <w:color w:val="000000" w:themeColor="text1"/>
                <w:sz w:val="28"/>
                <w:szCs w:val="28"/>
              </w:rPr>
              <w:t>к линии</w:t>
            </w:r>
            <w:r w:rsidRPr="00E37924">
              <w:rPr>
                <w:rFonts w:cs="Calibri"/>
                <w:color w:val="000000" w:themeColor="text1"/>
                <w:sz w:val="28"/>
                <w:szCs w:val="28"/>
              </w:rPr>
              <w:t xml:space="preserve"> трассы, </w:t>
            </w:r>
            <w:r w:rsidR="00E37924" w:rsidRPr="00E37924">
              <w:rPr>
                <w:rFonts w:cs="Calibri"/>
                <w:color w:val="000000" w:themeColor="text1"/>
                <w:sz w:val="28"/>
                <w:szCs w:val="28"/>
              </w:rPr>
              <w:t>про</w:t>
            </w:r>
            <w:r w:rsidRPr="00E37924">
              <w:rPr>
                <w:rFonts w:cs="Calibri"/>
                <w:color w:val="000000" w:themeColor="text1"/>
                <w:sz w:val="28"/>
                <w:szCs w:val="28"/>
              </w:rPr>
              <w:t>ложенной поперек склона. Если складывается такая ситуация из-за особенностей рельефа, необходимо видоизменить маршрут, чтобы получился не такой крутой склон.</w:t>
            </w:r>
          </w:p>
          <w:p w14:paraId="109444A4" w14:textId="73254D78" w:rsidR="00B74B5F" w:rsidRPr="00E37924" w:rsidRDefault="004E3703" w:rsidP="00E37924">
            <w:pPr>
              <w:pStyle w:val="af5"/>
              <w:spacing w:line="276" w:lineRule="auto"/>
              <w:ind w:firstLine="709"/>
              <w:jc w:val="both"/>
              <w:rPr>
                <w:color w:val="000000" w:themeColor="text1"/>
              </w:rPr>
            </w:pPr>
            <w:r w:rsidRPr="00E37924">
              <w:rPr>
                <w:rFonts w:cs="Calibri"/>
                <w:color w:val="000000" w:themeColor="text1"/>
                <w:sz w:val="28"/>
                <w:szCs w:val="28"/>
              </w:rPr>
              <w:t>5. Отдельный участок трасс</w:t>
            </w:r>
            <w:r w:rsidR="00E37924" w:rsidRPr="00E37924">
              <w:rPr>
                <w:rFonts w:cs="Calibri"/>
                <w:color w:val="000000" w:themeColor="text1"/>
                <w:sz w:val="28"/>
                <w:szCs w:val="28"/>
              </w:rPr>
              <w:t>ы</w:t>
            </w:r>
            <w:r w:rsidRPr="00E37924">
              <w:rPr>
                <w:rFonts w:cs="Calibri"/>
                <w:color w:val="000000" w:themeColor="text1"/>
                <w:sz w:val="28"/>
                <w:szCs w:val="28"/>
              </w:rPr>
              <w:t xml:space="preserve"> должен быть оформлен лентами или флагами в форме восьмерки из двух ромбов, с параллельными и пересекающимися ходами лыжни чтобы у спортсменов была возможность выбора наиболее удобного маршрута, но не срезая отмеченные повороты. </w:t>
            </w:r>
          </w:p>
        </w:tc>
      </w:tr>
      <w:tr w:rsidR="00B74B5F" w14:paraId="36947787" w14:textId="77777777">
        <w:tc>
          <w:tcPr>
            <w:tcW w:w="9571" w:type="dxa"/>
            <w:shd w:val="clear" w:color="auto" w:fill="auto"/>
          </w:tcPr>
          <w:p w14:paraId="381FC9FB" w14:textId="77777777" w:rsidR="00B74B5F" w:rsidRPr="00E37924" w:rsidRDefault="004E3703">
            <w:pPr>
              <w:pStyle w:val="af5"/>
              <w:spacing w:line="276" w:lineRule="auto"/>
              <w:ind w:firstLine="709"/>
              <w:jc w:val="both"/>
              <w:rPr>
                <w:color w:val="000000" w:themeColor="text1"/>
              </w:rPr>
            </w:pPr>
            <w:r w:rsidRPr="00E37924">
              <w:rPr>
                <w:rFonts w:cs="Calibri"/>
                <w:b/>
                <w:color w:val="000000" w:themeColor="text1"/>
                <w:sz w:val="28"/>
                <w:szCs w:val="28"/>
                <w:lang w:val="en-US"/>
              </w:rPr>
              <w:t xml:space="preserve">2 </w:t>
            </w:r>
            <w:r w:rsidRPr="00E37924">
              <w:rPr>
                <w:rFonts w:cs="Calibri"/>
                <w:b/>
                <w:color w:val="000000" w:themeColor="text1"/>
                <w:sz w:val="28"/>
                <w:szCs w:val="28"/>
              </w:rPr>
              <w:t>ЧАСТЬ</w:t>
            </w:r>
            <w:r w:rsidRPr="00E37924">
              <w:rPr>
                <w:rFonts w:cs="Calibri"/>
                <w:b/>
                <w:color w:val="000000" w:themeColor="text1"/>
                <w:sz w:val="28"/>
                <w:szCs w:val="28"/>
                <w:lang w:val="en-US"/>
              </w:rPr>
              <w:t xml:space="preserve">: </w:t>
            </w:r>
            <w:r w:rsidRPr="00E37924">
              <w:rPr>
                <w:rFonts w:cs="Calibri"/>
                <w:b/>
                <w:color w:val="000000" w:themeColor="text1"/>
                <w:sz w:val="28"/>
                <w:szCs w:val="28"/>
              </w:rPr>
              <w:t>ПОДЪЕМ ПЕШКОМ</w:t>
            </w:r>
          </w:p>
        </w:tc>
      </w:tr>
      <w:tr w:rsidR="00B74B5F" w14:paraId="73845F53" w14:textId="77777777">
        <w:tc>
          <w:tcPr>
            <w:tcW w:w="9571" w:type="dxa"/>
            <w:shd w:val="clear" w:color="auto" w:fill="auto"/>
          </w:tcPr>
          <w:p w14:paraId="78BA4B9C" w14:textId="77777777" w:rsidR="00B74B5F" w:rsidRPr="00E37924" w:rsidRDefault="004E3703">
            <w:pPr>
              <w:pStyle w:val="af5"/>
              <w:numPr>
                <w:ilvl w:val="0"/>
                <w:numId w:val="14"/>
              </w:numPr>
              <w:spacing w:line="276" w:lineRule="auto"/>
              <w:ind w:left="0" w:firstLine="709"/>
              <w:jc w:val="both"/>
              <w:rPr>
                <w:rFonts w:cs="Calibri"/>
                <w:color w:val="000000" w:themeColor="text1"/>
                <w:sz w:val="28"/>
                <w:szCs w:val="28"/>
              </w:rPr>
            </w:pPr>
            <w:r w:rsidRPr="00E37924">
              <w:rPr>
                <w:rFonts w:cs="Calibri"/>
                <w:color w:val="000000" w:themeColor="text1"/>
                <w:sz w:val="28"/>
                <w:szCs w:val="28"/>
              </w:rPr>
              <w:t>Приблизительный набор высоты от 10 м (Ю14, Ю12) до 30м.</w:t>
            </w:r>
          </w:p>
          <w:p w14:paraId="1DF38A26" w14:textId="77777777" w:rsidR="00B74B5F" w:rsidRPr="00E37924" w:rsidRDefault="004E3703">
            <w:pPr>
              <w:pStyle w:val="af5"/>
              <w:numPr>
                <w:ilvl w:val="0"/>
                <w:numId w:val="24"/>
              </w:numPr>
              <w:spacing w:line="276" w:lineRule="auto"/>
              <w:ind w:left="0" w:firstLine="709"/>
              <w:jc w:val="both"/>
              <w:rPr>
                <w:rFonts w:cs="Calibri"/>
                <w:color w:val="000000" w:themeColor="text1"/>
                <w:sz w:val="28"/>
                <w:szCs w:val="28"/>
              </w:rPr>
            </w:pPr>
            <w:r w:rsidRPr="00E37924">
              <w:rPr>
                <w:rFonts w:cs="Calibri"/>
                <w:color w:val="000000" w:themeColor="text1"/>
                <w:sz w:val="28"/>
                <w:szCs w:val="28"/>
              </w:rPr>
              <w:t xml:space="preserve">На этом этапе должно быть </w:t>
            </w:r>
            <w:r w:rsidRPr="00E37924">
              <w:rPr>
                <w:rFonts w:cs="Calibri"/>
                <w:b/>
                <w:color w:val="000000" w:themeColor="text1"/>
                <w:sz w:val="28"/>
                <w:szCs w:val="28"/>
                <w:u w:val="single"/>
              </w:rPr>
              <w:t>не менее 3-ех параллельных троп.</w:t>
            </w:r>
          </w:p>
          <w:p w14:paraId="23078BA1" w14:textId="77777777" w:rsidR="00B74B5F" w:rsidRPr="00E37924" w:rsidRDefault="004E3703">
            <w:pPr>
              <w:pStyle w:val="af5"/>
              <w:numPr>
                <w:ilvl w:val="0"/>
                <w:numId w:val="24"/>
              </w:numPr>
              <w:spacing w:line="276" w:lineRule="auto"/>
              <w:ind w:left="0" w:firstLine="709"/>
              <w:jc w:val="both"/>
              <w:rPr>
                <w:color w:val="000000" w:themeColor="text1"/>
              </w:rPr>
            </w:pPr>
            <w:r w:rsidRPr="00E37924">
              <w:rPr>
                <w:rFonts w:cs="Calibri"/>
                <w:color w:val="000000" w:themeColor="text1"/>
                <w:sz w:val="28"/>
                <w:szCs w:val="28"/>
              </w:rPr>
              <w:t>Подъем совершается с лыжами, прикрепленными к рюкзаку.</w:t>
            </w:r>
          </w:p>
        </w:tc>
      </w:tr>
      <w:tr w:rsidR="00B74B5F" w14:paraId="06A54BD8" w14:textId="77777777">
        <w:tc>
          <w:tcPr>
            <w:tcW w:w="9571" w:type="dxa"/>
            <w:shd w:val="clear" w:color="auto" w:fill="auto"/>
          </w:tcPr>
          <w:p w14:paraId="3849EA10" w14:textId="77777777" w:rsidR="00B74B5F" w:rsidRDefault="004E3703">
            <w:pPr>
              <w:pStyle w:val="af5"/>
              <w:spacing w:line="276" w:lineRule="auto"/>
              <w:ind w:firstLine="709"/>
              <w:jc w:val="both"/>
            </w:pPr>
            <w:r>
              <w:rPr>
                <w:rFonts w:cs="Calibri"/>
                <w:b/>
                <w:bCs/>
                <w:color w:val="000000"/>
                <w:sz w:val="28"/>
                <w:szCs w:val="28"/>
              </w:rPr>
              <w:t>3 ЧАСТЬ: ПОДЪЕМ НА ЛЫЖАХ</w:t>
            </w:r>
          </w:p>
        </w:tc>
      </w:tr>
      <w:tr w:rsidR="00B74B5F" w14:paraId="630EA520" w14:textId="77777777">
        <w:tc>
          <w:tcPr>
            <w:tcW w:w="9571" w:type="dxa"/>
            <w:shd w:val="clear" w:color="auto" w:fill="auto"/>
          </w:tcPr>
          <w:p w14:paraId="0E5B63C1" w14:textId="77777777" w:rsidR="00B74B5F" w:rsidRDefault="004E3703">
            <w:pPr>
              <w:pStyle w:val="af5"/>
              <w:spacing w:line="276" w:lineRule="auto"/>
              <w:ind w:firstLine="709"/>
              <w:jc w:val="both"/>
            </w:pPr>
            <w:r>
              <w:rPr>
                <w:rFonts w:cs="Calibri"/>
                <w:color w:val="000000"/>
                <w:sz w:val="28"/>
                <w:szCs w:val="28"/>
              </w:rPr>
              <w:t xml:space="preserve">• </w:t>
            </w:r>
            <w:r>
              <w:rPr>
                <w:rFonts w:cs="Calibri"/>
                <w:sz w:val="28"/>
                <w:szCs w:val="28"/>
              </w:rPr>
              <w:t>Приблизительный набор высоты – 10 м для женщин (взрослые и Ю20) Ю18, Ю16, Ю14, Ю12;  до 30 м – для мужчин (взрослые и Ю20).</w:t>
            </w:r>
          </w:p>
        </w:tc>
      </w:tr>
      <w:tr w:rsidR="00B74B5F" w14:paraId="407B8339" w14:textId="77777777">
        <w:tc>
          <w:tcPr>
            <w:tcW w:w="9571" w:type="dxa"/>
            <w:shd w:val="clear" w:color="auto" w:fill="auto"/>
          </w:tcPr>
          <w:p w14:paraId="43E19770" w14:textId="77777777" w:rsidR="00B74B5F" w:rsidRDefault="004E3703">
            <w:pPr>
              <w:pStyle w:val="af5"/>
              <w:spacing w:line="276" w:lineRule="auto"/>
              <w:ind w:firstLine="709"/>
              <w:jc w:val="both"/>
            </w:pPr>
            <w:r>
              <w:rPr>
                <w:rFonts w:cs="Calibri"/>
                <w:b/>
                <w:bCs/>
                <w:color w:val="000000"/>
                <w:sz w:val="28"/>
                <w:szCs w:val="28"/>
              </w:rPr>
              <w:t>4 ЧАСТЬ: СПУСК НА ЛЫЖАХ</w:t>
            </w:r>
          </w:p>
        </w:tc>
      </w:tr>
      <w:tr w:rsidR="00B74B5F" w14:paraId="56FC2BE0" w14:textId="77777777">
        <w:tc>
          <w:tcPr>
            <w:tcW w:w="9571" w:type="dxa"/>
            <w:shd w:val="clear" w:color="auto" w:fill="auto"/>
          </w:tcPr>
          <w:p w14:paraId="5D65EBE2" w14:textId="77777777" w:rsidR="00B74B5F" w:rsidRDefault="004E3703">
            <w:pPr>
              <w:pStyle w:val="af5"/>
              <w:numPr>
                <w:ilvl w:val="0"/>
                <w:numId w:val="17"/>
              </w:numPr>
              <w:spacing w:line="276" w:lineRule="auto"/>
              <w:ind w:left="0" w:firstLine="709"/>
              <w:jc w:val="both"/>
              <w:rPr>
                <w:rFonts w:cs="Calibri"/>
                <w:sz w:val="28"/>
                <w:szCs w:val="28"/>
              </w:rPr>
            </w:pPr>
            <w:r>
              <w:rPr>
                <w:rFonts w:cs="Calibri"/>
                <w:sz w:val="28"/>
                <w:szCs w:val="28"/>
              </w:rPr>
              <w:t>Склон должен быть широким, с гладкой плотной поверхностью</w:t>
            </w:r>
          </w:p>
          <w:p w14:paraId="2A173690" w14:textId="77777777" w:rsidR="00B74B5F" w:rsidRDefault="004E3703">
            <w:pPr>
              <w:pStyle w:val="af5"/>
              <w:numPr>
                <w:ilvl w:val="0"/>
                <w:numId w:val="17"/>
              </w:numPr>
              <w:spacing w:line="276" w:lineRule="auto"/>
              <w:ind w:left="0" w:firstLine="709"/>
              <w:jc w:val="both"/>
              <w:rPr>
                <w:rFonts w:cs="Calibri"/>
                <w:sz w:val="28"/>
                <w:szCs w:val="28"/>
              </w:rPr>
            </w:pPr>
            <w:r>
              <w:rPr>
                <w:rFonts w:cs="Calibri"/>
                <w:sz w:val="28"/>
                <w:szCs w:val="28"/>
              </w:rPr>
              <w:t>На спуске должны быть обозначены повороты голубыми и красными вешками и флагами (как при гигантском слаломе)</w:t>
            </w:r>
          </w:p>
          <w:p w14:paraId="08C70AF6" w14:textId="2EF89441" w:rsidR="00B74B5F" w:rsidRDefault="004E3703" w:rsidP="00E37924">
            <w:pPr>
              <w:pStyle w:val="af5"/>
              <w:numPr>
                <w:ilvl w:val="0"/>
                <w:numId w:val="17"/>
              </w:numPr>
              <w:spacing w:line="276" w:lineRule="auto"/>
              <w:ind w:left="0" w:firstLine="709"/>
              <w:jc w:val="both"/>
            </w:pPr>
            <w:r>
              <w:rPr>
                <w:rFonts w:cs="Calibri"/>
                <w:sz w:val="28"/>
                <w:szCs w:val="28"/>
              </w:rPr>
              <w:t>Спортсмен должен пройти все ворота, мимо каждого из этих флагов.</w:t>
            </w:r>
          </w:p>
        </w:tc>
      </w:tr>
      <w:tr w:rsidR="00B74B5F" w14:paraId="6AF578A2" w14:textId="77777777">
        <w:tc>
          <w:tcPr>
            <w:tcW w:w="9571" w:type="dxa"/>
            <w:shd w:val="clear" w:color="auto" w:fill="auto"/>
          </w:tcPr>
          <w:p w14:paraId="232C062C" w14:textId="77777777" w:rsidR="00B74B5F" w:rsidRDefault="004E3703">
            <w:pPr>
              <w:pStyle w:val="af5"/>
              <w:spacing w:line="276" w:lineRule="auto"/>
              <w:ind w:firstLine="709"/>
              <w:jc w:val="both"/>
            </w:pPr>
            <w:r>
              <w:rPr>
                <w:rFonts w:cs="Calibri"/>
                <w:b/>
                <w:bCs/>
                <w:color w:val="000000"/>
                <w:sz w:val="28"/>
                <w:szCs w:val="28"/>
              </w:rPr>
              <w:t>5 ЧАСТЬ: ФИНИШ</w:t>
            </w:r>
          </w:p>
        </w:tc>
      </w:tr>
      <w:tr w:rsidR="00B74B5F" w14:paraId="104862D7" w14:textId="77777777">
        <w:tc>
          <w:tcPr>
            <w:tcW w:w="9571" w:type="dxa"/>
            <w:shd w:val="clear" w:color="auto" w:fill="auto"/>
          </w:tcPr>
          <w:p w14:paraId="6621D6F6" w14:textId="77777777" w:rsidR="00B74B5F" w:rsidRDefault="004E3703">
            <w:pPr>
              <w:pStyle w:val="af5"/>
              <w:numPr>
                <w:ilvl w:val="0"/>
                <w:numId w:val="19"/>
              </w:numPr>
              <w:spacing w:line="276" w:lineRule="auto"/>
              <w:ind w:left="0" w:firstLine="709"/>
              <w:jc w:val="both"/>
              <w:rPr>
                <w:rFonts w:cs="Calibri"/>
                <w:sz w:val="28"/>
                <w:szCs w:val="28"/>
              </w:rPr>
            </w:pPr>
            <w:r>
              <w:rPr>
                <w:rFonts w:cs="Calibri"/>
                <w:sz w:val="28"/>
                <w:szCs w:val="28"/>
              </w:rPr>
              <w:t xml:space="preserve">Финиш трассы должен быть на ровной поверхности с небольшим подъемом для того, чтобы спортсмены могли использовать коньковый ход до финишной линии. По решению оргкомитета последний участок подъема </w:t>
            </w:r>
            <w:r>
              <w:rPr>
                <w:rFonts w:cs="Calibri"/>
                <w:sz w:val="28"/>
                <w:szCs w:val="28"/>
              </w:rPr>
              <w:lastRenderedPageBreak/>
              <w:t>после спуска перед финишем может проходиться на лыжах с камусом.</w:t>
            </w:r>
          </w:p>
          <w:p w14:paraId="3B407BCD" w14:textId="77777777" w:rsidR="00B74B5F" w:rsidRDefault="004E3703">
            <w:pPr>
              <w:pStyle w:val="af5"/>
              <w:numPr>
                <w:ilvl w:val="0"/>
                <w:numId w:val="19"/>
              </w:numPr>
              <w:spacing w:line="276" w:lineRule="auto"/>
              <w:ind w:left="0" w:firstLine="709"/>
              <w:jc w:val="both"/>
              <w:rPr>
                <w:rFonts w:cs="Calibri"/>
                <w:sz w:val="28"/>
                <w:szCs w:val="28"/>
              </w:rPr>
            </w:pPr>
            <w:r>
              <w:rPr>
                <w:rFonts w:cs="Calibri"/>
                <w:sz w:val="28"/>
                <w:szCs w:val="28"/>
              </w:rPr>
              <w:t>Последние 20 метров трассы должны включать не менее двух финишных дорожек, каждая шириной около трех метров.</w:t>
            </w:r>
          </w:p>
          <w:p w14:paraId="33DA388C" w14:textId="77777777" w:rsidR="00B74B5F" w:rsidRDefault="004E3703">
            <w:pPr>
              <w:pStyle w:val="af5"/>
              <w:numPr>
                <w:ilvl w:val="0"/>
                <w:numId w:val="19"/>
              </w:numPr>
              <w:spacing w:line="276" w:lineRule="auto"/>
              <w:ind w:left="0" w:firstLine="709"/>
              <w:jc w:val="both"/>
              <w:rPr>
                <w:rFonts w:cs="Calibri"/>
                <w:sz w:val="28"/>
                <w:szCs w:val="28"/>
              </w:rPr>
            </w:pPr>
            <w:r>
              <w:rPr>
                <w:rFonts w:cs="Calibri"/>
                <w:sz w:val="28"/>
                <w:szCs w:val="28"/>
              </w:rPr>
              <w:t>При прохождении данного участка спортсмен должен оставаться в пределах финишной дорожки. Спортсмены имеют право выйти за пределы дорожки лишь в случае обгона, но только если это не мешает спортсмену, который уже едет по той дорожке.</w:t>
            </w:r>
          </w:p>
          <w:p w14:paraId="55B81ADD" w14:textId="77777777" w:rsidR="00B74B5F" w:rsidRDefault="004E3703">
            <w:pPr>
              <w:pStyle w:val="af5"/>
              <w:numPr>
                <w:ilvl w:val="0"/>
                <w:numId w:val="19"/>
              </w:numPr>
              <w:spacing w:line="276" w:lineRule="auto"/>
              <w:ind w:left="0" w:firstLine="709"/>
              <w:jc w:val="both"/>
              <w:rPr>
                <w:rFonts w:cs="Calibri"/>
                <w:sz w:val="28"/>
                <w:szCs w:val="28"/>
              </w:rPr>
            </w:pPr>
            <w:r>
              <w:rPr>
                <w:rFonts w:cs="Calibri"/>
                <w:sz w:val="28"/>
                <w:szCs w:val="28"/>
              </w:rPr>
              <w:t>Трасса имеет форму петли: финишная линия находится очень близко  к линии старта.</w:t>
            </w:r>
          </w:p>
          <w:p w14:paraId="12EB7F7B" w14:textId="77777777" w:rsidR="00B74B5F" w:rsidRDefault="004E3703">
            <w:pPr>
              <w:pStyle w:val="af5"/>
              <w:numPr>
                <w:ilvl w:val="0"/>
                <w:numId w:val="19"/>
              </w:numPr>
              <w:spacing w:line="276" w:lineRule="auto"/>
              <w:ind w:left="0" w:firstLine="709"/>
              <w:jc w:val="both"/>
              <w:rPr>
                <w:b/>
                <w:sz w:val="28"/>
                <w:szCs w:val="28"/>
                <w:u w:val="single"/>
              </w:rPr>
            </w:pPr>
            <w:r>
              <w:rPr>
                <w:rFonts w:cs="Calibri"/>
                <w:sz w:val="28"/>
                <w:szCs w:val="28"/>
              </w:rPr>
              <w:t>Продолжительность гонки от 3 мин до 3мин 30 сек. для лучших среди мужчин и женщин соответственно.</w:t>
            </w:r>
          </w:p>
          <w:p w14:paraId="6F865A70" w14:textId="77777777" w:rsidR="00B74B5F" w:rsidRDefault="00B74B5F">
            <w:pPr>
              <w:pStyle w:val="af5"/>
              <w:spacing w:line="276" w:lineRule="auto"/>
              <w:ind w:firstLine="709"/>
              <w:jc w:val="both"/>
              <w:rPr>
                <w:b/>
                <w:sz w:val="28"/>
                <w:szCs w:val="28"/>
                <w:u w:val="single"/>
              </w:rPr>
            </w:pPr>
          </w:p>
        </w:tc>
      </w:tr>
      <w:tr w:rsidR="00B74B5F" w14:paraId="7F4E56B9" w14:textId="77777777">
        <w:tc>
          <w:tcPr>
            <w:tcW w:w="9571" w:type="dxa"/>
            <w:shd w:val="clear" w:color="auto" w:fill="auto"/>
          </w:tcPr>
          <w:p w14:paraId="4404982A" w14:textId="77777777" w:rsidR="00B74B5F" w:rsidRDefault="004E3703">
            <w:pPr>
              <w:pStyle w:val="af5"/>
              <w:spacing w:line="276" w:lineRule="auto"/>
              <w:ind w:firstLine="709"/>
              <w:jc w:val="both"/>
            </w:pPr>
            <w:r>
              <w:rPr>
                <w:rFonts w:cs="Calibri"/>
                <w:b/>
                <w:bCs/>
                <w:color w:val="000000"/>
                <w:sz w:val="28"/>
                <w:szCs w:val="28"/>
              </w:rPr>
              <w:lastRenderedPageBreak/>
              <w:t>ОБОРУДОВАНИЕ ТРАССЫ</w:t>
            </w:r>
          </w:p>
        </w:tc>
      </w:tr>
      <w:tr w:rsidR="00B74B5F" w14:paraId="2A6B3406" w14:textId="77777777">
        <w:tc>
          <w:tcPr>
            <w:tcW w:w="9571" w:type="dxa"/>
            <w:shd w:val="clear" w:color="auto" w:fill="auto"/>
          </w:tcPr>
          <w:p w14:paraId="7B6204BE" w14:textId="77777777" w:rsidR="00B74B5F" w:rsidRDefault="004E3703">
            <w:pPr>
              <w:pStyle w:val="af5"/>
              <w:numPr>
                <w:ilvl w:val="0"/>
                <w:numId w:val="20"/>
              </w:numPr>
              <w:spacing w:line="276" w:lineRule="auto"/>
              <w:ind w:left="0" w:firstLine="709"/>
              <w:jc w:val="both"/>
              <w:rPr>
                <w:rFonts w:cs="Calibri"/>
                <w:sz w:val="28"/>
                <w:szCs w:val="28"/>
              </w:rPr>
            </w:pPr>
            <w:r>
              <w:rPr>
                <w:rFonts w:cs="Calibri"/>
                <w:sz w:val="28"/>
                <w:szCs w:val="28"/>
              </w:rPr>
              <w:t>Рядом с зоной страта должна быть установлена палатка для спортсменов (для международных соревнований — обогреваемая, с сидениями)</w:t>
            </w:r>
          </w:p>
          <w:p w14:paraId="7A5CF1DE" w14:textId="77777777" w:rsidR="00B74B5F" w:rsidRDefault="004E3703">
            <w:pPr>
              <w:pStyle w:val="af5"/>
              <w:numPr>
                <w:ilvl w:val="0"/>
                <w:numId w:val="20"/>
              </w:numPr>
              <w:spacing w:line="276" w:lineRule="auto"/>
              <w:ind w:left="0" w:firstLine="709"/>
              <w:jc w:val="both"/>
              <w:rPr>
                <w:rFonts w:cs="Calibri"/>
                <w:sz w:val="28"/>
                <w:szCs w:val="28"/>
              </w:rPr>
            </w:pPr>
            <w:r>
              <w:rPr>
                <w:rFonts w:cs="Calibri"/>
                <w:sz w:val="28"/>
                <w:szCs w:val="28"/>
              </w:rPr>
              <w:t>Трасса должна быть полностью огорожена сеткой, вход разрешен только спортсменам и представителям аккредитованной прессы.</w:t>
            </w:r>
          </w:p>
          <w:p w14:paraId="5AB7D3CC" w14:textId="77777777" w:rsidR="00B74B5F" w:rsidRDefault="004E3703">
            <w:pPr>
              <w:pStyle w:val="af5"/>
              <w:numPr>
                <w:ilvl w:val="0"/>
                <w:numId w:val="20"/>
              </w:numPr>
              <w:spacing w:line="276" w:lineRule="auto"/>
              <w:ind w:left="0" w:firstLine="709"/>
              <w:jc w:val="both"/>
              <w:rPr>
                <w:rFonts w:cs="Calibri"/>
                <w:sz w:val="28"/>
                <w:szCs w:val="28"/>
              </w:rPr>
            </w:pPr>
            <w:r>
              <w:rPr>
                <w:rFonts w:cs="Calibri"/>
                <w:sz w:val="28"/>
                <w:szCs w:val="28"/>
              </w:rPr>
              <w:t>Стартовые и финишные линии размечаются на снегу.</w:t>
            </w:r>
          </w:p>
          <w:p w14:paraId="59452694" w14:textId="77777777" w:rsidR="00B74B5F" w:rsidRDefault="004E3703">
            <w:pPr>
              <w:pStyle w:val="af5"/>
              <w:numPr>
                <w:ilvl w:val="0"/>
                <w:numId w:val="20"/>
              </w:numPr>
              <w:spacing w:line="276" w:lineRule="auto"/>
              <w:ind w:left="0" w:firstLine="709"/>
              <w:jc w:val="both"/>
              <w:rPr>
                <w:b/>
                <w:sz w:val="28"/>
                <w:szCs w:val="28"/>
                <w:u w:val="single"/>
              </w:rPr>
            </w:pPr>
            <w:r>
              <w:rPr>
                <w:rFonts w:cs="Calibri"/>
                <w:sz w:val="28"/>
                <w:szCs w:val="28"/>
              </w:rPr>
              <w:t>Необходимо сделать тропу от финишной зоны к стартовой, чтобы спортсменам было легче добираться до стартовой зоны.</w:t>
            </w:r>
          </w:p>
          <w:p w14:paraId="4CE5E411" w14:textId="77777777" w:rsidR="00B74B5F" w:rsidRDefault="00B74B5F">
            <w:pPr>
              <w:pStyle w:val="af5"/>
              <w:spacing w:line="276" w:lineRule="auto"/>
              <w:ind w:firstLine="709"/>
              <w:jc w:val="both"/>
              <w:rPr>
                <w:b/>
                <w:sz w:val="28"/>
                <w:szCs w:val="28"/>
                <w:u w:val="single"/>
              </w:rPr>
            </w:pPr>
          </w:p>
        </w:tc>
      </w:tr>
      <w:tr w:rsidR="00B74B5F" w14:paraId="34D4F6C3" w14:textId="77777777">
        <w:tc>
          <w:tcPr>
            <w:tcW w:w="9571" w:type="dxa"/>
            <w:shd w:val="clear" w:color="auto" w:fill="auto"/>
          </w:tcPr>
          <w:p w14:paraId="6DB78778" w14:textId="77777777" w:rsidR="00B74B5F" w:rsidRDefault="004E3703">
            <w:pPr>
              <w:pStyle w:val="af5"/>
              <w:spacing w:line="276" w:lineRule="auto"/>
              <w:ind w:firstLine="709"/>
              <w:jc w:val="both"/>
            </w:pPr>
            <w:r>
              <w:rPr>
                <w:rFonts w:cs="Calibri"/>
                <w:b/>
                <w:bCs/>
                <w:color w:val="000000"/>
                <w:sz w:val="28"/>
                <w:szCs w:val="28"/>
              </w:rPr>
              <w:t>КОНТРОЛЬНЫЕ ПУНКТЫ</w:t>
            </w:r>
          </w:p>
        </w:tc>
      </w:tr>
      <w:tr w:rsidR="00B74B5F" w14:paraId="7675DA50" w14:textId="77777777">
        <w:tc>
          <w:tcPr>
            <w:tcW w:w="9571" w:type="dxa"/>
            <w:shd w:val="clear" w:color="auto" w:fill="auto"/>
          </w:tcPr>
          <w:p w14:paraId="690B6D88" w14:textId="77777777" w:rsidR="00B74B5F" w:rsidRDefault="004E3703">
            <w:pPr>
              <w:pStyle w:val="af5"/>
              <w:spacing w:line="276" w:lineRule="auto"/>
              <w:ind w:firstLine="709"/>
              <w:jc w:val="both"/>
            </w:pPr>
            <w:r>
              <w:rPr>
                <w:rFonts w:cs="Calibri"/>
                <w:sz w:val="28"/>
                <w:szCs w:val="28"/>
              </w:rPr>
              <w:t>Промежуточные контрольные пункты должны быть достаточно широкими и оборудованы так, чтобы 6 спортсменов могли легко там поместиться и поменять свое снаряжение.</w:t>
            </w:r>
          </w:p>
        </w:tc>
      </w:tr>
    </w:tbl>
    <w:p w14:paraId="22451C16" w14:textId="77777777" w:rsidR="00B74B5F" w:rsidRDefault="00B74B5F">
      <w:pPr>
        <w:pStyle w:val="af5"/>
        <w:spacing w:line="276" w:lineRule="auto"/>
        <w:ind w:firstLine="709"/>
        <w:jc w:val="both"/>
        <w:rPr>
          <w:b/>
          <w:sz w:val="28"/>
          <w:szCs w:val="28"/>
        </w:rPr>
      </w:pPr>
    </w:p>
    <w:p w14:paraId="5053368F" w14:textId="3C2C15B4" w:rsidR="00B74B5F" w:rsidRPr="00D90994" w:rsidRDefault="004E3703">
      <w:pPr>
        <w:pStyle w:val="5"/>
        <w:pageBreakBefore/>
        <w:numPr>
          <w:ilvl w:val="0"/>
          <w:numId w:val="0"/>
        </w:numPr>
        <w:spacing w:before="0" w:after="0" w:line="276" w:lineRule="auto"/>
        <w:ind w:firstLine="709"/>
        <w:jc w:val="right"/>
        <w:rPr>
          <w:b w:val="0"/>
          <w:i w:val="0"/>
          <w:sz w:val="28"/>
          <w:szCs w:val="28"/>
        </w:rPr>
      </w:pPr>
      <w:r w:rsidRPr="00D90994">
        <w:rPr>
          <w:rFonts w:ascii="Times New Roman" w:hAnsi="Times New Roman" w:cs="Times New Roman"/>
          <w:b w:val="0"/>
          <w:i w:val="0"/>
          <w:sz w:val="28"/>
          <w:szCs w:val="28"/>
        </w:rPr>
        <w:lastRenderedPageBreak/>
        <w:t xml:space="preserve">Приложение 5 к </w:t>
      </w:r>
      <w:r w:rsidR="00310CDD">
        <w:rPr>
          <w:rFonts w:ascii="Times New Roman" w:hAnsi="Times New Roman" w:cs="Times New Roman"/>
          <w:b w:val="0"/>
          <w:i w:val="0"/>
          <w:sz w:val="28"/>
          <w:szCs w:val="28"/>
        </w:rPr>
        <w:t>г</w:t>
      </w:r>
      <w:r w:rsidRPr="00D90994">
        <w:rPr>
          <w:rFonts w:ascii="Times New Roman" w:hAnsi="Times New Roman" w:cs="Times New Roman"/>
          <w:b w:val="0"/>
          <w:i w:val="0"/>
          <w:sz w:val="28"/>
          <w:szCs w:val="28"/>
        </w:rPr>
        <w:t>лаве VI</w:t>
      </w:r>
      <w:r w:rsidRPr="00D90994">
        <w:rPr>
          <w:rFonts w:ascii="Times New Roman" w:hAnsi="Times New Roman" w:cs="Times New Roman"/>
          <w:b w:val="0"/>
          <w:i w:val="0"/>
          <w:sz w:val="28"/>
          <w:szCs w:val="28"/>
          <w:lang w:val="en-US"/>
        </w:rPr>
        <w:t>I</w:t>
      </w:r>
      <w:r w:rsidRPr="00D90994">
        <w:rPr>
          <w:rFonts w:ascii="Times New Roman" w:hAnsi="Times New Roman" w:cs="Times New Roman"/>
          <w:b w:val="0"/>
          <w:i w:val="0"/>
          <w:sz w:val="28"/>
          <w:szCs w:val="28"/>
        </w:rPr>
        <w:t xml:space="preserve"> настоящих </w:t>
      </w:r>
      <w:r w:rsidR="00310CDD">
        <w:rPr>
          <w:rFonts w:ascii="Times New Roman" w:hAnsi="Times New Roman" w:cs="Times New Roman"/>
          <w:b w:val="0"/>
          <w:i w:val="0"/>
          <w:sz w:val="28"/>
          <w:szCs w:val="28"/>
        </w:rPr>
        <w:t>п</w:t>
      </w:r>
      <w:r w:rsidRPr="00D90994">
        <w:rPr>
          <w:rFonts w:ascii="Times New Roman" w:hAnsi="Times New Roman" w:cs="Times New Roman"/>
          <w:b w:val="0"/>
          <w:i w:val="0"/>
          <w:sz w:val="28"/>
          <w:szCs w:val="28"/>
        </w:rPr>
        <w:t>равил</w:t>
      </w:r>
    </w:p>
    <w:p w14:paraId="2360D921" w14:textId="77777777" w:rsidR="00B74B5F" w:rsidRDefault="00B74B5F">
      <w:pPr>
        <w:pStyle w:val="af5"/>
        <w:spacing w:line="276" w:lineRule="auto"/>
        <w:ind w:firstLine="709"/>
        <w:jc w:val="both"/>
        <w:rPr>
          <w:b/>
          <w:sz w:val="28"/>
          <w:szCs w:val="28"/>
        </w:rPr>
      </w:pPr>
    </w:p>
    <w:p w14:paraId="55767DE9" w14:textId="77777777" w:rsidR="00B74B5F" w:rsidRDefault="004E3703">
      <w:pPr>
        <w:pStyle w:val="af5"/>
        <w:spacing w:line="276" w:lineRule="auto"/>
        <w:ind w:firstLine="709"/>
        <w:jc w:val="both"/>
        <w:rPr>
          <w:b/>
          <w:sz w:val="28"/>
          <w:szCs w:val="28"/>
        </w:rPr>
      </w:pPr>
      <w:r>
        <w:rPr>
          <w:b/>
          <w:sz w:val="28"/>
          <w:szCs w:val="28"/>
        </w:rPr>
        <w:t xml:space="preserve"> Спортивные и технические условия проведения соревнований</w:t>
      </w:r>
    </w:p>
    <w:p w14:paraId="3DC932F4" w14:textId="77777777" w:rsidR="00B74B5F" w:rsidRDefault="00B74B5F">
      <w:pPr>
        <w:pStyle w:val="af5"/>
        <w:spacing w:line="276" w:lineRule="auto"/>
        <w:ind w:firstLine="709"/>
        <w:jc w:val="both"/>
        <w:rPr>
          <w:b/>
          <w:sz w:val="28"/>
          <w:szCs w:val="28"/>
        </w:rPr>
      </w:pPr>
    </w:p>
    <w:p w14:paraId="6AB49647" w14:textId="77777777" w:rsidR="00B74B5F" w:rsidRDefault="004E3703">
      <w:pPr>
        <w:pStyle w:val="af5"/>
        <w:spacing w:line="276" w:lineRule="auto"/>
        <w:ind w:firstLine="709"/>
        <w:jc w:val="both"/>
        <w:rPr>
          <w:sz w:val="28"/>
          <w:szCs w:val="28"/>
        </w:rPr>
      </w:pPr>
      <w:r>
        <w:rPr>
          <w:sz w:val="28"/>
          <w:szCs w:val="28"/>
        </w:rPr>
        <w:t>При планировании, создании и маркировке трассы необходимо придерживаться следующих правил:</w:t>
      </w:r>
    </w:p>
    <w:p w14:paraId="2CF60141" w14:textId="77777777" w:rsidR="00B74B5F" w:rsidRDefault="004E3703">
      <w:pPr>
        <w:pStyle w:val="af5"/>
        <w:spacing w:line="276" w:lineRule="auto"/>
        <w:ind w:firstLine="709"/>
        <w:jc w:val="both"/>
        <w:rPr>
          <w:sz w:val="28"/>
          <w:szCs w:val="28"/>
        </w:rPr>
      </w:pPr>
      <w:r>
        <w:rPr>
          <w:sz w:val="28"/>
          <w:szCs w:val="28"/>
        </w:rPr>
        <w:t>1) Если минимальная температура на трассе ожидается ниже -15° С, то возможны следующие варианты:</w:t>
      </w:r>
    </w:p>
    <w:p w14:paraId="749ADDD2" w14:textId="46DDD3B1" w:rsidR="00B74B5F" w:rsidRDefault="004E3703">
      <w:pPr>
        <w:pStyle w:val="af5"/>
        <w:numPr>
          <w:ilvl w:val="0"/>
          <w:numId w:val="18"/>
        </w:numPr>
        <w:spacing w:line="276" w:lineRule="auto"/>
        <w:ind w:left="0" w:firstLine="709"/>
        <w:jc w:val="both"/>
        <w:rPr>
          <w:sz w:val="28"/>
          <w:szCs w:val="28"/>
        </w:rPr>
      </w:pPr>
      <w:r>
        <w:rPr>
          <w:sz w:val="28"/>
          <w:szCs w:val="28"/>
        </w:rPr>
        <w:t>Гонка проводится на более закрытой трассе (в лесу)</w:t>
      </w:r>
      <w:r w:rsidR="00310CDD">
        <w:rPr>
          <w:sz w:val="28"/>
          <w:szCs w:val="28"/>
        </w:rPr>
        <w:t>.</w:t>
      </w:r>
    </w:p>
    <w:p w14:paraId="743CBEDE" w14:textId="77777777" w:rsidR="00B74B5F" w:rsidRDefault="004E3703">
      <w:pPr>
        <w:pStyle w:val="af5"/>
        <w:numPr>
          <w:ilvl w:val="0"/>
          <w:numId w:val="18"/>
        </w:numPr>
        <w:spacing w:line="276" w:lineRule="auto"/>
        <w:ind w:left="0" w:firstLine="709"/>
        <w:jc w:val="both"/>
        <w:rPr>
          <w:sz w:val="28"/>
          <w:szCs w:val="28"/>
        </w:rPr>
      </w:pPr>
      <w:r>
        <w:rPr>
          <w:sz w:val="28"/>
          <w:szCs w:val="28"/>
        </w:rPr>
        <w:t>Время старта переносится на более поздний срок, пока температура не поднимется на допустимый уровень.</w:t>
      </w:r>
    </w:p>
    <w:p w14:paraId="597334F8" w14:textId="58AED993" w:rsidR="00B74B5F" w:rsidRDefault="004E3703">
      <w:pPr>
        <w:pStyle w:val="af5"/>
        <w:numPr>
          <w:ilvl w:val="0"/>
          <w:numId w:val="18"/>
        </w:numPr>
        <w:spacing w:line="276" w:lineRule="auto"/>
        <w:ind w:left="0" w:firstLine="709"/>
        <w:jc w:val="both"/>
        <w:rPr>
          <w:sz w:val="28"/>
          <w:szCs w:val="28"/>
        </w:rPr>
      </w:pPr>
      <w:r>
        <w:rPr>
          <w:sz w:val="28"/>
          <w:szCs w:val="28"/>
        </w:rPr>
        <w:t>Может быть сокращен общий набор высоты в гонке</w:t>
      </w:r>
      <w:r w:rsidR="00310CDD">
        <w:rPr>
          <w:sz w:val="28"/>
          <w:szCs w:val="28"/>
        </w:rPr>
        <w:t>.</w:t>
      </w:r>
    </w:p>
    <w:p w14:paraId="33C404B5" w14:textId="470EFE60" w:rsidR="00B74B5F" w:rsidRDefault="004E3703">
      <w:pPr>
        <w:pStyle w:val="af5"/>
        <w:numPr>
          <w:ilvl w:val="0"/>
          <w:numId w:val="18"/>
        </w:numPr>
        <w:spacing w:line="276" w:lineRule="auto"/>
        <w:ind w:left="0" w:firstLine="709"/>
        <w:jc w:val="both"/>
        <w:rPr>
          <w:sz w:val="28"/>
          <w:szCs w:val="28"/>
        </w:rPr>
      </w:pPr>
      <w:r>
        <w:rPr>
          <w:sz w:val="28"/>
          <w:szCs w:val="28"/>
        </w:rPr>
        <w:t>Исключаются ветреные участки (гребни, вершины, седловины)</w:t>
      </w:r>
      <w:r w:rsidR="00310CDD">
        <w:rPr>
          <w:sz w:val="28"/>
          <w:szCs w:val="28"/>
        </w:rPr>
        <w:t>.</w:t>
      </w:r>
    </w:p>
    <w:p w14:paraId="01F55BD7" w14:textId="77777777" w:rsidR="00B74B5F" w:rsidRDefault="004E3703">
      <w:pPr>
        <w:pStyle w:val="af5"/>
        <w:spacing w:line="276" w:lineRule="auto"/>
        <w:ind w:firstLine="709"/>
        <w:jc w:val="both"/>
        <w:rPr>
          <w:sz w:val="28"/>
          <w:szCs w:val="28"/>
        </w:rPr>
      </w:pPr>
      <w:r>
        <w:rPr>
          <w:sz w:val="28"/>
          <w:szCs w:val="28"/>
        </w:rPr>
        <w:t>2) Если минимальная температура на трассе опускается ниже -20° С, то возможны следующие варианты:</w:t>
      </w:r>
    </w:p>
    <w:p w14:paraId="3CD0F08B" w14:textId="02497F8C" w:rsidR="00B74B5F" w:rsidRDefault="004E3703">
      <w:pPr>
        <w:pStyle w:val="af5"/>
        <w:numPr>
          <w:ilvl w:val="0"/>
          <w:numId w:val="18"/>
        </w:numPr>
        <w:spacing w:line="276" w:lineRule="auto"/>
        <w:ind w:left="0" w:firstLine="709"/>
        <w:jc w:val="both"/>
        <w:rPr>
          <w:sz w:val="28"/>
          <w:szCs w:val="28"/>
        </w:rPr>
      </w:pPr>
      <w:r>
        <w:rPr>
          <w:sz w:val="28"/>
          <w:szCs w:val="28"/>
        </w:rPr>
        <w:t>От спортсменов можно потребовать для спуска надеть 4-й слой одежды</w:t>
      </w:r>
      <w:r w:rsidR="00310CDD">
        <w:rPr>
          <w:sz w:val="28"/>
          <w:szCs w:val="28"/>
        </w:rPr>
        <w:t>.</w:t>
      </w:r>
      <w:r>
        <w:rPr>
          <w:sz w:val="28"/>
          <w:szCs w:val="28"/>
        </w:rPr>
        <w:t xml:space="preserve"> </w:t>
      </w:r>
    </w:p>
    <w:p w14:paraId="36A8C922" w14:textId="77777777" w:rsidR="00B74B5F" w:rsidRDefault="004E3703">
      <w:pPr>
        <w:pStyle w:val="af5"/>
        <w:numPr>
          <w:ilvl w:val="0"/>
          <w:numId w:val="18"/>
        </w:numPr>
        <w:spacing w:line="276" w:lineRule="auto"/>
        <w:ind w:left="0" w:firstLine="709"/>
        <w:jc w:val="both"/>
        <w:rPr>
          <w:sz w:val="28"/>
          <w:szCs w:val="28"/>
        </w:rPr>
      </w:pPr>
      <w:r>
        <w:rPr>
          <w:sz w:val="28"/>
          <w:szCs w:val="28"/>
        </w:rPr>
        <w:t>Если температура может понижаться далее во время гонки, то проводятся её замеры каждые 30 минут в целях контроля.</w:t>
      </w:r>
    </w:p>
    <w:p w14:paraId="0438F685" w14:textId="77777777" w:rsidR="00B74B5F" w:rsidRDefault="004E3703">
      <w:pPr>
        <w:pStyle w:val="af5"/>
        <w:spacing w:line="276" w:lineRule="auto"/>
        <w:ind w:firstLine="709"/>
        <w:jc w:val="both"/>
        <w:rPr>
          <w:sz w:val="28"/>
          <w:szCs w:val="28"/>
        </w:rPr>
      </w:pPr>
      <w:r>
        <w:rPr>
          <w:sz w:val="28"/>
          <w:szCs w:val="28"/>
        </w:rPr>
        <w:t xml:space="preserve">3) Если минимальная температура на трассе опускается ниже -25° С, то гонка отменяется. </w:t>
      </w:r>
    </w:p>
    <w:p w14:paraId="185605A4" w14:textId="77777777" w:rsidR="00B74B5F" w:rsidRDefault="004E3703">
      <w:pPr>
        <w:pStyle w:val="af5"/>
        <w:spacing w:line="276" w:lineRule="auto"/>
        <w:ind w:firstLine="709"/>
        <w:jc w:val="both"/>
        <w:rPr>
          <w:sz w:val="28"/>
          <w:szCs w:val="28"/>
        </w:rPr>
      </w:pPr>
      <w:r>
        <w:rPr>
          <w:sz w:val="28"/>
          <w:szCs w:val="28"/>
        </w:rPr>
        <w:t>4) При наличии ветра значение минимальной температура на трассе для отмены гонки может сокращаться.</w:t>
      </w:r>
    </w:p>
    <w:p w14:paraId="37231655" w14:textId="77777777" w:rsidR="00B74B5F" w:rsidRDefault="004E3703">
      <w:pPr>
        <w:pStyle w:val="af5"/>
        <w:spacing w:line="276" w:lineRule="auto"/>
        <w:ind w:firstLine="709"/>
        <w:jc w:val="both"/>
        <w:rPr>
          <w:sz w:val="28"/>
          <w:szCs w:val="28"/>
        </w:rPr>
      </w:pPr>
      <w:r>
        <w:rPr>
          <w:sz w:val="28"/>
          <w:szCs w:val="28"/>
        </w:rPr>
        <w:t>5) Скорая медицинская помощь либо группа подготовленных спасателей для оказания первой помощи должна прибыть в любой пункт трассы максимально быстро.</w:t>
      </w:r>
    </w:p>
    <w:p w14:paraId="581C85BB" w14:textId="5A9456EE" w:rsidR="00B74B5F" w:rsidRDefault="004E3703">
      <w:pPr>
        <w:pStyle w:val="af5"/>
        <w:spacing w:line="276" w:lineRule="auto"/>
        <w:ind w:firstLine="709"/>
        <w:jc w:val="both"/>
        <w:rPr>
          <w:sz w:val="28"/>
          <w:szCs w:val="28"/>
        </w:rPr>
      </w:pPr>
      <w:r>
        <w:rPr>
          <w:sz w:val="28"/>
          <w:szCs w:val="28"/>
        </w:rPr>
        <w:t>6) При проведении соревнований на большой высоте — взрослые спортсмены не должны проводить более 4 часов выше отметки 350</w:t>
      </w:r>
      <w:r w:rsidR="00310CDD">
        <w:rPr>
          <w:sz w:val="28"/>
          <w:szCs w:val="28"/>
        </w:rPr>
        <w:t xml:space="preserve">0 метров либо более двух часов </w:t>
      </w:r>
      <w:r>
        <w:rPr>
          <w:sz w:val="28"/>
          <w:szCs w:val="28"/>
        </w:rPr>
        <w:t xml:space="preserve">на высоте свыше 4000 метров. Для спортсменов Ю20 данное предельное время сокращается вдвое. Трассы для спортсменов Ю18 и младше проходят ниже отметки 3500 метров. </w:t>
      </w:r>
    </w:p>
    <w:p w14:paraId="59434261" w14:textId="7E7630EA" w:rsidR="00B74B5F" w:rsidRDefault="004E3703">
      <w:pPr>
        <w:pStyle w:val="af5"/>
        <w:spacing w:line="276" w:lineRule="auto"/>
        <w:ind w:firstLine="709"/>
        <w:jc w:val="both"/>
        <w:rPr>
          <w:sz w:val="28"/>
          <w:szCs w:val="28"/>
        </w:rPr>
      </w:pPr>
      <w:r>
        <w:rPr>
          <w:sz w:val="28"/>
          <w:szCs w:val="28"/>
        </w:rPr>
        <w:t>7) При нормальных погодных условиях и при соответствии всем требованиям безопасности трасса для индивидуальной / командной гонки должна быть готова утром за день до начала гонки (не позднее 10 час</w:t>
      </w:r>
      <w:r w:rsidR="00310CDD">
        <w:rPr>
          <w:sz w:val="28"/>
          <w:szCs w:val="28"/>
        </w:rPr>
        <w:t>ов</w:t>
      </w:r>
      <w:r>
        <w:rPr>
          <w:sz w:val="28"/>
          <w:szCs w:val="28"/>
        </w:rPr>
        <w:t xml:space="preserve"> утра). Должна быть готова как минимум одна лыжня с флажками, показывающими направление.</w:t>
      </w:r>
    </w:p>
    <w:p w14:paraId="04566F37" w14:textId="77777777" w:rsidR="00B74B5F" w:rsidRDefault="004E3703">
      <w:pPr>
        <w:pStyle w:val="af5"/>
        <w:numPr>
          <w:ilvl w:val="0"/>
          <w:numId w:val="32"/>
        </w:numPr>
        <w:spacing w:line="276" w:lineRule="auto"/>
        <w:ind w:left="0" w:firstLine="709"/>
        <w:jc w:val="both"/>
        <w:rPr>
          <w:sz w:val="28"/>
          <w:szCs w:val="28"/>
        </w:rPr>
      </w:pPr>
      <w:r>
        <w:rPr>
          <w:sz w:val="28"/>
          <w:szCs w:val="28"/>
        </w:rPr>
        <w:t>Для индивидуальной, вертикальной и командной гонок: не менее 30% трассы гонки должно быть видно с одной или с двух близко расположенных точек, до которых легко могут добраться зрители.</w:t>
      </w:r>
    </w:p>
    <w:p w14:paraId="02F53AA5" w14:textId="77777777" w:rsidR="00B74B5F" w:rsidRDefault="004E3703">
      <w:pPr>
        <w:pStyle w:val="af5"/>
        <w:numPr>
          <w:ilvl w:val="0"/>
          <w:numId w:val="32"/>
        </w:numPr>
        <w:spacing w:line="276" w:lineRule="auto"/>
        <w:ind w:left="0" w:firstLine="709"/>
        <w:jc w:val="both"/>
        <w:rPr>
          <w:sz w:val="28"/>
          <w:szCs w:val="28"/>
        </w:rPr>
      </w:pPr>
      <w:r>
        <w:rPr>
          <w:sz w:val="28"/>
          <w:szCs w:val="28"/>
        </w:rPr>
        <w:lastRenderedPageBreak/>
        <w:t>Для спринтерской гонки и эстафеты: 100% трассы гонки должно быть видно с одной точки (рекомендуется зона старта / финиша).</w:t>
      </w:r>
    </w:p>
    <w:p w14:paraId="14D77F1F" w14:textId="77777777" w:rsidR="00B74B5F" w:rsidRDefault="004E3703">
      <w:pPr>
        <w:pStyle w:val="af5"/>
        <w:numPr>
          <w:ilvl w:val="0"/>
          <w:numId w:val="32"/>
        </w:numPr>
        <w:spacing w:line="276" w:lineRule="auto"/>
        <w:ind w:left="0" w:firstLine="709"/>
        <w:jc w:val="both"/>
        <w:rPr>
          <w:sz w:val="28"/>
          <w:szCs w:val="28"/>
        </w:rPr>
      </w:pPr>
      <w:r>
        <w:rPr>
          <w:sz w:val="28"/>
          <w:szCs w:val="28"/>
        </w:rPr>
        <w:t>Для вертикальной гонки рекомендуется устанавливать таблички, указывающие каждые 100 метров набора высоты.</w:t>
      </w:r>
    </w:p>
    <w:p w14:paraId="2A347E10" w14:textId="77777777" w:rsidR="00B74B5F" w:rsidRDefault="004E3703">
      <w:pPr>
        <w:pStyle w:val="af5"/>
        <w:numPr>
          <w:ilvl w:val="0"/>
          <w:numId w:val="32"/>
        </w:numPr>
        <w:spacing w:line="276" w:lineRule="auto"/>
        <w:ind w:left="0" w:firstLine="709"/>
        <w:jc w:val="both"/>
        <w:rPr>
          <w:sz w:val="28"/>
          <w:szCs w:val="28"/>
        </w:rPr>
      </w:pPr>
      <w:r>
        <w:rPr>
          <w:sz w:val="28"/>
          <w:szCs w:val="28"/>
        </w:rPr>
        <w:t>Рекомендуется перед техническими участками трассу делать шире во избежание скопления участников - «пробок».</w:t>
      </w:r>
    </w:p>
    <w:p w14:paraId="3AD50654" w14:textId="77777777" w:rsidR="00B74B5F" w:rsidRDefault="004E3703">
      <w:pPr>
        <w:pStyle w:val="af5"/>
        <w:numPr>
          <w:ilvl w:val="0"/>
          <w:numId w:val="32"/>
        </w:numPr>
        <w:spacing w:line="276" w:lineRule="auto"/>
        <w:ind w:left="0" w:firstLine="709"/>
        <w:jc w:val="both"/>
        <w:rPr>
          <w:sz w:val="28"/>
          <w:szCs w:val="28"/>
        </w:rPr>
      </w:pPr>
      <w:r>
        <w:rPr>
          <w:sz w:val="28"/>
          <w:szCs w:val="28"/>
        </w:rPr>
        <w:t>Следует размещать таблички «опасность» для замедления спуска спортсменов и маркировки участков с малым количеством снега на спусках, представляющих риск для безопасности спортсменов.</w:t>
      </w:r>
    </w:p>
    <w:p w14:paraId="1960882E" w14:textId="77777777" w:rsidR="00B74B5F" w:rsidRDefault="004E3703">
      <w:pPr>
        <w:pStyle w:val="af5"/>
        <w:numPr>
          <w:ilvl w:val="0"/>
          <w:numId w:val="32"/>
        </w:numPr>
        <w:spacing w:line="276" w:lineRule="auto"/>
        <w:ind w:left="0" w:firstLine="709"/>
        <w:jc w:val="both"/>
        <w:rPr>
          <w:sz w:val="28"/>
          <w:szCs w:val="28"/>
        </w:rPr>
      </w:pPr>
      <w:r>
        <w:rPr>
          <w:sz w:val="28"/>
          <w:szCs w:val="28"/>
        </w:rPr>
        <w:t>Необходимо убедиться в том, что тренеры, администраторы команд, представители прессы и зрители ничего не будут размещать вдоль трассы (за исключением команды спасателей) и не будут проникать на участки маршрута.</w:t>
      </w:r>
    </w:p>
    <w:p w14:paraId="27550103" w14:textId="77777777" w:rsidR="00B74B5F" w:rsidRDefault="004E3703">
      <w:pPr>
        <w:pStyle w:val="af5"/>
        <w:numPr>
          <w:ilvl w:val="0"/>
          <w:numId w:val="32"/>
        </w:numPr>
        <w:spacing w:line="276" w:lineRule="auto"/>
        <w:ind w:left="0" w:firstLine="709"/>
        <w:jc w:val="both"/>
        <w:rPr>
          <w:sz w:val="28"/>
          <w:szCs w:val="28"/>
        </w:rPr>
      </w:pPr>
      <w:r>
        <w:rPr>
          <w:sz w:val="28"/>
          <w:szCs w:val="28"/>
        </w:rPr>
        <w:t>В местах КП, где спортсменам нужно снять лыжи, готовятся несколько широких плоских участков, на которых впоследствии будет присутствовать достаточное количество судей-контролеров.</w:t>
      </w:r>
    </w:p>
    <w:p w14:paraId="0314A1B1" w14:textId="77777777" w:rsidR="00B74B5F" w:rsidRDefault="004E3703">
      <w:pPr>
        <w:pStyle w:val="af5"/>
        <w:numPr>
          <w:ilvl w:val="0"/>
          <w:numId w:val="32"/>
        </w:numPr>
        <w:spacing w:line="276" w:lineRule="auto"/>
        <w:ind w:left="0" w:firstLine="709"/>
        <w:jc w:val="both"/>
        <w:rPr>
          <w:sz w:val="28"/>
          <w:szCs w:val="28"/>
        </w:rPr>
      </w:pPr>
      <w:r>
        <w:rPr>
          <w:sz w:val="28"/>
          <w:szCs w:val="28"/>
        </w:rPr>
        <w:t>Площадки КП по всей трассе гонки должны быть достаточно комфортными, чтобы на них могли разместиться не менее 10 спортсменов. В пределах 30 мин от старта все КП на трассе гонки должны быть из одной площадки на 30 спортсменов или трех равнозначных площадок на 10 человек каждая.</w:t>
      </w:r>
    </w:p>
    <w:p w14:paraId="498BAF5C" w14:textId="77777777" w:rsidR="00B74B5F" w:rsidRDefault="004E3703">
      <w:pPr>
        <w:pStyle w:val="af5"/>
        <w:numPr>
          <w:ilvl w:val="0"/>
          <w:numId w:val="32"/>
        </w:numPr>
        <w:spacing w:line="276" w:lineRule="auto"/>
        <w:ind w:left="0" w:firstLine="709"/>
        <w:jc w:val="both"/>
        <w:rPr>
          <w:sz w:val="28"/>
          <w:szCs w:val="28"/>
        </w:rPr>
      </w:pPr>
      <w:r>
        <w:rPr>
          <w:sz w:val="28"/>
          <w:szCs w:val="28"/>
        </w:rPr>
        <w:t>Все контрольные пункты (КП) должны быть огорожены сеткой, веревками и флажками и должны иметь широкий выход (3 м минимум для спринтерской гонки). Эти места предназначены только для спортсменов и судей-контролеров. На каждом КП должно быть минимум 2 судьи-контролера.</w:t>
      </w:r>
    </w:p>
    <w:p w14:paraId="0ED32EC6" w14:textId="55DFBBCB" w:rsidR="00B74B5F" w:rsidRDefault="004E3703">
      <w:pPr>
        <w:pStyle w:val="af5"/>
        <w:numPr>
          <w:ilvl w:val="0"/>
          <w:numId w:val="32"/>
        </w:numPr>
        <w:spacing w:line="276" w:lineRule="auto"/>
        <w:ind w:left="0" w:firstLine="709"/>
        <w:jc w:val="both"/>
        <w:rPr>
          <w:sz w:val="28"/>
          <w:szCs w:val="28"/>
        </w:rPr>
      </w:pPr>
      <w:r>
        <w:rPr>
          <w:sz w:val="28"/>
          <w:szCs w:val="28"/>
        </w:rPr>
        <w:t>Участки (КП) для смены снаряжения (одевание или снятие лыж, пеший участок, одевание или снятие кошек) объявляются на брифинге гонки и обозначаются на тр</w:t>
      </w:r>
      <w:r w:rsidR="00194155">
        <w:rPr>
          <w:sz w:val="28"/>
          <w:szCs w:val="28"/>
        </w:rPr>
        <w:t xml:space="preserve">ассе контрольным пунктом. </w:t>
      </w:r>
      <w:r>
        <w:rPr>
          <w:sz w:val="28"/>
          <w:szCs w:val="28"/>
        </w:rPr>
        <w:t xml:space="preserve">Сигнальные знаки (30 х 42 см минимум), обозначающие действие, которое необходимо совершить на данном контрольном пункте, эскизы которых приведены ниже в данном подпункте, устанавливаются на входе на КП (знаки в полном размере можно найти на сайте </w:t>
      </w:r>
      <w:r>
        <w:rPr>
          <w:sz w:val="28"/>
          <w:szCs w:val="28"/>
          <w:lang w:val="en-US"/>
        </w:rPr>
        <w:t>ISMF</w:t>
      </w:r>
      <w:r>
        <w:rPr>
          <w:sz w:val="28"/>
          <w:szCs w:val="28"/>
        </w:rPr>
        <w:t>).</w:t>
      </w:r>
    </w:p>
    <w:p w14:paraId="56B61DF2" w14:textId="77777777" w:rsidR="00B74B5F" w:rsidRDefault="00B74B5F">
      <w:pPr>
        <w:pStyle w:val="af5"/>
        <w:spacing w:line="276" w:lineRule="auto"/>
        <w:ind w:firstLine="709"/>
        <w:jc w:val="both"/>
        <w:rPr>
          <w:sz w:val="28"/>
          <w:szCs w:val="28"/>
        </w:rPr>
      </w:pPr>
    </w:p>
    <w:p w14:paraId="23A7B9B6" w14:textId="77777777" w:rsidR="00B74B5F" w:rsidRDefault="00C8324A">
      <w:pPr>
        <w:pStyle w:val="af5"/>
        <w:spacing w:line="276" w:lineRule="auto"/>
        <w:ind w:firstLine="709"/>
        <w:jc w:val="both"/>
        <w:rPr>
          <w:sz w:val="28"/>
          <w:szCs w:val="28"/>
        </w:rPr>
      </w:pPr>
      <w:r>
        <w:rPr>
          <w:noProof/>
          <w:lang w:eastAsia="ru-RU"/>
        </w:rPr>
        <w:lastRenderedPageBreak/>
        <w:drawing>
          <wp:anchor distT="0" distB="0" distL="0" distR="0" simplePos="0" relativeHeight="251659264" behindDoc="0" locked="0" layoutInCell="1" allowOverlap="1" wp14:anchorId="5EAF93D4" wp14:editId="10C71033">
            <wp:simplePos x="0" y="0"/>
            <wp:positionH relativeFrom="column">
              <wp:align>center</wp:align>
            </wp:positionH>
            <wp:positionV relativeFrom="paragraph">
              <wp:posOffset>0</wp:posOffset>
            </wp:positionV>
            <wp:extent cx="4638675" cy="1816100"/>
            <wp:effectExtent l="0" t="0" r="0" b="0"/>
            <wp:wrapTopAndBottom/>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8675" cy="1816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48C4B10" w14:textId="6B5A4B9B" w:rsidR="00B74B5F" w:rsidRPr="00A86FF5" w:rsidRDefault="00A86FF5">
      <w:pPr>
        <w:pStyle w:val="af5"/>
        <w:spacing w:line="276" w:lineRule="auto"/>
        <w:ind w:firstLine="709"/>
        <w:jc w:val="right"/>
      </w:pPr>
      <w:r w:rsidRPr="00A86FF5">
        <w:rPr>
          <w:sz w:val="28"/>
          <w:szCs w:val="28"/>
        </w:rPr>
        <w:t>Рисунок 4</w:t>
      </w:r>
    </w:p>
    <w:p w14:paraId="45289DBF" w14:textId="77777777" w:rsidR="00B74B5F" w:rsidRDefault="00B74B5F">
      <w:pPr>
        <w:pStyle w:val="af5"/>
        <w:spacing w:line="276" w:lineRule="auto"/>
        <w:ind w:firstLine="709"/>
        <w:jc w:val="both"/>
      </w:pPr>
    </w:p>
    <w:p w14:paraId="423888D2" w14:textId="77777777" w:rsidR="00B74B5F" w:rsidRDefault="004E3703">
      <w:pPr>
        <w:pStyle w:val="af5"/>
        <w:numPr>
          <w:ilvl w:val="0"/>
          <w:numId w:val="32"/>
        </w:numPr>
        <w:spacing w:line="276" w:lineRule="auto"/>
        <w:ind w:left="0" w:firstLine="709"/>
        <w:jc w:val="both"/>
        <w:rPr>
          <w:sz w:val="28"/>
          <w:szCs w:val="28"/>
        </w:rPr>
      </w:pPr>
      <w:r>
        <w:rPr>
          <w:sz w:val="28"/>
          <w:szCs w:val="28"/>
        </w:rPr>
        <w:t>Если маршрут гонки пересекает или проходит по другой маркированной лыжне (тропе, трассе спуска), то участок, используемый спортсменами, должен быть отделен от других участков при помощи сетки (или при помощи других средств, что могло бы предотвратить случайное пересечение трассы), как на подъемах, так и на спусках. По возможности трассу соревнований (вверх и вниз) лучше закрывать для широкого круга лиц на время проведения соревнований.</w:t>
      </w:r>
    </w:p>
    <w:p w14:paraId="0DE5B15D" w14:textId="77777777" w:rsidR="00B74B5F" w:rsidRDefault="004E3703">
      <w:pPr>
        <w:pStyle w:val="af5"/>
        <w:numPr>
          <w:ilvl w:val="0"/>
          <w:numId w:val="32"/>
        </w:numPr>
        <w:spacing w:line="276" w:lineRule="auto"/>
        <w:ind w:left="0" w:firstLine="709"/>
        <w:jc w:val="both"/>
        <w:rPr>
          <w:sz w:val="28"/>
          <w:szCs w:val="28"/>
        </w:rPr>
      </w:pPr>
      <w:r>
        <w:rPr>
          <w:sz w:val="28"/>
          <w:szCs w:val="28"/>
        </w:rPr>
        <w:t>Объединение контрольных пунктов или участков смены способа движения для разных половозрастных групп должно производиться только на тех участках, на которые спортсмены прибывают с медленной скоростью.</w:t>
      </w:r>
    </w:p>
    <w:p w14:paraId="3FD204CB" w14:textId="77777777" w:rsidR="00B74B5F" w:rsidRDefault="004E3703">
      <w:pPr>
        <w:pStyle w:val="af5"/>
        <w:numPr>
          <w:ilvl w:val="0"/>
          <w:numId w:val="32"/>
        </w:numPr>
        <w:spacing w:line="276" w:lineRule="auto"/>
        <w:ind w:left="0" w:firstLine="709"/>
        <w:jc w:val="both"/>
        <w:rPr>
          <w:sz w:val="28"/>
          <w:szCs w:val="28"/>
        </w:rPr>
      </w:pPr>
      <w:r>
        <w:rPr>
          <w:sz w:val="28"/>
          <w:szCs w:val="28"/>
        </w:rPr>
        <w:t>Организаторам, по возможности, следует избегать создания зон ожидания и очередей.</w:t>
      </w:r>
    </w:p>
    <w:p w14:paraId="770EA893" w14:textId="77777777" w:rsidR="00B74B5F" w:rsidRDefault="004E3703">
      <w:pPr>
        <w:pStyle w:val="af5"/>
        <w:numPr>
          <w:ilvl w:val="0"/>
          <w:numId w:val="32"/>
        </w:numPr>
        <w:spacing w:line="276" w:lineRule="auto"/>
        <w:ind w:left="0" w:firstLine="709"/>
        <w:jc w:val="both"/>
        <w:rPr>
          <w:sz w:val="28"/>
          <w:szCs w:val="28"/>
        </w:rPr>
      </w:pPr>
      <w:r>
        <w:rPr>
          <w:sz w:val="28"/>
          <w:szCs w:val="28"/>
        </w:rPr>
        <w:t>Участки трассы, включающие прохождение коридоров и гребней, проходятся спортсменами на подъемах во второй половине гонки.</w:t>
      </w:r>
    </w:p>
    <w:p w14:paraId="0865FE86" w14:textId="77777777" w:rsidR="00B74B5F" w:rsidRDefault="004E3703">
      <w:pPr>
        <w:pStyle w:val="af5"/>
        <w:numPr>
          <w:ilvl w:val="0"/>
          <w:numId w:val="32"/>
        </w:numPr>
        <w:spacing w:line="276" w:lineRule="auto"/>
        <w:ind w:left="0" w:firstLine="709"/>
        <w:jc w:val="both"/>
        <w:rPr>
          <w:sz w:val="28"/>
          <w:szCs w:val="28"/>
        </w:rPr>
      </w:pPr>
      <w:r>
        <w:rPr>
          <w:sz w:val="28"/>
          <w:szCs w:val="28"/>
        </w:rPr>
        <w:t xml:space="preserve">Участки с обязательным использованием самостраховки должны быть сведены до минимума. На участках, включающих прохождение кулуаров или гребней, можно использовать только одну тропу/лыжню, обгон возможен только на четко маркированных участках. </w:t>
      </w:r>
    </w:p>
    <w:p w14:paraId="4BE21C8B" w14:textId="77777777" w:rsidR="00B74B5F" w:rsidRDefault="004E3703">
      <w:pPr>
        <w:pStyle w:val="af5"/>
        <w:numPr>
          <w:ilvl w:val="0"/>
          <w:numId w:val="32"/>
        </w:numPr>
        <w:spacing w:line="276" w:lineRule="auto"/>
        <w:ind w:left="0" w:firstLine="709"/>
        <w:jc w:val="both"/>
        <w:rPr>
          <w:sz w:val="28"/>
          <w:szCs w:val="28"/>
        </w:rPr>
      </w:pPr>
      <w:r>
        <w:rPr>
          <w:sz w:val="28"/>
          <w:szCs w:val="28"/>
        </w:rPr>
        <w:t>При возникновении опасности угрозы участникам из-за высокой скорости их передвижения, организаторы трасс от оргкомитета могут устанавливать специальные препятствия (шиканы) с оповещающими знаками для того, чтобы спортсмены их объезжали и снижали скорость передвижения.</w:t>
      </w:r>
    </w:p>
    <w:p w14:paraId="3C6DCD60" w14:textId="77777777" w:rsidR="00B74B5F" w:rsidRDefault="004E3703">
      <w:pPr>
        <w:pStyle w:val="af5"/>
        <w:numPr>
          <w:ilvl w:val="0"/>
          <w:numId w:val="32"/>
        </w:numPr>
        <w:spacing w:line="276" w:lineRule="auto"/>
        <w:ind w:left="0" w:firstLine="709"/>
        <w:jc w:val="both"/>
        <w:rPr>
          <w:sz w:val="28"/>
          <w:szCs w:val="28"/>
        </w:rPr>
      </w:pPr>
      <w:r>
        <w:rPr>
          <w:sz w:val="28"/>
          <w:szCs w:val="28"/>
        </w:rPr>
        <w:t>Организаторы несут ответственность за регулирование и контроль над скоростью спортсменов, принимая во внимание следующие факторы:</w:t>
      </w:r>
    </w:p>
    <w:p w14:paraId="5B6C9D49" w14:textId="173F6D48" w:rsidR="00B74B5F" w:rsidRDefault="004E3703">
      <w:pPr>
        <w:pStyle w:val="af5"/>
        <w:spacing w:line="276" w:lineRule="auto"/>
        <w:ind w:firstLine="709"/>
        <w:jc w:val="both"/>
        <w:rPr>
          <w:sz w:val="28"/>
          <w:szCs w:val="28"/>
        </w:rPr>
      </w:pPr>
      <w:r>
        <w:rPr>
          <w:sz w:val="28"/>
          <w:szCs w:val="28"/>
        </w:rPr>
        <w:t>- особенности рельефа/покров (лес, узкая тропа, опасность падений/срывов, препятствия)</w:t>
      </w:r>
      <w:r w:rsidR="00310CDD">
        <w:rPr>
          <w:sz w:val="28"/>
          <w:szCs w:val="28"/>
        </w:rPr>
        <w:t>;</w:t>
      </w:r>
    </w:p>
    <w:p w14:paraId="70DAE94F" w14:textId="775028C3" w:rsidR="00B74B5F" w:rsidRDefault="004E3703">
      <w:pPr>
        <w:pStyle w:val="af5"/>
        <w:spacing w:line="276" w:lineRule="auto"/>
        <w:ind w:firstLine="709"/>
        <w:jc w:val="both"/>
        <w:rPr>
          <w:sz w:val="28"/>
          <w:szCs w:val="28"/>
        </w:rPr>
      </w:pPr>
      <w:r>
        <w:rPr>
          <w:sz w:val="28"/>
          <w:szCs w:val="28"/>
        </w:rPr>
        <w:lastRenderedPageBreak/>
        <w:t>- качество снега (твердый, сырой, наст)</w:t>
      </w:r>
      <w:r w:rsidR="00310CDD">
        <w:rPr>
          <w:sz w:val="28"/>
          <w:szCs w:val="28"/>
        </w:rPr>
        <w:t>;</w:t>
      </w:r>
    </w:p>
    <w:p w14:paraId="19357C34" w14:textId="5938B73A" w:rsidR="00B74B5F" w:rsidRDefault="004E3703">
      <w:pPr>
        <w:pStyle w:val="af5"/>
        <w:spacing w:line="276" w:lineRule="auto"/>
        <w:ind w:firstLine="709"/>
        <w:jc w:val="both"/>
        <w:rPr>
          <w:sz w:val="28"/>
          <w:szCs w:val="28"/>
        </w:rPr>
      </w:pPr>
      <w:r>
        <w:rPr>
          <w:sz w:val="28"/>
          <w:szCs w:val="28"/>
        </w:rPr>
        <w:t>- погодные условия (плохая видимость, снег)</w:t>
      </w:r>
      <w:r w:rsidR="00310CDD">
        <w:rPr>
          <w:sz w:val="28"/>
          <w:szCs w:val="28"/>
        </w:rPr>
        <w:t>.</w:t>
      </w:r>
    </w:p>
    <w:p w14:paraId="33EA9E26" w14:textId="77777777" w:rsidR="00B74B5F" w:rsidRDefault="004E3703">
      <w:pPr>
        <w:pStyle w:val="af5"/>
        <w:numPr>
          <w:ilvl w:val="0"/>
          <w:numId w:val="32"/>
        </w:numPr>
        <w:spacing w:line="276" w:lineRule="auto"/>
        <w:ind w:left="0" w:firstLine="709"/>
        <w:jc w:val="both"/>
        <w:rPr>
          <w:sz w:val="28"/>
          <w:szCs w:val="28"/>
        </w:rPr>
      </w:pPr>
      <w:r>
        <w:rPr>
          <w:sz w:val="28"/>
          <w:szCs w:val="28"/>
        </w:rPr>
        <w:t>Организаторы обязаны заставлять спортсменов снижать скорость, используя специальные приемы (трассы формируются сопрягающимися дугами), в тех местах, где спортсмены могут достигать большой скорости, а также на исключительно крутых склонах либо при массовом старте на спуске.</w:t>
      </w:r>
    </w:p>
    <w:p w14:paraId="4AC1E7AE" w14:textId="5B1D8E67" w:rsidR="00B74B5F" w:rsidRDefault="004E3703">
      <w:pPr>
        <w:pStyle w:val="af5"/>
        <w:numPr>
          <w:ilvl w:val="0"/>
          <w:numId w:val="32"/>
        </w:numPr>
        <w:spacing w:line="276" w:lineRule="auto"/>
        <w:ind w:left="0" w:firstLine="709"/>
        <w:jc w:val="both"/>
        <w:rPr>
          <w:sz w:val="28"/>
          <w:szCs w:val="28"/>
        </w:rPr>
      </w:pPr>
      <w:r>
        <w:rPr>
          <w:sz w:val="28"/>
          <w:szCs w:val="28"/>
        </w:rPr>
        <w:t>Трасса маркируется яркими цветными флажками размером не менее 200 см</w:t>
      </w:r>
      <w:r w:rsidR="00310CDD">
        <w:rPr>
          <w:sz w:val="28"/>
          <w:szCs w:val="28"/>
          <w:vertAlign w:val="superscript"/>
        </w:rPr>
        <w:t xml:space="preserve">2 </w:t>
      </w:r>
      <w:r>
        <w:rPr>
          <w:sz w:val="28"/>
          <w:szCs w:val="28"/>
        </w:rPr>
        <w:t>(рекомендуемый размер 300 см</w:t>
      </w:r>
      <w:r>
        <w:rPr>
          <w:sz w:val="28"/>
          <w:szCs w:val="28"/>
          <w:vertAlign w:val="superscript"/>
        </w:rPr>
        <w:t>2</w:t>
      </w:r>
      <w:r>
        <w:rPr>
          <w:sz w:val="28"/>
          <w:szCs w:val="28"/>
        </w:rPr>
        <w:t xml:space="preserve"> – для жесткого круглого флуоресцентного флажка)</w:t>
      </w:r>
      <w:r w:rsidR="00310CDD">
        <w:rPr>
          <w:sz w:val="28"/>
          <w:szCs w:val="28"/>
        </w:rPr>
        <w:t>:</w:t>
      </w:r>
    </w:p>
    <w:p w14:paraId="0BE1C9D1" w14:textId="17ECE015" w:rsidR="00B74B5F" w:rsidRDefault="004E3703">
      <w:pPr>
        <w:pStyle w:val="af5"/>
        <w:spacing w:line="276" w:lineRule="auto"/>
        <w:ind w:firstLine="709"/>
        <w:jc w:val="both"/>
        <w:rPr>
          <w:sz w:val="28"/>
          <w:szCs w:val="28"/>
        </w:rPr>
      </w:pPr>
      <w:r>
        <w:rPr>
          <w:sz w:val="28"/>
          <w:szCs w:val="28"/>
        </w:rPr>
        <w:t xml:space="preserve">- прямоугольный </w:t>
      </w:r>
      <w:r>
        <w:rPr>
          <w:sz w:val="28"/>
          <w:szCs w:val="28"/>
        </w:rPr>
        <w:tab/>
        <w:t>15 х 20 см</w:t>
      </w:r>
      <w:r w:rsidR="00310CDD">
        <w:rPr>
          <w:sz w:val="28"/>
          <w:szCs w:val="28"/>
        </w:rPr>
        <w:t>,</w:t>
      </w:r>
    </w:p>
    <w:p w14:paraId="700814F7" w14:textId="755D5739" w:rsidR="00B74B5F" w:rsidRDefault="004E3703">
      <w:pPr>
        <w:pStyle w:val="af5"/>
        <w:spacing w:line="276" w:lineRule="auto"/>
        <w:ind w:firstLine="709"/>
        <w:jc w:val="both"/>
        <w:rPr>
          <w:sz w:val="28"/>
          <w:szCs w:val="28"/>
        </w:rPr>
      </w:pPr>
      <w:r>
        <w:rPr>
          <w:sz w:val="28"/>
          <w:szCs w:val="28"/>
        </w:rPr>
        <w:t>- треугольный</w:t>
      </w:r>
      <w:r>
        <w:rPr>
          <w:sz w:val="28"/>
          <w:szCs w:val="28"/>
        </w:rPr>
        <w:tab/>
        <w:t>15 х 20 см</w:t>
      </w:r>
      <w:r w:rsidR="00310CDD">
        <w:rPr>
          <w:sz w:val="28"/>
          <w:szCs w:val="28"/>
        </w:rPr>
        <w:t>,</w:t>
      </w:r>
    </w:p>
    <w:p w14:paraId="011930DC" w14:textId="18E81E7F" w:rsidR="00B74B5F" w:rsidRDefault="004E3703">
      <w:pPr>
        <w:pStyle w:val="af5"/>
        <w:spacing w:line="276" w:lineRule="auto"/>
        <w:ind w:firstLine="709"/>
        <w:jc w:val="both"/>
        <w:rPr>
          <w:sz w:val="28"/>
          <w:szCs w:val="28"/>
        </w:rPr>
      </w:pPr>
      <w:r>
        <w:rPr>
          <w:sz w:val="28"/>
          <w:szCs w:val="28"/>
        </w:rPr>
        <w:t xml:space="preserve">- круглый </w:t>
      </w:r>
      <w:r>
        <w:rPr>
          <w:sz w:val="28"/>
          <w:szCs w:val="28"/>
        </w:rPr>
        <w:tab/>
      </w:r>
      <w:r>
        <w:rPr>
          <w:sz w:val="28"/>
          <w:szCs w:val="28"/>
        </w:rPr>
        <w:tab/>
        <w:t>15 см в диаметре</w:t>
      </w:r>
      <w:r w:rsidR="00310CDD">
        <w:rPr>
          <w:sz w:val="28"/>
          <w:szCs w:val="28"/>
        </w:rPr>
        <w:t>.</w:t>
      </w:r>
    </w:p>
    <w:p w14:paraId="3E741567" w14:textId="1BE69A1F" w:rsidR="00B74B5F" w:rsidRDefault="004E3703">
      <w:pPr>
        <w:pStyle w:val="af5"/>
        <w:spacing w:line="276" w:lineRule="auto"/>
        <w:ind w:firstLine="709"/>
        <w:jc w:val="both"/>
        <w:rPr>
          <w:sz w:val="28"/>
          <w:szCs w:val="28"/>
        </w:rPr>
      </w:pPr>
      <w:r>
        <w:rPr>
          <w:sz w:val="28"/>
          <w:szCs w:val="28"/>
        </w:rPr>
        <w:t>- Зеленые (флуоресцентные флажки): Передвижение на лыжах с камусами</w:t>
      </w:r>
      <w:r w:rsidR="00310CDD">
        <w:rPr>
          <w:sz w:val="28"/>
          <w:szCs w:val="28"/>
        </w:rPr>
        <w:t>.</w:t>
      </w:r>
    </w:p>
    <w:p w14:paraId="0665F414" w14:textId="78B362A3" w:rsidR="00B74B5F" w:rsidRDefault="004E3703">
      <w:pPr>
        <w:pStyle w:val="af5"/>
        <w:spacing w:line="276" w:lineRule="auto"/>
        <w:ind w:firstLine="709"/>
        <w:jc w:val="both"/>
        <w:rPr>
          <w:sz w:val="28"/>
          <w:szCs w:val="28"/>
        </w:rPr>
      </w:pPr>
      <w:r>
        <w:rPr>
          <w:sz w:val="28"/>
          <w:szCs w:val="28"/>
        </w:rPr>
        <w:t>- Красные (флуоресцентные флажки): Передвижение на лыжах без камусов</w:t>
      </w:r>
      <w:r w:rsidR="00310CDD">
        <w:rPr>
          <w:sz w:val="28"/>
          <w:szCs w:val="28"/>
        </w:rPr>
        <w:t>.</w:t>
      </w:r>
    </w:p>
    <w:p w14:paraId="1051522D" w14:textId="14DBFD14" w:rsidR="00B74B5F" w:rsidRDefault="004E3703">
      <w:pPr>
        <w:pStyle w:val="af5"/>
        <w:spacing w:line="276" w:lineRule="auto"/>
        <w:ind w:firstLine="709"/>
        <w:jc w:val="both"/>
        <w:rPr>
          <w:sz w:val="28"/>
          <w:szCs w:val="28"/>
        </w:rPr>
      </w:pPr>
      <w:r>
        <w:rPr>
          <w:sz w:val="28"/>
          <w:szCs w:val="28"/>
        </w:rPr>
        <w:t>- Желтые (флуоресцентные флажки): Передвижение пешком</w:t>
      </w:r>
      <w:r w:rsidR="00310CDD">
        <w:rPr>
          <w:sz w:val="28"/>
          <w:szCs w:val="28"/>
        </w:rPr>
        <w:t>.</w:t>
      </w:r>
    </w:p>
    <w:p w14:paraId="1ACA3096" w14:textId="77777777" w:rsidR="00B74B5F" w:rsidRDefault="004E3703">
      <w:pPr>
        <w:pStyle w:val="af5"/>
        <w:numPr>
          <w:ilvl w:val="0"/>
          <w:numId w:val="32"/>
        </w:numPr>
        <w:spacing w:line="276" w:lineRule="auto"/>
        <w:ind w:left="0" w:firstLine="709"/>
        <w:jc w:val="both"/>
        <w:rPr>
          <w:sz w:val="28"/>
          <w:szCs w:val="28"/>
        </w:rPr>
      </w:pPr>
      <w:r>
        <w:rPr>
          <w:sz w:val="28"/>
          <w:szCs w:val="28"/>
        </w:rPr>
        <w:t>Объединение или пересечение маршрутов маркируются стрелками, указывающими нужное направление для каждой категории. Объединение разных половозрастных категорий должно происходить на контрольных или промежуточных пунктах.</w:t>
      </w:r>
    </w:p>
    <w:p w14:paraId="130EAC8F" w14:textId="10205143" w:rsidR="00064D0B" w:rsidRPr="00064D0B" w:rsidRDefault="004E3703" w:rsidP="00064D0B">
      <w:pPr>
        <w:pStyle w:val="af5"/>
        <w:numPr>
          <w:ilvl w:val="0"/>
          <w:numId w:val="32"/>
        </w:numPr>
        <w:spacing w:line="276" w:lineRule="auto"/>
        <w:ind w:left="0" w:firstLine="709"/>
        <w:jc w:val="both"/>
        <w:rPr>
          <w:sz w:val="28"/>
          <w:szCs w:val="28"/>
        </w:rPr>
      </w:pPr>
      <w:r>
        <w:rPr>
          <w:sz w:val="28"/>
          <w:szCs w:val="28"/>
        </w:rPr>
        <w:t>Большие флаги должны использоваться при трудных условиях с целью усиления маркировки (минимальная высота – 1.5 м)</w:t>
      </w:r>
      <w:r w:rsidR="00064D0B">
        <w:rPr>
          <w:sz w:val="28"/>
          <w:szCs w:val="28"/>
        </w:rPr>
        <w:t>.</w:t>
      </w:r>
    </w:p>
    <w:p w14:paraId="50F340F1" w14:textId="77777777" w:rsidR="00B74B5F" w:rsidRDefault="004E3703">
      <w:pPr>
        <w:pStyle w:val="af5"/>
        <w:numPr>
          <w:ilvl w:val="0"/>
          <w:numId w:val="32"/>
        </w:numPr>
        <w:spacing w:line="276" w:lineRule="auto"/>
        <w:ind w:left="0" w:firstLine="709"/>
        <w:jc w:val="both"/>
        <w:rPr>
          <w:sz w:val="28"/>
          <w:szCs w:val="28"/>
        </w:rPr>
      </w:pPr>
      <w:r>
        <w:rPr>
          <w:sz w:val="28"/>
          <w:szCs w:val="28"/>
        </w:rPr>
        <w:t>Знаки об опасности (см. рисунки выше) указывают на технически сложные и опасные участки.</w:t>
      </w:r>
    </w:p>
    <w:p w14:paraId="1F0F404F" w14:textId="77777777" w:rsidR="00B74B5F" w:rsidRDefault="00B74B5F">
      <w:pPr>
        <w:pStyle w:val="af5"/>
        <w:pageBreakBefore/>
        <w:spacing w:line="276" w:lineRule="auto"/>
        <w:ind w:firstLine="709"/>
        <w:jc w:val="both"/>
        <w:rPr>
          <w:sz w:val="28"/>
          <w:szCs w:val="28"/>
        </w:rPr>
      </w:pPr>
    </w:p>
    <w:p w14:paraId="2722D99D" w14:textId="2FF52AE2" w:rsidR="00B74B5F" w:rsidRPr="00835E20" w:rsidRDefault="00310CDD">
      <w:pPr>
        <w:pStyle w:val="5"/>
        <w:numPr>
          <w:ilvl w:val="0"/>
          <w:numId w:val="0"/>
        </w:numPr>
        <w:spacing w:before="0" w:after="0" w:line="276" w:lineRule="auto"/>
        <w:ind w:firstLine="709"/>
        <w:jc w:val="right"/>
        <w:rPr>
          <w:b w:val="0"/>
          <w:i w:val="0"/>
          <w:sz w:val="28"/>
          <w:szCs w:val="28"/>
        </w:rPr>
      </w:pPr>
      <w:r>
        <w:rPr>
          <w:rFonts w:ascii="Times New Roman" w:hAnsi="Times New Roman" w:cs="Times New Roman"/>
          <w:b w:val="0"/>
          <w:i w:val="0"/>
          <w:sz w:val="28"/>
          <w:szCs w:val="28"/>
        </w:rPr>
        <w:t xml:space="preserve">Приложение </w:t>
      </w:r>
      <w:r w:rsidR="004E3703" w:rsidRPr="00835E20">
        <w:rPr>
          <w:rFonts w:ascii="Times New Roman" w:hAnsi="Times New Roman" w:cs="Times New Roman"/>
          <w:b w:val="0"/>
          <w:i w:val="0"/>
          <w:sz w:val="28"/>
          <w:szCs w:val="28"/>
        </w:rPr>
        <w:t xml:space="preserve">6 к </w:t>
      </w:r>
      <w:r>
        <w:rPr>
          <w:rFonts w:ascii="Times New Roman" w:hAnsi="Times New Roman" w:cs="Times New Roman"/>
          <w:b w:val="0"/>
          <w:i w:val="0"/>
          <w:sz w:val="28"/>
          <w:szCs w:val="28"/>
        </w:rPr>
        <w:t>г</w:t>
      </w:r>
      <w:r w:rsidR="004E3703" w:rsidRPr="00835E20">
        <w:rPr>
          <w:rFonts w:ascii="Times New Roman" w:hAnsi="Times New Roman" w:cs="Times New Roman"/>
          <w:b w:val="0"/>
          <w:i w:val="0"/>
          <w:sz w:val="28"/>
          <w:szCs w:val="28"/>
        </w:rPr>
        <w:t>лаве VI</w:t>
      </w:r>
      <w:r w:rsidR="004E3703" w:rsidRPr="00835E20">
        <w:rPr>
          <w:rFonts w:ascii="Times New Roman" w:hAnsi="Times New Roman" w:cs="Times New Roman"/>
          <w:b w:val="0"/>
          <w:i w:val="0"/>
          <w:sz w:val="28"/>
          <w:szCs w:val="28"/>
          <w:lang w:val="en-US"/>
        </w:rPr>
        <w:t>I</w:t>
      </w:r>
      <w:r w:rsidR="004E3703" w:rsidRPr="00835E20">
        <w:rPr>
          <w:rFonts w:ascii="Times New Roman" w:hAnsi="Times New Roman" w:cs="Times New Roman"/>
          <w:b w:val="0"/>
          <w:i w:val="0"/>
          <w:sz w:val="28"/>
          <w:szCs w:val="28"/>
        </w:rPr>
        <w:t xml:space="preserve"> настоящих </w:t>
      </w:r>
      <w:r>
        <w:rPr>
          <w:rFonts w:ascii="Times New Roman" w:hAnsi="Times New Roman" w:cs="Times New Roman"/>
          <w:b w:val="0"/>
          <w:i w:val="0"/>
          <w:sz w:val="28"/>
          <w:szCs w:val="28"/>
        </w:rPr>
        <w:t>п</w:t>
      </w:r>
      <w:r w:rsidR="004E3703" w:rsidRPr="00835E20">
        <w:rPr>
          <w:rFonts w:ascii="Times New Roman" w:hAnsi="Times New Roman" w:cs="Times New Roman"/>
          <w:b w:val="0"/>
          <w:i w:val="0"/>
          <w:sz w:val="28"/>
          <w:szCs w:val="28"/>
        </w:rPr>
        <w:t>равил</w:t>
      </w:r>
    </w:p>
    <w:p w14:paraId="7F031760" w14:textId="77777777" w:rsidR="00B74B5F" w:rsidRDefault="00B74B5F">
      <w:pPr>
        <w:pStyle w:val="af5"/>
        <w:spacing w:line="276" w:lineRule="auto"/>
        <w:ind w:firstLine="709"/>
        <w:jc w:val="both"/>
        <w:rPr>
          <w:sz w:val="28"/>
          <w:szCs w:val="28"/>
        </w:rPr>
      </w:pPr>
    </w:p>
    <w:p w14:paraId="34A4B8AF" w14:textId="77777777" w:rsidR="00B74B5F" w:rsidRDefault="00C8324A">
      <w:pPr>
        <w:pStyle w:val="af5"/>
        <w:spacing w:line="276" w:lineRule="auto"/>
        <w:ind w:firstLine="709"/>
        <w:jc w:val="both"/>
      </w:pPr>
      <w:r>
        <w:rPr>
          <w:noProof/>
          <w:lang w:eastAsia="ru-RU"/>
        </w:rPr>
        <w:drawing>
          <wp:inline distT="0" distB="0" distL="0" distR="0" wp14:anchorId="3FC52262" wp14:editId="08C4E9BD">
            <wp:extent cx="2774315" cy="16440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4315" cy="1644015"/>
                    </a:xfrm>
                    <a:prstGeom prst="rect">
                      <a:avLst/>
                    </a:prstGeom>
                    <a:solidFill>
                      <a:srgbClr val="FFFFFF"/>
                    </a:solidFill>
                    <a:ln>
                      <a:noFill/>
                    </a:ln>
                  </pic:spPr>
                </pic:pic>
              </a:graphicData>
            </a:graphic>
          </wp:inline>
        </w:drawing>
      </w:r>
    </w:p>
    <w:p w14:paraId="2E4DE053" w14:textId="77777777" w:rsidR="00B74B5F" w:rsidRDefault="00B74B5F">
      <w:pPr>
        <w:pStyle w:val="af5"/>
        <w:spacing w:line="276" w:lineRule="auto"/>
        <w:ind w:firstLine="709"/>
        <w:jc w:val="both"/>
      </w:pPr>
    </w:p>
    <w:p w14:paraId="7CA3A651" w14:textId="511CB625" w:rsidR="00B74B5F" w:rsidRDefault="00194155">
      <w:pPr>
        <w:pStyle w:val="af5"/>
        <w:spacing w:line="276" w:lineRule="auto"/>
        <w:ind w:firstLine="709"/>
        <w:jc w:val="both"/>
        <w:rPr>
          <w:b/>
          <w:i/>
          <w:sz w:val="28"/>
          <w:szCs w:val="28"/>
        </w:rPr>
      </w:pPr>
      <w:r w:rsidRPr="00A86FF5">
        <w:rPr>
          <w:sz w:val="28"/>
          <w:szCs w:val="28"/>
        </w:rPr>
        <w:t>Рисунок</w:t>
      </w:r>
      <w:r w:rsidR="00A86FF5" w:rsidRPr="00A86FF5">
        <w:rPr>
          <w:sz w:val="28"/>
          <w:szCs w:val="28"/>
        </w:rPr>
        <w:t xml:space="preserve"> 5</w:t>
      </w:r>
      <w:r w:rsidR="004E3703" w:rsidRPr="00A86FF5">
        <w:rPr>
          <w:sz w:val="28"/>
          <w:szCs w:val="28"/>
        </w:rPr>
        <w:t xml:space="preserve">. </w:t>
      </w:r>
      <w:r w:rsidR="004E3703">
        <w:rPr>
          <w:sz w:val="28"/>
          <w:szCs w:val="28"/>
        </w:rPr>
        <w:t>Специальный флаг опасности для особо опасных мест.</w:t>
      </w:r>
    </w:p>
    <w:p w14:paraId="2D306D49" w14:textId="1506D69F" w:rsidR="00B74B5F" w:rsidRPr="00835E20" w:rsidRDefault="00064D0B">
      <w:pPr>
        <w:pStyle w:val="5"/>
        <w:pageBreakBefore/>
        <w:numPr>
          <w:ilvl w:val="0"/>
          <w:numId w:val="0"/>
        </w:numPr>
        <w:spacing w:before="0" w:after="0" w:line="276" w:lineRule="auto"/>
        <w:ind w:firstLine="709"/>
        <w:jc w:val="right"/>
        <w:rPr>
          <w:b w:val="0"/>
          <w:i w:val="0"/>
        </w:rPr>
      </w:pPr>
      <w:r>
        <w:rPr>
          <w:rFonts w:ascii="Times New Roman" w:hAnsi="Times New Roman" w:cs="Times New Roman"/>
          <w:b w:val="0"/>
          <w:i w:val="0"/>
          <w:sz w:val="28"/>
          <w:szCs w:val="28"/>
        </w:rPr>
        <w:lastRenderedPageBreak/>
        <w:t xml:space="preserve">Приложение </w:t>
      </w:r>
      <w:r w:rsidR="004E3703" w:rsidRPr="00835E20">
        <w:rPr>
          <w:rFonts w:ascii="Times New Roman" w:hAnsi="Times New Roman" w:cs="Times New Roman"/>
          <w:b w:val="0"/>
          <w:i w:val="0"/>
          <w:sz w:val="28"/>
          <w:szCs w:val="28"/>
        </w:rPr>
        <w:t xml:space="preserve">7 к </w:t>
      </w:r>
      <w:r>
        <w:rPr>
          <w:rFonts w:ascii="Times New Roman" w:hAnsi="Times New Roman" w:cs="Times New Roman"/>
          <w:b w:val="0"/>
          <w:i w:val="0"/>
          <w:sz w:val="28"/>
          <w:szCs w:val="28"/>
        </w:rPr>
        <w:t>главе VII настоящих п</w:t>
      </w:r>
      <w:r w:rsidR="004E3703" w:rsidRPr="00835E20">
        <w:rPr>
          <w:rFonts w:ascii="Times New Roman" w:hAnsi="Times New Roman" w:cs="Times New Roman"/>
          <w:b w:val="0"/>
          <w:i w:val="0"/>
          <w:sz w:val="28"/>
          <w:szCs w:val="28"/>
        </w:rPr>
        <w:t xml:space="preserve">равил </w:t>
      </w:r>
      <w:r>
        <w:rPr>
          <w:rFonts w:ascii="Times New Roman" w:hAnsi="Times New Roman" w:cs="Times New Roman"/>
          <w:b w:val="0"/>
          <w:i w:val="0"/>
          <w:sz w:val="28"/>
          <w:szCs w:val="28"/>
        </w:rPr>
        <w:t>«</w:t>
      </w:r>
      <w:r w:rsidR="004E3703" w:rsidRPr="00835E20">
        <w:rPr>
          <w:rFonts w:ascii="Times New Roman" w:hAnsi="Times New Roman" w:cs="Times New Roman"/>
          <w:b w:val="0"/>
          <w:i w:val="0"/>
          <w:sz w:val="28"/>
          <w:szCs w:val="28"/>
        </w:rPr>
        <w:t>Особенности организации зоны старта и финиша соревнований</w:t>
      </w:r>
      <w:r>
        <w:rPr>
          <w:rFonts w:ascii="Times New Roman" w:hAnsi="Times New Roman" w:cs="Times New Roman"/>
          <w:b w:val="0"/>
          <w:i w:val="0"/>
          <w:sz w:val="28"/>
          <w:szCs w:val="28"/>
        </w:rPr>
        <w:t>»</w:t>
      </w:r>
    </w:p>
    <w:p w14:paraId="35DD46BD" w14:textId="77777777" w:rsidR="00B74B5F" w:rsidRDefault="00B74B5F">
      <w:pPr>
        <w:pStyle w:val="af5"/>
        <w:spacing w:line="276" w:lineRule="auto"/>
        <w:ind w:firstLine="709"/>
        <w:jc w:val="both"/>
      </w:pPr>
    </w:p>
    <w:p w14:paraId="04EF8380" w14:textId="1F41DE7C" w:rsidR="00B74B5F" w:rsidRDefault="004E3703">
      <w:pPr>
        <w:pStyle w:val="af5"/>
        <w:spacing w:line="276" w:lineRule="auto"/>
        <w:ind w:firstLine="709"/>
        <w:jc w:val="both"/>
        <w:rPr>
          <w:sz w:val="28"/>
          <w:szCs w:val="28"/>
        </w:rPr>
      </w:pPr>
      <w:r>
        <w:rPr>
          <w:sz w:val="28"/>
          <w:szCs w:val="28"/>
        </w:rPr>
        <w:t>Зона старта – один из важнейших организа</w:t>
      </w:r>
      <w:r w:rsidR="00064D0B">
        <w:rPr>
          <w:sz w:val="28"/>
          <w:szCs w:val="28"/>
        </w:rPr>
        <w:t xml:space="preserve">ционных моментов соревнований. </w:t>
      </w:r>
      <w:r>
        <w:rPr>
          <w:sz w:val="28"/>
          <w:szCs w:val="28"/>
        </w:rPr>
        <w:t xml:space="preserve">Она включает техническое оборудование, необходимое для надлежащей организации и проведения гонки. </w:t>
      </w:r>
      <w:r>
        <w:rPr>
          <w:color w:val="000000"/>
          <w:sz w:val="28"/>
          <w:szCs w:val="28"/>
        </w:rPr>
        <w:t>Зона старта и финиша должны быть расположены рядом и иметь ограниченный доступ (</w:t>
      </w:r>
      <w:r>
        <w:rPr>
          <w:i/>
          <w:color w:val="000000"/>
          <w:sz w:val="28"/>
          <w:szCs w:val="28"/>
        </w:rPr>
        <w:t>Приложение № 19</w:t>
      </w:r>
      <w:r>
        <w:rPr>
          <w:color w:val="000000"/>
          <w:sz w:val="28"/>
          <w:szCs w:val="28"/>
        </w:rPr>
        <w:t>).</w:t>
      </w:r>
    </w:p>
    <w:p w14:paraId="739479DF" w14:textId="77777777" w:rsidR="00B74B5F" w:rsidRDefault="00B74B5F">
      <w:pPr>
        <w:pStyle w:val="af5"/>
        <w:spacing w:line="276" w:lineRule="auto"/>
        <w:ind w:firstLine="709"/>
        <w:jc w:val="both"/>
        <w:rPr>
          <w:sz w:val="28"/>
          <w:szCs w:val="28"/>
        </w:rPr>
      </w:pPr>
    </w:p>
    <w:p w14:paraId="22145EF1" w14:textId="77777777" w:rsidR="00B74B5F" w:rsidRDefault="004E3703">
      <w:pPr>
        <w:pStyle w:val="af5"/>
        <w:spacing w:line="276" w:lineRule="auto"/>
        <w:ind w:firstLine="709"/>
        <w:jc w:val="both"/>
        <w:rPr>
          <w:sz w:val="28"/>
          <w:szCs w:val="28"/>
        </w:rPr>
      </w:pPr>
      <w:r>
        <w:rPr>
          <w:sz w:val="28"/>
          <w:szCs w:val="28"/>
        </w:rPr>
        <w:t>В зоне старта должны быть:</w:t>
      </w:r>
    </w:p>
    <w:p w14:paraId="028B1201"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Сетка для отделения этой зоны от  других участков (длиной не менее 15 м)</w:t>
      </w:r>
    </w:p>
    <w:p w14:paraId="2C3E6AA9" w14:textId="77777777" w:rsidR="00B74B5F" w:rsidRDefault="004E3703" w:rsidP="00876E6E">
      <w:pPr>
        <w:pStyle w:val="af5"/>
        <w:numPr>
          <w:ilvl w:val="0"/>
          <w:numId w:val="47"/>
        </w:numPr>
        <w:spacing w:line="276" w:lineRule="auto"/>
        <w:ind w:left="0" w:firstLine="709"/>
        <w:jc w:val="both"/>
        <w:rPr>
          <w:i/>
          <w:sz w:val="28"/>
          <w:szCs w:val="28"/>
        </w:rPr>
      </w:pPr>
      <w:r>
        <w:rPr>
          <w:sz w:val="28"/>
          <w:szCs w:val="28"/>
        </w:rPr>
        <w:t>Зона для проверки лавинных датчиков (не менее 1 на вход /дорожку)</w:t>
      </w:r>
    </w:p>
    <w:p w14:paraId="718E9502" w14:textId="77777777" w:rsidR="00B74B5F" w:rsidRDefault="004E3703" w:rsidP="00876E6E">
      <w:pPr>
        <w:pStyle w:val="af5"/>
        <w:numPr>
          <w:ilvl w:val="0"/>
          <w:numId w:val="47"/>
        </w:numPr>
        <w:spacing w:line="276" w:lineRule="auto"/>
        <w:ind w:left="0" w:firstLine="709"/>
        <w:jc w:val="both"/>
        <w:rPr>
          <w:sz w:val="28"/>
          <w:szCs w:val="28"/>
        </w:rPr>
      </w:pPr>
      <w:r>
        <w:rPr>
          <w:i/>
          <w:sz w:val="28"/>
          <w:szCs w:val="28"/>
        </w:rPr>
        <w:t>Проверка чипов</w:t>
      </w:r>
    </w:p>
    <w:p w14:paraId="05F766BD"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Стандартная маркировка линии старта на снегу</w:t>
      </w:r>
    </w:p>
    <w:p w14:paraId="7F2D219F"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Туалеты</w:t>
      </w:r>
    </w:p>
    <w:p w14:paraId="016FBD1D"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Судьи-контролеры снаряжения (для проверки лавинных датчиков и другого обязательного снаряжения, обеспечивающего безопасность)</w:t>
      </w:r>
    </w:p>
    <w:p w14:paraId="36B6A7D3"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Судьи-контролеры, проверяющие порядок стартующих (они отмечают все номера спортсменов) (не менее 1 на вход / дорожку)</w:t>
      </w:r>
    </w:p>
    <w:p w14:paraId="18511C87"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Стартер (судья, дающий старт)</w:t>
      </w:r>
    </w:p>
    <w:p w14:paraId="7AC021EF"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Судьи при участниках, которые собирают личные вещи спортсменов на старте и возвращают их им на финише.</w:t>
      </w:r>
    </w:p>
    <w:p w14:paraId="11B3838E" w14:textId="41BCBB15" w:rsidR="00B74B5F" w:rsidRPr="00006A82" w:rsidRDefault="004E3703">
      <w:pPr>
        <w:pStyle w:val="af5"/>
        <w:spacing w:line="276" w:lineRule="auto"/>
        <w:ind w:firstLine="709"/>
        <w:jc w:val="both"/>
        <w:rPr>
          <w:sz w:val="28"/>
          <w:szCs w:val="28"/>
        </w:rPr>
      </w:pPr>
      <w:r>
        <w:rPr>
          <w:i/>
          <w:sz w:val="28"/>
          <w:szCs w:val="28"/>
        </w:rPr>
        <w:t>Схема типовой зоны старта и технические характеристики</w:t>
      </w:r>
      <w:r w:rsidR="00006A82">
        <w:rPr>
          <w:i/>
          <w:sz w:val="28"/>
          <w:szCs w:val="28"/>
        </w:rPr>
        <w:t xml:space="preserve"> представлены в Приложении № 19</w:t>
      </w:r>
      <w:r>
        <w:rPr>
          <w:i/>
          <w:sz w:val="28"/>
          <w:szCs w:val="28"/>
        </w:rPr>
        <w:t xml:space="preserve"> к настоящим Правилам</w:t>
      </w:r>
      <w:r w:rsidR="00006A82" w:rsidRPr="00006A82">
        <w:rPr>
          <w:i/>
          <w:sz w:val="28"/>
          <w:szCs w:val="28"/>
        </w:rPr>
        <w:t>/</w:t>
      </w:r>
    </w:p>
    <w:p w14:paraId="2ECA8C25" w14:textId="77777777" w:rsidR="00B74B5F" w:rsidRDefault="00B74B5F">
      <w:pPr>
        <w:pStyle w:val="af5"/>
        <w:spacing w:line="276" w:lineRule="auto"/>
        <w:ind w:firstLine="709"/>
        <w:jc w:val="both"/>
        <w:rPr>
          <w:sz w:val="28"/>
          <w:szCs w:val="28"/>
        </w:rPr>
      </w:pPr>
    </w:p>
    <w:p w14:paraId="2B6F2BB4" w14:textId="77777777" w:rsidR="00B74B5F" w:rsidRDefault="004E3703">
      <w:pPr>
        <w:spacing w:after="0"/>
        <w:ind w:firstLine="709"/>
        <w:jc w:val="both"/>
        <w:rPr>
          <w:sz w:val="28"/>
          <w:szCs w:val="28"/>
        </w:rPr>
      </w:pPr>
      <w:r>
        <w:rPr>
          <w:rFonts w:ascii="Times New Roman" w:hAnsi="Times New Roman" w:cs="Times New Roman"/>
          <w:b/>
          <w:i/>
          <w:sz w:val="28"/>
          <w:szCs w:val="28"/>
        </w:rPr>
        <w:t>Старт для индивидуальной, командной и вертикальной гонок:</w:t>
      </w:r>
    </w:p>
    <w:p w14:paraId="62EC5E12" w14:textId="70B34536"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Судья-стартер занимает такое место в зоне старта, чтобы его/ее могли слышать все спортсмены.</w:t>
      </w:r>
    </w:p>
    <w:p w14:paraId="20E1D5E5" w14:textId="60C761F0"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Стартовая зона и трасса на расстоянии до 300 м от стартовой линии должны быть широкими.</w:t>
      </w:r>
    </w:p>
    <w:p w14:paraId="12D7879D" w14:textId="77777777" w:rsidR="00B74B5F" w:rsidRDefault="00B74B5F">
      <w:pPr>
        <w:pStyle w:val="af5"/>
        <w:spacing w:line="276" w:lineRule="auto"/>
        <w:ind w:firstLine="709"/>
        <w:jc w:val="both"/>
        <w:rPr>
          <w:sz w:val="28"/>
          <w:szCs w:val="28"/>
        </w:rPr>
      </w:pPr>
    </w:p>
    <w:p w14:paraId="717A4835" w14:textId="77777777" w:rsidR="00B74B5F" w:rsidRDefault="004E3703">
      <w:pPr>
        <w:pStyle w:val="af5"/>
        <w:spacing w:line="276" w:lineRule="auto"/>
        <w:ind w:firstLine="709"/>
        <w:jc w:val="both"/>
        <w:rPr>
          <w:sz w:val="28"/>
          <w:szCs w:val="28"/>
        </w:rPr>
      </w:pPr>
      <w:r>
        <w:rPr>
          <w:b/>
          <w:i/>
          <w:sz w:val="28"/>
          <w:szCs w:val="28"/>
        </w:rPr>
        <w:t>Старт для эстафеты:</w:t>
      </w:r>
      <w:r>
        <w:rPr>
          <w:sz w:val="28"/>
          <w:szCs w:val="28"/>
        </w:rPr>
        <w:tab/>
      </w:r>
    </w:p>
    <w:p w14:paraId="7B30FF9A" w14:textId="4DCEDC7A"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Стартовые позиции отделяются друг от друга расстоянием 1,5 м (корректируется в зависимости от рельефа).</w:t>
      </w:r>
    </w:p>
    <w:p w14:paraId="21CABBF2" w14:textId="067C0122"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В случае, если не все участники эстафеты могут разместиться на одной линии, добавляются 2 линии старта или более (с расстоянием 4 м между линиями), для того, чтобы все спортсмены могли стартовать одновременно.</w:t>
      </w:r>
    </w:p>
    <w:p w14:paraId="7998F645" w14:textId="7843BA28" w:rsidR="00B74B5F" w:rsidRDefault="00006A82">
      <w:pPr>
        <w:pStyle w:val="af5"/>
        <w:spacing w:line="276" w:lineRule="auto"/>
        <w:ind w:firstLine="709"/>
        <w:jc w:val="both"/>
        <w:rPr>
          <w:sz w:val="28"/>
          <w:szCs w:val="28"/>
        </w:rPr>
      </w:pPr>
      <w:r w:rsidRPr="00006A82">
        <w:rPr>
          <w:sz w:val="28"/>
          <w:szCs w:val="28"/>
        </w:rPr>
        <w:lastRenderedPageBreak/>
        <w:t>-</w:t>
      </w:r>
      <w:r w:rsidR="004E3703">
        <w:rPr>
          <w:sz w:val="28"/>
          <w:szCs w:val="28"/>
        </w:rPr>
        <w:tab/>
        <w:t>На неровной площадке размещение спортсменов на линии старта должно распределяться справедливо.</w:t>
      </w:r>
    </w:p>
    <w:p w14:paraId="7C2CC094" w14:textId="77929ED6"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Порядок старта: участники 1-го этапа эстафеты занимают места на линии старта. Спортсмен с 1-ым номером занимает центральное место на линии,  спортсмен со 2-ым номером занимает место справа от 1-го, с 3-м номером – слева от 1-го, и т.д.</w:t>
      </w:r>
    </w:p>
    <w:p w14:paraId="5BE4F65C" w14:textId="2A849726"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Знаки стартовой линии ставятся справа от линии.</w:t>
      </w:r>
    </w:p>
    <w:p w14:paraId="79CC065A" w14:textId="1BD26AE4"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Спортсмены должны оставаться в зоне старта до момента передачи эстафеты</w:t>
      </w:r>
    </w:p>
    <w:p w14:paraId="231CB038" w14:textId="360EC792"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 xml:space="preserve">Стартовая зона включает 2 линии: линию старта и линию предстарта, между ними расстояние 1 м. </w:t>
      </w:r>
    </w:p>
    <w:p w14:paraId="26A9A771" w14:textId="77777777" w:rsidR="00B74B5F" w:rsidRDefault="004E3703">
      <w:pPr>
        <w:pStyle w:val="af5"/>
        <w:spacing w:line="276" w:lineRule="auto"/>
        <w:ind w:firstLine="709"/>
        <w:jc w:val="both"/>
        <w:rPr>
          <w:sz w:val="28"/>
          <w:szCs w:val="28"/>
        </w:rPr>
      </w:pPr>
      <w:r>
        <w:rPr>
          <w:sz w:val="28"/>
          <w:szCs w:val="28"/>
        </w:rPr>
        <w:t>Порядок стартов для эстафеты:</w:t>
      </w:r>
    </w:p>
    <w:p w14:paraId="55895445" w14:textId="6FAE7446" w:rsidR="00B74B5F" w:rsidRDefault="00006A82">
      <w:pPr>
        <w:pStyle w:val="af5"/>
        <w:spacing w:line="276" w:lineRule="auto"/>
        <w:ind w:firstLine="709"/>
        <w:jc w:val="both"/>
        <w:rPr>
          <w:sz w:val="28"/>
          <w:szCs w:val="28"/>
        </w:rPr>
      </w:pPr>
      <w:r w:rsidRPr="00006A82">
        <w:rPr>
          <w:sz w:val="28"/>
          <w:szCs w:val="28"/>
        </w:rPr>
        <w:t>-</w:t>
      </w:r>
      <w:r w:rsidR="004E3703">
        <w:rPr>
          <w:sz w:val="28"/>
          <w:szCs w:val="28"/>
        </w:rPr>
        <w:t xml:space="preserve">  Юноши, девушки, юниоры (20 минут)</w:t>
      </w:r>
    </w:p>
    <w:p w14:paraId="1072BA14" w14:textId="73D63841" w:rsidR="00B74B5F" w:rsidRDefault="00006A82">
      <w:pPr>
        <w:pStyle w:val="af5"/>
        <w:spacing w:line="276" w:lineRule="auto"/>
        <w:ind w:firstLine="709"/>
        <w:jc w:val="both"/>
        <w:rPr>
          <w:sz w:val="28"/>
          <w:szCs w:val="28"/>
        </w:rPr>
      </w:pPr>
      <w:r w:rsidRPr="00006A82">
        <w:rPr>
          <w:sz w:val="28"/>
          <w:szCs w:val="28"/>
        </w:rPr>
        <w:t>-</w:t>
      </w:r>
      <w:r w:rsidR="004E3703">
        <w:rPr>
          <w:sz w:val="28"/>
          <w:szCs w:val="28"/>
        </w:rPr>
        <w:t xml:space="preserve">  Женщины (20 минут)</w:t>
      </w:r>
    </w:p>
    <w:p w14:paraId="1C595108" w14:textId="34CA6777" w:rsidR="00B74B5F" w:rsidRDefault="00006A82">
      <w:pPr>
        <w:pStyle w:val="af5"/>
        <w:spacing w:line="276" w:lineRule="auto"/>
        <w:ind w:firstLine="709"/>
        <w:jc w:val="both"/>
        <w:rPr>
          <w:sz w:val="28"/>
          <w:szCs w:val="28"/>
        </w:rPr>
      </w:pPr>
      <w:r w:rsidRPr="006864FD">
        <w:rPr>
          <w:sz w:val="28"/>
          <w:szCs w:val="28"/>
        </w:rPr>
        <w:t>-</w:t>
      </w:r>
      <w:r w:rsidR="004E3703">
        <w:rPr>
          <w:sz w:val="28"/>
          <w:szCs w:val="28"/>
        </w:rPr>
        <w:t xml:space="preserve">  Мужчины (20 минут)</w:t>
      </w:r>
    </w:p>
    <w:p w14:paraId="2986697D" w14:textId="77777777" w:rsidR="00B74B5F" w:rsidRDefault="00B74B5F">
      <w:pPr>
        <w:pStyle w:val="af5"/>
        <w:spacing w:line="276" w:lineRule="auto"/>
        <w:ind w:firstLine="709"/>
        <w:jc w:val="both"/>
        <w:rPr>
          <w:sz w:val="28"/>
          <w:szCs w:val="28"/>
        </w:rPr>
      </w:pPr>
    </w:p>
    <w:p w14:paraId="2489A220" w14:textId="77777777" w:rsidR="00B74B5F" w:rsidRDefault="004E3703">
      <w:pPr>
        <w:pStyle w:val="af5"/>
        <w:spacing w:line="276" w:lineRule="auto"/>
        <w:ind w:firstLine="709"/>
        <w:jc w:val="both"/>
        <w:rPr>
          <w:sz w:val="28"/>
          <w:szCs w:val="28"/>
        </w:rPr>
      </w:pPr>
      <w:r>
        <w:rPr>
          <w:sz w:val="28"/>
          <w:szCs w:val="28"/>
        </w:rPr>
        <w:t>Финишная зона должна иметь ограниченный доступ и должна быть огорожена барьерами и / или сетками. В зоне финиша должны быть обязательно:</w:t>
      </w:r>
    </w:p>
    <w:p w14:paraId="4F1D6490" w14:textId="77777777" w:rsidR="00B74B5F" w:rsidRDefault="004E3703">
      <w:pPr>
        <w:pStyle w:val="af5"/>
        <w:numPr>
          <w:ilvl w:val="0"/>
          <w:numId w:val="23"/>
        </w:numPr>
        <w:spacing w:line="276" w:lineRule="auto"/>
        <w:ind w:left="0" w:firstLine="709"/>
        <w:jc w:val="both"/>
        <w:rPr>
          <w:sz w:val="28"/>
          <w:szCs w:val="28"/>
        </w:rPr>
      </w:pPr>
      <w:r>
        <w:rPr>
          <w:sz w:val="28"/>
          <w:szCs w:val="28"/>
        </w:rPr>
        <w:t>Линия финиша, которая проводится на снегу, шириной не менее 10 см, предпочтительней на участке, где можно пройти на лыжах. Необходимо избегать крутых склонов на финише.</w:t>
      </w:r>
    </w:p>
    <w:p w14:paraId="35A7D855" w14:textId="77777777" w:rsidR="00B74B5F" w:rsidRDefault="004E3703">
      <w:pPr>
        <w:pStyle w:val="af5"/>
        <w:numPr>
          <w:ilvl w:val="0"/>
          <w:numId w:val="23"/>
        </w:numPr>
        <w:spacing w:line="276" w:lineRule="auto"/>
        <w:ind w:left="0" w:firstLine="709"/>
        <w:jc w:val="both"/>
        <w:rPr>
          <w:sz w:val="28"/>
          <w:szCs w:val="28"/>
        </w:rPr>
      </w:pPr>
      <w:r>
        <w:rPr>
          <w:sz w:val="28"/>
          <w:szCs w:val="28"/>
        </w:rPr>
        <w:t>Вторая линия, минимум 10 см шириной, которая проводится через 3 метра после официального Финиша. После финиша спортсмен должен пересечь вторую линию прежде, чем остановиться (время берется по первой официальной финишной черте).</w:t>
      </w:r>
    </w:p>
    <w:p w14:paraId="0322FD90" w14:textId="77777777" w:rsidR="00B74B5F" w:rsidRDefault="004E3703">
      <w:pPr>
        <w:pStyle w:val="af5"/>
        <w:numPr>
          <w:ilvl w:val="0"/>
          <w:numId w:val="23"/>
        </w:numPr>
        <w:spacing w:line="276" w:lineRule="auto"/>
        <w:ind w:left="0" w:firstLine="709"/>
        <w:jc w:val="both"/>
        <w:rPr>
          <w:sz w:val="28"/>
          <w:szCs w:val="28"/>
        </w:rPr>
      </w:pPr>
      <w:r>
        <w:rPr>
          <w:sz w:val="28"/>
          <w:szCs w:val="28"/>
        </w:rPr>
        <w:t>Зона финиша (Приложение № 21) должна быть огорожена барьерами и/или сеткой.</w:t>
      </w:r>
    </w:p>
    <w:p w14:paraId="70663821" w14:textId="77777777" w:rsidR="00B74B5F" w:rsidRDefault="004E3703">
      <w:pPr>
        <w:pStyle w:val="af5"/>
        <w:numPr>
          <w:ilvl w:val="0"/>
          <w:numId w:val="23"/>
        </w:numPr>
        <w:spacing w:line="276" w:lineRule="auto"/>
        <w:ind w:left="0" w:firstLine="709"/>
        <w:jc w:val="both"/>
        <w:rPr>
          <w:sz w:val="28"/>
          <w:szCs w:val="28"/>
        </w:rPr>
      </w:pPr>
      <w:r>
        <w:rPr>
          <w:sz w:val="28"/>
          <w:szCs w:val="28"/>
        </w:rPr>
        <w:t>Система хронометража (секундомеры) с градацией  в 1/100 секунды, чтобы разделять спортсменов, которые приходят почти одновременно; фотофиниш и видеоконтроль.</w:t>
      </w:r>
    </w:p>
    <w:p w14:paraId="1C843A63" w14:textId="77777777" w:rsidR="00B74B5F" w:rsidRDefault="004E3703">
      <w:pPr>
        <w:pStyle w:val="af5"/>
        <w:numPr>
          <w:ilvl w:val="0"/>
          <w:numId w:val="23"/>
        </w:numPr>
        <w:spacing w:line="276" w:lineRule="auto"/>
        <w:ind w:left="0" w:firstLine="709"/>
        <w:jc w:val="both"/>
        <w:rPr>
          <w:sz w:val="28"/>
          <w:szCs w:val="28"/>
        </w:rPr>
      </w:pPr>
      <w:r>
        <w:rPr>
          <w:sz w:val="28"/>
          <w:szCs w:val="28"/>
        </w:rPr>
        <w:t>Судья, ответственный за фиксирование всех номеров спортсменов, которые пересекают финишную линию (в порядке прибытия на финиш).</w:t>
      </w:r>
    </w:p>
    <w:p w14:paraId="17C09DD7" w14:textId="77777777" w:rsidR="00B74B5F" w:rsidRDefault="004E3703">
      <w:pPr>
        <w:pStyle w:val="af5"/>
        <w:numPr>
          <w:ilvl w:val="0"/>
          <w:numId w:val="23"/>
        </w:numPr>
        <w:spacing w:line="276" w:lineRule="auto"/>
        <w:ind w:left="0" w:firstLine="709"/>
        <w:jc w:val="both"/>
        <w:rPr>
          <w:sz w:val="28"/>
          <w:szCs w:val="28"/>
        </w:rPr>
      </w:pPr>
      <w:r>
        <w:rPr>
          <w:sz w:val="28"/>
          <w:szCs w:val="28"/>
        </w:rPr>
        <w:t>Участок для осмотра снаряжения, который называется «Проверка снаряжения» и находится в 15-30 метрах от финишной линии. Данный участок огорожен, спортсмены могут там передохнуть и восстановиться. На участке судья полностью осматривает снаряжение выбранного спортсмена.</w:t>
      </w:r>
    </w:p>
    <w:p w14:paraId="53740B95" w14:textId="77777777" w:rsidR="00B74B5F" w:rsidRDefault="004E3703">
      <w:pPr>
        <w:pStyle w:val="af5"/>
        <w:numPr>
          <w:ilvl w:val="0"/>
          <w:numId w:val="23"/>
        </w:numPr>
        <w:spacing w:line="276" w:lineRule="auto"/>
        <w:ind w:left="0" w:firstLine="709"/>
        <w:jc w:val="both"/>
        <w:rPr>
          <w:sz w:val="28"/>
          <w:szCs w:val="28"/>
        </w:rPr>
      </w:pPr>
      <w:r>
        <w:rPr>
          <w:sz w:val="28"/>
          <w:szCs w:val="28"/>
        </w:rPr>
        <w:lastRenderedPageBreak/>
        <w:t>Подиум для первых трех спортсменов / команд.</w:t>
      </w:r>
    </w:p>
    <w:p w14:paraId="25ED421A" w14:textId="77777777" w:rsidR="00B74B5F" w:rsidRDefault="004E3703">
      <w:pPr>
        <w:pStyle w:val="af5"/>
        <w:numPr>
          <w:ilvl w:val="0"/>
          <w:numId w:val="23"/>
        </w:numPr>
        <w:spacing w:line="276" w:lineRule="auto"/>
        <w:ind w:left="0" w:firstLine="709"/>
        <w:jc w:val="both"/>
        <w:rPr>
          <w:sz w:val="28"/>
          <w:szCs w:val="28"/>
        </w:rPr>
      </w:pPr>
      <w:r>
        <w:rPr>
          <w:sz w:val="28"/>
          <w:szCs w:val="28"/>
        </w:rPr>
        <w:t>Табло, на котором появляются предварительные результаты (включая штрафные очки), по мере финиширования спортсменов или доска объявлений для предварительных результатов (включая штрафы).</w:t>
      </w:r>
    </w:p>
    <w:p w14:paraId="1A0D934C" w14:textId="77777777" w:rsidR="00B74B5F" w:rsidRDefault="004E3703">
      <w:pPr>
        <w:pStyle w:val="af5"/>
        <w:numPr>
          <w:ilvl w:val="0"/>
          <w:numId w:val="23"/>
        </w:numPr>
        <w:spacing w:line="276" w:lineRule="auto"/>
        <w:ind w:left="0" w:firstLine="709"/>
        <w:jc w:val="both"/>
        <w:rPr>
          <w:sz w:val="28"/>
          <w:szCs w:val="28"/>
        </w:rPr>
      </w:pPr>
      <w:r>
        <w:rPr>
          <w:sz w:val="28"/>
          <w:szCs w:val="28"/>
        </w:rPr>
        <w:t>Медицинский пункт.</w:t>
      </w:r>
    </w:p>
    <w:p w14:paraId="15D898C3" w14:textId="77777777" w:rsidR="00B74B5F" w:rsidRDefault="004E3703">
      <w:pPr>
        <w:pStyle w:val="af5"/>
        <w:numPr>
          <w:ilvl w:val="0"/>
          <w:numId w:val="23"/>
        </w:numPr>
        <w:spacing w:line="276" w:lineRule="auto"/>
        <w:ind w:left="0" w:firstLine="709"/>
        <w:jc w:val="both"/>
        <w:rPr>
          <w:sz w:val="28"/>
          <w:szCs w:val="28"/>
        </w:rPr>
      </w:pPr>
      <w:r>
        <w:rPr>
          <w:sz w:val="28"/>
          <w:szCs w:val="28"/>
        </w:rPr>
        <w:t xml:space="preserve">В случае проверки на допинг, представитель оргкомитета должен сопровождать спортсмена до пункта медицинского контроля. </w:t>
      </w:r>
    </w:p>
    <w:p w14:paraId="316935A0" w14:textId="77777777" w:rsidR="00B74B5F" w:rsidRDefault="004E3703">
      <w:pPr>
        <w:pStyle w:val="af5"/>
        <w:numPr>
          <w:ilvl w:val="0"/>
          <w:numId w:val="23"/>
        </w:numPr>
        <w:spacing w:line="276" w:lineRule="auto"/>
        <w:ind w:left="0" w:firstLine="709"/>
        <w:jc w:val="both"/>
        <w:rPr>
          <w:sz w:val="28"/>
          <w:szCs w:val="28"/>
        </w:rPr>
      </w:pPr>
      <w:r>
        <w:rPr>
          <w:sz w:val="28"/>
          <w:szCs w:val="28"/>
        </w:rPr>
        <w:t>Туалеты.</w:t>
      </w:r>
    </w:p>
    <w:p w14:paraId="2C3B0B3A" w14:textId="77777777" w:rsidR="00B74B5F" w:rsidRDefault="004E3703">
      <w:pPr>
        <w:pStyle w:val="af5"/>
        <w:numPr>
          <w:ilvl w:val="0"/>
          <w:numId w:val="23"/>
        </w:numPr>
        <w:spacing w:line="276" w:lineRule="auto"/>
        <w:ind w:left="0" w:firstLine="709"/>
        <w:jc w:val="both"/>
        <w:rPr>
          <w:sz w:val="28"/>
          <w:szCs w:val="28"/>
        </w:rPr>
      </w:pPr>
      <w:r>
        <w:rPr>
          <w:sz w:val="28"/>
          <w:szCs w:val="28"/>
        </w:rPr>
        <w:t>Судья, ответственный за процедуру финиша.</w:t>
      </w:r>
    </w:p>
    <w:p w14:paraId="702A6A36" w14:textId="53F00B15" w:rsidR="00B74B5F" w:rsidRDefault="004E3703">
      <w:pPr>
        <w:pStyle w:val="af5"/>
        <w:numPr>
          <w:ilvl w:val="0"/>
          <w:numId w:val="23"/>
        </w:numPr>
        <w:spacing w:line="276" w:lineRule="auto"/>
        <w:ind w:left="0" w:firstLine="709"/>
        <w:jc w:val="both"/>
        <w:rPr>
          <w:sz w:val="28"/>
          <w:szCs w:val="28"/>
        </w:rPr>
      </w:pPr>
      <w:r>
        <w:rPr>
          <w:sz w:val="28"/>
          <w:szCs w:val="28"/>
        </w:rPr>
        <w:t xml:space="preserve">Судьи-контролеры обязательного снаряжения с проверочными бланками (см. </w:t>
      </w:r>
      <w:r>
        <w:rPr>
          <w:i/>
          <w:sz w:val="28"/>
          <w:szCs w:val="28"/>
        </w:rPr>
        <w:t>Приложение № 22</w:t>
      </w:r>
      <w:r>
        <w:rPr>
          <w:sz w:val="28"/>
          <w:szCs w:val="28"/>
        </w:rPr>
        <w:t>)</w:t>
      </w:r>
      <w:r w:rsidR="00006A82">
        <w:rPr>
          <w:sz w:val="28"/>
          <w:szCs w:val="28"/>
          <w:lang w:val="en-US"/>
        </w:rPr>
        <w:t>.</w:t>
      </w:r>
    </w:p>
    <w:p w14:paraId="26399806" w14:textId="77777777" w:rsidR="00B74B5F" w:rsidRDefault="004E3703">
      <w:pPr>
        <w:pStyle w:val="af5"/>
        <w:numPr>
          <w:ilvl w:val="0"/>
          <w:numId w:val="23"/>
        </w:numPr>
        <w:spacing w:line="276" w:lineRule="auto"/>
        <w:ind w:left="0" w:firstLine="709"/>
        <w:jc w:val="both"/>
        <w:rPr>
          <w:sz w:val="28"/>
          <w:szCs w:val="28"/>
        </w:rPr>
      </w:pPr>
      <w:r>
        <w:rPr>
          <w:sz w:val="28"/>
          <w:szCs w:val="28"/>
        </w:rPr>
        <w:t>Судьи, ответственные за передачу личных вещей спортсменов, оставленных на старте.</w:t>
      </w:r>
    </w:p>
    <w:p w14:paraId="0A89E225" w14:textId="77777777" w:rsidR="00B74B5F" w:rsidRDefault="004E3703">
      <w:pPr>
        <w:pStyle w:val="af5"/>
        <w:numPr>
          <w:ilvl w:val="0"/>
          <w:numId w:val="23"/>
        </w:numPr>
        <w:spacing w:line="276" w:lineRule="auto"/>
        <w:ind w:left="0" w:firstLine="709"/>
        <w:jc w:val="both"/>
        <w:rPr>
          <w:sz w:val="28"/>
          <w:szCs w:val="28"/>
        </w:rPr>
      </w:pPr>
      <w:r>
        <w:rPr>
          <w:sz w:val="28"/>
          <w:szCs w:val="28"/>
        </w:rPr>
        <w:t>Зона прессы с участком, отведенным для интервью, расположенным рядом с участком для проверки снаряжения и в пределах ограниченной зоны финиша.</w:t>
      </w:r>
    </w:p>
    <w:p w14:paraId="66B54F40" w14:textId="77777777" w:rsidR="00B74B5F" w:rsidRDefault="004E3703">
      <w:pPr>
        <w:pStyle w:val="af5"/>
        <w:numPr>
          <w:ilvl w:val="0"/>
          <w:numId w:val="23"/>
        </w:numPr>
        <w:spacing w:line="276" w:lineRule="auto"/>
        <w:ind w:left="0" w:firstLine="709"/>
        <w:jc w:val="both"/>
        <w:rPr>
          <w:sz w:val="28"/>
          <w:szCs w:val="28"/>
        </w:rPr>
      </w:pPr>
      <w:r>
        <w:rPr>
          <w:sz w:val="28"/>
          <w:szCs w:val="28"/>
        </w:rPr>
        <w:t>Представитель оргкомитета, ответственный за связь с прессой, для наблюдения и осуществления контроля над прессой.</w:t>
      </w:r>
    </w:p>
    <w:p w14:paraId="54AE31BA" w14:textId="77777777" w:rsidR="00B74B5F" w:rsidRDefault="004E3703">
      <w:pPr>
        <w:pStyle w:val="af5"/>
        <w:numPr>
          <w:ilvl w:val="0"/>
          <w:numId w:val="23"/>
        </w:numPr>
        <w:spacing w:line="276" w:lineRule="auto"/>
        <w:ind w:left="0" w:firstLine="709"/>
        <w:jc w:val="both"/>
        <w:rPr>
          <w:sz w:val="28"/>
          <w:szCs w:val="28"/>
        </w:rPr>
      </w:pPr>
      <w:r>
        <w:rPr>
          <w:sz w:val="28"/>
          <w:szCs w:val="28"/>
        </w:rPr>
        <w:t>Размещение флагов Федерации, утвержденное совместно с техническим делегатом Федерации.</w:t>
      </w:r>
    </w:p>
    <w:p w14:paraId="39B6807E" w14:textId="77777777" w:rsidR="00B74B5F" w:rsidRDefault="00B74B5F">
      <w:pPr>
        <w:pStyle w:val="af5"/>
        <w:spacing w:line="276" w:lineRule="auto"/>
        <w:ind w:firstLine="709"/>
        <w:jc w:val="both"/>
        <w:rPr>
          <w:sz w:val="28"/>
          <w:szCs w:val="28"/>
        </w:rPr>
      </w:pPr>
    </w:p>
    <w:p w14:paraId="296C2609" w14:textId="77777777" w:rsidR="00B74B5F" w:rsidRDefault="004E3703">
      <w:pPr>
        <w:pStyle w:val="af5"/>
        <w:spacing w:line="276" w:lineRule="auto"/>
        <w:ind w:firstLine="709"/>
        <w:jc w:val="both"/>
        <w:rPr>
          <w:sz w:val="28"/>
          <w:szCs w:val="28"/>
        </w:rPr>
      </w:pPr>
      <w:r>
        <w:rPr>
          <w:sz w:val="28"/>
          <w:szCs w:val="28"/>
        </w:rPr>
        <w:t xml:space="preserve">В случае теста на допинг представитель оргкомитета должен сопроводить спортсмена в зону допинг-контроля. </w:t>
      </w:r>
    </w:p>
    <w:p w14:paraId="34FBECF4" w14:textId="77777777" w:rsidR="00B74B5F" w:rsidRDefault="004E3703">
      <w:pPr>
        <w:pStyle w:val="af5"/>
        <w:spacing w:line="276" w:lineRule="auto"/>
        <w:ind w:firstLine="709"/>
        <w:jc w:val="both"/>
        <w:rPr>
          <w:b/>
          <w:sz w:val="28"/>
          <w:szCs w:val="28"/>
          <w:u w:val="single"/>
        </w:rPr>
      </w:pPr>
      <w:r>
        <w:rPr>
          <w:sz w:val="28"/>
          <w:szCs w:val="28"/>
        </w:rPr>
        <w:t>Оргкомитет отвечает за возвращение личных вещей участников соревнования, оставленных ими в зоне старта, сразу после финиша.</w:t>
      </w:r>
    </w:p>
    <w:p w14:paraId="3FBE23A2" w14:textId="77777777" w:rsidR="00B74B5F" w:rsidRDefault="00B74B5F">
      <w:pPr>
        <w:pStyle w:val="af5"/>
        <w:spacing w:line="276" w:lineRule="auto"/>
        <w:ind w:firstLine="709"/>
        <w:jc w:val="both"/>
        <w:rPr>
          <w:b/>
          <w:sz w:val="28"/>
          <w:szCs w:val="28"/>
          <w:u w:val="single"/>
        </w:rPr>
      </w:pPr>
    </w:p>
    <w:p w14:paraId="7C69D344" w14:textId="77777777" w:rsidR="00B74B5F" w:rsidRDefault="004E3703">
      <w:pPr>
        <w:pStyle w:val="af5"/>
        <w:spacing w:line="276" w:lineRule="auto"/>
        <w:ind w:firstLine="709"/>
        <w:jc w:val="both"/>
        <w:rPr>
          <w:sz w:val="28"/>
          <w:szCs w:val="28"/>
        </w:rPr>
      </w:pPr>
      <w:r>
        <w:rPr>
          <w:b/>
          <w:sz w:val="28"/>
          <w:szCs w:val="28"/>
        </w:rPr>
        <w:t>Пункты питания</w:t>
      </w:r>
    </w:p>
    <w:p w14:paraId="02DADA9B" w14:textId="77777777" w:rsidR="00B74B5F" w:rsidRDefault="004E3703">
      <w:pPr>
        <w:pStyle w:val="af5"/>
        <w:spacing w:line="276" w:lineRule="auto"/>
        <w:ind w:firstLine="709"/>
        <w:jc w:val="both"/>
        <w:rPr>
          <w:sz w:val="28"/>
          <w:szCs w:val="28"/>
        </w:rPr>
      </w:pPr>
      <w:r>
        <w:rPr>
          <w:sz w:val="28"/>
          <w:szCs w:val="28"/>
        </w:rPr>
        <w:t xml:space="preserve">Во время проведения индивидуальной и командной гонки Оргкомитет должен организовать пункт питания на трассе </w:t>
      </w:r>
      <w:r>
        <w:rPr>
          <w:i/>
          <w:sz w:val="28"/>
          <w:szCs w:val="28"/>
        </w:rPr>
        <w:t>(Приложение № 24)</w:t>
      </w:r>
      <w:r>
        <w:rPr>
          <w:sz w:val="28"/>
          <w:szCs w:val="28"/>
        </w:rPr>
        <w:t>, в месте, обозначенном судьями и обеспечить спортсменов питанием и напитками (теплая вода, энергетические батончики). Тренерам разрешается обеспечивать спортсменов питанием и напитками только внутри этих пунктов.</w:t>
      </w:r>
    </w:p>
    <w:p w14:paraId="21012C60" w14:textId="77777777" w:rsidR="00B74B5F" w:rsidRDefault="00B74B5F">
      <w:pPr>
        <w:pStyle w:val="af5"/>
        <w:spacing w:line="276" w:lineRule="auto"/>
        <w:ind w:firstLine="709"/>
        <w:jc w:val="both"/>
        <w:rPr>
          <w:sz w:val="28"/>
          <w:szCs w:val="28"/>
        </w:rPr>
      </w:pPr>
    </w:p>
    <w:p w14:paraId="45101DF8" w14:textId="77777777" w:rsidR="00B74B5F" w:rsidRDefault="004E3703">
      <w:pPr>
        <w:spacing w:after="0"/>
        <w:ind w:firstLine="709"/>
        <w:jc w:val="both"/>
        <w:rPr>
          <w:sz w:val="28"/>
          <w:szCs w:val="28"/>
        </w:rPr>
      </w:pPr>
      <w:r>
        <w:rPr>
          <w:rFonts w:ascii="Times New Roman" w:hAnsi="Times New Roman" w:cs="Times New Roman"/>
          <w:b/>
          <w:sz w:val="28"/>
          <w:szCs w:val="28"/>
        </w:rPr>
        <w:t>Безопасность / остановка соревнований</w:t>
      </w:r>
    </w:p>
    <w:p w14:paraId="165A7B54" w14:textId="77777777" w:rsidR="00B74B5F" w:rsidRDefault="004E3703">
      <w:pPr>
        <w:pStyle w:val="af5"/>
        <w:spacing w:line="276" w:lineRule="auto"/>
        <w:ind w:firstLine="709"/>
        <w:jc w:val="both"/>
        <w:rPr>
          <w:sz w:val="28"/>
          <w:szCs w:val="28"/>
        </w:rPr>
      </w:pPr>
      <w:r>
        <w:rPr>
          <w:sz w:val="28"/>
          <w:szCs w:val="28"/>
        </w:rPr>
        <w:t xml:space="preserve">Обеспечение безопасности при проведении соревнований возлагается на заместителя Главного судьи по безопасности и МЧС. В случае отсутствия </w:t>
      </w:r>
      <w:r>
        <w:rPr>
          <w:sz w:val="28"/>
          <w:szCs w:val="28"/>
        </w:rPr>
        <w:lastRenderedPageBreak/>
        <w:t xml:space="preserve">МЧС обеспечение безопасности возлагается на Главную судейскую коллегию. </w:t>
      </w:r>
    </w:p>
    <w:p w14:paraId="2839FCE4" w14:textId="77777777" w:rsidR="00B74B5F" w:rsidRDefault="004E3703">
      <w:pPr>
        <w:pStyle w:val="af5"/>
        <w:spacing w:line="276" w:lineRule="auto"/>
        <w:ind w:firstLine="709"/>
        <w:jc w:val="both"/>
        <w:rPr>
          <w:sz w:val="28"/>
          <w:szCs w:val="28"/>
        </w:rPr>
      </w:pPr>
      <w:r>
        <w:rPr>
          <w:sz w:val="28"/>
          <w:szCs w:val="28"/>
        </w:rPr>
        <w:t>При возникновении угрозы безопасности участников или возникновении условий, при которых невозможно проведение соревнований, они должны быть отложены, а уже начатые - прерваны. Если соревнования в назначенный день провести невозможно, то решение об их дальнейшем проведении и зачете результатов принимает Главная судейская коллегия.</w:t>
      </w:r>
    </w:p>
    <w:p w14:paraId="53A77338" w14:textId="77777777" w:rsidR="00B74B5F" w:rsidRDefault="004E3703">
      <w:pPr>
        <w:pStyle w:val="af5"/>
        <w:spacing w:line="276" w:lineRule="auto"/>
        <w:ind w:firstLine="709"/>
        <w:jc w:val="both"/>
        <w:rPr>
          <w:sz w:val="28"/>
          <w:szCs w:val="28"/>
        </w:rPr>
      </w:pPr>
      <w:r>
        <w:rPr>
          <w:sz w:val="28"/>
          <w:szCs w:val="28"/>
        </w:rPr>
        <w:t>Оргкомитет должен обеспечить присутствие службы спасения, включая:</w:t>
      </w:r>
    </w:p>
    <w:p w14:paraId="59FC149E" w14:textId="77777777" w:rsidR="00B74B5F" w:rsidRDefault="004E3703">
      <w:pPr>
        <w:pStyle w:val="af5"/>
        <w:spacing w:line="276" w:lineRule="auto"/>
        <w:ind w:firstLine="709"/>
        <w:jc w:val="both"/>
        <w:rPr>
          <w:sz w:val="28"/>
          <w:szCs w:val="28"/>
        </w:rPr>
      </w:pPr>
      <w:r>
        <w:rPr>
          <w:sz w:val="28"/>
          <w:szCs w:val="28"/>
        </w:rPr>
        <w:t>- план спасения (организация медицинской помощи во время мероприятия, договоренности со службой неотложной помощи, с больницами);</w:t>
      </w:r>
    </w:p>
    <w:p w14:paraId="36AFD31B" w14:textId="77777777" w:rsidR="00B74B5F" w:rsidRDefault="004E3703">
      <w:pPr>
        <w:pStyle w:val="af5"/>
        <w:spacing w:line="276" w:lineRule="auto"/>
        <w:ind w:firstLine="709"/>
        <w:jc w:val="both"/>
        <w:rPr>
          <w:sz w:val="28"/>
          <w:szCs w:val="28"/>
        </w:rPr>
      </w:pPr>
      <w:r>
        <w:rPr>
          <w:sz w:val="28"/>
          <w:szCs w:val="28"/>
        </w:rPr>
        <w:t>- соглашения со службами, оказывающими специализированные услуги.</w:t>
      </w:r>
    </w:p>
    <w:p w14:paraId="12428742" w14:textId="77777777" w:rsidR="00B74B5F" w:rsidRDefault="004E3703">
      <w:pPr>
        <w:pStyle w:val="af5"/>
        <w:spacing w:line="276" w:lineRule="auto"/>
        <w:ind w:firstLine="709"/>
        <w:jc w:val="both"/>
        <w:rPr>
          <w:sz w:val="28"/>
          <w:szCs w:val="28"/>
        </w:rPr>
      </w:pPr>
      <w:r>
        <w:rPr>
          <w:sz w:val="28"/>
          <w:szCs w:val="28"/>
        </w:rPr>
        <w:t>Оргкомитет должен принять все необходимые меры, чтобы зрители не попадали на участки, отмеченные как опасные техническим персоналом оргкомитета.</w:t>
      </w:r>
    </w:p>
    <w:p w14:paraId="1D4B974A" w14:textId="77777777" w:rsidR="00B74B5F" w:rsidRDefault="004E3703">
      <w:pPr>
        <w:pStyle w:val="af5"/>
        <w:spacing w:line="276" w:lineRule="auto"/>
        <w:ind w:firstLine="709"/>
        <w:jc w:val="both"/>
        <w:rPr>
          <w:sz w:val="28"/>
          <w:szCs w:val="28"/>
        </w:rPr>
      </w:pPr>
      <w:r>
        <w:rPr>
          <w:sz w:val="28"/>
          <w:szCs w:val="28"/>
        </w:rPr>
        <w:t>В функции заместителя Главного судьи по безопасности входит:</w:t>
      </w:r>
    </w:p>
    <w:p w14:paraId="77F7C114" w14:textId="4F732566" w:rsidR="00B74B5F" w:rsidRDefault="00835E20">
      <w:pPr>
        <w:pStyle w:val="af5"/>
        <w:spacing w:line="276" w:lineRule="auto"/>
        <w:ind w:firstLine="709"/>
        <w:jc w:val="both"/>
        <w:rPr>
          <w:sz w:val="28"/>
          <w:szCs w:val="28"/>
        </w:rPr>
      </w:pPr>
      <w:r>
        <w:rPr>
          <w:sz w:val="28"/>
          <w:szCs w:val="28"/>
        </w:rPr>
        <w:t>-</w:t>
      </w:r>
      <w:r w:rsidR="004E3703">
        <w:rPr>
          <w:sz w:val="28"/>
          <w:szCs w:val="28"/>
        </w:rPr>
        <w:tab/>
        <w:t xml:space="preserve">Разработка и согласование Плана безопасности. </w:t>
      </w:r>
      <w:r w:rsidR="00006A82">
        <w:rPr>
          <w:sz w:val="28"/>
          <w:szCs w:val="28"/>
        </w:rPr>
        <w:t>Утверждение различных маршрутов.</w:t>
      </w:r>
    </w:p>
    <w:p w14:paraId="76B71C3D" w14:textId="20210A62" w:rsidR="00B74B5F" w:rsidRDefault="00835E20">
      <w:pPr>
        <w:pStyle w:val="af5"/>
        <w:spacing w:line="276" w:lineRule="auto"/>
        <w:ind w:firstLine="709"/>
        <w:jc w:val="both"/>
        <w:rPr>
          <w:sz w:val="28"/>
          <w:szCs w:val="28"/>
        </w:rPr>
      </w:pPr>
      <w:r>
        <w:rPr>
          <w:sz w:val="28"/>
          <w:szCs w:val="28"/>
        </w:rPr>
        <w:t>-</w:t>
      </w:r>
      <w:r w:rsidR="004E3703">
        <w:rPr>
          <w:sz w:val="28"/>
          <w:szCs w:val="28"/>
        </w:rPr>
        <w:tab/>
        <w:t>Утверждение общей организации мероприятия, принимая во внимание сферу безопасности: защита спортсменов, зрителей и организат</w:t>
      </w:r>
      <w:r w:rsidR="00006A82">
        <w:rPr>
          <w:sz w:val="28"/>
          <w:szCs w:val="28"/>
        </w:rPr>
        <w:t>оров, и т.д.</w:t>
      </w:r>
    </w:p>
    <w:p w14:paraId="69C359A7" w14:textId="03B8D22F" w:rsidR="00B74B5F" w:rsidRDefault="00835E20">
      <w:pPr>
        <w:pStyle w:val="af5"/>
        <w:spacing w:line="276" w:lineRule="auto"/>
        <w:ind w:firstLine="709"/>
        <w:jc w:val="both"/>
        <w:rPr>
          <w:sz w:val="28"/>
          <w:szCs w:val="28"/>
        </w:rPr>
      </w:pPr>
      <w:r>
        <w:rPr>
          <w:sz w:val="28"/>
          <w:szCs w:val="28"/>
        </w:rPr>
        <w:t>-</w:t>
      </w:r>
      <w:r w:rsidR="004E3703">
        <w:rPr>
          <w:sz w:val="28"/>
          <w:szCs w:val="28"/>
        </w:rPr>
        <w:tab/>
        <w:t>Утверждение запланированног</w:t>
      </w:r>
      <w:r w:rsidR="00006A82">
        <w:rPr>
          <w:sz w:val="28"/>
          <w:szCs w:val="28"/>
        </w:rPr>
        <w:t>о проведения спасательных работ.</w:t>
      </w:r>
    </w:p>
    <w:p w14:paraId="06534180" w14:textId="30E74680" w:rsidR="00B74B5F" w:rsidRDefault="00835E20">
      <w:pPr>
        <w:pStyle w:val="af5"/>
        <w:spacing w:line="276" w:lineRule="auto"/>
        <w:ind w:firstLine="709"/>
        <w:jc w:val="both"/>
        <w:rPr>
          <w:sz w:val="28"/>
          <w:szCs w:val="28"/>
        </w:rPr>
      </w:pPr>
      <w:r>
        <w:rPr>
          <w:sz w:val="28"/>
          <w:szCs w:val="28"/>
        </w:rPr>
        <w:t>-</w:t>
      </w:r>
      <w:r w:rsidR="004E3703">
        <w:rPr>
          <w:sz w:val="28"/>
          <w:szCs w:val="28"/>
        </w:rPr>
        <w:tab/>
        <w:t>Принятие решения об отмене мероприятия или его изменении по причине безопасности, об альтернативных маршрутах. Данные решения принимаются вместе с техническим представителем Феде</w:t>
      </w:r>
      <w:r w:rsidR="00006A82">
        <w:rPr>
          <w:sz w:val="28"/>
          <w:szCs w:val="28"/>
        </w:rPr>
        <w:t>рации.</w:t>
      </w:r>
    </w:p>
    <w:p w14:paraId="43047935" w14:textId="0D8AEEBE" w:rsidR="00B74B5F" w:rsidRDefault="00835E20">
      <w:pPr>
        <w:pStyle w:val="af5"/>
        <w:spacing w:line="276" w:lineRule="auto"/>
        <w:ind w:firstLine="709"/>
        <w:jc w:val="both"/>
        <w:rPr>
          <w:sz w:val="28"/>
          <w:szCs w:val="28"/>
        </w:rPr>
      </w:pPr>
      <w:r>
        <w:rPr>
          <w:sz w:val="28"/>
          <w:szCs w:val="28"/>
        </w:rPr>
        <w:t>-</w:t>
      </w:r>
      <w:r w:rsidR="004E3703">
        <w:rPr>
          <w:sz w:val="28"/>
          <w:szCs w:val="28"/>
        </w:rPr>
        <w:tab/>
        <w:t>Принятие необходимых мер по исключению склонов, предоставляющих очевидную лавинную опасность, или</w:t>
      </w:r>
      <w:r w:rsidR="00006A82">
        <w:rPr>
          <w:sz w:val="28"/>
          <w:szCs w:val="28"/>
        </w:rPr>
        <w:t xml:space="preserve"> по обеспечению их безопасности.</w:t>
      </w:r>
    </w:p>
    <w:p w14:paraId="1DAAB874" w14:textId="77777777" w:rsidR="00B74B5F" w:rsidRDefault="004E3703">
      <w:pPr>
        <w:pStyle w:val="af5"/>
        <w:spacing w:line="276" w:lineRule="auto"/>
        <w:ind w:firstLine="709"/>
        <w:jc w:val="both"/>
        <w:rPr>
          <w:sz w:val="28"/>
          <w:szCs w:val="28"/>
        </w:rPr>
      </w:pPr>
      <w:r>
        <w:rPr>
          <w:sz w:val="28"/>
          <w:szCs w:val="28"/>
        </w:rPr>
        <w:t xml:space="preserve">Главный судья может остановить соревнования по соображениям безопасности или спортивной справедливости. </w:t>
      </w:r>
    </w:p>
    <w:p w14:paraId="3972F795" w14:textId="77777777" w:rsidR="00B74B5F" w:rsidRDefault="004E3703">
      <w:pPr>
        <w:pStyle w:val="af5"/>
        <w:spacing w:line="276" w:lineRule="auto"/>
        <w:ind w:firstLine="709"/>
        <w:jc w:val="both"/>
        <w:rPr>
          <w:b/>
          <w:sz w:val="28"/>
          <w:szCs w:val="28"/>
        </w:rPr>
      </w:pPr>
      <w:r>
        <w:rPr>
          <w:sz w:val="28"/>
          <w:szCs w:val="28"/>
        </w:rPr>
        <w:t>Отчет о принятии данного решения должен быть составлен немедленно.</w:t>
      </w:r>
    </w:p>
    <w:p w14:paraId="0A90E6E0" w14:textId="77777777" w:rsidR="00B74B5F" w:rsidRDefault="004E3703">
      <w:pPr>
        <w:pStyle w:val="af5"/>
        <w:spacing w:line="276" w:lineRule="auto"/>
        <w:ind w:firstLine="709"/>
        <w:jc w:val="both"/>
        <w:rPr>
          <w:b/>
          <w:sz w:val="28"/>
          <w:szCs w:val="28"/>
          <w:u w:val="single"/>
        </w:rPr>
      </w:pPr>
      <w:r>
        <w:rPr>
          <w:b/>
          <w:sz w:val="28"/>
          <w:szCs w:val="28"/>
        </w:rPr>
        <w:t>Пункты питания</w:t>
      </w:r>
    </w:p>
    <w:p w14:paraId="73F5C762" w14:textId="77777777" w:rsidR="00B74B5F" w:rsidRDefault="004E3703">
      <w:pPr>
        <w:pStyle w:val="af5"/>
        <w:spacing w:line="276" w:lineRule="auto"/>
        <w:ind w:firstLine="709"/>
        <w:jc w:val="both"/>
        <w:rPr>
          <w:b/>
          <w:sz w:val="32"/>
          <w:szCs w:val="32"/>
          <w:u w:val="single"/>
        </w:rPr>
      </w:pPr>
      <w:r>
        <w:rPr>
          <w:b/>
          <w:sz w:val="28"/>
          <w:szCs w:val="28"/>
          <w:u w:val="single"/>
        </w:rPr>
        <w:t xml:space="preserve">Во время проведения индивидуальной и командной гонки Оргкомитет должен организовать пункт питания на трассе </w:t>
      </w:r>
      <w:r>
        <w:rPr>
          <w:b/>
          <w:i/>
          <w:sz w:val="28"/>
          <w:szCs w:val="28"/>
          <w:u w:val="single"/>
        </w:rPr>
        <w:t>(Приложение № 24)</w:t>
      </w:r>
      <w:r>
        <w:rPr>
          <w:b/>
          <w:sz w:val="28"/>
          <w:szCs w:val="28"/>
          <w:u w:val="single"/>
        </w:rPr>
        <w:t xml:space="preserve">, в месте, обозначенном судьями и обеспечить спортсменов питанием и напитками (теплая вода, энергетические батончики). </w:t>
      </w:r>
      <w:r>
        <w:rPr>
          <w:b/>
          <w:sz w:val="28"/>
          <w:szCs w:val="28"/>
          <w:u w:val="single"/>
        </w:rPr>
        <w:lastRenderedPageBreak/>
        <w:t>Тренерам разрешается обеспечивать спортсменов питанием и напитками только внутри этих пунктов.</w:t>
      </w:r>
    </w:p>
    <w:p w14:paraId="36EEFAA8" w14:textId="77777777" w:rsidR="00B74B5F" w:rsidRDefault="00B74B5F" w:rsidP="00835E20">
      <w:pPr>
        <w:pStyle w:val="af5"/>
        <w:pageBreakBefore/>
        <w:spacing w:line="276" w:lineRule="auto"/>
        <w:jc w:val="both"/>
        <w:rPr>
          <w:b/>
          <w:sz w:val="32"/>
          <w:szCs w:val="32"/>
          <w:u w:val="single"/>
        </w:rPr>
      </w:pPr>
    </w:p>
    <w:p w14:paraId="0912C2D8" w14:textId="77777777" w:rsidR="00B74B5F" w:rsidRDefault="004E3703" w:rsidP="00A36759">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VIII  – СПОРТИВНЫЕ ДИЦИПЛИНЫ, СОДЕРЖАЩИЕ В СВОЕМ НАИМЕНОВАНИИ СЛОВО «СКАЙРАННИНГ»</w:t>
      </w:r>
    </w:p>
    <w:p w14:paraId="2FC99AB5" w14:textId="77777777" w:rsidR="00B74B5F" w:rsidRPr="00A36759" w:rsidRDefault="004E3703">
      <w:pPr>
        <w:pStyle w:val="5"/>
        <w:numPr>
          <w:ilvl w:val="0"/>
          <w:numId w:val="0"/>
        </w:numPr>
        <w:spacing w:before="0" w:after="0"/>
        <w:ind w:firstLine="709"/>
        <w:jc w:val="both"/>
        <w:rPr>
          <w:sz w:val="28"/>
          <w:szCs w:val="28"/>
        </w:rPr>
      </w:pPr>
      <w:r w:rsidRPr="00A36759">
        <w:rPr>
          <w:rFonts w:ascii="Times New Roman" w:hAnsi="Times New Roman" w:cs="Times New Roman"/>
          <w:sz w:val="28"/>
          <w:szCs w:val="28"/>
        </w:rPr>
        <w:t>1. ОПРЕДЕЛЕНИЯ</w:t>
      </w:r>
    </w:p>
    <w:p w14:paraId="6440DB1B" w14:textId="77777777" w:rsidR="00B74B5F" w:rsidRDefault="004E3703" w:rsidP="00835E20">
      <w:pPr>
        <w:pStyle w:val="af5"/>
        <w:spacing w:line="276" w:lineRule="auto"/>
        <w:ind w:firstLine="709"/>
        <w:jc w:val="both"/>
        <w:rPr>
          <w:sz w:val="28"/>
          <w:szCs w:val="28"/>
        </w:rPr>
      </w:pPr>
      <w:r>
        <w:rPr>
          <w:sz w:val="28"/>
          <w:szCs w:val="28"/>
        </w:rPr>
        <w:t>Настоящая глава Правил разработана с учетом правил Международной федерации скайраннинга ISF – International Skyrunning Federation (далее - ISF).</w:t>
      </w:r>
    </w:p>
    <w:p w14:paraId="27229458" w14:textId="77777777" w:rsidR="00B74B5F" w:rsidRDefault="004E3703" w:rsidP="00835E20">
      <w:pPr>
        <w:pStyle w:val="af5"/>
        <w:spacing w:line="276" w:lineRule="auto"/>
        <w:ind w:firstLine="709"/>
        <w:jc w:val="both"/>
        <w:rPr>
          <w:sz w:val="28"/>
          <w:szCs w:val="28"/>
        </w:rPr>
      </w:pPr>
      <w:r>
        <w:rPr>
          <w:sz w:val="28"/>
          <w:szCs w:val="28"/>
        </w:rPr>
        <w:t>Скайраннинг – забеги на территории с горным рельефом на высотах до 2000 метров либо свыше 2000 метров над уровнем моря, по трассам с минимальным средним уклоном – 6% на всей дистанции и уклоном не менее 30% на участке (участках) протяженностью не менее 5% от всей длины дистанции. Уровень сложности преодоления скальных участков не выше II категории по шкале Международного союза альпинистских ассоциаций (UIAA). При продвижении по трассе могут использоваться палки, кошки и хват руками; защитные перчатки и иное снаряжение могут быть обязательными для некоторых гонок.</w:t>
      </w:r>
    </w:p>
    <w:p w14:paraId="74A1BF45" w14:textId="77777777" w:rsidR="00B74B5F" w:rsidRDefault="004E3703" w:rsidP="00835E20">
      <w:pPr>
        <w:pStyle w:val="af5"/>
        <w:spacing w:line="276" w:lineRule="auto"/>
        <w:ind w:firstLine="709"/>
        <w:jc w:val="both"/>
        <w:rPr>
          <w:sz w:val="28"/>
          <w:szCs w:val="28"/>
        </w:rPr>
      </w:pPr>
      <w:r>
        <w:rPr>
          <w:sz w:val="28"/>
          <w:szCs w:val="28"/>
        </w:rPr>
        <w:t>Официальные спортивные дисциплины скайраннинга – «скайраннинг – вертикальный километр», «скайраннинг – гонка», «скайраннинг – марафон». Трассы могут проходить по дорожкам, тропам, моренам, осыпям, скалам, ледникам или по снежному покрову. Для участников забегов (гонок) по дисциплинам, содержащим в своем наимено</w:t>
      </w:r>
      <w:bookmarkStart w:id="1" w:name="Bookmark"/>
      <w:bookmarkEnd w:id="1"/>
      <w:r>
        <w:rPr>
          <w:sz w:val="28"/>
          <w:szCs w:val="28"/>
        </w:rPr>
        <w:t>вании слово «скайраннинг», используется наименовнаие «скайраннер». Асфальт должен составлять менее 15% от общей протяженности трассы. В случае если забеги (гонки) проводятся на высотах до 2000 метров над уровнем моря, их трассы должны иметь минимальный средний уклон – 12% на участках подъема и достигать максимальных отметок по высоте в зоне проведения забега (гонки).</w:t>
      </w:r>
    </w:p>
    <w:p w14:paraId="7C33A8F5" w14:textId="77777777" w:rsidR="00B74B5F" w:rsidRDefault="00B74B5F" w:rsidP="00835E20">
      <w:pPr>
        <w:pStyle w:val="af5"/>
        <w:spacing w:line="276" w:lineRule="auto"/>
        <w:ind w:firstLine="709"/>
        <w:jc w:val="both"/>
        <w:rPr>
          <w:sz w:val="28"/>
          <w:szCs w:val="28"/>
        </w:rPr>
      </w:pPr>
    </w:p>
    <w:p w14:paraId="64E5B89C"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2. ОСНОВНЫЕ ПРАВИЛА</w:t>
      </w:r>
    </w:p>
    <w:p w14:paraId="5BE83161" w14:textId="5A9BC35A" w:rsidR="00B74B5F" w:rsidRDefault="004E3703" w:rsidP="00835E20">
      <w:pPr>
        <w:pStyle w:val="af5"/>
        <w:spacing w:line="276" w:lineRule="auto"/>
        <w:ind w:firstLine="709"/>
        <w:jc w:val="both"/>
        <w:rPr>
          <w:sz w:val="28"/>
          <w:szCs w:val="28"/>
        </w:rPr>
      </w:pPr>
      <w:r>
        <w:rPr>
          <w:sz w:val="28"/>
          <w:szCs w:val="28"/>
        </w:rPr>
        <w:t xml:space="preserve">2.1. Соревнования по скайраннингу включают следующие </w:t>
      </w:r>
      <w:r w:rsidR="00006A82">
        <w:rPr>
          <w:sz w:val="28"/>
          <w:szCs w:val="28"/>
        </w:rPr>
        <w:t>спортивные</w:t>
      </w:r>
      <w:r>
        <w:rPr>
          <w:sz w:val="28"/>
          <w:szCs w:val="28"/>
        </w:rPr>
        <w:t xml:space="preserve"> дисциплины:</w:t>
      </w:r>
    </w:p>
    <w:p w14:paraId="75BB47FA" w14:textId="43BCD726" w:rsidR="00B74B5F" w:rsidRDefault="004E3703" w:rsidP="00835E20">
      <w:pPr>
        <w:pStyle w:val="af5"/>
        <w:spacing w:line="276" w:lineRule="auto"/>
        <w:ind w:firstLine="709"/>
        <w:jc w:val="both"/>
        <w:rPr>
          <w:sz w:val="28"/>
          <w:szCs w:val="28"/>
        </w:rPr>
      </w:pPr>
      <w:r>
        <w:rPr>
          <w:sz w:val="28"/>
          <w:szCs w:val="28"/>
        </w:rPr>
        <w:t xml:space="preserve">2.1.1. СКАЙРАННИНГ </w:t>
      </w:r>
      <w:r w:rsidR="00006A82">
        <w:rPr>
          <w:sz w:val="28"/>
          <w:szCs w:val="28"/>
        </w:rPr>
        <w:t>–</w:t>
      </w:r>
      <w:r>
        <w:rPr>
          <w:sz w:val="28"/>
          <w:szCs w:val="28"/>
        </w:rPr>
        <w:t xml:space="preserve"> ВЕРТИКАЛЬНЫЙ КИЛОМЕТР («VERTICAL» – согласно правилам ISF) - забег вверх с набором высоты 1000 метров по трассе на местности с различным рельефом, не превышающей 5 километров по протяженности. Минимальный средний уклон трассы должен составлять не менее 20% на всей дистанции и не менее 33% на участке (участках) протяженностью не менее 5% от всей длины дистанции.</w:t>
      </w:r>
    </w:p>
    <w:p w14:paraId="2CC537AF" w14:textId="72511E5A" w:rsidR="00B74B5F" w:rsidRDefault="004E3703" w:rsidP="00835E20">
      <w:pPr>
        <w:pStyle w:val="af5"/>
        <w:spacing w:line="276" w:lineRule="auto"/>
        <w:ind w:firstLine="709"/>
        <w:jc w:val="both"/>
        <w:rPr>
          <w:sz w:val="28"/>
          <w:szCs w:val="28"/>
        </w:rPr>
      </w:pPr>
      <w:r>
        <w:rPr>
          <w:sz w:val="28"/>
          <w:szCs w:val="28"/>
        </w:rPr>
        <w:t xml:space="preserve">2.1.2. СКАЙРАННИНГ </w:t>
      </w:r>
      <w:r w:rsidR="00006A82">
        <w:rPr>
          <w:sz w:val="28"/>
          <w:szCs w:val="28"/>
        </w:rPr>
        <w:t>–</w:t>
      </w:r>
      <w:r>
        <w:rPr>
          <w:sz w:val="28"/>
          <w:szCs w:val="28"/>
        </w:rPr>
        <w:t xml:space="preserve"> ГОНКА («SKY» – согласно правилам ISF) –забег с минимальным набором высоты 1200 метров, по трассе, имеющей протяженность от 20 до 50 километров. В случае прохождения участков </w:t>
      </w:r>
      <w:r>
        <w:rPr>
          <w:sz w:val="28"/>
          <w:szCs w:val="28"/>
        </w:rPr>
        <w:lastRenderedPageBreak/>
        <w:t xml:space="preserve">трассы гонки на высотах свыше 4000 метров над уровнем моря, её длина должна быть больше 10 километров. </w:t>
      </w:r>
    </w:p>
    <w:p w14:paraId="24F603C7" w14:textId="35E8EE56" w:rsidR="00B74B5F" w:rsidRDefault="004E3703" w:rsidP="00835E20">
      <w:pPr>
        <w:pStyle w:val="af5"/>
        <w:spacing w:line="276" w:lineRule="auto"/>
        <w:ind w:firstLine="709"/>
        <w:jc w:val="both"/>
        <w:rPr>
          <w:sz w:val="28"/>
          <w:szCs w:val="28"/>
        </w:rPr>
      </w:pPr>
      <w:r>
        <w:rPr>
          <w:sz w:val="28"/>
          <w:szCs w:val="28"/>
        </w:rPr>
        <w:t xml:space="preserve">2.1.3. СКАЙРАННИНГ </w:t>
      </w:r>
      <w:r w:rsidR="00006A82">
        <w:rPr>
          <w:sz w:val="28"/>
          <w:szCs w:val="28"/>
        </w:rPr>
        <w:t>–</w:t>
      </w:r>
      <w:r>
        <w:rPr>
          <w:sz w:val="28"/>
          <w:szCs w:val="28"/>
        </w:rPr>
        <w:t xml:space="preserve"> МАРАФОН («SKYULTRA» – согласно правилам ISF) – забег с минимальным набором высоты 3000 метров, по трассе, имеющей протяженность от 50 до 100 километров. Максимальное время преодоления дистанции – менее 16 часов.</w:t>
      </w:r>
    </w:p>
    <w:p w14:paraId="0CFB9C8C" w14:textId="77777777" w:rsidR="00B74B5F" w:rsidRDefault="004E3703" w:rsidP="00835E20">
      <w:pPr>
        <w:pStyle w:val="af5"/>
        <w:spacing w:line="276" w:lineRule="auto"/>
        <w:ind w:firstLine="709"/>
        <w:jc w:val="both"/>
        <w:rPr>
          <w:sz w:val="28"/>
          <w:szCs w:val="28"/>
        </w:rPr>
      </w:pPr>
      <w:r>
        <w:rPr>
          <w:sz w:val="28"/>
          <w:szCs w:val="28"/>
        </w:rPr>
        <w:t>2.1.4. При проведении соревнований по трассе, включающей участки со снежным покровом на 70% протяженности и более («SKYSNOW» – согласно правилам ISF), трассы соревнований СКАЙРАННИНГ - ВЕРТИКАЛЬНЫЙ КИЛОМЕТР должны иметь минимальный уклон – не менее 15%, а трассы соревнований СКАЙРАННИНГ – ГОНКА и СКАЙРАННИНГ – МАРАФОН должны быть длину не менее 9 километров и минимальный средний уклон – не менее 3%, а также включать участки с уклоном свыше 10%. На данных участках обязательно применение специальных кошек, одобренных ISF.</w:t>
      </w:r>
    </w:p>
    <w:p w14:paraId="2BB163A1" w14:textId="77777777" w:rsidR="00B74B5F" w:rsidRDefault="004E3703" w:rsidP="00835E20">
      <w:pPr>
        <w:pStyle w:val="af5"/>
        <w:spacing w:line="276" w:lineRule="auto"/>
        <w:ind w:firstLine="709"/>
        <w:jc w:val="both"/>
        <w:rPr>
          <w:sz w:val="28"/>
          <w:szCs w:val="28"/>
        </w:rPr>
      </w:pPr>
      <w:r>
        <w:rPr>
          <w:sz w:val="28"/>
          <w:szCs w:val="28"/>
        </w:rPr>
        <w:t>2.2. В соответствии с правилами ISF могут проводиться соревнования по скайраннингу в следующих видах программы:</w:t>
      </w:r>
    </w:p>
    <w:p w14:paraId="4F47D6E1" w14:textId="482CA3C4" w:rsidR="00B74B5F" w:rsidRDefault="004E3703" w:rsidP="00835E20">
      <w:pPr>
        <w:pStyle w:val="af5"/>
        <w:spacing w:line="276" w:lineRule="auto"/>
        <w:ind w:firstLine="709"/>
        <w:jc w:val="both"/>
        <w:rPr>
          <w:sz w:val="28"/>
          <w:szCs w:val="28"/>
        </w:rPr>
      </w:pPr>
      <w:r>
        <w:rPr>
          <w:sz w:val="28"/>
          <w:szCs w:val="28"/>
        </w:rPr>
        <w:t xml:space="preserve">2.2.1. СКАЙРАННИНГ </w:t>
      </w:r>
      <w:r w:rsidR="00006A82">
        <w:rPr>
          <w:sz w:val="28"/>
          <w:szCs w:val="28"/>
        </w:rPr>
        <w:t>–</w:t>
      </w:r>
      <w:r>
        <w:rPr>
          <w:sz w:val="28"/>
          <w:szCs w:val="28"/>
        </w:rPr>
        <w:t xml:space="preserve"> СПРИНТ («SKY SPEED» – согласно правилам ISF) – забеги с набором высоты свыше 100 метров и минимальным уклоном не менее 33%.</w:t>
      </w:r>
    </w:p>
    <w:p w14:paraId="120B42D8" w14:textId="77777777" w:rsidR="00B74B5F" w:rsidRDefault="004E3703" w:rsidP="00835E20">
      <w:pPr>
        <w:pStyle w:val="af5"/>
        <w:spacing w:line="276" w:lineRule="auto"/>
        <w:ind w:firstLine="709"/>
        <w:jc w:val="both"/>
        <w:rPr>
          <w:sz w:val="28"/>
          <w:szCs w:val="28"/>
        </w:rPr>
      </w:pPr>
      <w:r>
        <w:rPr>
          <w:sz w:val="28"/>
          <w:szCs w:val="28"/>
        </w:rPr>
        <w:t xml:space="preserve">2.2.2. СКАЙРАННИНГ – Гонка по Лестнице («STAIR CLIMBING / VERTICAL RUNNING» – согласно правилам ISF) – забег вверх по лестницами в помещениях либо вне зданий с уклоном свыше 45% и минимальным набором высоты – 100 метров. </w:t>
      </w:r>
    </w:p>
    <w:p w14:paraId="5510086C" w14:textId="77777777" w:rsidR="00B74B5F" w:rsidRDefault="004E3703" w:rsidP="00835E20">
      <w:pPr>
        <w:pStyle w:val="af5"/>
        <w:spacing w:line="276" w:lineRule="auto"/>
        <w:ind w:firstLine="709"/>
        <w:jc w:val="both"/>
        <w:rPr>
          <w:sz w:val="28"/>
          <w:szCs w:val="28"/>
        </w:rPr>
      </w:pPr>
      <w:r>
        <w:rPr>
          <w:sz w:val="28"/>
          <w:szCs w:val="28"/>
        </w:rPr>
        <w:t>2.2.3. СКАЙРАННИНГ – дуатлон и СКАЙРАННИНГ - рейд («SKYBIKE», «SKYRAID» – согласно правилам ISF) – гонки одного из видов программы соревнований по скайраннингу с преодолением дополнительной части трассы на велосипеде, либо другими способами передвижения.</w:t>
      </w:r>
    </w:p>
    <w:p w14:paraId="631FFAAA" w14:textId="77777777" w:rsidR="00B74B5F" w:rsidRDefault="00B74B5F" w:rsidP="00835E20">
      <w:pPr>
        <w:pStyle w:val="af5"/>
        <w:spacing w:line="276" w:lineRule="auto"/>
        <w:ind w:firstLine="709"/>
        <w:jc w:val="both"/>
        <w:rPr>
          <w:sz w:val="28"/>
          <w:szCs w:val="28"/>
        </w:rPr>
      </w:pPr>
    </w:p>
    <w:p w14:paraId="5CE02705"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3. ТЕХНИЧЕСКИЕ УРОВНИ БЕЗОПАСНОСТИ</w:t>
      </w:r>
    </w:p>
    <w:p w14:paraId="76F4E2EC" w14:textId="77777777" w:rsidR="00B74B5F" w:rsidRDefault="004E3703" w:rsidP="00835E20">
      <w:pPr>
        <w:pStyle w:val="af5"/>
        <w:spacing w:line="276" w:lineRule="auto"/>
        <w:ind w:firstLine="709"/>
        <w:jc w:val="both"/>
        <w:rPr>
          <w:sz w:val="28"/>
          <w:szCs w:val="28"/>
        </w:rPr>
      </w:pPr>
      <w:r>
        <w:rPr>
          <w:sz w:val="28"/>
          <w:szCs w:val="28"/>
        </w:rPr>
        <w:t>Для определения технического уровня дистанции могут использоваться дополнительные факторы, такие как средний уклон, высота над уровнем моря, снежные поля, ледники и т. д.</w:t>
      </w:r>
    </w:p>
    <w:p w14:paraId="2BB27371" w14:textId="77777777" w:rsidR="00B74B5F" w:rsidRDefault="004E3703" w:rsidP="00835E20">
      <w:pPr>
        <w:pStyle w:val="af5"/>
        <w:spacing w:line="276" w:lineRule="auto"/>
        <w:ind w:firstLine="709"/>
        <w:jc w:val="both"/>
        <w:rPr>
          <w:sz w:val="28"/>
          <w:szCs w:val="28"/>
        </w:rPr>
      </w:pPr>
      <w:r>
        <w:rPr>
          <w:sz w:val="28"/>
          <w:szCs w:val="28"/>
        </w:rPr>
        <w:t>К участникам соревнований СКАЙРАННИНГ - МАРАФОН («SKYULTRA» – согласно правилам ISF), гонкам, имеющим участки трассы с элементами лазанья II категории по шкале Международного союза альпинистских ассоциаций (UIAA), допускаются спортсмены старше 18 лет.</w:t>
      </w:r>
    </w:p>
    <w:p w14:paraId="3B12F6BE" w14:textId="77777777" w:rsidR="00B74B5F" w:rsidRDefault="00B74B5F" w:rsidP="00835E20">
      <w:pPr>
        <w:pStyle w:val="af5"/>
        <w:spacing w:line="276" w:lineRule="auto"/>
        <w:ind w:firstLine="709"/>
        <w:jc w:val="both"/>
        <w:rPr>
          <w:sz w:val="28"/>
          <w:szCs w:val="28"/>
        </w:rPr>
      </w:pPr>
    </w:p>
    <w:p w14:paraId="232D5467" w14:textId="77777777" w:rsidR="00814071" w:rsidRDefault="00814071" w:rsidP="00835E20">
      <w:pPr>
        <w:pStyle w:val="af5"/>
        <w:spacing w:line="276" w:lineRule="auto"/>
        <w:ind w:firstLine="709"/>
        <w:jc w:val="both"/>
        <w:rPr>
          <w:sz w:val="28"/>
          <w:szCs w:val="28"/>
        </w:rPr>
      </w:pPr>
    </w:p>
    <w:p w14:paraId="1D0BC445" w14:textId="77777777" w:rsidR="00814071" w:rsidRDefault="00814071" w:rsidP="00835E20">
      <w:pPr>
        <w:pStyle w:val="af5"/>
        <w:spacing w:line="276" w:lineRule="auto"/>
        <w:ind w:firstLine="709"/>
        <w:jc w:val="both"/>
        <w:rPr>
          <w:sz w:val="28"/>
          <w:szCs w:val="28"/>
        </w:rPr>
      </w:pPr>
    </w:p>
    <w:p w14:paraId="6190B129"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lastRenderedPageBreak/>
        <w:t>4. ДОПУСК НА СОРЕВНОВАНИЯ</w:t>
      </w:r>
    </w:p>
    <w:p w14:paraId="41FF3AF5" w14:textId="77777777" w:rsidR="00B74B5F" w:rsidRDefault="004E3703" w:rsidP="00835E20">
      <w:pPr>
        <w:pStyle w:val="af5"/>
        <w:spacing w:line="276" w:lineRule="auto"/>
        <w:ind w:firstLine="709"/>
        <w:jc w:val="both"/>
        <w:rPr>
          <w:color w:val="FF0000"/>
          <w:sz w:val="28"/>
          <w:szCs w:val="28"/>
        </w:rPr>
      </w:pPr>
      <w:r>
        <w:rPr>
          <w:sz w:val="28"/>
          <w:szCs w:val="28"/>
        </w:rPr>
        <w:t xml:space="preserve">Для участия в спортивных соревнованиях в спортивных дисциплинах, содержащих в своих наименованиях слово «скайраннинг» спортсмен должен достичь установленного возраста в календарный год проведения спортивных соревнований. </w:t>
      </w:r>
    </w:p>
    <w:p w14:paraId="778598B9" w14:textId="77777777" w:rsidR="00B74B5F" w:rsidRPr="00D11D3C" w:rsidRDefault="004E3703" w:rsidP="00835E20">
      <w:pPr>
        <w:pStyle w:val="af5"/>
        <w:spacing w:line="276" w:lineRule="auto"/>
        <w:ind w:firstLine="709"/>
        <w:jc w:val="both"/>
        <w:rPr>
          <w:color w:val="000000" w:themeColor="text1"/>
          <w:sz w:val="28"/>
          <w:szCs w:val="28"/>
        </w:rPr>
      </w:pPr>
      <w:r w:rsidRPr="00D11D3C">
        <w:rPr>
          <w:color w:val="000000" w:themeColor="text1"/>
          <w:sz w:val="28"/>
          <w:szCs w:val="28"/>
        </w:rPr>
        <w:t>Международные соревнования по скайраннингу проводятся для следующих возрастных групп:</w:t>
      </w:r>
    </w:p>
    <w:p w14:paraId="6701094D" w14:textId="18A9439B" w:rsidR="00B74B5F" w:rsidRPr="00D11D3C" w:rsidRDefault="00E37924" w:rsidP="00835E20">
      <w:pPr>
        <w:pStyle w:val="af5"/>
        <w:spacing w:line="276" w:lineRule="auto"/>
        <w:ind w:firstLine="709"/>
        <w:jc w:val="both"/>
        <w:rPr>
          <w:color w:val="000000" w:themeColor="text1"/>
          <w:sz w:val="28"/>
          <w:szCs w:val="28"/>
        </w:rPr>
      </w:pPr>
      <w:r w:rsidRPr="00D11D3C">
        <w:rPr>
          <w:color w:val="000000" w:themeColor="text1"/>
          <w:sz w:val="28"/>
          <w:szCs w:val="28"/>
        </w:rPr>
        <w:t xml:space="preserve">Мужчины, женщины до 20 лет </w:t>
      </w:r>
      <w:r w:rsidR="004E3703" w:rsidRPr="00D11D3C">
        <w:rPr>
          <w:color w:val="000000" w:themeColor="text1"/>
          <w:sz w:val="28"/>
          <w:szCs w:val="28"/>
        </w:rPr>
        <w:t>(</w:t>
      </w:r>
      <w:r w:rsidRPr="00D11D3C">
        <w:rPr>
          <w:color w:val="000000" w:themeColor="text1"/>
          <w:sz w:val="28"/>
          <w:szCs w:val="28"/>
        </w:rPr>
        <w:t xml:space="preserve">до 21 года </w:t>
      </w:r>
      <w:r w:rsidR="004E3703" w:rsidRPr="00D11D3C">
        <w:rPr>
          <w:color w:val="000000" w:themeColor="text1"/>
          <w:sz w:val="28"/>
          <w:szCs w:val="28"/>
        </w:rPr>
        <w:t>категория «В» по правилам ISF);</w:t>
      </w:r>
    </w:p>
    <w:p w14:paraId="2DCEBE51" w14:textId="6B902008" w:rsidR="00B74B5F" w:rsidRPr="00D11D3C" w:rsidRDefault="00E37924" w:rsidP="00835E20">
      <w:pPr>
        <w:pStyle w:val="af5"/>
        <w:spacing w:line="276" w:lineRule="auto"/>
        <w:ind w:firstLine="709"/>
        <w:jc w:val="both"/>
        <w:rPr>
          <w:color w:val="000000" w:themeColor="text1"/>
          <w:sz w:val="28"/>
          <w:szCs w:val="28"/>
        </w:rPr>
      </w:pPr>
      <w:r w:rsidRPr="00D11D3C">
        <w:rPr>
          <w:color w:val="000000" w:themeColor="text1"/>
          <w:sz w:val="28"/>
          <w:szCs w:val="28"/>
        </w:rPr>
        <w:t xml:space="preserve">Мужчины, женщины от 21 до 23 лет </w:t>
      </w:r>
      <w:r w:rsidR="00D11D3C" w:rsidRPr="00D11D3C">
        <w:rPr>
          <w:color w:val="000000" w:themeColor="text1"/>
          <w:sz w:val="28"/>
          <w:szCs w:val="28"/>
        </w:rPr>
        <w:t>(до 24 лет по правилам ISF)</w:t>
      </w:r>
      <w:r w:rsidR="004E3703" w:rsidRPr="00D11D3C">
        <w:rPr>
          <w:color w:val="000000" w:themeColor="text1"/>
          <w:sz w:val="28"/>
          <w:szCs w:val="28"/>
        </w:rPr>
        <w:t>.</w:t>
      </w:r>
    </w:p>
    <w:p w14:paraId="73FE4011" w14:textId="35865288" w:rsidR="00E37924" w:rsidRPr="00D11D3C" w:rsidRDefault="00E37924" w:rsidP="00835E20">
      <w:pPr>
        <w:pStyle w:val="af5"/>
        <w:spacing w:line="276" w:lineRule="auto"/>
        <w:ind w:firstLine="709"/>
        <w:jc w:val="both"/>
        <w:rPr>
          <w:color w:val="000000" w:themeColor="text1"/>
          <w:sz w:val="28"/>
          <w:szCs w:val="28"/>
        </w:rPr>
      </w:pPr>
      <w:r w:rsidRPr="00D11D3C">
        <w:rPr>
          <w:color w:val="000000" w:themeColor="text1"/>
          <w:sz w:val="28"/>
          <w:szCs w:val="28"/>
        </w:rPr>
        <w:t>Мужчины, женщины: 24 года и старше.</w:t>
      </w:r>
    </w:p>
    <w:p w14:paraId="408F1366" w14:textId="68D19B59" w:rsidR="00B74B5F" w:rsidRDefault="004E3703" w:rsidP="00835E20">
      <w:pPr>
        <w:pStyle w:val="af5"/>
        <w:spacing w:line="276" w:lineRule="auto"/>
        <w:ind w:firstLine="709"/>
        <w:jc w:val="both"/>
        <w:rPr>
          <w:sz w:val="28"/>
          <w:szCs w:val="28"/>
        </w:rPr>
      </w:pPr>
      <w:r>
        <w:rPr>
          <w:sz w:val="28"/>
          <w:szCs w:val="28"/>
        </w:rPr>
        <w:t>В спортивных соревнованиях либо физкультурных мероприятиях по скайраннингу в возрастную группу без ограничения нижне</w:t>
      </w:r>
      <w:r w:rsidR="00006A82">
        <w:rPr>
          <w:sz w:val="28"/>
          <w:szCs w:val="28"/>
        </w:rPr>
        <w:t>й</w:t>
      </w:r>
      <w:r>
        <w:rPr>
          <w:sz w:val="28"/>
          <w:szCs w:val="28"/>
        </w:rPr>
        <w:t xml:space="preserve"> </w:t>
      </w:r>
      <w:r w:rsidR="00006A82">
        <w:rPr>
          <w:sz w:val="28"/>
          <w:szCs w:val="28"/>
        </w:rPr>
        <w:t xml:space="preserve">границы </w:t>
      </w:r>
      <w:r>
        <w:rPr>
          <w:sz w:val="28"/>
          <w:szCs w:val="28"/>
        </w:rPr>
        <w:t>возраста (мужчины, женщины) могут допускаться и включаться в стартовый протокол спортсмены, достигшие 18 лет, при соответствии параметров трасс гонок настоящим Правилам, а также если уровень их спортивной квалификации соответствует уровню квалификации, предусмотренному Положением данных соревнований либо Положением (Регламентом) физкультурных мероприятий. В официальных рейтинговых  списках и протоколах соревнований такие спортсмены указываются согласно стартовым протоколам.</w:t>
      </w:r>
    </w:p>
    <w:p w14:paraId="4BE80F4A" w14:textId="300B0C22" w:rsidR="00B74B5F" w:rsidRDefault="004E3703" w:rsidP="00835E20">
      <w:pPr>
        <w:pStyle w:val="af5"/>
        <w:spacing w:line="276" w:lineRule="auto"/>
        <w:ind w:firstLine="709"/>
        <w:jc w:val="both"/>
        <w:rPr>
          <w:sz w:val="28"/>
          <w:szCs w:val="28"/>
        </w:rPr>
      </w:pPr>
      <w:r>
        <w:rPr>
          <w:sz w:val="28"/>
          <w:szCs w:val="28"/>
        </w:rPr>
        <w:t xml:space="preserve">Организационный комитет соревнований может устанавливать в официальном стартовом списке, списках рейтинга и протоколах расчет зачета по возрастной </w:t>
      </w:r>
      <w:r w:rsidR="00006A82">
        <w:rPr>
          <w:sz w:val="28"/>
          <w:szCs w:val="28"/>
        </w:rPr>
        <w:t>группе</w:t>
      </w:r>
      <w:r>
        <w:rPr>
          <w:sz w:val="28"/>
          <w:szCs w:val="28"/>
        </w:rPr>
        <w:t xml:space="preserve"> </w:t>
      </w:r>
      <w:r w:rsidR="00006A82">
        <w:rPr>
          <w:sz w:val="28"/>
          <w:szCs w:val="28"/>
        </w:rPr>
        <w:t>«</w:t>
      </w:r>
      <w:r>
        <w:rPr>
          <w:sz w:val="28"/>
          <w:szCs w:val="28"/>
        </w:rPr>
        <w:t xml:space="preserve">мужчины и женщины </w:t>
      </w:r>
      <w:r w:rsidR="00D11D3C">
        <w:rPr>
          <w:sz w:val="28"/>
          <w:szCs w:val="28"/>
        </w:rPr>
        <w:t>до 21 года» и (или) «до 24 лет»</w:t>
      </w:r>
      <w:r>
        <w:rPr>
          <w:sz w:val="28"/>
          <w:szCs w:val="28"/>
        </w:rPr>
        <w:t>.</w:t>
      </w:r>
    </w:p>
    <w:p w14:paraId="6AA5E3AB" w14:textId="77777777" w:rsidR="00B74B5F" w:rsidRDefault="00B74B5F" w:rsidP="00835E20">
      <w:pPr>
        <w:pStyle w:val="af5"/>
        <w:spacing w:line="276" w:lineRule="auto"/>
        <w:ind w:firstLine="709"/>
        <w:jc w:val="both"/>
        <w:rPr>
          <w:sz w:val="28"/>
          <w:szCs w:val="28"/>
        </w:rPr>
      </w:pPr>
    </w:p>
    <w:p w14:paraId="791C1838"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6. СНАРЯЖЕНИЕ И ЭКИПИРОВКА</w:t>
      </w:r>
    </w:p>
    <w:p w14:paraId="45DA1B46" w14:textId="77777777" w:rsidR="00B74B5F" w:rsidRDefault="004E3703" w:rsidP="00835E20">
      <w:pPr>
        <w:pStyle w:val="af5"/>
        <w:spacing w:line="276" w:lineRule="auto"/>
        <w:ind w:firstLine="709"/>
        <w:jc w:val="both"/>
        <w:rPr>
          <w:sz w:val="28"/>
          <w:szCs w:val="28"/>
        </w:rPr>
      </w:pPr>
      <w:r>
        <w:rPr>
          <w:sz w:val="28"/>
          <w:szCs w:val="28"/>
        </w:rPr>
        <w:t>6.1. Все снаряжение, используемое участником, должно соответствовать всем требованиям организаторов. Использование неутвержденного, или неутвержденной модификации снаряжения, одежды, или любое нарушение любой части правил и норм, регулирующих одежду и снаряжение команды, приводит к дисциплинарному взысканию, налагаемому на участника-нарушителя.</w:t>
      </w:r>
    </w:p>
    <w:p w14:paraId="5B551AE1" w14:textId="77777777" w:rsidR="00B74B5F" w:rsidRDefault="00B74B5F" w:rsidP="00835E20">
      <w:pPr>
        <w:pStyle w:val="af5"/>
        <w:spacing w:line="276" w:lineRule="auto"/>
        <w:ind w:firstLine="709"/>
        <w:jc w:val="both"/>
        <w:rPr>
          <w:sz w:val="28"/>
          <w:szCs w:val="28"/>
        </w:rPr>
      </w:pPr>
    </w:p>
    <w:p w14:paraId="6AF50A65"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7. ПРОВОДЯЩАЯ ОРГАНИЗАЦИЯ</w:t>
      </w:r>
    </w:p>
    <w:p w14:paraId="559CAAAB" w14:textId="77777777" w:rsidR="00B74B5F" w:rsidRPr="00AD7AE6" w:rsidRDefault="004E3703" w:rsidP="00835E20">
      <w:pPr>
        <w:pStyle w:val="af5"/>
        <w:spacing w:line="276" w:lineRule="auto"/>
        <w:ind w:firstLine="709"/>
        <w:jc w:val="both"/>
        <w:rPr>
          <w:sz w:val="28"/>
          <w:szCs w:val="28"/>
        </w:rPr>
      </w:pPr>
      <w:r w:rsidRPr="00AD7AE6">
        <w:rPr>
          <w:sz w:val="28"/>
          <w:szCs w:val="28"/>
        </w:rPr>
        <w:t xml:space="preserve">7.1. Соревнования по скайраннингу может проводить любое лицо, зарегистрированное в ЕГРЮЛ/ЕГРИП, осуществляющее проведение спортивных соревнований согласно своим уставным документам. </w:t>
      </w:r>
    </w:p>
    <w:p w14:paraId="764C4433" w14:textId="77777777" w:rsidR="00B74B5F" w:rsidRDefault="004E3703" w:rsidP="00835E20">
      <w:pPr>
        <w:pStyle w:val="af5"/>
        <w:spacing w:line="276" w:lineRule="auto"/>
        <w:ind w:firstLine="709"/>
        <w:jc w:val="both"/>
        <w:rPr>
          <w:sz w:val="28"/>
          <w:szCs w:val="28"/>
        </w:rPr>
      </w:pPr>
      <w:r>
        <w:rPr>
          <w:sz w:val="28"/>
          <w:szCs w:val="28"/>
        </w:rPr>
        <w:t>7.2. Обязанностями проводящей организации являются:</w:t>
      </w:r>
    </w:p>
    <w:p w14:paraId="66E14FD0" w14:textId="77777777" w:rsidR="00B74B5F" w:rsidRDefault="004E3703" w:rsidP="00835E20">
      <w:pPr>
        <w:pStyle w:val="af5"/>
        <w:spacing w:line="276" w:lineRule="auto"/>
        <w:ind w:firstLine="709"/>
        <w:jc w:val="both"/>
        <w:rPr>
          <w:sz w:val="28"/>
          <w:szCs w:val="28"/>
        </w:rPr>
      </w:pPr>
      <w:r>
        <w:rPr>
          <w:sz w:val="28"/>
          <w:szCs w:val="28"/>
        </w:rPr>
        <w:lastRenderedPageBreak/>
        <w:t>- финансовая (оплата работы судейской коллегии и технического персонала, транспорта, аренды оборудования);</w:t>
      </w:r>
    </w:p>
    <w:p w14:paraId="6CBFBEFE" w14:textId="77777777" w:rsidR="00B74B5F" w:rsidRDefault="004E3703" w:rsidP="00835E20">
      <w:pPr>
        <w:pStyle w:val="af5"/>
        <w:spacing w:line="276" w:lineRule="auto"/>
        <w:ind w:firstLine="709"/>
        <w:jc w:val="both"/>
        <w:rPr>
          <w:sz w:val="28"/>
          <w:szCs w:val="28"/>
        </w:rPr>
      </w:pPr>
      <w:r>
        <w:rPr>
          <w:sz w:val="28"/>
          <w:szCs w:val="28"/>
        </w:rPr>
        <w:t>- материально-техническая и хозяйственная (включая обеспечение питания участников соревнований или информирования о ближайших пунктах питания, подготовку трасс и мест тренировок, транспорт и медицинское обеспечение);</w:t>
      </w:r>
    </w:p>
    <w:p w14:paraId="130F0DB6" w14:textId="77777777" w:rsidR="00B74B5F" w:rsidRDefault="004E3703" w:rsidP="00835E20">
      <w:pPr>
        <w:pStyle w:val="af5"/>
        <w:spacing w:line="276" w:lineRule="auto"/>
        <w:ind w:firstLine="709"/>
        <w:jc w:val="both"/>
        <w:rPr>
          <w:sz w:val="28"/>
          <w:szCs w:val="28"/>
        </w:rPr>
      </w:pPr>
      <w:r>
        <w:rPr>
          <w:sz w:val="28"/>
          <w:szCs w:val="28"/>
        </w:rPr>
        <w:t>- организация обеспечения безопасности судей, участников соревнований и зрителей в период проведения соревнований;</w:t>
      </w:r>
    </w:p>
    <w:p w14:paraId="438DC746" w14:textId="77777777" w:rsidR="00B74B5F" w:rsidRDefault="004E3703" w:rsidP="00835E20">
      <w:pPr>
        <w:pStyle w:val="af5"/>
        <w:spacing w:line="276" w:lineRule="auto"/>
        <w:ind w:firstLine="709"/>
        <w:jc w:val="both"/>
        <w:rPr>
          <w:sz w:val="28"/>
          <w:szCs w:val="28"/>
        </w:rPr>
      </w:pPr>
      <w:r>
        <w:rPr>
          <w:sz w:val="28"/>
          <w:szCs w:val="28"/>
        </w:rPr>
        <w:t>- организация проведения заседаний комиссии по допуску (прием и обработка предварительных заявок), технических совещаний, церемоний награждения, открытия и закрытия соревнований;</w:t>
      </w:r>
    </w:p>
    <w:p w14:paraId="31229F33" w14:textId="77777777" w:rsidR="00B74B5F" w:rsidRDefault="004E3703" w:rsidP="00835E20">
      <w:pPr>
        <w:pStyle w:val="af5"/>
        <w:spacing w:line="276" w:lineRule="auto"/>
        <w:ind w:firstLine="709"/>
        <w:jc w:val="both"/>
        <w:rPr>
          <w:sz w:val="28"/>
          <w:szCs w:val="28"/>
        </w:rPr>
      </w:pPr>
      <w:r>
        <w:rPr>
          <w:sz w:val="28"/>
          <w:szCs w:val="28"/>
        </w:rPr>
        <w:t>- обеспечить предоставление медицинской помощи и помощи спасательной службы участникам соревнований в случае необходимости.</w:t>
      </w:r>
    </w:p>
    <w:p w14:paraId="1842280B" w14:textId="77777777" w:rsidR="00B74B5F" w:rsidRDefault="004E3703" w:rsidP="00835E20">
      <w:pPr>
        <w:pStyle w:val="af5"/>
        <w:spacing w:line="276" w:lineRule="auto"/>
        <w:ind w:firstLine="709"/>
        <w:jc w:val="both"/>
        <w:rPr>
          <w:sz w:val="28"/>
          <w:szCs w:val="28"/>
        </w:rPr>
      </w:pPr>
      <w:r>
        <w:rPr>
          <w:sz w:val="28"/>
          <w:szCs w:val="28"/>
        </w:rPr>
        <w:t>7.3. Проводящая организация имеет право:</w:t>
      </w:r>
    </w:p>
    <w:p w14:paraId="3D06F088" w14:textId="77777777" w:rsidR="00B74B5F" w:rsidRDefault="004E3703" w:rsidP="00835E20">
      <w:pPr>
        <w:pStyle w:val="af5"/>
        <w:spacing w:line="276" w:lineRule="auto"/>
        <w:ind w:firstLine="709"/>
        <w:jc w:val="both"/>
        <w:rPr>
          <w:sz w:val="28"/>
          <w:szCs w:val="28"/>
        </w:rPr>
      </w:pPr>
      <w:r>
        <w:rPr>
          <w:sz w:val="28"/>
          <w:szCs w:val="28"/>
        </w:rPr>
        <w:t>- требовать от участников, судей, зрителей соблюдения правил поведения в общественных местах;</w:t>
      </w:r>
    </w:p>
    <w:p w14:paraId="4E4676A2" w14:textId="77777777" w:rsidR="00B74B5F" w:rsidRDefault="004E3703" w:rsidP="00835E20">
      <w:pPr>
        <w:pStyle w:val="af5"/>
        <w:spacing w:line="276" w:lineRule="auto"/>
        <w:ind w:firstLine="709"/>
        <w:jc w:val="both"/>
        <w:rPr>
          <w:sz w:val="28"/>
          <w:szCs w:val="28"/>
        </w:rPr>
      </w:pPr>
      <w:r>
        <w:rPr>
          <w:sz w:val="28"/>
          <w:szCs w:val="28"/>
        </w:rPr>
        <w:t>- организовывать рекламу и привлечение спонсоров.</w:t>
      </w:r>
    </w:p>
    <w:p w14:paraId="00420DE8" w14:textId="77777777" w:rsidR="00B74B5F" w:rsidRDefault="00B74B5F" w:rsidP="00835E20">
      <w:pPr>
        <w:pStyle w:val="af5"/>
        <w:spacing w:line="276" w:lineRule="auto"/>
        <w:ind w:firstLine="709"/>
        <w:jc w:val="both"/>
        <w:rPr>
          <w:sz w:val="28"/>
          <w:szCs w:val="28"/>
        </w:rPr>
      </w:pPr>
    </w:p>
    <w:p w14:paraId="011C23B9"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8. ДОКУМЕНТАЛЬНОЕ ОФОРМЛЕНИЕ ПРОВЕДЕНИЯ СОРЕВНОВАНИЙ</w:t>
      </w:r>
    </w:p>
    <w:p w14:paraId="2F932AA7" w14:textId="77777777" w:rsidR="00B74B5F" w:rsidRDefault="004E3703" w:rsidP="00835E20">
      <w:pPr>
        <w:pStyle w:val="af5"/>
        <w:spacing w:line="276" w:lineRule="auto"/>
        <w:ind w:firstLine="709"/>
        <w:jc w:val="both"/>
        <w:rPr>
          <w:sz w:val="28"/>
          <w:szCs w:val="28"/>
        </w:rPr>
      </w:pPr>
      <w:r>
        <w:rPr>
          <w:sz w:val="28"/>
          <w:szCs w:val="28"/>
        </w:rPr>
        <w:t>К обязательной документации проведения соревнований относятся следующие:</w:t>
      </w:r>
    </w:p>
    <w:p w14:paraId="3BD82498" w14:textId="7237747E" w:rsidR="00B74B5F" w:rsidRDefault="004E3703" w:rsidP="00835E20">
      <w:pPr>
        <w:pStyle w:val="af5"/>
        <w:spacing w:line="276" w:lineRule="auto"/>
        <w:ind w:firstLine="709"/>
        <w:jc w:val="both"/>
        <w:rPr>
          <w:sz w:val="28"/>
          <w:szCs w:val="28"/>
        </w:rPr>
      </w:pPr>
      <w:r>
        <w:rPr>
          <w:sz w:val="28"/>
          <w:szCs w:val="28"/>
        </w:rPr>
        <w:t>- положение о соревнованиях (положение наряду с Правилами является основным документом, которым руководствуется судейская коллегия и участники соревнований. Положение не должно пр</w:t>
      </w:r>
      <w:r w:rsidR="00006A82">
        <w:rPr>
          <w:sz w:val="28"/>
          <w:szCs w:val="28"/>
        </w:rPr>
        <w:t>отиворечить настоящим Правилам);</w:t>
      </w:r>
    </w:p>
    <w:p w14:paraId="6E00A4CC" w14:textId="0BF13BAA" w:rsidR="00B74B5F" w:rsidRDefault="004E3703" w:rsidP="00835E20">
      <w:pPr>
        <w:pStyle w:val="af5"/>
        <w:spacing w:line="276" w:lineRule="auto"/>
        <w:ind w:firstLine="709"/>
        <w:jc w:val="both"/>
        <w:rPr>
          <w:sz w:val="28"/>
          <w:szCs w:val="28"/>
        </w:rPr>
      </w:pPr>
      <w:r>
        <w:rPr>
          <w:sz w:val="28"/>
          <w:szCs w:val="28"/>
        </w:rPr>
        <w:t>- предвар</w:t>
      </w:r>
      <w:r w:rsidR="00006A82">
        <w:rPr>
          <w:sz w:val="28"/>
          <w:szCs w:val="28"/>
        </w:rPr>
        <w:t>ительная и окончательная заявка;</w:t>
      </w:r>
    </w:p>
    <w:p w14:paraId="29BF0E30" w14:textId="46056114" w:rsidR="00B74B5F" w:rsidRDefault="00006A82" w:rsidP="00835E20">
      <w:pPr>
        <w:pStyle w:val="af5"/>
        <w:spacing w:line="276" w:lineRule="auto"/>
        <w:ind w:firstLine="709"/>
        <w:jc w:val="both"/>
        <w:rPr>
          <w:sz w:val="28"/>
          <w:szCs w:val="28"/>
        </w:rPr>
      </w:pPr>
      <w:r>
        <w:rPr>
          <w:sz w:val="28"/>
          <w:szCs w:val="28"/>
        </w:rPr>
        <w:t>- стартовые протоколы;</w:t>
      </w:r>
    </w:p>
    <w:p w14:paraId="21900674" w14:textId="01340B7E" w:rsidR="00B74B5F" w:rsidRDefault="004E3703" w:rsidP="00835E20">
      <w:pPr>
        <w:pStyle w:val="af5"/>
        <w:spacing w:line="276" w:lineRule="auto"/>
        <w:ind w:firstLine="709"/>
        <w:jc w:val="both"/>
        <w:rPr>
          <w:sz w:val="28"/>
          <w:szCs w:val="28"/>
        </w:rPr>
      </w:pPr>
      <w:r>
        <w:rPr>
          <w:sz w:val="28"/>
          <w:szCs w:val="28"/>
        </w:rPr>
        <w:t>- схема трас</w:t>
      </w:r>
      <w:r w:rsidR="00006A82">
        <w:rPr>
          <w:sz w:val="28"/>
          <w:szCs w:val="28"/>
        </w:rPr>
        <w:t>сы;</w:t>
      </w:r>
      <w:r>
        <w:rPr>
          <w:sz w:val="28"/>
          <w:szCs w:val="28"/>
        </w:rPr>
        <w:t xml:space="preserve"> </w:t>
      </w:r>
    </w:p>
    <w:p w14:paraId="2D5460C4" w14:textId="1A44B7A6" w:rsidR="00B74B5F" w:rsidRDefault="004E3703" w:rsidP="00835E20">
      <w:pPr>
        <w:pStyle w:val="af5"/>
        <w:spacing w:line="276" w:lineRule="auto"/>
        <w:ind w:firstLine="709"/>
        <w:jc w:val="both"/>
        <w:rPr>
          <w:sz w:val="28"/>
          <w:szCs w:val="28"/>
        </w:rPr>
      </w:pPr>
      <w:r>
        <w:rPr>
          <w:sz w:val="28"/>
          <w:szCs w:val="28"/>
        </w:rPr>
        <w:t>- итог</w:t>
      </w:r>
      <w:r w:rsidR="00006A82">
        <w:rPr>
          <w:sz w:val="28"/>
          <w:szCs w:val="28"/>
        </w:rPr>
        <w:t>овый протокол (Приложение № 25);</w:t>
      </w:r>
      <w:r>
        <w:rPr>
          <w:sz w:val="28"/>
          <w:szCs w:val="28"/>
        </w:rPr>
        <w:t xml:space="preserve"> </w:t>
      </w:r>
    </w:p>
    <w:p w14:paraId="191103C4" w14:textId="77777777" w:rsidR="00B74B5F" w:rsidRDefault="004E3703" w:rsidP="00835E20">
      <w:pPr>
        <w:pStyle w:val="af5"/>
        <w:spacing w:line="276" w:lineRule="auto"/>
        <w:ind w:firstLine="709"/>
        <w:jc w:val="both"/>
        <w:rPr>
          <w:sz w:val="28"/>
          <w:szCs w:val="28"/>
        </w:rPr>
      </w:pPr>
      <w:r>
        <w:rPr>
          <w:sz w:val="28"/>
          <w:szCs w:val="28"/>
        </w:rPr>
        <w:t>- список судей соревнований.</w:t>
      </w:r>
    </w:p>
    <w:p w14:paraId="3CCA3166" w14:textId="77777777" w:rsidR="00B74B5F" w:rsidRDefault="00B74B5F" w:rsidP="00835E20">
      <w:pPr>
        <w:pStyle w:val="af5"/>
        <w:spacing w:line="276" w:lineRule="auto"/>
        <w:ind w:firstLine="709"/>
        <w:jc w:val="both"/>
        <w:rPr>
          <w:sz w:val="28"/>
          <w:szCs w:val="28"/>
        </w:rPr>
      </w:pPr>
    </w:p>
    <w:p w14:paraId="33D5DC90" w14:textId="16B0516F" w:rsidR="00B74B5F" w:rsidRDefault="00DF7E36" w:rsidP="00835E20">
      <w:pPr>
        <w:pStyle w:val="5"/>
        <w:numPr>
          <w:ilvl w:val="0"/>
          <w:numId w:val="0"/>
        </w:numPr>
        <w:spacing w:before="0" w:after="0" w:line="276" w:lineRule="auto"/>
        <w:ind w:firstLine="709"/>
        <w:jc w:val="both"/>
        <w:rPr>
          <w:rFonts w:ascii="Times New Roman" w:hAnsi="Times New Roman" w:cs="Times New Roman"/>
          <w:sz w:val="28"/>
          <w:szCs w:val="28"/>
        </w:rPr>
      </w:pPr>
      <w:r w:rsidRPr="00DF7E36">
        <w:rPr>
          <w:rFonts w:ascii="Times New Roman" w:hAnsi="Times New Roman" w:cs="Times New Roman"/>
          <w:sz w:val="28"/>
          <w:szCs w:val="28"/>
        </w:rPr>
        <w:t>9. НАРУШЕНИЯ И ШТРАФНЫЕ САНКЦИИ</w:t>
      </w:r>
    </w:p>
    <w:p w14:paraId="67753E2A" w14:textId="77777777" w:rsidR="00814071" w:rsidRDefault="00814071" w:rsidP="00727BFF">
      <w:pPr>
        <w:pStyle w:val="af5"/>
        <w:spacing w:line="276" w:lineRule="auto"/>
        <w:jc w:val="right"/>
        <w:rPr>
          <w:sz w:val="28"/>
          <w:szCs w:val="28"/>
        </w:rPr>
      </w:pPr>
    </w:p>
    <w:p w14:paraId="00F251F9" w14:textId="7D3B02B7" w:rsidR="00727BFF" w:rsidRPr="00727BFF" w:rsidRDefault="00727BFF" w:rsidP="00727BFF">
      <w:pPr>
        <w:pStyle w:val="af5"/>
        <w:spacing w:line="276" w:lineRule="auto"/>
        <w:jc w:val="right"/>
        <w:rPr>
          <w:sz w:val="28"/>
          <w:szCs w:val="28"/>
        </w:rPr>
      </w:pPr>
      <w:r w:rsidRPr="00727BFF">
        <w:rPr>
          <w:sz w:val="28"/>
          <w:szCs w:val="28"/>
        </w:rPr>
        <w:t>Таблица 18</w:t>
      </w:r>
    </w:p>
    <w:tbl>
      <w:tblPr>
        <w:tblW w:w="0" w:type="auto"/>
        <w:jc w:val="center"/>
        <w:tblLayout w:type="fixed"/>
        <w:tblLook w:val="0000" w:firstRow="0" w:lastRow="0" w:firstColumn="0" w:lastColumn="0" w:noHBand="0" w:noVBand="0"/>
      </w:tblPr>
      <w:tblGrid>
        <w:gridCol w:w="756"/>
        <w:gridCol w:w="4394"/>
        <w:gridCol w:w="2406"/>
        <w:gridCol w:w="2407"/>
        <w:gridCol w:w="29"/>
      </w:tblGrid>
      <w:tr w:rsidR="00B74B5F" w14:paraId="1F9BFEC3" w14:textId="77777777" w:rsidTr="00D11D3C">
        <w:trPr>
          <w:gridAfter w:val="1"/>
          <w:wAfter w:w="29" w:type="dxa"/>
          <w:jc w:val="center"/>
        </w:trPr>
        <w:tc>
          <w:tcPr>
            <w:tcW w:w="9963" w:type="dxa"/>
            <w:gridSpan w:val="4"/>
            <w:tcBorders>
              <w:top w:val="single" w:sz="4" w:space="0" w:color="000000"/>
              <w:left w:val="single" w:sz="4" w:space="0" w:color="000000"/>
              <w:bottom w:val="single" w:sz="4" w:space="0" w:color="000000"/>
              <w:right w:val="single" w:sz="4" w:space="0" w:color="000000"/>
            </w:tcBorders>
            <w:shd w:val="clear" w:color="auto" w:fill="FFFFFF"/>
          </w:tcPr>
          <w:p w14:paraId="2E7B573B" w14:textId="77777777" w:rsidR="00B74B5F" w:rsidRDefault="004E3703" w:rsidP="00D11D3C">
            <w:pPr>
              <w:pStyle w:val="af5"/>
              <w:spacing w:line="276" w:lineRule="auto"/>
              <w:jc w:val="both"/>
              <w:rPr>
                <w:sz w:val="28"/>
                <w:szCs w:val="28"/>
              </w:rPr>
            </w:pPr>
            <w:r>
              <w:rPr>
                <w:sz w:val="28"/>
                <w:szCs w:val="28"/>
              </w:rPr>
              <w:t>А. Общие положения для нарушений, не определенных данными правилами</w:t>
            </w:r>
          </w:p>
          <w:p w14:paraId="4CCE40E2" w14:textId="77777777" w:rsidR="00B74B5F" w:rsidRDefault="004E3703" w:rsidP="00D11D3C">
            <w:pPr>
              <w:pStyle w:val="af5"/>
              <w:spacing w:line="276" w:lineRule="auto"/>
              <w:jc w:val="both"/>
            </w:pPr>
            <w:r>
              <w:rPr>
                <w:sz w:val="28"/>
                <w:szCs w:val="28"/>
              </w:rPr>
              <w:t xml:space="preserve">Для нарушений, не обозначенных в таблицах (B, C,  F), применяется  шкала штрафов A </w:t>
            </w:r>
          </w:p>
        </w:tc>
      </w:tr>
      <w:tr w:rsidR="00B74B5F" w14:paraId="19384008" w14:textId="77777777" w:rsidTr="00DF7E36">
        <w:trPr>
          <w:gridAfter w:val="1"/>
          <w:wAfter w:w="29" w:type="dxa"/>
          <w:trHeight w:val="447"/>
          <w:jc w:val="center"/>
        </w:trPr>
        <w:tc>
          <w:tcPr>
            <w:tcW w:w="756" w:type="dxa"/>
            <w:vMerge w:val="restart"/>
            <w:tcBorders>
              <w:top w:val="single" w:sz="4" w:space="0" w:color="000000"/>
              <w:left w:val="single" w:sz="4" w:space="0" w:color="000000"/>
              <w:bottom w:val="single" w:sz="4" w:space="0" w:color="000000"/>
            </w:tcBorders>
            <w:shd w:val="clear" w:color="auto" w:fill="FFFFFF"/>
          </w:tcPr>
          <w:p w14:paraId="3E893E74" w14:textId="77777777" w:rsidR="00B74B5F" w:rsidRDefault="004E3703" w:rsidP="00D11D3C">
            <w:pPr>
              <w:pStyle w:val="af5"/>
              <w:spacing w:line="276" w:lineRule="auto"/>
              <w:jc w:val="both"/>
              <w:rPr>
                <w:sz w:val="28"/>
                <w:szCs w:val="28"/>
              </w:rPr>
            </w:pPr>
            <w:r>
              <w:rPr>
                <w:sz w:val="28"/>
                <w:szCs w:val="28"/>
              </w:rPr>
              <w:lastRenderedPageBreak/>
              <w:t>№</w:t>
            </w:r>
          </w:p>
        </w:tc>
        <w:tc>
          <w:tcPr>
            <w:tcW w:w="4394" w:type="dxa"/>
            <w:vMerge w:val="restart"/>
            <w:tcBorders>
              <w:top w:val="single" w:sz="4" w:space="0" w:color="000000"/>
              <w:left w:val="single" w:sz="4" w:space="0" w:color="000000"/>
              <w:bottom w:val="single" w:sz="4" w:space="0" w:color="000000"/>
            </w:tcBorders>
            <w:shd w:val="clear" w:color="auto" w:fill="FFFFFF"/>
          </w:tcPr>
          <w:p w14:paraId="322DCA26" w14:textId="77777777" w:rsidR="00B74B5F" w:rsidRDefault="004E3703" w:rsidP="00D11D3C">
            <w:pPr>
              <w:pStyle w:val="af5"/>
              <w:spacing w:line="276" w:lineRule="auto"/>
              <w:jc w:val="both"/>
              <w:rPr>
                <w:sz w:val="28"/>
                <w:szCs w:val="28"/>
              </w:rPr>
            </w:pPr>
            <w:r>
              <w:rPr>
                <w:sz w:val="28"/>
                <w:szCs w:val="28"/>
              </w:rPr>
              <w:t>Вид нарушения</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FFFFFF"/>
          </w:tcPr>
          <w:p w14:paraId="21B0DDC3" w14:textId="77777777" w:rsidR="00B74B5F" w:rsidRDefault="004E3703" w:rsidP="00D11D3C">
            <w:pPr>
              <w:pStyle w:val="af5"/>
              <w:spacing w:line="276" w:lineRule="auto"/>
              <w:jc w:val="both"/>
            </w:pPr>
            <w:r>
              <w:rPr>
                <w:sz w:val="28"/>
                <w:szCs w:val="28"/>
              </w:rPr>
              <w:t>Штрафные санкции</w:t>
            </w:r>
          </w:p>
        </w:tc>
      </w:tr>
      <w:tr w:rsidR="00B74B5F" w14:paraId="3CBA2C9D" w14:textId="77777777" w:rsidTr="00DF7E36">
        <w:trPr>
          <w:jc w:val="center"/>
        </w:trPr>
        <w:tc>
          <w:tcPr>
            <w:tcW w:w="756" w:type="dxa"/>
            <w:vMerge/>
            <w:tcBorders>
              <w:top w:val="single" w:sz="4" w:space="0" w:color="000000"/>
              <w:left w:val="single" w:sz="4" w:space="0" w:color="000000"/>
              <w:bottom w:val="single" w:sz="4" w:space="0" w:color="000000"/>
            </w:tcBorders>
            <w:shd w:val="clear" w:color="auto" w:fill="FFFFFF"/>
          </w:tcPr>
          <w:p w14:paraId="1DFD439B" w14:textId="77777777" w:rsidR="00B74B5F" w:rsidRDefault="00B74B5F" w:rsidP="00D11D3C">
            <w:pPr>
              <w:pStyle w:val="af5"/>
              <w:snapToGrid w:val="0"/>
              <w:spacing w:line="276" w:lineRule="auto"/>
              <w:jc w:val="both"/>
              <w:rPr>
                <w:sz w:val="28"/>
                <w:szCs w:val="28"/>
              </w:rPr>
            </w:pPr>
          </w:p>
        </w:tc>
        <w:tc>
          <w:tcPr>
            <w:tcW w:w="4394" w:type="dxa"/>
            <w:vMerge/>
            <w:tcBorders>
              <w:top w:val="single" w:sz="4" w:space="0" w:color="000000"/>
              <w:left w:val="single" w:sz="4" w:space="0" w:color="000000"/>
              <w:bottom w:val="single" w:sz="4" w:space="0" w:color="000000"/>
            </w:tcBorders>
            <w:shd w:val="clear" w:color="auto" w:fill="FFFFFF"/>
          </w:tcPr>
          <w:p w14:paraId="18175CD7" w14:textId="77777777" w:rsidR="00B74B5F" w:rsidRDefault="00B74B5F" w:rsidP="00D11D3C">
            <w:pPr>
              <w:pStyle w:val="af5"/>
              <w:snapToGrid w:val="0"/>
              <w:spacing w:line="276" w:lineRule="auto"/>
              <w:jc w:val="both"/>
              <w:rPr>
                <w:sz w:val="28"/>
                <w:szCs w:val="28"/>
              </w:rPr>
            </w:pPr>
          </w:p>
        </w:tc>
        <w:tc>
          <w:tcPr>
            <w:tcW w:w="2406" w:type="dxa"/>
            <w:tcBorders>
              <w:left w:val="single" w:sz="4" w:space="0" w:color="000000"/>
              <w:bottom w:val="single" w:sz="4" w:space="0" w:color="000000"/>
            </w:tcBorders>
            <w:shd w:val="clear" w:color="auto" w:fill="FFFFFF"/>
          </w:tcPr>
          <w:p w14:paraId="53515B2D" w14:textId="77777777" w:rsidR="00B74B5F" w:rsidRDefault="004E3703" w:rsidP="00D11D3C">
            <w:pPr>
              <w:pStyle w:val="af5"/>
              <w:spacing w:line="276" w:lineRule="auto"/>
              <w:jc w:val="both"/>
              <w:rPr>
                <w:sz w:val="28"/>
                <w:szCs w:val="28"/>
              </w:rPr>
            </w:pPr>
            <w:r>
              <w:rPr>
                <w:sz w:val="28"/>
                <w:szCs w:val="28"/>
              </w:rPr>
              <w:t>Гонка, Марафон</w:t>
            </w:r>
          </w:p>
        </w:tc>
        <w:tc>
          <w:tcPr>
            <w:tcW w:w="2436" w:type="dxa"/>
            <w:gridSpan w:val="2"/>
            <w:tcBorders>
              <w:left w:val="single" w:sz="4" w:space="0" w:color="000000"/>
              <w:bottom w:val="single" w:sz="4" w:space="0" w:color="000000"/>
              <w:right w:val="single" w:sz="4" w:space="0" w:color="000000"/>
            </w:tcBorders>
            <w:shd w:val="clear" w:color="auto" w:fill="FFFFFF"/>
          </w:tcPr>
          <w:p w14:paraId="7323BA97" w14:textId="77777777" w:rsidR="00B74B5F" w:rsidRDefault="004E3703" w:rsidP="00D11D3C">
            <w:pPr>
              <w:pStyle w:val="af5"/>
              <w:spacing w:line="276" w:lineRule="auto"/>
              <w:jc w:val="both"/>
            </w:pPr>
            <w:r>
              <w:rPr>
                <w:sz w:val="28"/>
                <w:szCs w:val="28"/>
              </w:rPr>
              <w:t>Вертикальный километр</w:t>
            </w:r>
          </w:p>
        </w:tc>
      </w:tr>
      <w:tr w:rsidR="00B74B5F" w14:paraId="0AB49B4F" w14:textId="77777777" w:rsidTr="00DF7E36">
        <w:trPr>
          <w:jc w:val="center"/>
        </w:trPr>
        <w:tc>
          <w:tcPr>
            <w:tcW w:w="756" w:type="dxa"/>
            <w:tcBorders>
              <w:left w:val="single" w:sz="4" w:space="0" w:color="000000"/>
              <w:bottom w:val="single" w:sz="4" w:space="0" w:color="000000"/>
            </w:tcBorders>
            <w:shd w:val="clear" w:color="auto" w:fill="FFFFFF"/>
          </w:tcPr>
          <w:p w14:paraId="4D4E6351" w14:textId="77777777" w:rsidR="00B74B5F" w:rsidRDefault="004E3703" w:rsidP="00D11D3C">
            <w:pPr>
              <w:pStyle w:val="af5"/>
              <w:spacing w:line="276" w:lineRule="auto"/>
              <w:jc w:val="both"/>
              <w:rPr>
                <w:sz w:val="28"/>
                <w:szCs w:val="28"/>
              </w:rPr>
            </w:pPr>
            <w:r>
              <w:rPr>
                <w:sz w:val="28"/>
                <w:szCs w:val="28"/>
              </w:rPr>
              <w:t>А.1</w:t>
            </w:r>
          </w:p>
        </w:tc>
        <w:tc>
          <w:tcPr>
            <w:tcW w:w="4394" w:type="dxa"/>
            <w:tcBorders>
              <w:left w:val="single" w:sz="4" w:space="0" w:color="000000"/>
              <w:bottom w:val="single" w:sz="4" w:space="0" w:color="000000"/>
            </w:tcBorders>
            <w:shd w:val="clear" w:color="auto" w:fill="FFFFFF"/>
          </w:tcPr>
          <w:p w14:paraId="534503ED" w14:textId="77777777" w:rsidR="00B74B5F" w:rsidRDefault="004E3703" w:rsidP="00D11D3C">
            <w:pPr>
              <w:pStyle w:val="af5"/>
              <w:spacing w:line="276" w:lineRule="auto"/>
              <w:jc w:val="both"/>
              <w:rPr>
                <w:sz w:val="28"/>
                <w:szCs w:val="28"/>
              </w:rPr>
            </w:pPr>
            <w:r>
              <w:rPr>
                <w:sz w:val="28"/>
                <w:szCs w:val="28"/>
              </w:rPr>
              <w:t>Обман, неспортивное поведение, ключевые ошибки при соблюдении мер безопасности</w:t>
            </w:r>
          </w:p>
        </w:tc>
        <w:tc>
          <w:tcPr>
            <w:tcW w:w="2406" w:type="dxa"/>
            <w:tcBorders>
              <w:left w:val="single" w:sz="4" w:space="0" w:color="000000"/>
              <w:bottom w:val="single" w:sz="4" w:space="0" w:color="000000"/>
            </w:tcBorders>
            <w:shd w:val="clear" w:color="auto" w:fill="FFFFFF"/>
          </w:tcPr>
          <w:p w14:paraId="19B46B59" w14:textId="77777777" w:rsidR="00B74B5F" w:rsidRDefault="004E3703" w:rsidP="00D11D3C">
            <w:pPr>
              <w:pStyle w:val="af5"/>
              <w:spacing w:line="276" w:lineRule="auto"/>
              <w:jc w:val="both"/>
              <w:rPr>
                <w:sz w:val="28"/>
                <w:szCs w:val="28"/>
              </w:rPr>
            </w:pPr>
            <w:r>
              <w:rPr>
                <w:sz w:val="28"/>
                <w:szCs w:val="28"/>
              </w:rPr>
              <w:t>дисквалификация</w:t>
            </w:r>
          </w:p>
        </w:tc>
        <w:tc>
          <w:tcPr>
            <w:tcW w:w="2436" w:type="dxa"/>
            <w:gridSpan w:val="2"/>
            <w:tcBorders>
              <w:left w:val="single" w:sz="4" w:space="0" w:color="000000"/>
              <w:bottom w:val="single" w:sz="4" w:space="0" w:color="000000"/>
              <w:right w:val="single" w:sz="4" w:space="0" w:color="000000"/>
            </w:tcBorders>
            <w:shd w:val="clear" w:color="auto" w:fill="FFFFFF"/>
          </w:tcPr>
          <w:p w14:paraId="3986FD6A" w14:textId="77777777" w:rsidR="00B74B5F" w:rsidRDefault="004E3703" w:rsidP="00D11D3C">
            <w:pPr>
              <w:pStyle w:val="af5"/>
              <w:spacing w:line="276" w:lineRule="auto"/>
              <w:jc w:val="both"/>
            </w:pPr>
            <w:r>
              <w:rPr>
                <w:sz w:val="28"/>
                <w:szCs w:val="28"/>
              </w:rPr>
              <w:t>дисквалификация</w:t>
            </w:r>
          </w:p>
        </w:tc>
      </w:tr>
      <w:tr w:rsidR="00B74B5F" w14:paraId="06031EAE" w14:textId="77777777" w:rsidTr="00DF7E36">
        <w:trPr>
          <w:jc w:val="center"/>
        </w:trPr>
        <w:tc>
          <w:tcPr>
            <w:tcW w:w="756" w:type="dxa"/>
            <w:tcBorders>
              <w:top w:val="single" w:sz="4" w:space="0" w:color="000000"/>
              <w:left w:val="single" w:sz="4" w:space="0" w:color="000000"/>
              <w:bottom w:val="single" w:sz="4" w:space="0" w:color="000000"/>
            </w:tcBorders>
            <w:shd w:val="clear" w:color="auto" w:fill="FFFFFF"/>
          </w:tcPr>
          <w:p w14:paraId="4DB6EA55" w14:textId="77777777" w:rsidR="00B74B5F" w:rsidRDefault="004E3703" w:rsidP="00D11D3C">
            <w:pPr>
              <w:pStyle w:val="af5"/>
              <w:spacing w:line="276" w:lineRule="auto"/>
              <w:jc w:val="both"/>
              <w:rPr>
                <w:sz w:val="28"/>
                <w:szCs w:val="28"/>
              </w:rPr>
            </w:pPr>
            <w:r>
              <w:rPr>
                <w:sz w:val="28"/>
                <w:szCs w:val="28"/>
              </w:rPr>
              <w:t>А.2</w:t>
            </w:r>
          </w:p>
        </w:tc>
        <w:tc>
          <w:tcPr>
            <w:tcW w:w="4394" w:type="dxa"/>
            <w:tcBorders>
              <w:top w:val="single" w:sz="4" w:space="0" w:color="000000"/>
              <w:left w:val="single" w:sz="4" w:space="0" w:color="000000"/>
              <w:bottom w:val="single" w:sz="4" w:space="0" w:color="000000"/>
            </w:tcBorders>
            <w:shd w:val="clear" w:color="auto" w:fill="FFFFFF"/>
          </w:tcPr>
          <w:p w14:paraId="7D48A767" w14:textId="77777777" w:rsidR="00B74B5F" w:rsidRDefault="004E3703" w:rsidP="00D11D3C">
            <w:pPr>
              <w:pStyle w:val="af5"/>
              <w:spacing w:line="276" w:lineRule="auto"/>
              <w:jc w:val="both"/>
              <w:rPr>
                <w:sz w:val="28"/>
                <w:szCs w:val="28"/>
              </w:rPr>
            </w:pPr>
            <w:r>
              <w:rPr>
                <w:sz w:val="28"/>
                <w:szCs w:val="28"/>
              </w:rPr>
              <w:t>Преднамеренное препятствие движению соперников</w:t>
            </w:r>
          </w:p>
        </w:tc>
        <w:tc>
          <w:tcPr>
            <w:tcW w:w="2406" w:type="dxa"/>
            <w:tcBorders>
              <w:top w:val="single" w:sz="4" w:space="0" w:color="000000"/>
              <w:left w:val="single" w:sz="4" w:space="0" w:color="000000"/>
              <w:bottom w:val="single" w:sz="4" w:space="0" w:color="000000"/>
            </w:tcBorders>
            <w:shd w:val="clear" w:color="auto" w:fill="FFFFFF"/>
          </w:tcPr>
          <w:p w14:paraId="674B032A" w14:textId="77777777" w:rsidR="00B74B5F" w:rsidRDefault="004E3703" w:rsidP="00D11D3C">
            <w:pPr>
              <w:pStyle w:val="af5"/>
              <w:spacing w:line="276" w:lineRule="auto"/>
              <w:jc w:val="both"/>
              <w:rPr>
                <w:sz w:val="28"/>
                <w:szCs w:val="28"/>
              </w:rPr>
            </w:pPr>
            <w:r>
              <w:rPr>
                <w:sz w:val="28"/>
                <w:szCs w:val="28"/>
              </w:rPr>
              <w:t>3 мин</w:t>
            </w:r>
          </w:p>
        </w:tc>
        <w:tc>
          <w:tcPr>
            <w:tcW w:w="243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3C56010" w14:textId="77777777" w:rsidR="00B74B5F" w:rsidRDefault="004E3703" w:rsidP="00D11D3C">
            <w:pPr>
              <w:pStyle w:val="af5"/>
              <w:spacing w:line="276" w:lineRule="auto"/>
              <w:jc w:val="both"/>
            </w:pPr>
            <w:r>
              <w:rPr>
                <w:sz w:val="28"/>
                <w:szCs w:val="28"/>
              </w:rPr>
              <w:t>1 мин</w:t>
            </w:r>
          </w:p>
        </w:tc>
      </w:tr>
    </w:tbl>
    <w:p w14:paraId="40BCBD05" w14:textId="77777777" w:rsidR="00B74B5F" w:rsidRDefault="00B74B5F">
      <w:pPr>
        <w:pStyle w:val="af5"/>
        <w:spacing w:line="276" w:lineRule="auto"/>
        <w:ind w:firstLine="709"/>
        <w:jc w:val="both"/>
        <w:rPr>
          <w:sz w:val="28"/>
          <w:szCs w:val="28"/>
        </w:rPr>
      </w:pPr>
    </w:p>
    <w:p w14:paraId="23AC516B" w14:textId="77777777" w:rsidR="00B74B5F" w:rsidRDefault="00B74B5F">
      <w:pPr>
        <w:pStyle w:val="af5"/>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676"/>
        <w:gridCol w:w="4474"/>
        <w:gridCol w:w="2406"/>
        <w:gridCol w:w="2544"/>
      </w:tblGrid>
      <w:tr w:rsidR="00B74B5F" w14:paraId="76CF80D3" w14:textId="77777777" w:rsidTr="00A86FF5">
        <w:trPr>
          <w:jc w:val="center"/>
        </w:trPr>
        <w:tc>
          <w:tcPr>
            <w:tcW w:w="10100" w:type="dxa"/>
            <w:gridSpan w:val="4"/>
            <w:tcBorders>
              <w:top w:val="single" w:sz="4" w:space="0" w:color="000000"/>
              <w:left w:val="single" w:sz="4" w:space="0" w:color="000000"/>
              <w:bottom w:val="single" w:sz="4" w:space="0" w:color="000000"/>
              <w:right w:val="single" w:sz="4" w:space="0" w:color="000000"/>
            </w:tcBorders>
            <w:shd w:val="clear" w:color="auto" w:fill="FFFFFF"/>
          </w:tcPr>
          <w:p w14:paraId="24BC3F3A" w14:textId="77777777" w:rsidR="00B74B5F" w:rsidRDefault="004E3703" w:rsidP="00D11D3C">
            <w:pPr>
              <w:pStyle w:val="af5"/>
              <w:spacing w:line="276" w:lineRule="auto"/>
              <w:jc w:val="both"/>
              <w:rPr>
                <w:sz w:val="28"/>
                <w:szCs w:val="28"/>
              </w:rPr>
            </w:pPr>
            <w:r>
              <w:rPr>
                <w:sz w:val="28"/>
                <w:szCs w:val="28"/>
              </w:rPr>
              <w:t xml:space="preserve">В. СНАРЯЖЕНИЕ </w:t>
            </w:r>
          </w:p>
          <w:p w14:paraId="64D2673D" w14:textId="77777777" w:rsidR="00B74B5F" w:rsidRDefault="004E3703" w:rsidP="00D11D3C">
            <w:pPr>
              <w:pStyle w:val="af5"/>
              <w:spacing w:line="276" w:lineRule="auto"/>
              <w:jc w:val="both"/>
            </w:pPr>
            <w:r>
              <w:rPr>
                <w:sz w:val="28"/>
                <w:szCs w:val="28"/>
              </w:rPr>
              <w:t>Любое общее снаряжение, запрошенное судьями, замененное во время гонки, отданные на КП судье или помощнику либо недостающее на КП или финише (за исключением сломанных палок). Штрафные очки начисляются за каждый отсутствующий предмет снаряжения (очки суммируются).</w:t>
            </w:r>
          </w:p>
        </w:tc>
      </w:tr>
      <w:tr w:rsidR="00B74B5F" w14:paraId="6EB38F09" w14:textId="77777777" w:rsidTr="00A86FF5">
        <w:trPr>
          <w:trHeight w:val="276"/>
          <w:jc w:val="center"/>
        </w:trPr>
        <w:tc>
          <w:tcPr>
            <w:tcW w:w="676" w:type="dxa"/>
            <w:vMerge w:val="restart"/>
            <w:tcBorders>
              <w:top w:val="single" w:sz="4" w:space="0" w:color="000000"/>
              <w:left w:val="single" w:sz="4" w:space="0" w:color="000000"/>
              <w:bottom w:val="single" w:sz="4" w:space="0" w:color="000000"/>
            </w:tcBorders>
            <w:shd w:val="clear" w:color="auto" w:fill="FFFFFF"/>
          </w:tcPr>
          <w:p w14:paraId="118E0D8D" w14:textId="77777777" w:rsidR="00B74B5F" w:rsidRDefault="004E3703" w:rsidP="00D11D3C">
            <w:pPr>
              <w:pStyle w:val="af5"/>
              <w:spacing w:line="276" w:lineRule="auto"/>
              <w:jc w:val="both"/>
              <w:rPr>
                <w:sz w:val="28"/>
                <w:szCs w:val="28"/>
              </w:rPr>
            </w:pPr>
            <w:r>
              <w:rPr>
                <w:sz w:val="28"/>
                <w:szCs w:val="28"/>
              </w:rPr>
              <w:t>№</w:t>
            </w:r>
          </w:p>
        </w:tc>
        <w:tc>
          <w:tcPr>
            <w:tcW w:w="4474" w:type="dxa"/>
            <w:vMerge w:val="restart"/>
            <w:tcBorders>
              <w:top w:val="single" w:sz="4" w:space="0" w:color="000000"/>
              <w:left w:val="single" w:sz="4" w:space="0" w:color="000000"/>
              <w:bottom w:val="single" w:sz="4" w:space="0" w:color="000000"/>
            </w:tcBorders>
            <w:shd w:val="clear" w:color="auto" w:fill="FFFFFF"/>
          </w:tcPr>
          <w:p w14:paraId="11AA871C" w14:textId="77777777" w:rsidR="00B74B5F" w:rsidRDefault="004E3703" w:rsidP="00D11D3C">
            <w:pPr>
              <w:pStyle w:val="af5"/>
              <w:spacing w:line="276" w:lineRule="auto"/>
              <w:jc w:val="both"/>
              <w:rPr>
                <w:sz w:val="28"/>
                <w:szCs w:val="28"/>
              </w:rPr>
            </w:pPr>
            <w:r>
              <w:rPr>
                <w:sz w:val="28"/>
                <w:szCs w:val="28"/>
              </w:rPr>
              <w:t>Нарушения</w:t>
            </w:r>
          </w:p>
        </w:tc>
        <w:tc>
          <w:tcPr>
            <w:tcW w:w="49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60DE914" w14:textId="77777777" w:rsidR="00B74B5F" w:rsidRDefault="004E3703" w:rsidP="00D11D3C">
            <w:pPr>
              <w:pStyle w:val="af5"/>
              <w:spacing w:line="276" w:lineRule="auto"/>
              <w:jc w:val="both"/>
            </w:pPr>
            <w:r>
              <w:rPr>
                <w:sz w:val="28"/>
                <w:szCs w:val="28"/>
              </w:rPr>
              <w:t>Штрафы</w:t>
            </w:r>
          </w:p>
        </w:tc>
      </w:tr>
      <w:tr w:rsidR="00B74B5F" w14:paraId="140B02C0" w14:textId="77777777" w:rsidTr="00A86FF5">
        <w:trPr>
          <w:trHeight w:val="276"/>
          <w:jc w:val="center"/>
        </w:trPr>
        <w:tc>
          <w:tcPr>
            <w:tcW w:w="676" w:type="dxa"/>
            <w:vMerge/>
            <w:tcBorders>
              <w:top w:val="single" w:sz="4" w:space="0" w:color="000000"/>
              <w:left w:val="single" w:sz="4" w:space="0" w:color="000000"/>
              <w:bottom w:val="single" w:sz="4" w:space="0" w:color="000000"/>
            </w:tcBorders>
            <w:shd w:val="clear" w:color="auto" w:fill="FFFFFF"/>
          </w:tcPr>
          <w:p w14:paraId="79834640" w14:textId="77777777" w:rsidR="00B74B5F" w:rsidRDefault="00B74B5F" w:rsidP="00D11D3C">
            <w:pPr>
              <w:pStyle w:val="af5"/>
              <w:snapToGrid w:val="0"/>
              <w:spacing w:line="276" w:lineRule="auto"/>
              <w:jc w:val="both"/>
              <w:rPr>
                <w:sz w:val="28"/>
                <w:szCs w:val="28"/>
              </w:rPr>
            </w:pPr>
          </w:p>
        </w:tc>
        <w:tc>
          <w:tcPr>
            <w:tcW w:w="4474" w:type="dxa"/>
            <w:vMerge/>
            <w:tcBorders>
              <w:top w:val="single" w:sz="4" w:space="0" w:color="000000"/>
              <w:left w:val="single" w:sz="4" w:space="0" w:color="000000"/>
              <w:bottom w:val="single" w:sz="4" w:space="0" w:color="000000"/>
            </w:tcBorders>
            <w:shd w:val="clear" w:color="auto" w:fill="FFFFFF"/>
          </w:tcPr>
          <w:p w14:paraId="3C2AFA5D" w14:textId="77777777" w:rsidR="00B74B5F" w:rsidRDefault="00B74B5F" w:rsidP="00D11D3C">
            <w:pPr>
              <w:pStyle w:val="af5"/>
              <w:snapToGrid w:val="0"/>
              <w:spacing w:line="276" w:lineRule="auto"/>
              <w:jc w:val="both"/>
              <w:rPr>
                <w:sz w:val="28"/>
                <w:szCs w:val="28"/>
              </w:rPr>
            </w:pPr>
          </w:p>
        </w:tc>
        <w:tc>
          <w:tcPr>
            <w:tcW w:w="2406" w:type="dxa"/>
            <w:tcBorders>
              <w:top w:val="single" w:sz="4" w:space="0" w:color="000000"/>
              <w:left w:val="single" w:sz="4" w:space="0" w:color="000000"/>
              <w:bottom w:val="single" w:sz="4" w:space="0" w:color="000000"/>
            </w:tcBorders>
            <w:shd w:val="clear" w:color="auto" w:fill="FFFFFF"/>
          </w:tcPr>
          <w:p w14:paraId="57D39807" w14:textId="77777777" w:rsidR="00B74B5F" w:rsidRDefault="004E3703" w:rsidP="00D11D3C">
            <w:pPr>
              <w:pStyle w:val="af5"/>
              <w:spacing w:line="276" w:lineRule="auto"/>
              <w:jc w:val="both"/>
              <w:rPr>
                <w:sz w:val="28"/>
                <w:szCs w:val="28"/>
              </w:rPr>
            </w:pPr>
            <w:r>
              <w:rPr>
                <w:sz w:val="28"/>
                <w:szCs w:val="28"/>
              </w:rPr>
              <w:t>Гонка, Марафон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6B7C2101" w14:textId="77777777" w:rsidR="00B74B5F" w:rsidRDefault="004E3703" w:rsidP="00D11D3C">
            <w:pPr>
              <w:pStyle w:val="af5"/>
              <w:spacing w:line="276" w:lineRule="auto"/>
              <w:jc w:val="both"/>
            </w:pPr>
            <w:r>
              <w:rPr>
                <w:sz w:val="28"/>
                <w:szCs w:val="28"/>
              </w:rPr>
              <w:t>Вертикальный километр</w:t>
            </w:r>
          </w:p>
        </w:tc>
      </w:tr>
      <w:tr w:rsidR="00B74B5F" w14:paraId="3F059C76"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05753C12" w14:textId="77777777" w:rsidR="00B74B5F" w:rsidRDefault="004E3703" w:rsidP="00D11D3C">
            <w:pPr>
              <w:pStyle w:val="af5"/>
              <w:spacing w:line="276" w:lineRule="auto"/>
              <w:jc w:val="both"/>
              <w:rPr>
                <w:sz w:val="28"/>
                <w:szCs w:val="28"/>
              </w:rPr>
            </w:pPr>
            <w:r>
              <w:rPr>
                <w:sz w:val="28"/>
                <w:szCs w:val="28"/>
              </w:rPr>
              <w:t>В.1</w:t>
            </w:r>
          </w:p>
        </w:tc>
        <w:tc>
          <w:tcPr>
            <w:tcW w:w="4474" w:type="dxa"/>
            <w:tcBorders>
              <w:top w:val="single" w:sz="4" w:space="0" w:color="000000"/>
              <w:left w:val="single" w:sz="4" w:space="0" w:color="000000"/>
              <w:bottom w:val="single" w:sz="4" w:space="0" w:color="000000"/>
            </w:tcBorders>
            <w:shd w:val="clear" w:color="auto" w:fill="FFFFFF"/>
          </w:tcPr>
          <w:p w14:paraId="7D8E3A7A" w14:textId="77777777" w:rsidR="00B74B5F" w:rsidRDefault="004E3703" w:rsidP="00D11D3C">
            <w:pPr>
              <w:pStyle w:val="af5"/>
              <w:spacing w:line="276" w:lineRule="auto"/>
              <w:jc w:val="both"/>
              <w:rPr>
                <w:sz w:val="28"/>
                <w:szCs w:val="28"/>
              </w:rPr>
            </w:pPr>
            <w:r>
              <w:rPr>
                <w:sz w:val="28"/>
                <w:szCs w:val="28"/>
              </w:rPr>
              <w:t>Кроссовки, ботинки не соответствующие требованиям</w:t>
            </w:r>
          </w:p>
        </w:tc>
        <w:tc>
          <w:tcPr>
            <w:tcW w:w="2406" w:type="dxa"/>
            <w:tcBorders>
              <w:top w:val="single" w:sz="4" w:space="0" w:color="000000"/>
              <w:left w:val="single" w:sz="4" w:space="0" w:color="000000"/>
              <w:bottom w:val="single" w:sz="4" w:space="0" w:color="000000"/>
            </w:tcBorders>
            <w:shd w:val="clear" w:color="auto" w:fill="FFFFFF"/>
          </w:tcPr>
          <w:p w14:paraId="54666683" w14:textId="74A693A1" w:rsidR="00B74B5F" w:rsidRDefault="001461FA" w:rsidP="00D11D3C">
            <w:pPr>
              <w:pStyle w:val="af5"/>
              <w:spacing w:line="276" w:lineRule="auto"/>
              <w:jc w:val="both"/>
              <w:rPr>
                <w:sz w:val="28"/>
                <w:szCs w:val="28"/>
              </w:rPr>
            </w:pPr>
            <w:r>
              <w:rPr>
                <w:sz w:val="28"/>
                <w:szCs w:val="28"/>
              </w:rPr>
              <w:t>Д</w:t>
            </w:r>
            <w:r w:rsidR="004E3703">
              <w:rPr>
                <w:sz w:val="28"/>
                <w:szCs w:val="28"/>
              </w:rPr>
              <w:t>исквалификация</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777783BB" w14:textId="347E7379" w:rsidR="00B74B5F" w:rsidRDefault="001461FA" w:rsidP="00D11D3C">
            <w:pPr>
              <w:pStyle w:val="af5"/>
              <w:spacing w:line="276" w:lineRule="auto"/>
              <w:jc w:val="both"/>
            </w:pPr>
            <w:r>
              <w:rPr>
                <w:sz w:val="28"/>
                <w:szCs w:val="28"/>
              </w:rPr>
              <w:t>Д</w:t>
            </w:r>
            <w:r w:rsidR="004E3703">
              <w:rPr>
                <w:sz w:val="28"/>
                <w:szCs w:val="28"/>
              </w:rPr>
              <w:t>исквалификация</w:t>
            </w:r>
          </w:p>
        </w:tc>
      </w:tr>
      <w:tr w:rsidR="00B74B5F" w14:paraId="0A981596"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55503AB3" w14:textId="77777777" w:rsidR="00B74B5F" w:rsidRDefault="00B74B5F" w:rsidP="00D11D3C">
            <w:pPr>
              <w:pStyle w:val="af5"/>
              <w:snapToGrid w:val="0"/>
              <w:spacing w:line="276" w:lineRule="auto"/>
              <w:jc w:val="both"/>
              <w:rPr>
                <w:sz w:val="28"/>
                <w:szCs w:val="28"/>
              </w:rPr>
            </w:pPr>
          </w:p>
          <w:p w14:paraId="01E8CB15" w14:textId="77777777" w:rsidR="00B74B5F" w:rsidRDefault="00B74B5F" w:rsidP="00D11D3C">
            <w:pPr>
              <w:pStyle w:val="af5"/>
              <w:spacing w:line="276" w:lineRule="auto"/>
              <w:jc w:val="both"/>
              <w:rPr>
                <w:sz w:val="28"/>
                <w:szCs w:val="28"/>
              </w:rPr>
            </w:pPr>
          </w:p>
          <w:p w14:paraId="5AC3A73D" w14:textId="77777777" w:rsidR="00B74B5F" w:rsidRDefault="00B74B5F" w:rsidP="00D11D3C">
            <w:pPr>
              <w:pStyle w:val="af5"/>
              <w:spacing w:line="276" w:lineRule="auto"/>
              <w:jc w:val="both"/>
              <w:rPr>
                <w:sz w:val="28"/>
                <w:szCs w:val="28"/>
              </w:rPr>
            </w:pPr>
          </w:p>
          <w:p w14:paraId="1EF3BB5C" w14:textId="77777777" w:rsidR="00B74B5F" w:rsidRDefault="00B74B5F" w:rsidP="00D11D3C">
            <w:pPr>
              <w:pStyle w:val="af5"/>
              <w:spacing w:line="276" w:lineRule="auto"/>
              <w:jc w:val="both"/>
              <w:rPr>
                <w:sz w:val="28"/>
                <w:szCs w:val="28"/>
              </w:rPr>
            </w:pPr>
          </w:p>
          <w:p w14:paraId="07678DFE" w14:textId="77777777" w:rsidR="00B74B5F" w:rsidRDefault="00B74B5F" w:rsidP="00D11D3C">
            <w:pPr>
              <w:pStyle w:val="af5"/>
              <w:spacing w:line="276" w:lineRule="auto"/>
              <w:jc w:val="both"/>
              <w:rPr>
                <w:sz w:val="28"/>
                <w:szCs w:val="28"/>
              </w:rPr>
            </w:pPr>
          </w:p>
          <w:p w14:paraId="2ABF0D63" w14:textId="77777777" w:rsidR="00B74B5F" w:rsidRDefault="00B74B5F" w:rsidP="00D11D3C">
            <w:pPr>
              <w:pStyle w:val="af5"/>
              <w:spacing w:line="276" w:lineRule="auto"/>
              <w:jc w:val="both"/>
              <w:rPr>
                <w:sz w:val="28"/>
                <w:szCs w:val="28"/>
              </w:rPr>
            </w:pPr>
          </w:p>
          <w:p w14:paraId="7E7146B5" w14:textId="77777777" w:rsidR="00B74B5F" w:rsidRDefault="00B74B5F" w:rsidP="00D11D3C">
            <w:pPr>
              <w:pStyle w:val="af5"/>
              <w:spacing w:line="276" w:lineRule="auto"/>
              <w:jc w:val="both"/>
              <w:rPr>
                <w:sz w:val="28"/>
                <w:szCs w:val="28"/>
              </w:rPr>
            </w:pPr>
          </w:p>
          <w:p w14:paraId="5AB2935A" w14:textId="77777777" w:rsidR="00B74B5F" w:rsidRDefault="00B74B5F" w:rsidP="00D11D3C">
            <w:pPr>
              <w:pStyle w:val="af5"/>
              <w:spacing w:line="276" w:lineRule="auto"/>
              <w:jc w:val="both"/>
              <w:rPr>
                <w:sz w:val="28"/>
                <w:szCs w:val="28"/>
              </w:rPr>
            </w:pPr>
          </w:p>
          <w:p w14:paraId="0FCBB871" w14:textId="77777777" w:rsidR="00B74B5F" w:rsidRDefault="00B74B5F" w:rsidP="00D11D3C">
            <w:pPr>
              <w:pStyle w:val="af5"/>
              <w:spacing w:line="276" w:lineRule="auto"/>
              <w:jc w:val="both"/>
              <w:rPr>
                <w:sz w:val="28"/>
                <w:szCs w:val="28"/>
              </w:rPr>
            </w:pPr>
          </w:p>
          <w:p w14:paraId="156F8B3D" w14:textId="77777777" w:rsidR="00B74B5F" w:rsidRDefault="004E3703" w:rsidP="00D11D3C">
            <w:pPr>
              <w:pStyle w:val="af5"/>
              <w:spacing w:line="276" w:lineRule="auto"/>
              <w:jc w:val="both"/>
              <w:rPr>
                <w:sz w:val="28"/>
                <w:szCs w:val="28"/>
              </w:rPr>
            </w:pPr>
            <w:r>
              <w:rPr>
                <w:sz w:val="28"/>
                <w:szCs w:val="28"/>
              </w:rPr>
              <w:t>В.2</w:t>
            </w:r>
          </w:p>
        </w:tc>
        <w:tc>
          <w:tcPr>
            <w:tcW w:w="4474" w:type="dxa"/>
            <w:tcBorders>
              <w:top w:val="single" w:sz="4" w:space="0" w:color="000000"/>
              <w:left w:val="single" w:sz="4" w:space="0" w:color="000000"/>
              <w:bottom w:val="single" w:sz="4" w:space="0" w:color="000000"/>
            </w:tcBorders>
            <w:shd w:val="clear" w:color="auto" w:fill="FFFFFF"/>
          </w:tcPr>
          <w:p w14:paraId="733D61DF" w14:textId="77777777" w:rsidR="00B74B5F" w:rsidRDefault="004E3703" w:rsidP="00D11D3C">
            <w:pPr>
              <w:pStyle w:val="af5"/>
              <w:spacing w:line="276" w:lineRule="auto"/>
              <w:jc w:val="both"/>
              <w:rPr>
                <w:sz w:val="28"/>
                <w:szCs w:val="28"/>
              </w:rPr>
            </w:pPr>
            <w:r>
              <w:rPr>
                <w:sz w:val="28"/>
                <w:szCs w:val="28"/>
              </w:rPr>
              <w:t>Недостающее снаряжение или снаряжение не в соответствии с Правилами, а именно:</w:t>
            </w:r>
          </w:p>
          <w:p w14:paraId="14E0A97E" w14:textId="77777777" w:rsidR="00B74B5F" w:rsidRDefault="004E3703" w:rsidP="00D11D3C">
            <w:pPr>
              <w:pStyle w:val="af5"/>
              <w:spacing w:line="276" w:lineRule="auto"/>
              <w:jc w:val="both"/>
              <w:rPr>
                <w:sz w:val="28"/>
                <w:szCs w:val="28"/>
              </w:rPr>
            </w:pPr>
            <w:r>
              <w:rPr>
                <w:sz w:val="28"/>
                <w:szCs w:val="28"/>
              </w:rPr>
              <w:t>-каска отсутствует либо одета неправильно, если требуются для гонки</w:t>
            </w:r>
          </w:p>
          <w:p w14:paraId="09D2F575" w14:textId="77777777" w:rsidR="00B74B5F" w:rsidRDefault="004E3703" w:rsidP="00D11D3C">
            <w:pPr>
              <w:pStyle w:val="af5"/>
              <w:spacing w:line="276" w:lineRule="auto"/>
              <w:jc w:val="both"/>
              <w:rPr>
                <w:sz w:val="28"/>
                <w:szCs w:val="28"/>
              </w:rPr>
            </w:pPr>
            <w:r>
              <w:rPr>
                <w:sz w:val="28"/>
                <w:szCs w:val="28"/>
              </w:rPr>
              <w:t xml:space="preserve"> -обвязка</w:t>
            </w:r>
          </w:p>
          <w:p w14:paraId="7D1F4332" w14:textId="77777777" w:rsidR="00B74B5F" w:rsidRDefault="004E3703" w:rsidP="00D11D3C">
            <w:pPr>
              <w:pStyle w:val="af5"/>
              <w:spacing w:line="276" w:lineRule="auto"/>
              <w:jc w:val="both"/>
              <w:rPr>
                <w:sz w:val="28"/>
                <w:szCs w:val="28"/>
              </w:rPr>
            </w:pPr>
            <w:r>
              <w:rPr>
                <w:sz w:val="28"/>
                <w:szCs w:val="28"/>
              </w:rPr>
              <w:t xml:space="preserve">-самостраховка </w:t>
            </w:r>
          </w:p>
          <w:p w14:paraId="3361D01F" w14:textId="77777777" w:rsidR="00B74B5F" w:rsidRDefault="004E3703" w:rsidP="00D11D3C">
            <w:pPr>
              <w:pStyle w:val="af5"/>
              <w:spacing w:line="276" w:lineRule="auto"/>
              <w:jc w:val="both"/>
              <w:rPr>
                <w:sz w:val="28"/>
                <w:szCs w:val="28"/>
              </w:rPr>
            </w:pPr>
            <w:r>
              <w:rPr>
                <w:sz w:val="28"/>
                <w:szCs w:val="28"/>
              </w:rPr>
              <w:t xml:space="preserve">-карабины </w:t>
            </w:r>
          </w:p>
          <w:p w14:paraId="4A7A11F3" w14:textId="77777777" w:rsidR="00B74B5F" w:rsidRDefault="004E3703" w:rsidP="00D11D3C">
            <w:pPr>
              <w:pStyle w:val="af5"/>
              <w:spacing w:line="276" w:lineRule="auto"/>
              <w:jc w:val="both"/>
              <w:rPr>
                <w:sz w:val="28"/>
                <w:szCs w:val="28"/>
              </w:rPr>
            </w:pPr>
            <w:r>
              <w:rPr>
                <w:sz w:val="28"/>
                <w:szCs w:val="28"/>
              </w:rPr>
              <w:t>-налобный фонарик</w:t>
            </w:r>
          </w:p>
          <w:p w14:paraId="480F6534" w14:textId="77777777" w:rsidR="00B74B5F" w:rsidRDefault="004E3703" w:rsidP="00D11D3C">
            <w:pPr>
              <w:pStyle w:val="af5"/>
              <w:spacing w:line="276" w:lineRule="auto"/>
              <w:jc w:val="both"/>
              <w:rPr>
                <w:sz w:val="28"/>
                <w:szCs w:val="28"/>
              </w:rPr>
            </w:pPr>
            <w:r>
              <w:rPr>
                <w:sz w:val="28"/>
                <w:szCs w:val="28"/>
              </w:rPr>
              <w:t>-веревка</w:t>
            </w:r>
          </w:p>
          <w:p w14:paraId="11AA5223" w14:textId="0BA79908" w:rsidR="00B74B5F" w:rsidRDefault="004E3703" w:rsidP="00D11D3C">
            <w:pPr>
              <w:pStyle w:val="af5"/>
              <w:spacing w:line="276" w:lineRule="auto"/>
              <w:jc w:val="both"/>
              <w:rPr>
                <w:sz w:val="28"/>
                <w:szCs w:val="28"/>
              </w:rPr>
            </w:pPr>
            <w:r>
              <w:rPr>
                <w:sz w:val="28"/>
                <w:szCs w:val="28"/>
              </w:rPr>
              <w:t>-кошки, не в соответствии с правилами или отсутствующие на старте</w:t>
            </w:r>
            <w:r w:rsidR="001461FA">
              <w:rPr>
                <w:sz w:val="28"/>
                <w:szCs w:val="28"/>
              </w:rPr>
              <w:t>.</w:t>
            </w:r>
          </w:p>
          <w:p w14:paraId="4E1DBED0" w14:textId="37A67816" w:rsidR="00B74B5F" w:rsidRDefault="004E3703" w:rsidP="00D11D3C">
            <w:pPr>
              <w:pStyle w:val="af5"/>
              <w:spacing w:line="276" w:lineRule="auto"/>
              <w:jc w:val="both"/>
              <w:rPr>
                <w:sz w:val="28"/>
                <w:szCs w:val="28"/>
              </w:rPr>
            </w:pPr>
            <w:r>
              <w:rPr>
                <w:sz w:val="28"/>
                <w:szCs w:val="28"/>
              </w:rPr>
              <w:t xml:space="preserve">Штрафы не применяются для снаряжения, сломанного во время гонки. Спортсмены должны предоставить поломанное </w:t>
            </w:r>
            <w:r>
              <w:rPr>
                <w:sz w:val="28"/>
                <w:szCs w:val="28"/>
              </w:rPr>
              <w:lastRenderedPageBreak/>
              <w:t>снаряжение в подтверждение</w:t>
            </w:r>
            <w:r w:rsidR="001461FA">
              <w:rPr>
                <w:sz w:val="28"/>
                <w:szCs w:val="28"/>
              </w:rPr>
              <w:t>.</w:t>
            </w:r>
          </w:p>
        </w:tc>
        <w:tc>
          <w:tcPr>
            <w:tcW w:w="2406" w:type="dxa"/>
            <w:tcBorders>
              <w:top w:val="single" w:sz="4" w:space="0" w:color="000000"/>
              <w:left w:val="single" w:sz="4" w:space="0" w:color="000000"/>
              <w:bottom w:val="single" w:sz="4" w:space="0" w:color="000000"/>
            </w:tcBorders>
            <w:shd w:val="clear" w:color="auto" w:fill="FFFFFF"/>
          </w:tcPr>
          <w:p w14:paraId="662E10F2" w14:textId="77777777" w:rsidR="00B74B5F" w:rsidRDefault="00B74B5F" w:rsidP="00D11D3C">
            <w:pPr>
              <w:pStyle w:val="af5"/>
              <w:snapToGrid w:val="0"/>
              <w:spacing w:line="276" w:lineRule="auto"/>
              <w:jc w:val="both"/>
              <w:rPr>
                <w:sz w:val="28"/>
                <w:szCs w:val="28"/>
              </w:rPr>
            </w:pPr>
          </w:p>
          <w:p w14:paraId="104CF686" w14:textId="77777777" w:rsidR="00B74B5F" w:rsidRDefault="00B74B5F" w:rsidP="00D11D3C">
            <w:pPr>
              <w:pStyle w:val="af5"/>
              <w:spacing w:line="276" w:lineRule="auto"/>
              <w:jc w:val="both"/>
              <w:rPr>
                <w:sz w:val="28"/>
                <w:szCs w:val="28"/>
              </w:rPr>
            </w:pPr>
          </w:p>
          <w:p w14:paraId="739A27A7" w14:textId="77777777" w:rsidR="00B74B5F" w:rsidRDefault="00B74B5F" w:rsidP="00D11D3C">
            <w:pPr>
              <w:pStyle w:val="af5"/>
              <w:spacing w:line="276" w:lineRule="auto"/>
              <w:jc w:val="both"/>
              <w:rPr>
                <w:sz w:val="28"/>
                <w:szCs w:val="28"/>
              </w:rPr>
            </w:pPr>
          </w:p>
          <w:p w14:paraId="7BF01B9D" w14:textId="77777777" w:rsidR="00B74B5F" w:rsidRDefault="00B74B5F" w:rsidP="00D11D3C">
            <w:pPr>
              <w:pStyle w:val="af5"/>
              <w:spacing w:line="276" w:lineRule="auto"/>
              <w:jc w:val="both"/>
              <w:rPr>
                <w:sz w:val="28"/>
                <w:szCs w:val="28"/>
              </w:rPr>
            </w:pPr>
          </w:p>
          <w:p w14:paraId="4560503E" w14:textId="77777777" w:rsidR="00B74B5F" w:rsidRDefault="00B74B5F" w:rsidP="00D11D3C">
            <w:pPr>
              <w:pStyle w:val="af5"/>
              <w:spacing w:line="276" w:lineRule="auto"/>
              <w:jc w:val="both"/>
              <w:rPr>
                <w:sz w:val="28"/>
                <w:szCs w:val="28"/>
              </w:rPr>
            </w:pPr>
          </w:p>
          <w:p w14:paraId="1AF33E41" w14:textId="77777777" w:rsidR="00B74B5F" w:rsidRDefault="00B74B5F" w:rsidP="00D11D3C">
            <w:pPr>
              <w:pStyle w:val="af5"/>
              <w:spacing w:line="276" w:lineRule="auto"/>
              <w:jc w:val="both"/>
              <w:rPr>
                <w:sz w:val="28"/>
                <w:szCs w:val="28"/>
              </w:rPr>
            </w:pPr>
          </w:p>
          <w:p w14:paraId="00A81464" w14:textId="77777777" w:rsidR="00B74B5F" w:rsidRDefault="00B74B5F" w:rsidP="00D11D3C">
            <w:pPr>
              <w:pStyle w:val="af5"/>
              <w:spacing w:line="276" w:lineRule="auto"/>
              <w:jc w:val="both"/>
              <w:rPr>
                <w:sz w:val="28"/>
                <w:szCs w:val="28"/>
              </w:rPr>
            </w:pPr>
          </w:p>
          <w:p w14:paraId="4B22EC76" w14:textId="77777777" w:rsidR="00B74B5F" w:rsidRDefault="00B74B5F" w:rsidP="00D11D3C">
            <w:pPr>
              <w:pStyle w:val="af5"/>
              <w:spacing w:line="276" w:lineRule="auto"/>
              <w:jc w:val="both"/>
              <w:rPr>
                <w:sz w:val="28"/>
                <w:szCs w:val="28"/>
              </w:rPr>
            </w:pPr>
          </w:p>
          <w:p w14:paraId="15D64430" w14:textId="77777777" w:rsidR="00B74B5F" w:rsidRDefault="00B74B5F" w:rsidP="00D11D3C">
            <w:pPr>
              <w:pStyle w:val="af5"/>
              <w:spacing w:line="276" w:lineRule="auto"/>
              <w:jc w:val="both"/>
              <w:rPr>
                <w:sz w:val="28"/>
                <w:szCs w:val="28"/>
              </w:rPr>
            </w:pPr>
          </w:p>
          <w:p w14:paraId="580291CB" w14:textId="69ADAE04" w:rsidR="00B74B5F" w:rsidRDefault="001461FA" w:rsidP="00D11D3C">
            <w:pPr>
              <w:pStyle w:val="af5"/>
              <w:spacing w:line="276" w:lineRule="auto"/>
              <w:jc w:val="both"/>
              <w:rPr>
                <w:sz w:val="28"/>
                <w:szCs w:val="28"/>
              </w:rPr>
            </w:pPr>
            <w:r>
              <w:rPr>
                <w:sz w:val="28"/>
                <w:szCs w:val="28"/>
              </w:rPr>
              <w:t>Д</w:t>
            </w:r>
            <w:r w:rsidR="004E3703">
              <w:rPr>
                <w:sz w:val="28"/>
                <w:szCs w:val="28"/>
              </w:rPr>
              <w:t>исквалификация</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75A006F6" w14:textId="77777777" w:rsidR="00B74B5F" w:rsidRDefault="00B74B5F" w:rsidP="00D11D3C">
            <w:pPr>
              <w:pStyle w:val="af5"/>
              <w:snapToGrid w:val="0"/>
              <w:spacing w:line="276" w:lineRule="auto"/>
              <w:jc w:val="both"/>
              <w:rPr>
                <w:sz w:val="28"/>
                <w:szCs w:val="28"/>
              </w:rPr>
            </w:pPr>
          </w:p>
          <w:p w14:paraId="173812FD" w14:textId="77777777" w:rsidR="00B74B5F" w:rsidRDefault="00B74B5F" w:rsidP="00D11D3C">
            <w:pPr>
              <w:pStyle w:val="af5"/>
              <w:spacing w:line="276" w:lineRule="auto"/>
              <w:jc w:val="both"/>
              <w:rPr>
                <w:sz w:val="28"/>
                <w:szCs w:val="28"/>
              </w:rPr>
            </w:pPr>
          </w:p>
          <w:p w14:paraId="5D3D450E" w14:textId="77777777" w:rsidR="00B74B5F" w:rsidRDefault="00B74B5F" w:rsidP="00D11D3C">
            <w:pPr>
              <w:pStyle w:val="af5"/>
              <w:spacing w:line="276" w:lineRule="auto"/>
              <w:jc w:val="both"/>
              <w:rPr>
                <w:sz w:val="28"/>
                <w:szCs w:val="28"/>
              </w:rPr>
            </w:pPr>
          </w:p>
          <w:p w14:paraId="128F1F6D" w14:textId="77777777" w:rsidR="00B74B5F" w:rsidRDefault="00B74B5F" w:rsidP="00D11D3C">
            <w:pPr>
              <w:pStyle w:val="af5"/>
              <w:spacing w:line="276" w:lineRule="auto"/>
              <w:jc w:val="both"/>
              <w:rPr>
                <w:sz w:val="28"/>
                <w:szCs w:val="28"/>
              </w:rPr>
            </w:pPr>
          </w:p>
          <w:p w14:paraId="17B55D4F" w14:textId="77777777" w:rsidR="00B74B5F" w:rsidRDefault="00B74B5F" w:rsidP="00D11D3C">
            <w:pPr>
              <w:pStyle w:val="af5"/>
              <w:spacing w:line="276" w:lineRule="auto"/>
              <w:jc w:val="both"/>
              <w:rPr>
                <w:sz w:val="28"/>
                <w:szCs w:val="28"/>
              </w:rPr>
            </w:pPr>
          </w:p>
          <w:p w14:paraId="23C968D5" w14:textId="77777777" w:rsidR="00B74B5F" w:rsidRDefault="00B74B5F" w:rsidP="00D11D3C">
            <w:pPr>
              <w:pStyle w:val="af5"/>
              <w:spacing w:line="276" w:lineRule="auto"/>
              <w:jc w:val="both"/>
              <w:rPr>
                <w:sz w:val="28"/>
                <w:szCs w:val="28"/>
              </w:rPr>
            </w:pPr>
          </w:p>
          <w:p w14:paraId="00C771A6" w14:textId="77777777" w:rsidR="00B74B5F" w:rsidRDefault="00B74B5F" w:rsidP="00D11D3C">
            <w:pPr>
              <w:pStyle w:val="af5"/>
              <w:spacing w:line="276" w:lineRule="auto"/>
              <w:jc w:val="both"/>
              <w:rPr>
                <w:sz w:val="28"/>
                <w:szCs w:val="28"/>
              </w:rPr>
            </w:pPr>
          </w:p>
          <w:p w14:paraId="7E5F9E9B" w14:textId="77777777" w:rsidR="00B74B5F" w:rsidRDefault="00B74B5F" w:rsidP="00D11D3C">
            <w:pPr>
              <w:pStyle w:val="af5"/>
              <w:spacing w:line="276" w:lineRule="auto"/>
              <w:jc w:val="both"/>
              <w:rPr>
                <w:sz w:val="28"/>
                <w:szCs w:val="28"/>
              </w:rPr>
            </w:pPr>
          </w:p>
          <w:p w14:paraId="35548E15" w14:textId="77777777" w:rsidR="00B74B5F" w:rsidRDefault="00B74B5F" w:rsidP="00D11D3C">
            <w:pPr>
              <w:pStyle w:val="af5"/>
              <w:spacing w:line="276" w:lineRule="auto"/>
              <w:jc w:val="both"/>
              <w:rPr>
                <w:sz w:val="28"/>
                <w:szCs w:val="28"/>
              </w:rPr>
            </w:pPr>
          </w:p>
          <w:p w14:paraId="07DB7EB2" w14:textId="78F66DD2" w:rsidR="00B74B5F" w:rsidRDefault="001461FA" w:rsidP="00D11D3C">
            <w:pPr>
              <w:pStyle w:val="af5"/>
              <w:spacing w:line="276" w:lineRule="auto"/>
              <w:jc w:val="both"/>
            </w:pPr>
            <w:r>
              <w:rPr>
                <w:sz w:val="28"/>
                <w:szCs w:val="28"/>
              </w:rPr>
              <w:t>Д</w:t>
            </w:r>
            <w:r w:rsidR="004E3703">
              <w:rPr>
                <w:sz w:val="28"/>
                <w:szCs w:val="28"/>
              </w:rPr>
              <w:t>исквалификация</w:t>
            </w:r>
          </w:p>
        </w:tc>
      </w:tr>
      <w:tr w:rsidR="00B74B5F" w14:paraId="2F5A25F5"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0780C156" w14:textId="77777777" w:rsidR="00B74B5F" w:rsidRDefault="00B74B5F" w:rsidP="00D11D3C">
            <w:pPr>
              <w:pStyle w:val="af5"/>
              <w:snapToGrid w:val="0"/>
              <w:spacing w:line="276" w:lineRule="auto"/>
              <w:jc w:val="both"/>
              <w:rPr>
                <w:sz w:val="28"/>
                <w:szCs w:val="28"/>
              </w:rPr>
            </w:pPr>
          </w:p>
          <w:p w14:paraId="7185A94D" w14:textId="77777777" w:rsidR="00B74B5F" w:rsidRDefault="00B74B5F" w:rsidP="00D11D3C">
            <w:pPr>
              <w:pStyle w:val="af5"/>
              <w:spacing w:line="276" w:lineRule="auto"/>
              <w:jc w:val="both"/>
              <w:rPr>
                <w:sz w:val="28"/>
                <w:szCs w:val="28"/>
              </w:rPr>
            </w:pPr>
          </w:p>
          <w:p w14:paraId="2FBCDD7E" w14:textId="77777777" w:rsidR="00B74B5F" w:rsidRDefault="00B74B5F" w:rsidP="00D11D3C">
            <w:pPr>
              <w:pStyle w:val="af5"/>
              <w:spacing w:line="276" w:lineRule="auto"/>
              <w:jc w:val="both"/>
              <w:rPr>
                <w:sz w:val="28"/>
                <w:szCs w:val="28"/>
              </w:rPr>
            </w:pPr>
          </w:p>
          <w:p w14:paraId="7B8A019D" w14:textId="77777777" w:rsidR="00B74B5F" w:rsidRDefault="00B74B5F" w:rsidP="00D11D3C">
            <w:pPr>
              <w:pStyle w:val="af5"/>
              <w:spacing w:line="276" w:lineRule="auto"/>
              <w:jc w:val="both"/>
              <w:rPr>
                <w:sz w:val="28"/>
                <w:szCs w:val="28"/>
              </w:rPr>
            </w:pPr>
          </w:p>
          <w:p w14:paraId="786CD1E0" w14:textId="77777777" w:rsidR="00B74B5F" w:rsidRDefault="00B74B5F" w:rsidP="00D11D3C">
            <w:pPr>
              <w:pStyle w:val="af5"/>
              <w:spacing w:line="276" w:lineRule="auto"/>
              <w:jc w:val="both"/>
              <w:rPr>
                <w:sz w:val="28"/>
                <w:szCs w:val="28"/>
              </w:rPr>
            </w:pPr>
          </w:p>
          <w:p w14:paraId="01BC89AC" w14:textId="77777777" w:rsidR="00B74B5F" w:rsidRDefault="00B74B5F" w:rsidP="00D11D3C">
            <w:pPr>
              <w:pStyle w:val="af5"/>
              <w:spacing w:line="276" w:lineRule="auto"/>
              <w:jc w:val="both"/>
              <w:rPr>
                <w:sz w:val="28"/>
                <w:szCs w:val="28"/>
              </w:rPr>
            </w:pPr>
          </w:p>
          <w:p w14:paraId="38FA325F" w14:textId="77777777" w:rsidR="00B74B5F" w:rsidRDefault="00B74B5F" w:rsidP="00D11D3C">
            <w:pPr>
              <w:pStyle w:val="af5"/>
              <w:spacing w:line="276" w:lineRule="auto"/>
              <w:jc w:val="both"/>
              <w:rPr>
                <w:sz w:val="28"/>
                <w:szCs w:val="28"/>
              </w:rPr>
            </w:pPr>
          </w:p>
          <w:p w14:paraId="716B4AC4" w14:textId="77777777" w:rsidR="00B74B5F" w:rsidRDefault="00B74B5F" w:rsidP="00D11D3C">
            <w:pPr>
              <w:pStyle w:val="af5"/>
              <w:spacing w:line="276" w:lineRule="auto"/>
              <w:jc w:val="both"/>
              <w:rPr>
                <w:sz w:val="28"/>
                <w:szCs w:val="28"/>
              </w:rPr>
            </w:pPr>
          </w:p>
          <w:p w14:paraId="3C203365" w14:textId="77777777" w:rsidR="00B74B5F" w:rsidRDefault="004E3703" w:rsidP="00D11D3C">
            <w:pPr>
              <w:pStyle w:val="af5"/>
              <w:spacing w:line="276" w:lineRule="auto"/>
              <w:jc w:val="both"/>
              <w:rPr>
                <w:sz w:val="28"/>
                <w:szCs w:val="28"/>
              </w:rPr>
            </w:pPr>
            <w:r>
              <w:rPr>
                <w:sz w:val="28"/>
                <w:szCs w:val="28"/>
              </w:rPr>
              <w:t>В.3</w:t>
            </w:r>
          </w:p>
        </w:tc>
        <w:tc>
          <w:tcPr>
            <w:tcW w:w="4474" w:type="dxa"/>
            <w:tcBorders>
              <w:top w:val="single" w:sz="4" w:space="0" w:color="000000"/>
              <w:left w:val="single" w:sz="4" w:space="0" w:color="000000"/>
              <w:bottom w:val="single" w:sz="4" w:space="0" w:color="000000"/>
            </w:tcBorders>
            <w:shd w:val="clear" w:color="auto" w:fill="FFFFFF"/>
          </w:tcPr>
          <w:p w14:paraId="3A607CA3" w14:textId="77777777" w:rsidR="00B74B5F" w:rsidRDefault="004E3703" w:rsidP="00D11D3C">
            <w:pPr>
              <w:pStyle w:val="af5"/>
              <w:spacing w:line="276" w:lineRule="auto"/>
              <w:jc w:val="both"/>
              <w:rPr>
                <w:sz w:val="28"/>
                <w:szCs w:val="28"/>
              </w:rPr>
            </w:pPr>
            <w:r>
              <w:rPr>
                <w:sz w:val="28"/>
                <w:szCs w:val="28"/>
              </w:rPr>
              <w:t>Недостающее снаряжение или снаряжение не в соответствии с Правилами, а именно:</w:t>
            </w:r>
          </w:p>
          <w:p w14:paraId="229A55FA" w14:textId="77777777" w:rsidR="00B74B5F" w:rsidRDefault="004E3703" w:rsidP="00D11D3C">
            <w:pPr>
              <w:pStyle w:val="af5"/>
              <w:spacing w:line="276" w:lineRule="auto"/>
              <w:jc w:val="both"/>
              <w:rPr>
                <w:sz w:val="28"/>
                <w:szCs w:val="28"/>
              </w:rPr>
            </w:pPr>
            <w:r>
              <w:rPr>
                <w:sz w:val="28"/>
                <w:szCs w:val="28"/>
              </w:rPr>
              <w:t>Одежда (за каждый недостающий предмет)</w:t>
            </w:r>
          </w:p>
          <w:p w14:paraId="15E12CB8" w14:textId="77777777" w:rsidR="00B74B5F" w:rsidRDefault="004E3703" w:rsidP="00D11D3C">
            <w:pPr>
              <w:pStyle w:val="af5"/>
              <w:spacing w:line="276" w:lineRule="auto"/>
              <w:jc w:val="both"/>
              <w:rPr>
                <w:sz w:val="28"/>
                <w:szCs w:val="28"/>
              </w:rPr>
            </w:pPr>
            <w:r>
              <w:rPr>
                <w:sz w:val="28"/>
                <w:szCs w:val="28"/>
              </w:rPr>
              <w:t>-спасательное термоизолирующее одеяло</w:t>
            </w:r>
          </w:p>
          <w:p w14:paraId="7A7D3A99" w14:textId="77777777" w:rsidR="00B74B5F" w:rsidRDefault="004E3703" w:rsidP="00D11D3C">
            <w:pPr>
              <w:pStyle w:val="af5"/>
              <w:spacing w:line="276" w:lineRule="auto"/>
              <w:jc w:val="both"/>
              <w:rPr>
                <w:sz w:val="28"/>
                <w:szCs w:val="28"/>
              </w:rPr>
            </w:pPr>
            <w:r>
              <w:rPr>
                <w:sz w:val="28"/>
                <w:szCs w:val="28"/>
              </w:rPr>
              <w:t>-перчатки (включая неправильно надетые во время гонки)</w:t>
            </w:r>
          </w:p>
          <w:p w14:paraId="313E02C8" w14:textId="77777777" w:rsidR="00B74B5F" w:rsidRDefault="004E3703" w:rsidP="00D11D3C">
            <w:pPr>
              <w:pStyle w:val="af5"/>
              <w:spacing w:line="276" w:lineRule="auto"/>
              <w:jc w:val="both"/>
              <w:rPr>
                <w:sz w:val="28"/>
                <w:szCs w:val="28"/>
              </w:rPr>
            </w:pPr>
            <w:r>
              <w:rPr>
                <w:sz w:val="28"/>
                <w:szCs w:val="28"/>
              </w:rPr>
              <w:t xml:space="preserve"> -солнцезащитные очки (кроме исключения по решению жюри)</w:t>
            </w:r>
          </w:p>
          <w:p w14:paraId="32FD8E98" w14:textId="77777777" w:rsidR="00B74B5F" w:rsidRDefault="004E3703" w:rsidP="00D11D3C">
            <w:pPr>
              <w:pStyle w:val="af5"/>
              <w:spacing w:line="276" w:lineRule="auto"/>
              <w:jc w:val="both"/>
              <w:rPr>
                <w:sz w:val="28"/>
                <w:szCs w:val="28"/>
              </w:rPr>
            </w:pPr>
            <w:r>
              <w:rPr>
                <w:sz w:val="28"/>
                <w:szCs w:val="28"/>
              </w:rPr>
              <w:t>-рюкзак</w:t>
            </w:r>
          </w:p>
          <w:p w14:paraId="44543230" w14:textId="77777777" w:rsidR="00B74B5F" w:rsidRDefault="004E3703" w:rsidP="00D11D3C">
            <w:pPr>
              <w:pStyle w:val="af5"/>
              <w:spacing w:line="276" w:lineRule="auto"/>
              <w:jc w:val="both"/>
              <w:rPr>
                <w:sz w:val="28"/>
                <w:szCs w:val="28"/>
              </w:rPr>
            </w:pPr>
            <w:r>
              <w:rPr>
                <w:sz w:val="28"/>
                <w:szCs w:val="28"/>
              </w:rPr>
              <w:t>-лыжная шапка или баф</w:t>
            </w:r>
          </w:p>
          <w:p w14:paraId="6D163486" w14:textId="77777777" w:rsidR="00B74B5F" w:rsidRDefault="004E3703" w:rsidP="00D11D3C">
            <w:pPr>
              <w:pStyle w:val="af5"/>
              <w:spacing w:line="276" w:lineRule="auto"/>
              <w:jc w:val="both"/>
              <w:rPr>
                <w:sz w:val="28"/>
                <w:szCs w:val="28"/>
              </w:rPr>
            </w:pPr>
            <w:r>
              <w:rPr>
                <w:sz w:val="28"/>
                <w:szCs w:val="28"/>
              </w:rPr>
              <w:t>-паспорт или иной удостоверяющий личность документ либо их копия</w:t>
            </w:r>
          </w:p>
        </w:tc>
        <w:tc>
          <w:tcPr>
            <w:tcW w:w="2406" w:type="dxa"/>
            <w:tcBorders>
              <w:top w:val="single" w:sz="4" w:space="0" w:color="000000"/>
              <w:left w:val="single" w:sz="4" w:space="0" w:color="000000"/>
              <w:bottom w:val="single" w:sz="4" w:space="0" w:color="000000"/>
            </w:tcBorders>
            <w:shd w:val="clear" w:color="auto" w:fill="FFFFFF"/>
          </w:tcPr>
          <w:p w14:paraId="07E9F7C3" w14:textId="77777777" w:rsidR="00B74B5F" w:rsidRDefault="00B74B5F" w:rsidP="00D11D3C">
            <w:pPr>
              <w:pStyle w:val="af5"/>
              <w:snapToGrid w:val="0"/>
              <w:spacing w:line="276" w:lineRule="auto"/>
              <w:jc w:val="both"/>
              <w:rPr>
                <w:sz w:val="28"/>
                <w:szCs w:val="28"/>
              </w:rPr>
            </w:pPr>
          </w:p>
          <w:p w14:paraId="35D2A9B7" w14:textId="77777777" w:rsidR="00B74B5F" w:rsidRDefault="00B74B5F" w:rsidP="00D11D3C">
            <w:pPr>
              <w:pStyle w:val="af5"/>
              <w:spacing w:line="276" w:lineRule="auto"/>
              <w:jc w:val="both"/>
              <w:rPr>
                <w:sz w:val="28"/>
                <w:szCs w:val="28"/>
              </w:rPr>
            </w:pPr>
          </w:p>
          <w:p w14:paraId="6DC59BF5" w14:textId="77777777" w:rsidR="00B74B5F" w:rsidRDefault="00B74B5F" w:rsidP="00D11D3C">
            <w:pPr>
              <w:pStyle w:val="af5"/>
              <w:spacing w:line="276" w:lineRule="auto"/>
              <w:jc w:val="both"/>
              <w:rPr>
                <w:sz w:val="28"/>
                <w:szCs w:val="28"/>
              </w:rPr>
            </w:pPr>
          </w:p>
          <w:p w14:paraId="50FCF4F9" w14:textId="77777777" w:rsidR="00B74B5F" w:rsidRDefault="00B74B5F" w:rsidP="00D11D3C">
            <w:pPr>
              <w:pStyle w:val="af5"/>
              <w:spacing w:line="276" w:lineRule="auto"/>
              <w:jc w:val="both"/>
              <w:rPr>
                <w:sz w:val="28"/>
                <w:szCs w:val="28"/>
              </w:rPr>
            </w:pPr>
          </w:p>
          <w:p w14:paraId="134ECEC0" w14:textId="77777777" w:rsidR="00B74B5F" w:rsidRDefault="00B74B5F" w:rsidP="00D11D3C">
            <w:pPr>
              <w:pStyle w:val="af5"/>
              <w:spacing w:line="276" w:lineRule="auto"/>
              <w:jc w:val="both"/>
              <w:rPr>
                <w:sz w:val="28"/>
                <w:szCs w:val="28"/>
              </w:rPr>
            </w:pPr>
          </w:p>
          <w:p w14:paraId="515E4A81" w14:textId="77777777" w:rsidR="00B74B5F" w:rsidRDefault="00B74B5F" w:rsidP="00D11D3C">
            <w:pPr>
              <w:pStyle w:val="af5"/>
              <w:spacing w:line="276" w:lineRule="auto"/>
              <w:jc w:val="both"/>
              <w:rPr>
                <w:sz w:val="28"/>
                <w:szCs w:val="28"/>
              </w:rPr>
            </w:pPr>
          </w:p>
          <w:p w14:paraId="295D1DE4" w14:textId="77777777" w:rsidR="00B74B5F" w:rsidRDefault="00B74B5F" w:rsidP="00D11D3C">
            <w:pPr>
              <w:pStyle w:val="af5"/>
              <w:spacing w:line="276" w:lineRule="auto"/>
              <w:jc w:val="both"/>
              <w:rPr>
                <w:sz w:val="28"/>
                <w:szCs w:val="28"/>
              </w:rPr>
            </w:pPr>
          </w:p>
          <w:p w14:paraId="7450844C" w14:textId="77777777" w:rsidR="00B74B5F" w:rsidRDefault="00B74B5F" w:rsidP="00D11D3C">
            <w:pPr>
              <w:pStyle w:val="af5"/>
              <w:spacing w:line="276" w:lineRule="auto"/>
              <w:jc w:val="both"/>
              <w:rPr>
                <w:sz w:val="28"/>
                <w:szCs w:val="28"/>
              </w:rPr>
            </w:pPr>
          </w:p>
          <w:p w14:paraId="4FF05AF5" w14:textId="77777777" w:rsidR="00B74B5F" w:rsidRDefault="004E3703" w:rsidP="00D11D3C">
            <w:pPr>
              <w:pStyle w:val="af5"/>
              <w:spacing w:line="276" w:lineRule="auto"/>
              <w:jc w:val="both"/>
              <w:rPr>
                <w:sz w:val="28"/>
                <w:szCs w:val="28"/>
              </w:rPr>
            </w:pPr>
            <w:r>
              <w:rPr>
                <w:sz w:val="28"/>
                <w:szCs w:val="28"/>
              </w:rPr>
              <w:t>1 мин (за каждый отсутствующий или неправильно используемый предмет)</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52DE52E0" w14:textId="77777777" w:rsidR="00B74B5F" w:rsidRDefault="00B74B5F" w:rsidP="00D11D3C">
            <w:pPr>
              <w:pStyle w:val="af5"/>
              <w:snapToGrid w:val="0"/>
              <w:spacing w:line="276" w:lineRule="auto"/>
              <w:jc w:val="both"/>
              <w:rPr>
                <w:sz w:val="28"/>
                <w:szCs w:val="28"/>
              </w:rPr>
            </w:pPr>
          </w:p>
          <w:p w14:paraId="361E4E77" w14:textId="77777777" w:rsidR="00B74B5F" w:rsidRDefault="00B74B5F" w:rsidP="00D11D3C">
            <w:pPr>
              <w:pStyle w:val="af5"/>
              <w:spacing w:line="276" w:lineRule="auto"/>
              <w:jc w:val="both"/>
              <w:rPr>
                <w:sz w:val="28"/>
                <w:szCs w:val="28"/>
              </w:rPr>
            </w:pPr>
          </w:p>
          <w:p w14:paraId="43B50512" w14:textId="77777777" w:rsidR="00B74B5F" w:rsidRDefault="00B74B5F" w:rsidP="00D11D3C">
            <w:pPr>
              <w:pStyle w:val="af5"/>
              <w:spacing w:line="276" w:lineRule="auto"/>
              <w:jc w:val="both"/>
              <w:rPr>
                <w:sz w:val="28"/>
                <w:szCs w:val="28"/>
              </w:rPr>
            </w:pPr>
          </w:p>
          <w:p w14:paraId="12905537" w14:textId="77777777" w:rsidR="00B74B5F" w:rsidRDefault="00B74B5F" w:rsidP="00D11D3C">
            <w:pPr>
              <w:pStyle w:val="af5"/>
              <w:spacing w:line="276" w:lineRule="auto"/>
              <w:jc w:val="both"/>
              <w:rPr>
                <w:sz w:val="28"/>
                <w:szCs w:val="28"/>
              </w:rPr>
            </w:pPr>
          </w:p>
          <w:p w14:paraId="4621D202" w14:textId="77777777" w:rsidR="00B74B5F" w:rsidRDefault="00B74B5F" w:rsidP="00D11D3C">
            <w:pPr>
              <w:pStyle w:val="af5"/>
              <w:spacing w:line="276" w:lineRule="auto"/>
              <w:jc w:val="both"/>
              <w:rPr>
                <w:sz w:val="28"/>
                <w:szCs w:val="28"/>
              </w:rPr>
            </w:pPr>
          </w:p>
          <w:p w14:paraId="1A8264F4" w14:textId="77777777" w:rsidR="00B74B5F" w:rsidRDefault="00B74B5F" w:rsidP="00D11D3C">
            <w:pPr>
              <w:pStyle w:val="af5"/>
              <w:spacing w:line="276" w:lineRule="auto"/>
              <w:jc w:val="both"/>
              <w:rPr>
                <w:sz w:val="28"/>
                <w:szCs w:val="28"/>
              </w:rPr>
            </w:pPr>
          </w:p>
          <w:p w14:paraId="1767B065" w14:textId="77777777" w:rsidR="00B74B5F" w:rsidRDefault="00B74B5F" w:rsidP="00D11D3C">
            <w:pPr>
              <w:pStyle w:val="af5"/>
              <w:spacing w:line="276" w:lineRule="auto"/>
              <w:jc w:val="both"/>
              <w:rPr>
                <w:sz w:val="28"/>
                <w:szCs w:val="28"/>
              </w:rPr>
            </w:pPr>
          </w:p>
          <w:p w14:paraId="7FE6DEAA" w14:textId="77777777" w:rsidR="00B74B5F" w:rsidRDefault="00B74B5F" w:rsidP="00D11D3C">
            <w:pPr>
              <w:pStyle w:val="af5"/>
              <w:spacing w:line="276" w:lineRule="auto"/>
              <w:jc w:val="both"/>
              <w:rPr>
                <w:sz w:val="28"/>
                <w:szCs w:val="28"/>
              </w:rPr>
            </w:pPr>
          </w:p>
          <w:p w14:paraId="56F92701" w14:textId="77777777" w:rsidR="00B74B5F" w:rsidRDefault="004E3703" w:rsidP="00D11D3C">
            <w:pPr>
              <w:pStyle w:val="af5"/>
              <w:spacing w:line="276" w:lineRule="auto"/>
              <w:jc w:val="both"/>
            </w:pPr>
            <w:r>
              <w:rPr>
                <w:sz w:val="28"/>
                <w:szCs w:val="28"/>
              </w:rPr>
              <w:t>20 сек</w:t>
            </w:r>
          </w:p>
        </w:tc>
      </w:tr>
      <w:tr w:rsidR="00B74B5F" w14:paraId="30F1D8B2"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06F049E" w14:textId="77777777" w:rsidR="00B74B5F" w:rsidRDefault="004E3703" w:rsidP="00D11D3C">
            <w:pPr>
              <w:pStyle w:val="af5"/>
              <w:spacing w:line="276" w:lineRule="auto"/>
              <w:jc w:val="both"/>
              <w:rPr>
                <w:sz w:val="28"/>
                <w:szCs w:val="28"/>
              </w:rPr>
            </w:pPr>
            <w:r>
              <w:rPr>
                <w:sz w:val="28"/>
                <w:szCs w:val="28"/>
              </w:rPr>
              <w:t>В.4</w:t>
            </w:r>
          </w:p>
        </w:tc>
        <w:tc>
          <w:tcPr>
            <w:tcW w:w="4474" w:type="dxa"/>
            <w:tcBorders>
              <w:top w:val="single" w:sz="4" w:space="0" w:color="000000"/>
              <w:left w:val="single" w:sz="4" w:space="0" w:color="000000"/>
              <w:bottom w:val="single" w:sz="4" w:space="0" w:color="000000"/>
            </w:tcBorders>
            <w:shd w:val="clear" w:color="auto" w:fill="FFFFFF"/>
          </w:tcPr>
          <w:p w14:paraId="2E10E85B" w14:textId="77777777" w:rsidR="00B74B5F" w:rsidRDefault="004E3703" w:rsidP="00D11D3C">
            <w:pPr>
              <w:pStyle w:val="af5"/>
              <w:spacing w:line="276" w:lineRule="auto"/>
              <w:jc w:val="both"/>
              <w:rPr>
                <w:sz w:val="28"/>
                <w:szCs w:val="28"/>
              </w:rPr>
            </w:pPr>
            <w:r>
              <w:rPr>
                <w:sz w:val="28"/>
                <w:szCs w:val="28"/>
              </w:rPr>
              <w:t>Кошка (одна либо обе) отстегнулись и потерялись во время движения на соответствующем этапе гонки.</w:t>
            </w:r>
          </w:p>
        </w:tc>
        <w:tc>
          <w:tcPr>
            <w:tcW w:w="2406" w:type="dxa"/>
            <w:tcBorders>
              <w:top w:val="single" w:sz="4" w:space="0" w:color="000000"/>
              <w:left w:val="single" w:sz="4" w:space="0" w:color="000000"/>
              <w:bottom w:val="single" w:sz="4" w:space="0" w:color="000000"/>
            </w:tcBorders>
            <w:shd w:val="clear" w:color="auto" w:fill="FFFFFF"/>
          </w:tcPr>
          <w:p w14:paraId="59AEC56C" w14:textId="600A09D9" w:rsidR="00B74B5F" w:rsidRDefault="001461FA" w:rsidP="00D11D3C">
            <w:pPr>
              <w:pStyle w:val="af5"/>
              <w:spacing w:line="276" w:lineRule="auto"/>
              <w:jc w:val="both"/>
              <w:rPr>
                <w:sz w:val="28"/>
                <w:szCs w:val="28"/>
              </w:rPr>
            </w:pPr>
            <w:r>
              <w:rPr>
                <w:sz w:val="28"/>
                <w:szCs w:val="28"/>
              </w:rPr>
              <w:t>Д</w:t>
            </w:r>
            <w:r w:rsidR="004E3703">
              <w:rPr>
                <w:sz w:val="28"/>
                <w:szCs w:val="28"/>
              </w:rPr>
              <w:t xml:space="preserve">исквалификация </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20D89C53" w14:textId="41BF2541" w:rsidR="00B74B5F" w:rsidRDefault="001461FA" w:rsidP="00D11D3C">
            <w:pPr>
              <w:pStyle w:val="af5"/>
              <w:spacing w:line="276" w:lineRule="auto"/>
              <w:jc w:val="both"/>
            </w:pPr>
            <w:r>
              <w:rPr>
                <w:sz w:val="28"/>
                <w:szCs w:val="28"/>
              </w:rPr>
              <w:t>Д</w:t>
            </w:r>
            <w:r w:rsidR="004E3703">
              <w:rPr>
                <w:sz w:val="28"/>
                <w:szCs w:val="28"/>
              </w:rPr>
              <w:t xml:space="preserve">исквалификация </w:t>
            </w:r>
          </w:p>
        </w:tc>
      </w:tr>
      <w:tr w:rsidR="00B74B5F" w14:paraId="7A79E8AD"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4912F583" w14:textId="77777777" w:rsidR="00B74B5F" w:rsidRDefault="004E3703" w:rsidP="00D11D3C">
            <w:pPr>
              <w:pStyle w:val="af5"/>
              <w:spacing w:line="276" w:lineRule="auto"/>
              <w:jc w:val="both"/>
              <w:rPr>
                <w:sz w:val="28"/>
                <w:szCs w:val="28"/>
              </w:rPr>
            </w:pPr>
            <w:r>
              <w:rPr>
                <w:sz w:val="28"/>
                <w:szCs w:val="28"/>
              </w:rPr>
              <w:t>В.5</w:t>
            </w:r>
          </w:p>
        </w:tc>
        <w:tc>
          <w:tcPr>
            <w:tcW w:w="4474" w:type="dxa"/>
            <w:tcBorders>
              <w:top w:val="single" w:sz="4" w:space="0" w:color="000000"/>
              <w:left w:val="single" w:sz="4" w:space="0" w:color="000000"/>
              <w:bottom w:val="single" w:sz="4" w:space="0" w:color="000000"/>
            </w:tcBorders>
            <w:shd w:val="clear" w:color="auto" w:fill="FFFFFF"/>
          </w:tcPr>
          <w:p w14:paraId="77617C0D" w14:textId="77777777" w:rsidR="00B74B5F" w:rsidRDefault="004E3703" w:rsidP="00D11D3C">
            <w:pPr>
              <w:pStyle w:val="af5"/>
              <w:spacing w:line="276" w:lineRule="auto"/>
              <w:jc w:val="both"/>
              <w:rPr>
                <w:sz w:val="28"/>
                <w:szCs w:val="28"/>
              </w:rPr>
            </w:pPr>
            <w:r>
              <w:rPr>
                <w:sz w:val="28"/>
                <w:szCs w:val="28"/>
              </w:rPr>
              <w:t>Налобный фонарь отсутствует</w:t>
            </w:r>
          </w:p>
        </w:tc>
        <w:tc>
          <w:tcPr>
            <w:tcW w:w="2406" w:type="dxa"/>
            <w:tcBorders>
              <w:top w:val="single" w:sz="4" w:space="0" w:color="000000"/>
              <w:left w:val="single" w:sz="4" w:space="0" w:color="000000"/>
              <w:bottom w:val="single" w:sz="4" w:space="0" w:color="000000"/>
            </w:tcBorders>
            <w:shd w:val="clear" w:color="auto" w:fill="FFFFFF"/>
          </w:tcPr>
          <w:p w14:paraId="71E0FA47" w14:textId="77777777" w:rsidR="00B74B5F" w:rsidRDefault="004E3703" w:rsidP="00D11D3C">
            <w:pPr>
              <w:pStyle w:val="af5"/>
              <w:spacing w:line="276" w:lineRule="auto"/>
              <w:jc w:val="both"/>
              <w:rPr>
                <w:sz w:val="28"/>
                <w:szCs w:val="28"/>
              </w:rPr>
            </w:pPr>
            <w:r>
              <w:rPr>
                <w:sz w:val="28"/>
                <w:szCs w:val="28"/>
              </w:rPr>
              <w:t>3 мин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5EEE63DC" w14:textId="77777777" w:rsidR="00B74B5F" w:rsidRDefault="004E3703" w:rsidP="00D11D3C">
            <w:pPr>
              <w:pStyle w:val="af5"/>
              <w:spacing w:line="276" w:lineRule="auto"/>
              <w:jc w:val="both"/>
            </w:pPr>
            <w:r>
              <w:rPr>
                <w:sz w:val="28"/>
                <w:szCs w:val="28"/>
              </w:rPr>
              <w:t>1 мин</w:t>
            </w:r>
          </w:p>
        </w:tc>
      </w:tr>
      <w:tr w:rsidR="00B74B5F" w14:paraId="213F72AE"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1E03B6C" w14:textId="77777777" w:rsidR="00B74B5F" w:rsidRDefault="004E3703" w:rsidP="00D11D3C">
            <w:pPr>
              <w:pStyle w:val="af5"/>
              <w:spacing w:line="276" w:lineRule="auto"/>
              <w:jc w:val="both"/>
              <w:rPr>
                <w:sz w:val="28"/>
                <w:szCs w:val="28"/>
              </w:rPr>
            </w:pPr>
            <w:r>
              <w:rPr>
                <w:sz w:val="28"/>
                <w:szCs w:val="28"/>
              </w:rPr>
              <w:t>В.6</w:t>
            </w:r>
          </w:p>
        </w:tc>
        <w:tc>
          <w:tcPr>
            <w:tcW w:w="4474" w:type="dxa"/>
            <w:tcBorders>
              <w:top w:val="single" w:sz="4" w:space="0" w:color="000000"/>
              <w:left w:val="single" w:sz="4" w:space="0" w:color="000000"/>
              <w:bottom w:val="single" w:sz="4" w:space="0" w:color="000000"/>
            </w:tcBorders>
            <w:shd w:val="clear" w:color="auto" w:fill="FFFFFF"/>
          </w:tcPr>
          <w:p w14:paraId="02545A68" w14:textId="77777777" w:rsidR="00B74B5F" w:rsidRDefault="004E3703" w:rsidP="00D11D3C">
            <w:pPr>
              <w:pStyle w:val="af5"/>
              <w:spacing w:line="276" w:lineRule="auto"/>
              <w:jc w:val="both"/>
              <w:rPr>
                <w:sz w:val="28"/>
                <w:szCs w:val="28"/>
              </w:rPr>
            </w:pPr>
            <w:r>
              <w:rPr>
                <w:sz w:val="28"/>
                <w:szCs w:val="28"/>
              </w:rPr>
              <w:t>Отсутствие чипа или электронной системы на старте</w:t>
            </w:r>
          </w:p>
        </w:tc>
        <w:tc>
          <w:tcPr>
            <w:tcW w:w="2406" w:type="dxa"/>
            <w:tcBorders>
              <w:top w:val="single" w:sz="4" w:space="0" w:color="000000"/>
              <w:left w:val="single" w:sz="4" w:space="0" w:color="000000"/>
              <w:bottom w:val="single" w:sz="4" w:space="0" w:color="000000"/>
            </w:tcBorders>
            <w:shd w:val="clear" w:color="auto" w:fill="FFFFFF"/>
          </w:tcPr>
          <w:p w14:paraId="791CF5C9" w14:textId="26360F66" w:rsidR="00B74B5F" w:rsidRDefault="001461FA" w:rsidP="00D11D3C">
            <w:pPr>
              <w:pStyle w:val="af5"/>
              <w:spacing w:line="276" w:lineRule="auto"/>
              <w:jc w:val="both"/>
              <w:rPr>
                <w:sz w:val="28"/>
                <w:szCs w:val="28"/>
              </w:rPr>
            </w:pPr>
            <w:r>
              <w:rPr>
                <w:sz w:val="28"/>
                <w:szCs w:val="28"/>
              </w:rPr>
              <w:t>Н</w:t>
            </w:r>
            <w:r w:rsidR="004E3703">
              <w:rPr>
                <w:sz w:val="28"/>
                <w:szCs w:val="28"/>
              </w:rPr>
              <w:t>е допускается до старта</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670E0E17" w14:textId="3A1B1955" w:rsidR="00B74B5F" w:rsidRDefault="001461FA" w:rsidP="00D11D3C">
            <w:pPr>
              <w:pStyle w:val="af5"/>
              <w:spacing w:line="276" w:lineRule="auto"/>
              <w:jc w:val="both"/>
            </w:pPr>
            <w:r>
              <w:rPr>
                <w:sz w:val="28"/>
                <w:szCs w:val="28"/>
              </w:rPr>
              <w:t>Н</w:t>
            </w:r>
            <w:r w:rsidR="004E3703">
              <w:rPr>
                <w:sz w:val="28"/>
                <w:szCs w:val="28"/>
              </w:rPr>
              <w:t>е допускается до старта</w:t>
            </w:r>
          </w:p>
        </w:tc>
      </w:tr>
      <w:tr w:rsidR="00B74B5F" w14:paraId="590414B6"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1A1F4D63" w14:textId="77777777" w:rsidR="00B74B5F" w:rsidRDefault="004E3703" w:rsidP="00D11D3C">
            <w:pPr>
              <w:pStyle w:val="af5"/>
              <w:spacing w:line="276" w:lineRule="auto"/>
              <w:jc w:val="both"/>
              <w:rPr>
                <w:sz w:val="28"/>
                <w:szCs w:val="28"/>
              </w:rPr>
            </w:pPr>
            <w:r>
              <w:rPr>
                <w:sz w:val="28"/>
                <w:szCs w:val="28"/>
              </w:rPr>
              <w:t>В.7</w:t>
            </w:r>
          </w:p>
        </w:tc>
        <w:tc>
          <w:tcPr>
            <w:tcW w:w="4474" w:type="dxa"/>
            <w:tcBorders>
              <w:top w:val="single" w:sz="4" w:space="0" w:color="000000"/>
              <w:left w:val="single" w:sz="4" w:space="0" w:color="000000"/>
              <w:bottom w:val="single" w:sz="4" w:space="0" w:color="000000"/>
            </w:tcBorders>
            <w:shd w:val="clear" w:color="auto" w:fill="FFFFFF"/>
          </w:tcPr>
          <w:p w14:paraId="3DE89014" w14:textId="77777777" w:rsidR="00B74B5F" w:rsidRDefault="004E3703" w:rsidP="00D11D3C">
            <w:pPr>
              <w:pStyle w:val="af5"/>
              <w:spacing w:line="276" w:lineRule="auto"/>
              <w:jc w:val="both"/>
              <w:rPr>
                <w:sz w:val="28"/>
                <w:szCs w:val="28"/>
              </w:rPr>
            </w:pPr>
            <w:r>
              <w:rPr>
                <w:sz w:val="28"/>
                <w:szCs w:val="28"/>
              </w:rPr>
              <w:t>Отсутствие чипа или электронной системы на финише</w:t>
            </w:r>
          </w:p>
        </w:tc>
        <w:tc>
          <w:tcPr>
            <w:tcW w:w="2406" w:type="dxa"/>
            <w:tcBorders>
              <w:top w:val="single" w:sz="4" w:space="0" w:color="000000"/>
              <w:left w:val="single" w:sz="4" w:space="0" w:color="000000"/>
              <w:bottom w:val="single" w:sz="4" w:space="0" w:color="000000"/>
            </w:tcBorders>
            <w:shd w:val="clear" w:color="auto" w:fill="FFFFFF"/>
          </w:tcPr>
          <w:p w14:paraId="1DEC2330" w14:textId="77777777" w:rsidR="00B74B5F" w:rsidRDefault="004E3703" w:rsidP="00D11D3C">
            <w:pPr>
              <w:pStyle w:val="af5"/>
              <w:spacing w:line="276" w:lineRule="auto"/>
              <w:jc w:val="both"/>
              <w:rPr>
                <w:sz w:val="28"/>
                <w:szCs w:val="28"/>
              </w:rPr>
            </w:pPr>
            <w:r>
              <w:rPr>
                <w:sz w:val="28"/>
                <w:szCs w:val="28"/>
              </w:rPr>
              <w:t>1 мин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070EACB3" w14:textId="77777777" w:rsidR="00B74B5F" w:rsidRDefault="004E3703" w:rsidP="00D11D3C">
            <w:pPr>
              <w:pStyle w:val="af5"/>
              <w:spacing w:line="276" w:lineRule="auto"/>
              <w:jc w:val="both"/>
            </w:pPr>
            <w:r>
              <w:rPr>
                <w:sz w:val="28"/>
                <w:szCs w:val="28"/>
              </w:rPr>
              <w:t>20 сек</w:t>
            </w:r>
          </w:p>
        </w:tc>
      </w:tr>
    </w:tbl>
    <w:p w14:paraId="0C9B611D" w14:textId="77777777" w:rsidR="00B74B5F" w:rsidRDefault="00B74B5F">
      <w:pPr>
        <w:pStyle w:val="af5"/>
        <w:spacing w:line="276" w:lineRule="auto"/>
        <w:ind w:firstLine="709"/>
        <w:jc w:val="both"/>
        <w:rPr>
          <w:sz w:val="28"/>
          <w:szCs w:val="28"/>
        </w:rPr>
      </w:pPr>
    </w:p>
    <w:p w14:paraId="3FE94497" w14:textId="77777777" w:rsidR="00B74B5F" w:rsidRDefault="00B74B5F">
      <w:pPr>
        <w:pStyle w:val="af5"/>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676"/>
        <w:gridCol w:w="4174"/>
        <w:gridCol w:w="2410"/>
        <w:gridCol w:w="2840"/>
      </w:tblGrid>
      <w:tr w:rsidR="00B74B5F" w14:paraId="65A884D8" w14:textId="77777777" w:rsidTr="00A86FF5">
        <w:trPr>
          <w:jc w:val="center"/>
        </w:trPr>
        <w:tc>
          <w:tcPr>
            <w:tcW w:w="10100" w:type="dxa"/>
            <w:gridSpan w:val="4"/>
            <w:tcBorders>
              <w:top w:val="single" w:sz="4" w:space="0" w:color="000000"/>
              <w:left w:val="single" w:sz="4" w:space="0" w:color="000000"/>
              <w:bottom w:val="single" w:sz="4" w:space="0" w:color="000000"/>
              <w:right w:val="single" w:sz="4" w:space="0" w:color="000000"/>
            </w:tcBorders>
            <w:shd w:val="clear" w:color="auto" w:fill="FFFFFF"/>
          </w:tcPr>
          <w:p w14:paraId="72F93164" w14:textId="77777777" w:rsidR="00B74B5F" w:rsidRDefault="004E3703" w:rsidP="00D11D3C">
            <w:pPr>
              <w:pStyle w:val="af5"/>
              <w:spacing w:line="276" w:lineRule="auto"/>
              <w:jc w:val="both"/>
              <w:rPr>
                <w:sz w:val="28"/>
                <w:szCs w:val="28"/>
              </w:rPr>
            </w:pPr>
            <w:r>
              <w:rPr>
                <w:sz w:val="28"/>
                <w:szCs w:val="28"/>
              </w:rPr>
              <w:t xml:space="preserve">С. ПОВЕДЕНИЕ </w:t>
            </w:r>
          </w:p>
          <w:p w14:paraId="5CE8AFAE" w14:textId="77777777" w:rsidR="00B74B5F" w:rsidRDefault="004E3703" w:rsidP="00D11D3C">
            <w:pPr>
              <w:pStyle w:val="af5"/>
              <w:spacing w:line="276" w:lineRule="auto"/>
              <w:jc w:val="both"/>
            </w:pPr>
            <w:r>
              <w:rPr>
                <w:sz w:val="28"/>
                <w:szCs w:val="28"/>
              </w:rPr>
              <w:t>Несоблюдение соответствующей техники необходимой для определенного этапа, несоблюдение разметки и маршрута, любые действия, рассматриваемые как опасные или подрывающие безопасность соревнований, неспортивное поведение.</w:t>
            </w:r>
          </w:p>
        </w:tc>
      </w:tr>
      <w:tr w:rsidR="00B74B5F" w14:paraId="52BFEBED" w14:textId="77777777" w:rsidTr="00A86FF5">
        <w:trPr>
          <w:trHeight w:val="276"/>
          <w:jc w:val="center"/>
        </w:trPr>
        <w:tc>
          <w:tcPr>
            <w:tcW w:w="676" w:type="dxa"/>
            <w:vMerge w:val="restart"/>
            <w:tcBorders>
              <w:top w:val="single" w:sz="4" w:space="0" w:color="000000"/>
              <w:left w:val="single" w:sz="4" w:space="0" w:color="000000"/>
              <w:bottom w:val="single" w:sz="4" w:space="0" w:color="000000"/>
            </w:tcBorders>
            <w:shd w:val="clear" w:color="auto" w:fill="FFFFFF"/>
          </w:tcPr>
          <w:p w14:paraId="0CFD3C1F" w14:textId="77777777" w:rsidR="00B74B5F" w:rsidRDefault="004E3703" w:rsidP="00D11D3C">
            <w:pPr>
              <w:pStyle w:val="af5"/>
              <w:spacing w:line="276" w:lineRule="auto"/>
              <w:jc w:val="both"/>
              <w:rPr>
                <w:sz w:val="28"/>
                <w:szCs w:val="28"/>
              </w:rPr>
            </w:pPr>
            <w:r>
              <w:rPr>
                <w:sz w:val="28"/>
                <w:szCs w:val="28"/>
              </w:rPr>
              <w:t>#</w:t>
            </w:r>
          </w:p>
        </w:tc>
        <w:tc>
          <w:tcPr>
            <w:tcW w:w="4174" w:type="dxa"/>
            <w:vMerge w:val="restart"/>
            <w:tcBorders>
              <w:top w:val="single" w:sz="4" w:space="0" w:color="000000"/>
              <w:left w:val="single" w:sz="4" w:space="0" w:color="000000"/>
              <w:bottom w:val="single" w:sz="4" w:space="0" w:color="000000"/>
            </w:tcBorders>
            <w:shd w:val="clear" w:color="auto" w:fill="FFFFFF"/>
          </w:tcPr>
          <w:p w14:paraId="69F82915" w14:textId="77777777" w:rsidR="00B74B5F" w:rsidRDefault="004E3703" w:rsidP="00D11D3C">
            <w:pPr>
              <w:pStyle w:val="af5"/>
              <w:spacing w:line="276" w:lineRule="auto"/>
              <w:jc w:val="both"/>
              <w:rPr>
                <w:sz w:val="28"/>
                <w:szCs w:val="28"/>
              </w:rPr>
            </w:pPr>
            <w:r>
              <w:rPr>
                <w:sz w:val="28"/>
                <w:szCs w:val="28"/>
              </w:rPr>
              <w:t>Нарушения</w:t>
            </w:r>
          </w:p>
        </w:tc>
        <w:tc>
          <w:tcPr>
            <w:tcW w:w="52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4CF0D4" w14:textId="77777777" w:rsidR="00B74B5F" w:rsidRDefault="004E3703" w:rsidP="00D11D3C">
            <w:pPr>
              <w:pStyle w:val="af5"/>
              <w:spacing w:line="276" w:lineRule="auto"/>
              <w:jc w:val="both"/>
            </w:pPr>
            <w:r>
              <w:rPr>
                <w:sz w:val="28"/>
                <w:szCs w:val="28"/>
              </w:rPr>
              <w:t>Штрафы</w:t>
            </w:r>
          </w:p>
        </w:tc>
      </w:tr>
      <w:tr w:rsidR="00B74B5F" w14:paraId="4A4F88D2" w14:textId="77777777" w:rsidTr="00A86FF5">
        <w:trPr>
          <w:trHeight w:val="276"/>
          <w:jc w:val="center"/>
        </w:trPr>
        <w:tc>
          <w:tcPr>
            <w:tcW w:w="676" w:type="dxa"/>
            <w:vMerge/>
            <w:tcBorders>
              <w:top w:val="single" w:sz="4" w:space="0" w:color="000000"/>
              <w:left w:val="single" w:sz="4" w:space="0" w:color="000000"/>
              <w:bottom w:val="single" w:sz="4" w:space="0" w:color="000000"/>
            </w:tcBorders>
            <w:shd w:val="clear" w:color="auto" w:fill="FFFFFF"/>
          </w:tcPr>
          <w:p w14:paraId="27CAC721" w14:textId="77777777" w:rsidR="00B74B5F" w:rsidRDefault="00B74B5F" w:rsidP="00D11D3C">
            <w:pPr>
              <w:pStyle w:val="af5"/>
              <w:snapToGrid w:val="0"/>
              <w:spacing w:line="276" w:lineRule="auto"/>
              <w:jc w:val="both"/>
              <w:rPr>
                <w:sz w:val="28"/>
                <w:szCs w:val="28"/>
              </w:rPr>
            </w:pPr>
          </w:p>
        </w:tc>
        <w:tc>
          <w:tcPr>
            <w:tcW w:w="4174" w:type="dxa"/>
            <w:vMerge/>
            <w:tcBorders>
              <w:top w:val="single" w:sz="4" w:space="0" w:color="000000"/>
              <w:left w:val="single" w:sz="4" w:space="0" w:color="000000"/>
              <w:bottom w:val="single" w:sz="4" w:space="0" w:color="000000"/>
            </w:tcBorders>
            <w:shd w:val="clear" w:color="auto" w:fill="FFFFFF"/>
          </w:tcPr>
          <w:p w14:paraId="29460346" w14:textId="77777777" w:rsidR="00B74B5F" w:rsidRDefault="00B74B5F" w:rsidP="00D11D3C">
            <w:pPr>
              <w:pStyle w:val="af5"/>
              <w:snapToGrid w:val="0"/>
              <w:spacing w:line="276" w:lineRule="auto"/>
              <w:jc w:val="both"/>
              <w:rPr>
                <w:sz w:val="28"/>
                <w:szCs w:val="28"/>
              </w:rPr>
            </w:pPr>
          </w:p>
        </w:tc>
        <w:tc>
          <w:tcPr>
            <w:tcW w:w="2410" w:type="dxa"/>
            <w:tcBorders>
              <w:top w:val="single" w:sz="4" w:space="0" w:color="000000"/>
              <w:left w:val="single" w:sz="4" w:space="0" w:color="000000"/>
              <w:bottom w:val="single" w:sz="4" w:space="0" w:color="000000"/>
            </w:tcBorders>
            <w:shd w:val="clear" w:color="auto" w:fill="FFFFFF"/>
          </w:tcPr>
          <w:p w14:paraId="7DF85670" w14:textId="77777777" w:rsidR="00B74B5F" w:rsidRDefault="004E3703" w:rsidP="00D11D3C">
            <w:pPr>
              <w:pStyle w:val="af5"/>
              <w:spacing w:line="276" w:lineRule="auto"/>
              <w:jc w:val="both"/>
              <w:rPr>
                <w:sz w:val="28"/>
                <w:szCs w:val="28"/>
              </w:rPr>
            </w:pPr>
            <w:r>
              <w:rPr>
                <w:sz w:val="28"/>
                <w:szCs w:val="28"/>
              </w:rPr>
              <w:t>Гонка, Марафон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3B1907DD" w14:textId="77777777" w:rsidR="00B74B5F" w:rsidRDefault="004E3703" w:rsidP="00D11D3C">
            <w:pPr>
              <w:pStyle w:val="af5"/>
              <w:spacing w:line="276" w:lineRule="auto"/>
              <w:jc w:val="both"/>
            </w:pPr>
            <w:r>
              <w:rPr>
                <w:sz w:val="28"/>
                <w:szCs w:val="28"/>
              </w:rPr>
              <w:t>Вертикальный километр</w:t>
            </w:r>
          </w:p>
        </w:tc>
      </w:tr>
      <w:tr w:rsidR="00B74B5F" w14:paraId="4B5FB698"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6840AA77" w14:textId="77777777" w:rsidR="00B74B5F" w:rsidRDefault="004E3703" w:rsidP="00D11D3C">
            <w:pPr>
              <w:pStyle w:val="af5"/>
              <w:spacing w:line="276" w:lineRule="auto"/>
              <w:jc w:val="both"/>
              <w:rPr>
                <w:sz w:val="28"/>
                <w:szCs w:val="28"/>
              </w:rPr>
            </w:pPr>
            <w:r>
              <w:rPr>
                <w:sz w:val="28"/>
                <w:szCs w:val="28"/>
              </w:rPr>
              <w:t>С.1</w:t>
            </w:r>
          </w:p>
        </w:tc>
        <w:tc>
          <w:tcPr>
            <w:tcW w:w="4174" w:type="dxa"/>
            <w:tcBorders>
              <w:top w:val="single" w:sz="4" w:space="0" w:color="000000"/>
              <w:left w:val="single" w:sz="4" w:space="0" w:color="000000"/>
              <w:bottom w:val="single" w:sz="4" w:space="0" w:color="000000"/>
            </w:tcBorders>
            <w:shd w:val="clear" w:color="auto" w:fill="FFFFFF"/>
          </w:tcPr>
          <w:p w14:paraId="13D890B1" w14:textId="77777777" w:rsidR="00B74B5F" w:rsidRDefault="004E3703" w:rsidP="00D11D3C">
            <w:pPr>
              <w:pStyle w:val="af5"/>
              <w:spacing w:line="276" w:lineRule="auto"/>
              <w:jc w:val="both"/>
              <w:rPr>
                <w:sz w:val="28"/>
                <w:szCs w:val="28"/>
              </w:rPr>
            </w:pPr>
            <w:r>
              <w:rPr>
                <w:sz w:val="28"/>
                <w:szCs w:val="28"/>
              </w:rPr>
              <w:t>Фальстарт</w:t>
            </w:r>
          </w:p>
        </w:tc>
        <w:tc>
          <w:tcPr>
            <w:tcW w:w="2410" w:type="dxa"/>
            <w:tcBorders>
              <w:top w:val="single" w:sz="4" w:space="0" w:color="000000"/>
              <w:left w:val="single" w:sz="4" w:space="0" w:color="000000"/>
              <w:bottom w:val="single" w:sz="4" w:space="0" w:color="000000"/>
            </w:tcBorders>
            <w:shd w:val="clear" w:color="auto" w:fill="FFFFFF"/>
          </w:tcPr>
          <w:p w14:paraId="76339AA2" w14:textId="77777777" w:rsidR="00B74B5F" w:rsidRDefault="004E3703" w:rsidP="00D11D3C">
            <w:pPr>
              <w:pStyle w:val="af5"/>
              <w:spacing w:line="276" w:lineRule="auto"/>
              <w:jc w:val="both"/>
              <w:rPr>
                <w:sz w:val="28"/>
                <w:szCs w:val="28"/>
              </w:rPr>
            </w:pPr>
            <w:r>
              <w:rPr>
                <w:sz w:val="28"/>
                <w:szCs w:val="28"/>
              </w:rPr>
              <w:t xml:space="preserve">1 минута </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34C02BDE" w14:textId="77777777" w:rsidR="00B74B5F" w:rsidRDefault="004E3703" w:rsidP="00D11D3C">
            <w:pPr>
              <w:pStyle w:val="af5"/>
              <w:spacing w:line="276" w:lineRule="auto"/>
              <w:jc w:val="both"/>
            </w:pPr>
            <w:r>
              <w:rPr>
                <w:sz w:val="28"/>
                <w:szCs w:val="28"/>
              </w:rPr>
              <w:t>20 секунд</w:t>
            </w:r>
          </w:p>
        </w:tc>
      </w:tr>
      <w:tr w:rsidR="00B74B5F" w14:paraId="775C2268"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1ECC1FB" w14:textId="77777777" w:rsidR="00B74B5F" w:rsidRDefault="004E3703" w:rsidP="00D11D3C">
            <w:pPr>
              <w:pStyle w:val="af5"/>
              <w:spacing w:line="276" w:lineRule="auto"/>
              <w:jc w:val="both"/>
              <w:rPr>
                <w:sz w:val="28"/>
                <w:szCs w:val="28"/>
              </w:rPr>
            </w:pPr>
            <w:r>
              <w:rPr>
                <w:sz w:val="28"/>
                <w:szCs w:val="28"/>
              </w:rPr>
              <w:t>С.2</w:t>
            </w:r>
          </w:p>
        </w:tc>
        <w:tc>
          <w:tcPr>
            <w:tcW w:w="4174" w:type="dxa"/>
            <w:tcBorders>
              <w:top w:val="single" w:sz="4" w:space="0" w:color="000000"/>
              <w:left w:val="single" w:sz="4" w:space="0" w:color="000000"/>
              <w:bottom w:val="single" w:sz="4" w:space="0" w:color="000000"/>
            </w:tcBorders>
            <w:shd w:val="clear" w:color="auto" w:fill="FFFFFF"/>
          </w:tcPr>
          <w:p w14:paraId="62DA8F13" w14:textId="77777777" w:rsidR="00B74B5F" w:rsidRDefault="004E3703" w:rsidP="00D11D3C">
            <w:pPr>
              <w:pStyle w:val="af5"/>
              <w:spacing w:line="276" w:lineRule="auto"/>
              <w:jc w:val="both"/>
              <w:rPr>
                <w:sz w:val="28"/>
                <w:szCs w:val="28"/>
              </w:rPr>
            </w:pPr>
            <w:r>
              <w:rPr>
                <w:sz w:val="28"/>
                <w:szCs w:val="28"/>
              </w:rPr>
              <w:t xml:space="preserve">Умышленный либо неумышленный пропуск </w:t>
            </w:r>
            <w:r>
              <w:rPr>
                <w:sz w:val="28"/>
                <w:szCs w:val="28"/>
              </w:rPr>
              <w:lastRenderedPageBreak/>
              <w:t>контрольного пункта.</w:t>
            </w:r>
          </w:p>
        </w:tc>
        <w:tc>
          <w:tcPr>
            <w:tcW w:w="2410" w:type="dxa"/>
            <w:tcBorders>
              <w:top w:val="single" w:sz="4" w:space="0" w:color="000000"/>
              <w:left w:val="single" w:sz="4" w:space="0" w:color="000000"/>
              <w:bottom w:val="single" w:sz="4" w:space="0" w:color="000000"/>
            </w:tcBorders>
            <w:shd w:val="clear" w:color="auto" w:fill="FFFFFF"/>
          </w:tcPr>
          <w:p w14:paraId="75AFC462" w14:textId="066B266C" w:rsidR="00B74B5F" w:rsidRDefault="001461FA" w:rsidP="00D11D3C">
            <w:pPr>
              <w:pStyle w:val="af5"/>
              <w:spacing w:line="276" w:lineRule="auto"/>
              <w:jc w:val="both"/>
              <w:rPr>
                <w:sz w:val="28"/>
                <w:szCs w:val="28"/>
              </w:rPr>
            </w:pPr>
            <w:r>
              <w:rPr>
                <w:sz w:val="28"/>
                <w:szCs w:val="28"/>
              </w:rPr>
              <w:lastRenderedPageBreak/>
              <w:t>Д</w:t>
            </w:r>
            <w:r w:rsidR="004E3703">
              <w:rPr>
                <w:sz w:val="28"/>
                <w:szCs w:val="28"/>
              </w:rPr>
              <w:t>исквалификация</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730DE6CC" w14:textId="3B477FF9" w:rsidR="00B74B5F" w:rsidRDefault="001461FA" w:rsidP="00D11D3C">
            <w:pPr>
              <w:pStyle w:val="af5"/>
              <w:spacing w:line="276" w:lineRule="auto"/>
              <w:jc w:val="both"/>
            </w:pPr>
            <w:r>
              <w:rPr>
                <w:sz w:val="28"/>
                <w:szCs w:val="28"/>
              </w:rPr>
              <w:t>Д</w:t>
            </w:r>
            <w:r w:rsidR="004E3703">
              <w:rPr>
                <w:sz w:val="28"/>
                <w:szCs w:val="28"/>
              </w:rPr>
              <w:t>исквалификация</w:t>
            </w:r>
          </w:p>
        </w:tc>
      </w:tr>
      <w:tr w:rsidR="00B74B5F" w14:paraId="40DD1805"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24A0EB31" w14:textId="77777777" w:rsidR="00B74B5F" w:rsidRDefault="004E3703" w:rsidP="00D11D3C">
            <w:pPr>
              <w:pStyle w:val="af5"/>
              <w:spacing w:line="276" w:lineRule="auto"/>
              <w:jc w:val="both"/>
              <w:rPr>
                <w:sz w:val="28"/>
                <w:szCs w:val="28"/>
              </w:rPr>
            </w:pPr>
            <w:r>
              <w:rPr>
                <w:sz w:val="28"/>
                <w:szCs w:val="28"/>
              </w:rPr>
              <w:lastRenderedPageBreak/>
              <w:t>С.3</w:t>
            </w:r>
          </w:p>
        </w:tc>
        <w:tc>
          <w:tcPr>
            <w:tcW w:w="4174" w:type="dxa"/>
            <w:tcBorders>
              <w:top w:val="single" w:sz="4" w:space="0" w:color="000000"/>
              <w:left w:val="single" w:sz="4" w:space="0" w:color="000000"/>
              <w:bottom w:val="single" w:sz="4" w:space="0" w:color="000000"/>
            </w:tcBorders>
            <w:shd w:val="clear" w:color="auto" w:fill="FFFFFF"/>
          </w:tcPr>
          <w:p w14:paraId="4C6B7092" w14:textId="77777777" w:rsidR="00B74B5F" w:rsidRDefault="004E3703" w:rsidP="00D11D3C">
            <w:pPr>
              <w:pStyle w:val="af5"/>
              <w:spacing w:line="276" w:lineRule="auto"/>
              <w:jc w:val="both"/>
              <w:rPr>
                <w:sz w:val="28"/>
                <w:szCs w:val="28"/>
              </w:rPr>
            </w:pPr>
            <w:r>
              <w:rPr>
                <w:sz w:val="28"/>
                <w:szCs w:val="28"/>
              </w:rPr>
              <w:t>Проявление опасного/неспортивного поведения при прохождении трассы, не соблюдая (игнорируя) маркировку на подъеме / спуске</w:t>
            </w:r>
          </w:p>
        </w:tc>
        <w:tc>
          <w:tcPr>
            <w:tcW w:w="2410" w:type="dxa"/>
            <w:tcBorders>
              <w:top w:val="single" w:sz="4" w:space="0" w:color="000000"/>
              <w:left w:val="single" w:sz="4" w:space="0" w:color="000000"/>
              <w:bottom w:val="single" w:sz="4" w:space="0" w:color="000000"/>
            </w:tcBorders>
            <w:shd w:val="clear" w:color="auto" w:fill="FFFFFF"/>
          </w:tcPr>
          <w:p w14:paraId="50CA6C9A" w14:textId="77777777" w:rsidR="00B74B5F" w:rsidRDefault="004E3703" w:rsidP="00D11D3C">
            <w:pPr>
              <w:pStyle w:val="af5"/>
              <w:spacing w:line="276" w:lineRule="auto"/>
              <w:jc w:val="both"/>
              <w:rPr>
                <w:sz w:val="28"/>
                <w:szCs w:val="28"/>
              </w:rPr>
            </w:pPr>
            <w:r>
              <w:rPr>
                <w:sz w:val="28"/>
                <w:szCs w:val="28"/>
              </w:rPr>
              <w:t>5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00B52871" w14:textId="77777777" w:rsidR="00B74B5F" w:rsidRDefault="004E3703" w:rsidP="00D11D3C">
            <w:pPr>
              <w:pStyle w:val="af5"/>
              <w:spacing w:line="276" w:lineRule="auto"/>
              <w:jc w:val="both"/>
            </w:pPr>
            <w:r>
              <w:rPr>
                <w:sz w:val="28"/>
                <w:szCs w:val="28"/>
              </w:rPr>
              <w:t>3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r>
      <w:tr w:rsidR="00B74B5F" w14:paraId="10514303"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7CEF4EA8" w14:textId="77777777" w:rsidR="00B74B5F" w:rsidRDefault="004E3703" w:rsidP="00D11D3C">
            <w:pPr>
              <w:pStyle w:val="af5"/>
              <w:spacing w:line="276" w:lineRule="auto"/>
              <w:jc w:val="both"/>
              <w:rPr>
                <w:sz w:val="28"/>
                <w:szCs w:val="28"/>
              </w:rPr>
            </w:pPr>
            <w:r>
              <w:rPr>
                <w:sz w:val="28"/>
                <w:szCs w:val="28"/>
              </w:rPr>
              <w:t>С.4</w:t>
            </w:r>
          </w:p>
        </w:tc>
        <w:tc>
          <w:tcPr>
            <w:tcW w:w="4174" w:type="dxa"/>
            <w:tcBorders>
              <w:top w:val="single" w:sz="4" w:space="0" w:color="000000"/>
              <w:left w:val="single" w:sz="4" w:space="0" w:color="000000"/>
              <w:bottom w:val="single" w:sz="4" w:space="0" w:color="000000"/>
            </w:tcBorders>
            <w:shd w:val="clear" w:color="auto" w:fill="FFFFFF"/>
          </w:tcPr>
          <w:p w14:paraId="03A97C58" w14:textId="77777777" w:rsidR="00B74B5F" w:rsidRDefault="004E3703" w:rsidP="00D11D3C">
            <w:pPr>
              <w:pStyle w:val="af5"/>
              <w:spacing w:line="276" w:lineRule="auto"/>
              <w:jc w:val="both"/>
              <w:rPr>
                <w:sz w:val="28"/>
                <w:szCs w:val="28"/>
              </w:rPr>
            </w:pPr>
            <w:r>
              <w:rPr>
                <w:sz w:val="28"/>
                <w:szCs w:val="28"/>
              </w:rPr>
              <w:t>Игнорирование инструкций, правомочно данных судьями либо представителями оргкомитета соревнований во время гонки (на старте, на контрольных пунктах, на финише).</w:t>
            </w:r>
          </w:p>
        </w:tc>
        <w:tc>
          <w:tcPr>
            <w:tcW w:w="2410" w:type="dxa"/>
            <w:tcBorders>
              <w:top w:val="single" w:sz="4" w:space="0" w:color="000000"/>
              <w:left w:val="single" w:sz="4" w:space="0" w:color="000000"/>
              <w:bottom w:val="single" w:sz="4" w:space="0" w:color="000000"/>
            </w:tcBorders>
            <w:shd w:val="clear" w:color="auto" w:fill="FFFFFF"/>
          </w:tcPr>
          <w:p w14:paraId="1813F272"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5048B4EA" w14:textId="77777777" w:rsidR="00B74B5F" w:rsidRDefault="004E3703" w:rsidP="00D11D3C">
            <w:pPr>
              <w:pStyle w:val="af5"/>
              <w:spacing w:line="276" w:lineRule="auto"/>
              <w:jc w:val="both"/>
            </w:pPr>
            <w:r>
              <w:rPr>
                <w:sz w:val="28"/>
                <w:szCs w:val="28"/>
              </w:rPr>
              <w:t>1 мин</w:t>
            </w:r>
          </w:p>
        </w:tc>
      </w:tr>
      <w:tr w:rsidR="00B74B5F" w14:paraId="2FEA04AF"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188480F1" w14:textId="77777777" w:rsidR="00B74B5F" w:rsidRDefault="004E3703" w:rsidP="00D11D3C">
            <w:pPr>
              <w:pStyle w:val="af5"/>
              <w:spacing w:line="276" w:lineRule="auto"/>
              <w:jc w:val="both"/>
              <w:rPr>
                <w:sz w:val="28"/>
                <w:szCs w:val="28"/>
              </w:rPr>
            </w:pPr>
            <w:r>
              <w:rPr>
                <w:sz w:val="28"/>
                <w:szCs w:val="28"/>
              </w:rPr>
              <w:t>С.5</w:t>
            </w:r>
          </w:p>
        </w:tc>
        <w:tc>
          <w:tcPr>
            <w:tcW w:w="4174" w:type="dxa"/>
            <w:tcBorders>
              <w:top w:val="single" w:sz="4" w:space="0" w:color="000000"/>
              <w:left w:val="single" w:sz="4" w:space="0" w:color="000000"/>
              <w:bottom w:val="single" w:sz="4" w:space="0" w:color="000000"/>
            </w:tcBorders>
            <w:shd w:val="clear" w:color="auto" w:fill="FFFFFF"/>
          </w:tcPr>
          <w:p w14:paraId="2E534F88" w14:textId="77777777" w:rsidR="00B74B5F" w:rsidRDefault="004E3703" w:rsidP="00D11D3C">
            <w:pPr>
              <w:pStyle w:val="af5"/>
              <w:spacing w:line="276" w:lineRule="auto"/>
              <w:jc w:val="both"/>
              <w:rPr>
                <w:sz w:val="28"/>
                <w:szCs w:val="28"/>
              </w:rPr>
            </w:pPr>
            <w:r>
              <w:rPr>
                <w:sz w:val="28"/>
                <w:szCs w:val="28"/>
              </w:rPr>
              <w:t>Передвижение пешком без кошек на участке, где необходимо использовать кошки (исключение - сломанное снаряжение, находящееся у спортсмена, проверенное контролером)</w:t>
            </w:r>
          </w:p>
        </w:tc>
        <w:tc>
          <w:tcPr>
            <w:tcW w:w="2410" w:type="dxa"/>
            <w:tcBorders>
              <w:top w:val="single" w:sz="4" w:space="0" w:color="000000"/>
              <w:left w:val="single" w:sz="4" w:space="0" w:color="000000"/>
              <w:bottom w:val="single" w:sz="4" w:space="0" w:color="000000"/>
            </w:tcBorders>
            <w:shd w:val="clear" w:color="auto" w:fill="FFFFFF"/>
          </w:tcPr>
          <w:p w14:paraId="4D1ECDCD" w14:textId="77777777" w:rsidR="00B74B5F" w:rsidRDefault="004E3703" w:rsidP="00D11D3C">
            <w:pPr>
              <w:pStyle w:val="af5"/>
              <w:spacing w:line="276" w:lineRule="auto"/>
              <w:jc w:val="both"/>
              <w:rPr>
                <w:sz w:val="28"/>
                <w:szCs w:val="28"/>
              </w:rPr>
            </w:pPr>
            <w:r>
              <w:rPr>
                <w:sz w:val="28"/>
                <w:szCs w:val="28"/>
              </w:rPr>
              <w:t>Дисквалификация или 3 мин, если кошки сломаны</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31CA108F" w14:textId="77777777" w:rsidR="00B74B5F" w:rsidRDefault="004E3703" w:rsidP="00D11D3C">
            <w:pPr>
              <w:pStyle w:val="af5"/>
              <w:spacing w:line="276" w:lineRule="auto"/>
              <w:jc w:val="both"/>
            </w:pPr>
            <w:r>
              <w:rPr>
                <w:sz w:val="28"/>
                <w:szCs w:val="28"/>
              </w:rPr>
              <w:t>Дисквалификация или 1 мин, если кошки сломаны</w:t>
            </w:r>
          </w:p>
        </w:tc>
      </w:tr>
      <w:tr w:rsidR="00B74B5F" w14:paraId="79FBADDE"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FC27308" w14:textId="77777777" w:rsidR="00B74B5F" w:rsidRDefault="004E3703" w:rsidP="00D11D3C">
            <w:pPr>
              <w:pStyle w:val="af5"/>
              <w:spacing w:line="276" w:lineRule="auto"/>
              <w:jc w:val="both"/>
              <w:rPr>
                <w:sz w:val="28"/>
                <w:szCs w:val="28"/>
              </w:rPr>
            </w:pPr>
            <w:r>
              <w:rPr>
                <w:sz w:val="28"/>
                <w:szCs w:val="28"/>
              </w:rPr>
              <w:t>С.6</w:t>
            </w:r>
          </w:p>
        </w:tc>
        <w:tc>
          <w:tcPr>
            <w:tcW w:w="4174" w:type="dxa"/>
            <w:tcBorders>
              <w:top w:val="single" w:sz="4" w:space="0" w:color="000000"/>
              <w:left w:val="single" w:sz="4" w:space="0" w:color="000000"/>
              <w:bottom w:val="single" w:sz="4" w:space="0" w:color="000000"/>
            </w:tcBorders>
            <w:shd w:val="clear" w:color="auto" w:fill="FFFFFF"/>
          </w:tcPr>
          <w:p w14:paraId="21C3E25C" w14:textId="77777777" w:rsidR="00B74B5F" w:rsidRDefault="004E3703" w:rsidP="00D11D3C">
            <w:pPr>
              <w:pStyle w:val="af5"/>
              <w:spacing w:line="276" w:lineRule="auto"/>
              <w:jc w:val="both"/>
              <w:rPr>
                <w:sz w:val="28"/>
                <w:szCs w:val="28"/>
              </w:rPr>
            </w:pPr>
            <w:r>
              <w:rPr>
                <w:sz w:val="28"/>
                <w:szCs w:val="28"/>
              </w:rPr>
              <w:t>Кошки не прикреплены ремешками к лодыжке</w:t>
            </w:r>
          </w:p>
        </w:tc>
        <w:tc>
          <w:tcPr>
            <w:tcW w:w="2410" w:type="dxa"/>
            <w:tcBorders>
              <w:top w:val="single" w:sz="4" w:space="0" w:color="000000"/>
              <w:left w:val="single" w:sz="4" w:space="0" w:color="000000"/>
              <w:bottom w:val="single" w:sz="4" w:space="0" w:color="000000"/>
            </w:tcBorders>
            <w:shd w:val="clear" w:color="auto" w:fill="FFFFFF"/>
          </w:tcPr>
          <w:p w14:paraId="72CF9ED6"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220D7985" w14:textId="77777777" w:rsidR="00B74B5F" w:rsidRDefault="004E3703" w:rsidP="00D11D3C">
            <w:pPr>
              <w:pStyle w:val="af5"/>
              <w:spacing w:line="276" w:lineRule="auto"/>
              <w:jc w:val="both"/>
            </w:pPr>
            <w:r>
              <w:rPr>
                <w:sz w:val="28"/>
                <w:szCs w:val="28"/>
              </w:rPr>
              <w:t>1 мин</w:t>
            </w:r>
          </w:p>
        </w:tc>
      </w:tr>
      <w:tr w:rsidR="00B74B5F" w14:paraId="38A48245"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474A1396" w14:textId="77777777" w:rsidR="00B74B5F" w:rsidRDefault="004E3703" w:rsidP="00D11D3C">
            <w:pPr>
              <w:pStyle w:val="af5"/>
              <w:spacing w:line="276" w:lineRule="auto"/>
              <w:jc w:val="both"/>
              <w:rPr>
                <w:sz w:val="28"/>
                <w:szCs w:val="28"/>
              </w:rPr>
            </w:pPr>
            <w:r>
              <w:rPr>
                <w:sz w:val="28"/>
                <w:szCs w:val="28"/>
              </w:rPr>
              <w:t>С.7</w:t>
            </w:r>
          </w:p>
        </w:tc>
        <w:tc>
          <w:tcPr>
            <w:tcW w:w="4174" w:type="dxa"/>
            <w:tcBorders>
              <w:top w:val="single" w:sz="4" w:space="0" w:color="000000"/>
              <w:left w:val="single" w:sz="4" w:space="0" w:color="000000"/>
              <w:bottom w:val="single" w:sz="4" w:space="0" w:color="000000"/>
            </w:tcBorders>
            <w:shd w:val="clear" w:color="auto" w:fill="FFFFFF"/>
          </w:tcPr>
          <w:p w14:paraId="7FDE37BB" w14:textId="77777777" w:rsidR="00B74B5F" w:rsidRDefault="004E3703" w:rsidP="00D11D3C">
            <w:pPr>
              <w:pStyle w:val="af5"/>
              <w:spacing w:line="276" w:lineRule="auto"/>
              <w:jc w:val="both"/>
              <w:rPr>
                <w:sz w:val="28"/>
                <w:szCs w:val="28"/>
              </w:rPr>
            </w:pPr>
            <w:r>
              <w:rPr>
                <w:sz w:val="28"/>
                <w:szCs w:val="28"/>
              </w:rPr>
              <w:t>Не пристегивание карабина к обязательной веревке</w:t>
            </w:r>
          </w:p>
        </w:tc>
        <w:tc>
          <w:tcPr>
            <w:tcW w:w="2410" w:type="dxa"/>
            <w:tcBorders>
              <w:top w:val="single" w:sz="4" w:space="0" w:color="000000"/>
              <w:left w:val="single" w:sz="4" w:space="0" w:color="000000"/>
              <w:bottom w:val="single" w:sz="4" w:space="0" w:color="000000"/>
            </w:tcBorders>
            <w:shd w:val="clear" w:color="auto" w:fill="FFFFFF"/>
          </w:tcPr>
          <w:p w14:paraId="0B0D03C3"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0D560903" w14:textId="77777777" w:rsidR="00B74B5F" w:rsidRDefault="004E3703" w:rsidP="00D11D3C">
            <w:pPr>
              <w:pStyle w:val="af5"/>
              <w:spacing w:line="276" w:lineRule="auto"/>
              <w:jc w:val="both"/>
            </w:pPr>
            <w:r>
              <w:rPr>
                <w:sz w:val="28"/>
                <w:szCs w:val="28"/>
              </w:rPr>
              <w:t>1 мин</w:t>
            </w:r>
          </w:p>
        </w:tc>
      </w:tr>
      <w:tr w:rsidR="00B74B5F" w14:paraId="15AC6B01"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1A26642A" w14:textId="77777777" w:rsidR="00B74B5F" w:rsidRDefault="004E3703" w:rsidP="00D11D3C">
            <w:pPr>
              <w:pStyle w:val="af5"/>
              <w:spacing w:line="276" w:lineRule="auto"/>
              <w:jc w:val="both"/>
              <w:rPr>
                <w:sz w:val="28"/>
                <w:szCs w:val="28"/>
              </w:rPr>
            </w:pPr>
            <w:r>
              <w:rPr>
                <w:sz w:val="28"/>
                <w:szCs w:val="28"/>
              </w:rPr>
              <w:t>С.8</w:t>
            </w:r>
          </w:p>
        </w:tc>
        <w:tc>
          <w:tcPr>
            <w:tcW w:w="4174" w:type="dxa"/>
            <w:tcBorders>
              <w:top w:val="single" w:sz="4" w:space="0" w:color="000000"/>
              <w:left w:val="single" w:sz="4" w:space="0" w:color="000000"/>
              <w:bottom w:val="single" w:sz="4" w:space="0" w:color="000000"/>
            </w:tcBorders>
            <w:shd w:val="clear" w:color="auto" w:fill="FFFFFF"/>
          </w:tcPr>
          <w:p w14:paraId="4DDD6398" w14:textId="77777777" w:rsidR="00B74B5F" w:rsidRDefault="004E3703" w:rsidP="00D11D3C">
            <w:pPr>
              <w:pStyle w:val="af5"/>
              <w:spacing w:line="276" w:lineRule="auto"/>
              <w:jc w:val="both"/>
              <w:rPr>
                <w:sz w:val="28"/>
                <w:szCs w:val="28"/>
              </w:rPr>
            </w:pPr>
            <w:r>
              <w:rPr>
                <w:sz w:val="28"/>
                <w:szCs w:val="28"/>
              </w:rPr>
              <w:t>Толкание или пихание, совершение действий, приводящих к падению другого спортсмена</w:t>
            </w:r>
          </w:p>
        </w:tc>
        <w:tc>
          <w:tcPr>
            <w:tcW w:w="2410" w:type="dxa"/>
            <w:tcBorders>
              <w:top w:val="single" w:sz="4" w:space="0" w:color="000000"/>
              <w:left w:val="single" w:sz="4" w:space="0" w:color="000000"/>
              <w:bottom w:val="single" w:sz="4" w:space="0" w:color="000000"/>
            </w:tcBorders>
            <w:shd w:val="clear" w:color="auto" w:fill="FFFFFF"/>
          </w:tcPr>
          <w:p w14:paraId="41428ADF" w14:textId="03E3493E" w:rsidR="00B74B5F" w:rsidRDefault="001461FA" w:rsidP="00D11D3C">
            <w:pPr>
              <w:pStyle w:val="af5"/>
              <w:spacing w:line="276" w:lineRule="auto"/>
              <w:jc w:val="both"/>
              <w:rPr>
                <w:sz w:val="28"/>
                <w:szCs w:val="28"/>
              </w:rPr>
            </w:pPr>
            <w:r>
              <w:rPr>
                <w:sz w:val="28"/>
                <w:szCs w:val="28"/>
              </w:rPr>
              <w:t>П</w:t>
            </w:r>
            <w:r w:rsidR="004E3703">
              <w:rPr>
                <w:sz w:val="28"/>
                <w:szCs w:val="28"/>
              </w:rPr>
              <w:t>реднамеренно: дисквалификация,</w:t>
            </w:r>
          </w:p>
          <w:p w14:paraId="30D65FE2" w14:textId="77777777" w:rsidR="00B74B5F" w:rsidRDefault="004E3703" w:rsidP="00D11D3C">
            <w:pPr>
              <w:pStyle w:val="af5"/>
              <w:spacing w:line="276" w:lineRule="auto"/>
              <w:jc w:val="both"/>
              <w:rPr>
                <w:sz w:val="28"/>
                <w:szCs w:val="28"/>
              </w:rPr>
            </w:pPr>
            <w:r>
              <w:rPr>
                <w:sz w:val="28"/>
                <w:szCs w:val="28"/>
              </w:rPr>
              <w:t>непреднамеренно: 1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2B2936E5" w14:textId="05EF55FF" w:rsidR="00B74B5F" w:rsidRDefault="001461FA" w:rsidP="00D11D3C">
            <w:pPr>
              <w:pStyle w:val="af5"/>
              <w:spacing w:line="276" w:lineRule="auto"/>
              <w:jc w:val="both"/>
              <w:rPr>
                <w:sz w:val="28"/>
                <w:szCs w:val="28"/>
              </w:rPr>
            </w:pPr>
            <w:r>
              <w:rPr>
                <w:sz w:val="28"/>
                <w:szCs w:val="28"/>
              </w:rPr>
              <w:t>П</w:t>
            </w:r>
            <w:r w:rsidR="004E3703">
              <w:rPr>
                <w:sz w:val="28"/>
                <w:szCs w:val="28"/>
              </w:rPr>
              <w:t>реднамеренно: дисквалификация,</w:t>
            </w:r>
          </w:p>
          <w:p w14:paraId="672BC834" w14:textId="77777777" w:rsidR="00B74B5F" w:rsidRDefault="004E3703" w:rsidP="00D11D3C">
            <w:pPr>
              <w:pStyle w:val="af5"/>
              <w:spacing w:line="276" w:lineRule="auto"/>
              <w:jc w:val="both"/>
            </w:pPr>
            <w:r>
              <w:rPr>
                <w:sz w:val="28"/>
                <w:szCs w:val="28"/>
              </w:rPr>
              <w:t>непреднамеренно: 20 сек</w:t>
            </w:r>
          </w:p>
        </w:tc>
      </w:tr>
      <w:tr w:rsidR="00B74B5F" w14:paraId="59B3E854"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1291BF5C" w14:textId="77777777" w:rsidR="00B74B5F" w:rsidRDefault="004E3703" w:rsidP="00D11D3C">
            <w:pPr>
              <w:pStyle w:val="af5"/>
              <w:spacing w:line="276" w:lineRule="auto"/>
              <w:jc w:val="both"/>
              <w:rPr>
                <w:sz w:val="28"/>
                <w:szCs w:val="28"/>
              </w:rPr>
            </w:pPr>
            <w:r>
              <w:rPr>
                <w:sz w:val="28"/>
                <w:szCs w:val="28"/>
              </w:rPr>
              <w:t>С.9</w:t>
            </w:r>
          </w:p>
        </w:tc>
        <w:tc>
          <w:tcPr>
            <w:tcW w:w="4174" w:type="dxa"/>
            <w:tcBorders>
              <w:top w:val="single" w:sz="4" w:space="0" w:color="000000"/>
              <w:left w:val="single" w:sz="4" w:space="0" w:color="000000"/>
              <w:bottom w:val="single" w:sz="4" w:space="0" w:color="000000"/>
            </w:tcBorders>
            <w:shd w:val="clear" w:color="auto" w:fill="FFFFFF"/>
          </w:tcPr>
          <w:p w14:paraId="7C66F686" w14:textId="77777777" w:rsidR="00B74B5F" w:rsidRDefault="004E3703" w:rsidP="00D11D3C">
            <w:pPr>
              <w:pStyle w:val="af5"/>
              <w:spacing w:line="276" w:lineRule="auto"/>
              <w:jc w:val="both"/>
              <w:rPr>
                <w:sz w:val="28"/>
                <w:szCs w:val="28"/>
              </w:rPr>
            </w:pPr>
            <w:r>
              <w:rPr>
                <w:sz w:val="28"/>
                <w:szCs w:val="28"/>
              </w:rPr>
              <w:t xml:space="preserve">Неоказание помощи человеку при несчастном случае или </w:t>
            </w:r>
            <w:r>
              <w:rPr>
                <w:sz w:val="28"/>
                <w:szCs w:val="28"/>
              </w:rPr>
              <w:lastRenderedPageBreak/>
              <w:t>опасности</w:t>
            </w:r>
          </w:p>
        </w:tc>
        <w:tc>
          <w:tcPr>
            <w:tcW w:w="2410" w:type="dxa"/>
            <w:tcBorders>
              <w:top w:val="single" w:sz="4" w:space="0" w:color="000000"/>
              <w:left w:val="single" w:sz="4" w:space="0" w:color="000000"/>
              <w:bottom w:val="single" w:sz="4" w:space="0" w:color="000000"/>
            </w:tcBorders>
            <w:shd w:val="clear" w:color="auto" w:fill="FFFFFF"/>
          </w:tcPr>
          <w:p w14:paraId="150C652C" w14:textId="77777777" w:rsidR="00B74B5F" w:rsidRDefault="004E3703" w:rsidP="00D11D3C">
            <w:pPr>
              <w:pStyle w:val="af5"/>
              <w:spacing w:line="276" w:lineRule="auto"/>
              <w:jc w:val="both"/>
              <w:rPr>
                <w:sz w:val="28"/>
                <w:szCs w:val="28"/>
              </w:rPr>
            </w:pPr>
            <w:r>
              <w:rPr>
                <w:sz w:val="28"/>
                <w:szCs w:val="28"/>
              </w:rPr>
              <w:lastRenderedPageBreak/>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17921171" w14:textId="77777777" w:rsidR="00B74B5F" w:rsidRDefault="004E3703" w:rsidP="00D11D3C">
            <w:pPr>
              <w:pStyle w:val="af5"/>
              <w:spacing w:line="276" w:lineRule="auto"/>
              <w:jc w:val="both"/>
            </w:pPr>
            <w:r>
              <w:rPr>
                <w:sz w:val="28"/>
                <w:szCs w:val="28"/>
              </w:rPr>
              <w:t>1 мин</w:t>
            </w:r>
          </w:p>
        </w:tc>
      </w:tr>
      <w:tr w:rsidR="00B74B5F" w14:paraId="6634BB04"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65E4B4E8" w14:textId="4FBEA109" w:rsidR="00B74B5F" w:rsidRPr="00A86FF5" w:rsidRDefault="00A86FF5" w:rsidP="00A86FF5">
            <w:pPr>
              <w:pStyle w:val="af5"/>
              <w:spacing w:line="276" w:lineRule="auto"/>
              <w:ind w:right="-89"/>
              <w:jc w:val="both"/>
            </w:pPr>
            <w:r>
              <w:lastRenderedPageBreak/>
              <w:t>С.10</w:t>
            </w:r>
          </w:p>
        </w:tc>
        <w:tc>
          <w:tcPr>
            <w:tcW w:w="4174" w:type="dxa"/>
            <w:tcBorders>
              <w:top w:val="single" w:sz="4" w:space="0" w:color="000000"/>
              <w:left w:val="single" w:sz="4" w:space="0" w:color="000000"/>
              <w:bottom w:val="single" w:sz="4" w:space="0" w:color="000000"/>
            </w:tcBorders>
            <w:shd w:val="clear" w:color="auto" w:fill="FFFFFF"/>
          </w:tcPr>
          <w:p w14:paraId="11FD12AF" w14:textId="77777777" w:rsidR="00B74B5F" w:rsidRDefault="004E3703" w:rsidP="00D11D3C">
            <w:pPr>
              <w:pStyle w:val="af5"/>
              <w:spacing w:line="276" w:lineRule="auto"/>
              <w:jc w:val="both"/>
              <w:rPr>
                <w:sz w:val="28"/>
                <w:szCs w:val="28"/>
              </w:rPr>
            </w:pPr>
            <w:r>
              <w:rPr>
                <w:sz w:val="28"/>
                <w:szCs w:val="28"/>
              </w:rPr>
              <w:t xml:space="preserve">Получение посторонней помощи, за исключением замены сломанных лыжных палок </w:t>
            </w:r>
          </w:p>
        </w:tc>
        <w:tc>
          <w:tcPr>
            <w:tcW w:w="2410" w:type="dxa"/>
            <w:tcBorders>
              <w:top w:val="single" w:sz="4" w:space="0" w:color="000000"/>
              <w:left w:val="single" w:sz="4" w:space="0" w:color="000000"/>
              <w:bottom w:val="single" w:sz="4" w:space="0" w:color="000000"/>
            </w:tcBorders>
            <w:shd w:val="clear" w:color="auto" w:fill="FFFFFF"/>
          </w:tcPr>
          <w:p w14:paraId="34C2745B"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22F6840D" w14:textId="77777777" w:rsidR="00B74B5F" w:rsidRDefault="004E3703" w:rsidP="00D11D3C">
            <w:pPr>
              <w:pStyle w:val="af5"/>
              <w:spacing w:line="276" w:lineRule="auto"/>
              <w:jc w:val="both"/>
            </w:pPr>
            <w:r>
              <w:rPr>
                <w:sz w:val="28"/>
                <w:szCs w:val="28"/>
              </w:rPr>
              <w:t>1 мин</w:t>
            </w:r>
          </w:p>
        </w:tc>
      </w:tr>
      <w:tr w:rsidR="00B74B5F" w14:paraId="3DECA33E"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0FF76F8F" w14:textId="77777777" w:rsidR="00B74B5F" w:rsidRPr="00A86FF5" w:rsidRDefault="004E3703" w:rsidP="00A86FF5">
            <w:pPr>
              <w:pStyle w:val="af5"/>
              <w:spacing w:line="276" w:lineRule="auto"/>
              <w:ind w:right="-89"/>
              <w:jc w:val="both"/>
            </w:pPr>
            <w:r w:rsidRPr="00A86FF5">
              <w:t>С.11</w:t>
            </w:r>
          </w:p>
        </w:tc>
        <w:tc>
          <w:tcPr>
            <w:tcW w:w="4174" w:type="dxa"/>
            <w:tcBorders>
              <w:top w:val="single" w:sz="4" w:space="0" w:color="000000"/>
              <w:left w:val="single" w:sz="4" w:space="0" w:color="000000"/>
              <w:bottom w:val="single" w:sz="4" w:space="0" w:color="000000"/>
            </w:tcBorders>
            <w:shd w:val="clear" w:color="auto" w:fill="FFFFFF"/>
          </w:tcPr>
          <w:p w14:paraId="227F7208" w14:textId="77777777" w:rsidR="00B74B5F" w:rsidRDefault="004E3703" w:rsidP="00D11D3C">
            <w:pPr>
              <w:pStyle w:val="af5"/>
              <w:spacing w:line="276" w:lineRule="auto"/>
              <w:jc w:val="both"/>
              <w:rPr>
                <w:sz w:val="28"/>
                <w:szCs w:val="28"/>
              </w:rPr>
            </w:pPr>
            <w:r>
              <w:rPr>
                <w:sz w:val="28"/>
                <w:szCs w:val="28"/>
              </w:rPr>
              <w:t>Непочтительное отношение к окружающей среде</w:t>
            </w:r>
          </w:p>
        </w:tc>
        <w:tc>
          <w:tcPr>
            <w:tcW w:w="2410" w:type="dxa"/>
            <w:tcBorders>
              <w:top w:val="single" w:sz="4" w:space="0" w:color="000000"/>
              <w:left w:val="single" w:sz="4" w:space="0" w:color="000000"/>
              <w:bottom w:val="single" w:sz="4" w:space="0" w:color="000000"/>
            </w:tcBorders>
            <w:shd w:val="clear" w:color="auto" w:fill="FFFFFF"/>
          </w:tcPr>
          <w:p w14:paraId="0E464F69"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3A6132F5" w14:textId="77777777" w:rsidR="00B74B5F" w:rsidRDefault="004E3703" w:rsidP="00D11D3C">
            <w:pPr>
              <w:pStyle w:val="af5"/>
              <w:spacing w:line="276" w:lineRule="auto"/>
              <w:jc w:val="both"/>
            </w:pPr>
            <w:r>
              <w:rPr>
                <w:sz w:val="28"/>
                <w:szCs w:val="28"/>
              </w:rPr>
              <w:t>1 мин</w:t>
            </w:r>
          </w:p>
        </w:tc>
      </w:tr>
      <w:tr w:rsidR="00B74B5F" w14:paraId="4BB73B72"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A3F4AE1" w14:textId="77777777" w:rsidR="00B74B5F" w:rsidRPr="00A86FF5" w:rsidRDefault="004E3703" w:rsidP="00A86FF5">
            <w:pPr>
              <w:pStyle w:val="af5"/>
              <w:spacing w:line="276" w:lineRule="auto"/>
              <w:ind w:right="-89"/>
              <w:jc w:val="both"/>
            </w:pPr>
            <w:r w:rsidRPr="00A86FF5">
              <w:t>С.12</w:t>
            </w:r>
          </w:p>
        </w:tc>
        <w:tc>
          <w:tcPr>
            <w:tcW w:w="4174" w:type="dxa"/>
            <w:tcBorders>
              <w:top w:val="single" w:sz="4" w:space="0" w:color="000000"/>
              <w:left w:val="single" w:sz="4" w:space="0" w:color="000000"/>
              <w:bottom w:val="single" w:sz="4" w:space="0" w:color="000000"/>
            </w:tcBorders>
            <w:shd w:val="clear" w:color="auto" w:fill="FFFFFF"/>
          </w:tcPr>
          <w:p w14:paraId="29286CE9" w14:textId="77777777" w:rsidR="00B74B5F" w:rsidRDefault="004E3703" w:rsidP="00D11D3C">
            <w:pPr>
              <w:pStyle w:val="af5"/>
              <w:spacing w:line="276" w:lineRule="auto"/>
              <w:jc w:val="both"/>
              <w:rPr>
                <w:sz w:val="28"/>
                <w:szCs w:val="28"/>
              </w:rPr>
            </w:pPr>
            <w:r>
              <w:rPr>
                <w:sz w:val="28"/>
                <w:szCs w:val="28"/>
              </w:rPr>
              <w:t>Проявление неуважения или оскорбление других участников соревнований (судьи, официальные лица, спортсмены, организаторы, волонтеры, зрители и т.д.)</w:t>
            </w:r>
          </w:p>
        </w:tc>
        <w:tc>
          <w:tcPr>
            <w:tcW w:w="2410" w:type="dxa"/>
            <w:tcBorders>
              <w:top w:val="single" w:sz="4" w:space="0" w:color="000000"/>
              <w:left w:val="single" w:sz="4" w:space="0" w:color="000000"/>
              <w:bottom w:val="single" w:sz="4" w:space="0" w:color="000000"/>
            </w:tcBorders>
            <w:shd w:val="clear" w:color="auto" w:fill="FFFFFF"/>
          </w:tcPr>
          <w:p w14:paraId="0EE6F1F3" w14:textId="77777777" w:rsidR="00B74B5F" w:rsidRDefault="004E3703" w:rsidP="00D11D3C">
            <w:pPr>
              <w:pStyle w:val="af5"/>
              <w:spacing w:line="276" w:lineRule="auto"/>
              <w:jc w:val="both"/>
              <w:rPr>
                <w:sz w:val="28"/>
                <w:szCs w:val="28"/>
              </w:rPr>
            </w:pPr>
            <w:r>
              <w:rPr>
                <w:sz w:val="28"/>
                <w:szCs w:val="28"/>
              </w:rPr>
              <w:t>Дисквалификация</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4CDCBFCF" w14:textId="77777777" w:rsidR="00B74B5F" w:rsidRDefault="004E3703" w:rsidP="00D11D3C">
            <w:pPr>
              <w:pStyle w:val="af5"/>
              <w:spacing w:line="276" w:lineRule="auto"/>
              <w:jc w:val="both"/>
            </w:pPr>
            <w:r>
              <w:rPr>
                <w:sz w:val="28"/>
                <w:szCs w:val="28"/>
              </w:rPr>
              <w:t>Дисквалификация</w:t>
            </w:r>
          </w:p>
        </w:tc>
      </w:tr>
      <w:tr w:rsidR="00B74B5F" w14:paraId="778EBE80"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4F7056AF" w14:textId="77777777" w:rsidR="00B74B5F" w:rsidRDefault="004E3703" w:rsidP="00A86FF5">
            <w:pPr>
              <w:pStyle w:val="af5"/>
              <w:spacing w:line="276" w:lineRule="auto"/>
              <w:ind w:right="-89"/>
              <w:jc w:val="both"/>
              <w:rPr>
                <w:sz w:val="28"/>
                <w:szCs w:val="28"/>
              </w:rPr>
            </w:pPr>
            <w:r>
              <w:rPr>
                <w:sz w:val="28"/>
                <w:szCs w:val="28"/>
              </w:rPr>
              <w:t>С.13</w:t>
            </w:r>
          </w:p>
        </w:tc>
        <w:tc>
          <w:tcPr>
            <w:tcW w:w="4174" w:type="dxa"/>
            <w:tcBorders>
              <w:top w:val="single" w:sz="4" w:space="0" w:color="000000"/>
              <w:left w:val="single" w:sz="4" w:space="0" w:color="000000"/>
              <w:bottom w:val="single" w:sz="4" w:space="0" w:color="000000"/>
            </w:tcBorders>
            <w:shd w:val="clear" w:color="auto" w:fill="FFFFFF"/>
          </w:tcPr>
          <w:p w14:paraId="23BA6259" w14:textId="77777777" w:rsidR="00B74B5F" w:rsidRDefault="004E3703" w:rsidP="00D11D3C">
            <w:pPr>
              <w:pStyle w:val="af5"/>
              <w:spacing w:line="276" w:lineRule="auto"/>
              <w:jc w:val="both"/>
              <w:rPr>
                <w:sz w:val="28"/>
                <w:szCs w:val="28"/>
              </w:rPr>
            </w:pPr>
            <w:r>
              <w:rPr>
                <w:sz w:val="28"/>
                <w:szCs w:val="28"/>
              </w:rPr>
              <w:t>Отсутствие спортсменов на цветочной церемонии (3 спортсмена с лучшими результатами) или на церемонии награждения (5 спортсменов с лучшими результатами) (исключение - медицинские ситуации, заранее запланированный отъезд участников с предоставлением документов, подтверждающих отъезд, и с разрешением главного судьи)</w:t>
            </w:r>
          </w:p>
        </w:tc>
        <w:tc>
          <w:tcPr>
            <w:tcW w:w="52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05BC3F4" w14:textId="77777777" w:rsidR="00B74B5F" w:rsidRDefault="00B74B5F" w:rsidP="00D11D3C">
            <w:pPr>
              <w:pStyle w:val="af5"/>
              <w:snapToGrid w:val="0"/>
              <w:spacing w:line="276" w:lineRule="auto"/>
              <w:jc w:val="both"/>
              <w:rPr>
                <w:sz w:val="28"/>
                <w:szCs w:val="28"/>
              </w:rPr>
            </w:pPr>
          </w:p>
          <w:p w14:paraId="1B793665" w14:textId="77777777" w:rsidR="00B74B5F" w:rsidRDefault="00B74B5F" w:rsidP="00D11D3C">
            <w:pPr>
              <w:pStyle w:val="af5"/>
              <w:spacing w:line="276" w:lineRule="auto"/>
              <w:jc w:val="both"/>
              <w:rPr>
                <w:sz w:val="28"/>
                <w:szCs w:val="28"/>
              </w:rPr>
            </w:pPr>
          </w:p>
          <w:p w14:paraId="14287080" w14:textId="77777777" w:rsidR="00B74B5F" w:rsidRDefault="00B74B5F" w:rsidP="00D11D3C">
            <w:pPr>
              <w:pStyle w:val="af5"/>
              <w:spacing w:line="276" w:lineRule="auto"/>
              <w:jc w:val="both"/>
              <w:rPr>
                <w:sz w:val="28"/>
                <w:szCs w:val="28"/>
              </w:rPr>
            </w:pPr>
          </w:p>
          <w:p w14:paraId="6E708DA1" w14:textId="77777777" w:rsidR="00B74B5F" w:rsidRDefault="00B74B5F" w:rsidP="00D11D3C">
            <w:pPr>
              <w:pStyle w:val="af5"/>
              <w:spacing w:line="276" w:lineRule="auto"/>
              <w:jc w:val="both"/>
              <w:rPr>
                <w:sz w:val="28"/>
                <w:szCs w:val="28"/>
              </w:rPr>
            </w:pPr>
          </w:p>
          <w:p w14:paraId="6EF63CFE" w14:textId="77777777" w:rsidR="00B74B5F" w:rsidRDefault="004E3703" w:rsidP="00D11D3C">
            <w:pPr>
              <w:pStyle w:val="af5"/>
              <w:spacing w:line="276" w:lineRule="auto"/>
              <w:jc w:val="both"/>
            </w:pPr>
            <w:r>
              <w:rPr>
                <w:sz w:val="28"/>
                <w:szCs w:val="28"/>
              </w:rPr>
              <w:t>Дисквалификация.</w:t>
            </w:r>
          </w:p>
        </w:tc>
      </w:tr>
    </w:tbl>
    <w:p w14:paraId="3A2F39CC" w14:textId="77777777" w:rsidR="00B74B5F" w:rsidRDefault="00B74B5F">
      <w:pPr>
        <w:pStyle w:val="af5"/>
        <w:spacing w:line="276" w:lineRule="auto"/>
        <w:ind w:firstLine="709"/>
        <w:jc w:val="both"/>
        <w:rPr>
          <w:sz w:val="28"/>
          <w:szCs w:val="28"/>
        </w:rPr>
      </w:pPr>
    </w:p>
    <w:p w14:paraId="40C92658" w14:textId="77777777" w:rsidR="00B74B5F" w:rsidRDefault="00B74B5F">
      <w:pPr>
        <w:pStyle w:val="af5"/>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529"/>
        <w:gridCol w:w="4773"/>
        <w:gridCol w:w="4798"/>
      </w:tblGrid>
      <w:tr w:rsidR="00B74B5F" w14:paraId="092D9ACC" w14:textId="77777777" w:rsidTr="00A86FF5">
        <w:trPr>
          <w:jc w:val="center"/>
        </w:trPr>
        <w:tc>
          <w:tcPr>
            <w:tcW w:w="101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7FD0D2A2" w14:textId="77777777" w:rsidR="00B74B5F" w:rsidRDefault="004E3703" w:rsidP="00D11D3C">
            <w:pPr>
              <w:pStyle w:val="af5"/>
              <w:spacing w:line="276" w:lineRule="auto"/>
              <w:jc w:val="both"/>
            </w:pPr>
            <w:r>
              <w:rPr>
                <w:sz w:val="28"/>
                <w:szCs w:val="28"/>
              </w:rPr>
              <w:t>F. СПЕЦИАЛЬНЫЕ ШТРАФЫ ЗА ПРОТИВОПРАВНОЕ ПОВЕДЕНИЕ ТРЕНЕРОВ</w:t>
            </w:r>
          </w:p>
        </w:tc>
      </w:tr>
      <w:tr w:rsidR="00B74B5F" w14:paraId="4D9E0B4D"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35984705" w14:textId="77777777" w:rsidR="00B74B5F" w:rsidRDefault="004E3703" w:rsidP="00D11D3C">
            <w:pPr>
              <w:pStyle w:val="af5"/>
              <w:spacing w:line="276" w:lineRule="auto"/>
              <w:jc w:val="both"/>
              <w:rPr>
                <w:sz w:val="28"/>
                <w:szCs w:val="28"/>
              </w:rPr>
            </w:pPr>
            <w:r>
              <w:rPr>
                <w:sz w:val="28"/>
                <w:szCs w:val="28"/>
              </w:rPr>
              <w:t>№</w:t>
            </w:r>
          </w:p>
        </w:tc>
        <w:tc>
          <w:tcPr>
            <w:tcW w:w="4773" w:type="dxa"/>
            <w:tcBorders>
              <w:top w:val="single" w:sz="4" w:space="0" w:color="000000"/>
              <w:left w:val="single" w:sz="4" w:space="0" w:color="000000"/>
              <w:bottom w:val="single" w:sz="4" w:space="0" w:color="000000"/>
            </w:tcBorders>
            <w:shd w:val="clear" w:color="auto" w:fill="FFFFFF"/>
          </w:tcPr>
          <w:p w14:paraId="2DE96C86" w14:textId="77777777" w:rsidR="00B74B5F" w:rsidRDefault="004E3703" w:rsidP="00D11D3C">
            <w:pPr>
              <w:pStyle w:val="af5"/>
              <w:spacing w:line="276" w:lineRule="auto"/>
              <w:jc w:val="both"/>
              <w:rPr>
                <w:sz w:val="28"/>
                <w:szCs w:val="28"/>
              </w:rPr>
            </w:pPr>
            <w:r>
              <w:rPr>
                <w:sz w:val="28"/>
                <w:szCs w:val="28"/>
              </w:rPr>
              <w:t>Нарушения</w:t>
            </w:r>
          </w:p>
        </w:tc>
        <w:tc>
          <w:tcPr>
            <w:tcW w:w="4798" w:type="dxa"/>
            <w:tcBorders>
              <w:top w:val="single" w:sz="4" w:space="0" w:color="000000"/>
              <w:left w:val="single" w:sz="4" w:space="0" w:color="000000"/>
              <w:bottom w:val="single" w:sz="4" w:space="0" w:color="000000"/>
              <w:right w:val="single" w:sz="4" w:space="0" w:color="000000"/>
            </w:tcBorders>
            <w:shd w:val="clear" w:color="auto" w:fill="FFFFFF"/>
          </w:tcPr>
          <w:p w14:paraId="6EF5251F" w14:textId="77777777" w:rsidR="00B74B5F" w:rsidRDefault="004E3703" w:rsidP="00D11D3C">
            <w:pPr>
              <w:pStyle w:val="af5"/>
              <w:spacing w:line="276" w:lineRule="auto"/>
              <w:jc w:val="both"/>
            </w:pPr>
            <w:r>
              <w:rPr>
                <w:sz w:val="28"/>
                <w:szCs w:val="28"/>
              </w:rPr>
              <w:t>Штрафы</w:t>
            </w:r>
          </w:p>
        </w:tc>
      </w:tr>
      <w:tr w:rsidR="00B74B5F" w14:paraId="36D4E2DA"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43245852" w14:textId="77777777" w:rsidR="00B74B5F" w:rsidRDefault="004E3703" w:rsidP="00D11D3C">
            <w:pPr>
              <w:pStyle w:val="af5"/>
              <w:spacing w:line="276" w:lineRule="auto"/>
              <w:jc w:val="both"/>
              <w:rPr>
                <w:sz w:val="28"/>
                <w:szCs w:val="28"/>
              </w:rPr>
            </w:pPr>
            <w:r>
              <w:rPr>
                <w:sz w:val="28"/>
                <w:szCs w:val="28"/>
              </w:rPr>
              <w:t>F.1</w:t>
            </w:r>
          </w:p>
        </w:tc>
        <w:tc>
          <w:tcPr>
            <w:tcW w:w="4773" w:type="dxa"/>
            <w:tcBorders>
              <w:top w:val="single" w:sz="4" w:space="0" w:color="000000"/>
              <w:left w:val="single" w:sz="4" w:space="0" w:color="000000"/>
              <w:bottom w:val="single" w:sz="4" w:space="0" w:color="000000"/>
            </w:tcBorders>
            <w:shd w:val="clear" w:color="auto" w:fill="FFFFFF"/>
          </w:tcPr>
          <w:p w14:paraId="645D2957" w14:textId="77777777" w:rsidR="00B74B5F" w:rsidRDefault="004E3703" w:rsidP="00D11D3C">
            <w:pPr>
              <w:pStyle w:val="af5"/>
              <w:spacing w:line="276" w:lineRule="auto"/>
              <w:jc w:val="both"/>
              <w:rPr>
                <w:sz w:val="28"/>
                <w:szCs w:val="28"/>
              </w:rPr>
            </w:pPr>
            <w:r>
              <w:rPr>
                <w:sz w:val="28"/>
                <w:szCs w:val="28"/>
              </w:rPr>
              <w:t>Перемещение вне обозначенных мест размещения тренеров или движение в зонах с ограниченным доступом</w:t>
            </w:r>
          </w:p>
        </w:tc>
        <w:tc>
          <w:tcPr>
            <w:tcW w:w="479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507C97E" w14:textId="77777777" w:rsidR="00B74B5F" w:rsidRDefault="00B74B5F" w:rsidP="00D11D3C">
            <w:pPr>
              <w:pStyle w:val="af5"/>
              <w:snapToGrid w:val="0"/>
              <w:spacing w:line="276" w:lineRule="auto"/>
              <w:jc w:val="both"/>
              <w:rPr>
                <w:sz w:val="28"/>
                <w:szCs w:val="28"/>
              </w:rPr>
            </w:pPr>
          </w:p>
          <w:p w14:paraId="76C9CD46" w14:textId="0E890618" w:rsidR="00B74B5F" w:rsidRDefault="004E3703" w:rsidP="00EE7032">
            <w:pPr>
              <w:pStyle w:val="af5"/>
              <w:spacing w:line="276" w:lineRule="auto"/>
              <w:jc w:val="both"/>
            </w:pPr>
            <w:r>
              <w:rPr>
                <w:sz w:val="28"/>
                <w:szCs w:val="28"/>
              </w:rPr>
              <w:t>Главный судья, директор гонки или  технический делегат  (представитель) Ф</w:t>
            </w:r>
            <w:r w:rsidR="00EE7032">
              <w:rPr>
                <w:sz w:val="28"/>
                <w:szCs w:val="28"/>
              </w:rPr>
              <w:t>едерации</w:t>
            </w:r>
            <w:r>
              <w:rPr>
                <w:sz w:val="28"/>
                <w:szCs w:val="28"/>
              </w:rPr>
              <w:t xml:space="preserve"> накладывает соответствующие санкции</w:t>
            </w:r>
          </w:p>
        </w:tc>
      </w:tr>
      <w:tr w:rsidR="00B74B5F" w14:paraId="161B0DBF"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200F98BE" w14:textId="77777777" w:rsidR="00B74B5F" w:rsidRDefault="004E3703" w:rsidP="00D11D3C">
            <w:pPr>
              <w:pStyle w:val="af5"/>
              <w:spacing w:line="276" w:lineRule="auto"/>
              <w:jc w:val="both"/>
              <w:rPr>
                <w:sz w:val="28"/>
                <w:szCs w:val="28"/>
              </w:rPr>
            </w:pPr>
            <w:r>
              <w:rPr>
                <w:sz w:val="28"/>
                <w:szCs w:val="28"/>
              </w:rPr>
              <w:t>F.2</w:t>
            </w:r>
          </w:p>
        </w:tc>
        <w:tc>
          <w:tcPr>
            <w:tcW w:w="4773" w:type="dxa"/>
            <w:tcBorders>
              <w:top w:val="single" w:sz="4" w:space="0" w:color="000000"/>
              <w:left w:val="single" w:sz="4" w:space="0" w:color="000000"/>
              <w:bottom w:val="single" w:sz="4" w:space="0" w:color="000000"/>
            </w:tcBorders>
            <w:shd w:val="clear" w:color="auto" w:fill="FFFFFF"/>
          </w:tcPr>
          <w:p w14:paraId="116378CF" w14:textId="77777777" w:rsidR="00B74B5F" w:rsidRDefault="004E3703" w:rsidP="00D11D3C">
            <w:pPr>
              <w:pStyle w:val="af5"/>
              <w:spacing w:line="276" w:lineRule="auto"/>
              <w:jc w:val="both"/>
              <w:rPr>
                <w:sz w:val="28"/>
                <w:szCs w:val="28"/>
              </w:rPr>
            </w:pPr>
            <w:r>
              <w:rPr>
                <w:sz w:val="28"/>
                <w:szCs w:val="28"/>
              </w:rPr>
              <w:t>Не оказание помощи человеку в бедствии или в опасности</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14:paraId="301E5120" w14:textId="77777777" w:rsidR="00B74B5F" w:rsidRDefault="00B74B5F" w:rsidP="00D11D3C">
            <w:pPr>
              <w:pStyle w:val="af5"/>
              <w:snapToGrid w:val="0"/>
              <w:spacing w:line="276" w:lineRule="auto"/>
              <w:jc w:val="both"/>
              <w:rPr>
                <w:sz w:val="28"/>
                <w:szCs w:val="28"/>
              </w:rPr>
            </w:pPr>
          </w:p>
        </w:tc>
      </w:tr>
      <w:tr w:rsidR="00B74B5F" w14:paraId="21A7429B"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26EB190D" w14:textId="77777777" w:rsidR="00B74B5F" w:rsidRDefault="004E3703" w:rsidP="00D11D3C">
            <w:pPr>
              <w:pStyle w:val="af5"/>
              <w:spacing w:line="276" w:lineRule="auto"/>
              <w:jc w:val="both"/>
              <w:rPr>
                <w:sz w:val="28"/>
                <w:szCs w:val="28"/>
              </w:rPr>
            </w:pPr>
            <w:r>
              <w:rPr>
                <w:sz w:val="28"/>
                <w:szCs w:val="28"/>
              </w:rPr>
              <w:t>F.3</w:t>
            </w:r>
          </w:p>
        </w:tc>
        <w:tc>
          <w:tcPr>
            <w:tcW w:w="4773" w:type="dxa"/>
            <w:tcBorders>
              <w:top w:val="single" w:sz="4" w:space="0" w:color="000000"/>
              <w:left w:val="single" w:sz="4" w:space="0" w:color="000000"/>
              <w:bottom w:val="single" w:sz="4" w:space="0" w:color="000000"/>
            </w:tcBorders>
            <w:shd w:val="clear" w:color="auto" w:fill="FFFFFF"/>
          </w:tcPr>
          <w:p w14:paraId="242CD833" w14:textId="77777777" w:rsidR="00B74B5F" w:rsidRDefault="004E3703" w:rsidP="00D11D3C">
            <w:pPr>
              <w:pStyle w:val="af5"/>
              <w:spacing w:line="276" w:lineRule="auto"/>
              <w:jc w:val="both"/>
              <w:rPr>
                <w:sz w:val="28"/>
                <w:szCs w:val="28"/>
              </w:rPr>
            </w:pPr>
            <w:r>
              <w:rPr>
                <w:sz w:val="28"/>
                <w:szCs w:val="28"/>
              </w:rPr>
              <w:t xml:space="preserve">Помощь своим спортсменам (за исключением замены сломанной </w:t>
            </w:r>
            <w:r>
              <w:rPr>
                <w:sz w:val="28"/>
                <w:szCs w:val="28"/>
              </w:rPr>
              <w:lastRenderedPageBreak/>
              <w:t>лыжи и/или палки)</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14:paraId="676ED326" w14:textId="77777777" w:rsidR="00B74B5F" w:rsidRDefault="00B74B5F" w:rsidP="00D11D3C">
            <w:pPr>
              <w:pStyle w:val="af5"/>
              <w:snapToGrid w:val="0"/>
              <w:spacing w:line="276" w:lineRule="auto"/>
              <w:jc w:val="both"/>
              <w:rPr>
                <w:sz w:val="28"/>
                <w:szCs w:val="28"/>
              </w:rPr>
            </w:pPr>
          </w:p>
        </w:tc>
      </w:tr>
      <w:tr w:rsidR="00B74B5F" w14:paraId="02283C14"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28B2FA12" w14:textId="77777777" w:rsidR="00B74B5F" w:rsidRDefault="004E3703" w:rsidP="00D11D3C">
            <w:pPr>
              <w:pStyle w:val="af5"/>
              <w:spacing w:line="276" w:lineRule="auto"/>
              <w:jc w:val="both"/>
              <w:rPr>
                <w:sz w:val="28"/>
                <w:szCs w:val="28"/>
              </w:rPr>
            </w:pPr>
            <w:r>
              <w:rPr>
                <w:sz w:val="28"/>
                <w:szCs w:val="28"/>
              </w:rPr>
              <w:lastRenderedPageBreak/>
              <w:t>F.4</w:t>
            </w:r>
          </w:p>
        </w:tc>
        <w:tc>
          <w:tcPr>
            <w:tcW w:w="4773" w:type="dxa"/>
            <w:tcBorders>
              <w:top w:val="single" w:sz="4" w:space="0" w:color="000000"/>
              <w:left w:val="single" w:sz="4" w:space="0" w:color="000000"/>
              <w:bottom w:val="single" w:sz="4" w:space="0" w:color="000000"/>
            </w:tcBorders>
            <w:shd w:val="clear" w:color="auto" w:fill="FFFFFF"/>
          </w:tcPr>
          <w:p w14:paraId="75303C22" w14:textId="77777777" w:rsidR="00B74B5F" w:rsidRDefault="004E3703" w:rsidP="00D11D3C">
            <w:pPr>
              <w:pStyle w:val="af5"/>
              <w:spacing w:line="276" w:lineRule="auto"/>
              <w:jc w:val="both"/>
              <w:rPr>
                <w:sz w:val="28"/>
                <w:szCs w:val="28"/>
              </w:rPr>
            </w:pPr>
            <w:r>
              <w:rPr>
                <w:sz w:val="28"/>
                <w:szCs w:val="28"/>
              </w:rPr>
              <w:t>Непочтительное или оскорбительное поведение в отношении любого участника соревнований (судьи, официальные лица, спортсмены, зрители, организаторы, и др.)</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14:paraId="567FDC03" w14:textId="77777777" w:rsidR="00B74B5F" w:rsidRDefault="00B74B5F" w:rsidP="00D11D3C">
            <w:pPr>
              <w:pStyle w:val="af5"/>
              <w:snapToGrid w:val="0"/>
              <w:spacing w:line="276" w:lineRule="auto"/>
              <w:jc w:val="both"/>
              <w:rPr>
                <w:sz w:val="28"/>
                <w:szCs w:val="28"/>
              </w:rPr>
            </w:pPr>
          </w:p>
        </w:tc>
      </w:tr>
      <w:tr w:rsidR="00B74B5F" w14:paraId="10A858E0"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5C958EB3" w14:textId="77777777" w:rsidR="00B74B5F" w:rsidRDefault="004E3703" w:rsidP="00D11D3C">
            <w:pPr>
              <w:pStyle w:val="af5"/>
              <w:spacing w:line="276" w:lineRule="auto"/>
              <w:jc w:val="both"/>
              <w:rPr>
                <w:sz w:val="28"/>
                <w:szCs w:val="28"/>
              </w:rPr>
            </w:pPr>
            <w:r>
              <w:rPr>
                <w:sz w:val="28"/>
                <w:szCs w:val="28"/>
              </w:rPr>
              <w:t>F.5</w:t>
            </w:r>
          </w:p>
        </w:tc>
        <w:tc>
          <w:tcPr>
            <w:tcW w:w="4773" w:type="dxa"/>
            <w:tcBorders>
              <w:top w:val="single" w:sz="4" w:space="0" w:color="000000"/>
              <w:left w:val="single" w:sz="4" w:space="0" w:color="000000"/>
              <w:bottom w:val="single" w:sz="4" w:space="0" w:color="000000"/>
            </w:tcBorders>
            <w:shd w:val="clear" w:color="auto" w:fill="FFFFFF"/>
          </w:tcPr>
          <w:p w14:paraId="70905526" w14:textId="77777777" w:rsidR="00B74B5F" w:rsidRDefault="004E3703" w:rsidP="00D11D3C">
            <w:pPr>
              <w:pStyle w:val="af5"/>
              <w:spacing w:line="276" w:lineRule="auto"/>
              <w:jc w:val="both"/>
              <w:rPr>
                <w:sz w:val="28"/>
                <w:szCs w:val="28"/>
              </w:rPr>
            </w:pPr>
            <w:r>
              <w:rPr>
                <w:sz w:val="28"/>
                <w:szCs w:val="28"/>
              </w:rPr>
              <w:t>Нарушение любых других правил не указанных здесь</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14:paraId="6C1F87C4" w14:textId="77777777" w:rsidR="00B74B5F" w:rsidRDefault="00B74B5F" w:rsidP="00D11D3C">
            <w:pPr>
              <w:pStyle w:val="af5"/>
              <w:snapToGrid w:val="0"/>
              <w:spacing w:line="276" w:lineRule="auto"/>
              <w:jc w:val="both"/>
              <w:rPr>
                <w:sz w:val="28"/>
                <w:szCs w:val="28"/>
              </w:rPr>
            </w:pPr>
          </w:p>
        </w:tc>
      </w:tr>
    </w:tbl>
    <w:p w14:paraId="256647CB" w14:textId="77777777" w:rsidR="00B74B5F" w:rsidRDefault="00B74B5F">
      <w:pPr>
        <w:pStyle w:val="af5"/>
        <w:spacing w:line="276" w:lineRule="auto"/>
        <w:ind w:firstLine="709"/>
        <w:jc w:val="both"/>
      </w:pPr>
    </w:p>
    <w:p w14:paraId="5FDCF5FC"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9. ПРОТЕСТ И ПРОЦЕДУРА АПЕЛЛЯЦИИ</w:t>
      </w:r>
    </w:p>
    <w:p w14:paraId="3AD5AA13" w14:textId="77777777" w:rsidR="00B74B5F" w:rsidRDefault="004E3703">
      <w:pPr>
        <w:pStyle w:val="af5"/>
        <w:spacing w:line="276" w:lineRule="auto"/>
        <w:ind w:firstLine="709"/>
        <w:jc w:val="both"/>
        <w:rPr>
          <w:sz w:val="28"/>
          <w:szCs w:val="28"/>
        </w:rPr>
      </w:pPr>
      <w:r>
        <w:rPr>
          <w:sz w:val="28"/>
          <w:szCs w:val="28"/>
        </w:rPr>
        <w:t>9.1. Протест на спорные решения судей по оценке выступления участника подается через секретариат по установленной форме с указанием пункта Правил, по которому подается протест, на имя главного судьи в течение одного часа после опубликования протокола предварительных результатов данного вида соревнований.</w:t>
      </w:r>
    </w:p>
    <w:p w14:paraId="31EA7977" w14:textId="77777777" w:rsidR="00B74B5F" w:rsidRDefault="004E3703">
      <w:pPr>
        <w:pStyle w:val="af5"/>
        <w:spacing w:line="276" w:lineRule="auto"/>
        <w:ind w:firstLine="709"/>
        <w:jc w:val="both"/>
        <w:rPr>
          <w:sz w:val="28"/>
          <w:szCs w:val="28"/>
        </w:rPr>
      </w:pPr>
      <w:r>
        <w:rPr>
          <w:sz w:val="28"/>
          <w:szCs w:val="28"/>
        </w:rPr>
        <w:t>9.2. Протест подается в письменной форме участником/представителем команды.</w:t>
      </w:r>
    </w:p>
    <w:p w14:paraId="0B42868D" w14:textId="77777777" w:rsidR="00B74B5F" w:rsidRDefault="004E3703">
      <w:pPr>
        <w:pStyle w:val="af5"/>
        <w:spacing w:line="276" w:lineRule="auto"/>
        <w:ind w:firstLine="709"/>
        <w:jc w:val="both"/>
        <w:rPr>
          <w:sz w:val="28"/>
          <w:szCs w:val="28"/>
        </w:rPr>
      </w:pPr>
      <w:r>
        <w:rPr>
          <w:sz w:val="28"/>
          <w:szCs w:val="28"/>
        </w:rPr>
        <w:t>9.3. Окончательное решение по протесту должно быть принято в течение 30 минут с момента подачи.</w:t>
      </w:r>
    </w:p>
    <w:p w14:paraId="12308B2B" w14:textId="77777777" w:rsidR="00B74B5F" w:rsidRDefault="004E3703">
      <w:pPr>
        <w:pStyle w:val="af5"/>
        <w:spacing w:line="276" w:lineRule="auto"/>
        <w:ind w:firstLine="709"/>
        <w:jc w:val="both"/>
        <w:rPr>
          <w:sz w:val="28"/>
          <w:szCs w:val="28"/>
        </w:rPr>
      </w:pPr>
      <w:r>
        <w:rPr>
          <w:sz w:val="28"/>
          <w:szCs w:val="28"/>
        </w:rPr>
        <w:t>9.4. В соревнованиях с несколькими этапами может быть подан устный протест немедленно после объявления результатов этапа. Следующий этап не должен начинаться до объявления решения главного судьи.</w:t>
      </w:r>
    </w:p>
    <w:p w14:paraId="6B57B015" w14:textId="77777777" w:rsidR="00B74B5F" w:rsidRDefault="004E3703">
      <w:pPr>
        <w:pStyle w:val="af5"/>
        <w:spacing w:line="276" w:lineRule="auto"/>
        <w:ind w:firstLine="709"/>
        <w:jc w:val="both"/>
        <w:rPr>
          <w:sz w:val="28"/>
          <w:szCs w:val="28"/>
        </w:rPr>
      </w:pPr>
      <w:r>
        <w:rPr>
          <w:sz w:val="28"/>
          <w:szCs w:val="28"/>
        </w:rPr>
        <w:t>9.5. По всем вопросам, определенным правилами, положением и регламентом соревнований, решения по протестам принимает главный судья.</w:t>
      </w:r>
    </w:p>
    <w:p w14:paraId="1E0B1010" w14:textId="77777777" w:rsidR="00B74B5F" w:rsidRDefault="004E3703">
      <w:pPr>
        <w:pStyle w:val="af5"/>
        <w:spacing w:line="276" w:lineRule="auto"/>
        <w:ind w:firstLine="709"/>
        <w:jc w:val="both"/>
        <w:rPr>
          <w:sz w:val="28"/>
          <w:szCs w:val="28"/>
        </w:rPr>
      </w:pPr>
      <w:r>
        <w:rPr>
          <w:sz w:val="28"/>
          <w:szCs w:val="28"/>
        </w:rPr>
        <w:t>9.6. После утверждения результатов протесты не рассматриваются.</w:t>
      </w:r>
    </w:p>
    <w:p w14:paraId="29740829" w14:textId="77777777" w:rsidR="00B74B5F" w:rsidRDefault="004E3703">
      <w:pPr>
        <w:pStyle w:val="af5"/>
        <w:spacing w:line="276" w:lineRule="auto"/>
        <w:ind w:firstLine="709"/>
        <w:jc w:val="both"/>
        <w:rPr>
          <w:sz w:val="28"/>
          <w:szCs w:val="28"/>
        </w:rPr>
      </w:pPr>
      <w:r>
        <w:rPr>
          <w:sz w:val="28"/>
          <w:szCs w:val="28"/>
        </w:rPr>
        <w:t>9.7. Другие виды апелляций (обращений в судейскую коллегию) с замечаниями и предложениями могут подаваться в устной или письменной форме по ходу соревнований.</w:t>
      </w:r>
    </w:p>
    <w:p w14:paraId="6369D845" w14:textId="77777777" w:rsidR="00B74B5F" w:rsidRDefault="00B74B5F">
      <w:pPr>
        <w:pStyle w:val="af5"/>
        <w:spacing w:line="276" w:lineRule="auto"/>
        <w:ind w:firstLine="709"/>
        <w:jc w:val="both"/>
        <w:rPr>
          <w:sz w:val="28"/>
          <w:szCs w:val="28"/>
        </w:rPr>
      </w:pPr>
    </w:p>
    <w:p w14:paraId="6E9AC4ED"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10. УЧАСТНИКИ СОРЕВНОВАНИЙ, ПРЕДСТАВИТЕЛИ И ТРЕНЕРЫ</w:t>
      </w:r>
    </w:p>
    <w:p w14:paraId="4281AD96" w14:textId="77777777" w:rsidR="00B74B5F" w:rsidRDefault="004E3703">
      <w:pPr>
        <w:pStyle w:val="af5"/>
        <w:spacing w:line="276" w:lineRule="auto"/>
        <w:ind w:firstLine="709"/>
        <w:jc w:val="both"/>
        <w:rPr>
          <w:sz w:val="28"/>
          <w:szCs w:val="28"/>
        </w:rPr>
      </w:pPr>
      <w:r>
        <w:rPr>
          <w:sz w:val="28"/>
          <w:szCs w:val="28"/>
        </w:rPr>
        <w:t>К соревнованиям допускаются участники, включенные в заявку, имеющие разрешение медицинского учреждения, необходимое снаряжение, и квалификацию в соответствии с требованиями Положения о соревнованиях.</w:t>
      </w:r>
    </w:p>
    <w:p w14:paraId="03ED2624" w14:textId="77777777" w:rsidR="00B74B5F" w:rsidRDefault="004E3703">
      <w:pPr>
        <w:pStyle w:val="af5"/>
        <w:spacing w:line="276" w:lineRule="auto"/>
        <w:ind w:firstLine="709"/>
        <w:jc w:val="both"/>
        <w:rPr>
          <w:sz w:val="28"/>
          <w:szCs w:val="28"/>
        </w:rPr>
      </w:pPr>
      <w:r>
        <w:rPr>
          <w:sz w:val="28"/>
          <w:szCs w:val="28"/>
        </w:rPr>
        <w:t>Участники соревнований, представители и тренеры обязаны знать и соблюдать Правила, положение о соревнованиях и регламент соревнований.</w:t>
      </w:r>
    </w:p>
    <w:p w14:paraId="3BDCF3F7" w14:textId="77777777" w:rsidR="00B74B5F" w:rsidRDefault="004E3703">
      <w:pPr>
        <w:pStyle w:val="af5"/>
        <w:spacing w:line="276" w:lineRule="auto"/>
        <w:ind w:firstLine="709"/>
        <w:jc w:val="both"/>
        <w:rPr>
          <w:sz w:val="28"/>
          <w:szCs w:val="28"/>
        </w:rPr>
      </w:pPr>
      <w:r>
        <w:rPr>
          <w:sz w:val="28"/>
          <w:szCs w:val="28"/>
        </w:rPr>
        <w:lastRenderedPageBreak/>
        <w:t>Спортсмены, представители и тренеры обязаны уважать решения судейской коллегии, уважительно относиться к соперникам и зрителям, принимать участие во всех официальных церемониях.</w:t>
      </w:r>
    </w:p>
    <w:p w14:paraId="2688301C" w14:textId="77777777" w:rsidR="00B74B5F" w:rsidRDefault="004E3703">
      <w:pPr>
        <w:pStyle w:val="af5"/>
        <w:spacing w:line="276" w:lineRule="auto"/>
        <w:ind w:firstLine="709"/>
        <w:jc w:val="both"/>
        <w:rPr>
          <w:sz w:val="28"/>
          <w:szCs w:val="28"/>
        </w:rPr>
      </w:pPr>
      <w:r>
        <w:rPr>
          <w:sz w:val="28"/>
          <w:szCs w:val="28"/>
        </w:rPr>
        <w:t>Участникам запрещено принимать запрещенные средства для стимуляции работоспособности и не поддерживать в этом других участников.</w:t>
      </w:r>
    </w:p>
    <w:p w14:paraId="51AA72CB" w14:textId="77777777" w:rsidR="00B74B5F" w:rsidRDefault="004E3703">
      <w:pPr>
        <w:pStyle w:val="af5"/>
        <w:spacing w:line="276" w:lineRule="auto"/>
        <w:ind w:firstLine="709"/>
        <w:jc w:val="both"/>
        <w:rPr>
          <w:sz w:val="28"/>
          <w:szCs w:val="28"/>
        </w:rPr>
      </w:pPr>
      <w:r>
        <w:rPr>
          <w:sz w:val="28"/>
          <w:szCs w:val="28"/>
        </w:rPr>
        <w:t>Спортсмены должны иметь общую страховку, покрывающую риск занятий горными видами спорта и действующую на день участия в соревнованиях.</w:t>
      </w:r>
    </w:p>
    <w:p w14:paraId="1302C0AC" w14:textId="77777777" w:rsidR="00B74B5F" w:rsidRDefault="00B74B5F">
      <w:pPr>
        <w:pStyle w:val="af5"/>
        <w:spacing w:line="276" w:lineRule="auto"/>
        <w:ind w:firstLine="709"/>
        <w:jc w:val="both"/>
        <w:rPr>
          <w:sz w:val="28"/>
          <w:szCs w:val="28"/>
        </w:rPr>
      </w:pPr>
    </w:p>
    <w:p w14:paraId="6BA641AD"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11. ТРАССА СОРЕВНОВАНИЙ</w:t>
      </w:r>
    </w:p>
    <w:p w14:paraId="643276B7" w14:textId="77777777" w:rsidR="00B74B5F" w:rsidRDefault="004E3703">
      <w:pPr>
        <w:pStyle w:val="af5"/>
        <w:spacing w:line="276" w:lineRule="auto"/>
        <w:ind w:firstLine="709"/>
        <w:jc w:val="both"/>
        <w:rPr>
          <w:sz w:val="28"/>
          <w:szCs w:val="28"/>
        </w:rPr>
      </w:pPr>
      <w:r>
        <w:rPr>
          <w:sz w:val="28"/>
          <w:szCs w:val="28"/>
        </w:rPr>
        <w:t>11.1. Маркировка трассы</w:t>
      </w:r>
    </w:p>
    <w:p w14:paraId="7F0147D5" w14:textId="77777777" w:rsidR="00B74B5F" w:rsidRDefault="004E3703">
      <w:pPr>
        <w:pStyle w:val="af5"/>
        <w:spacing w:line="276" w:lineRule="auto"/>
        <w:ind w:firstLine="709"/>
        <w:jc w:val="both"/>
        <w:rPr>
          <w:sz w:val="28"/>
          <w:szCs w:val="28"/>
        </w:rPr>
      </w:pPr>
      <w:r>
        <w:rPr>
          <w:sz w:val="28"/>
          <w:szCs w:val="28"/>
        </w:rPr>
        <w:t>Проводящая организация должна обеспечить маркировку трассы, особенно на сложных и спорных участках для точного прохождения дистанции и безопасности участников соревнований. Знаки должны убираться сразу после завершения соревнований.</w:t>
      </w:r>
    </w:p>
    <w:p w14:paraId="27005500" w14:textId="77777777" w:rsidR="00B74B5F" w:rsidRDefault="00B74B5F">
      <w:pPr>
        <w:pStyle w:val="af5"/>
        <w:spacing w:line="276" w:lineRule="auto"/>
        <w:ind w:firstLine="709"/>
        <w:jc w:val="both"/>
        <w:rPr>
          <w:sz w:val="28"/>
          <w:szCs w:val="28"/>
        </w:rPr>
      </w:pPr>
    </w:p>
    <w:p w14:paraId="52C9B73E"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12. БЕЗОПАСНОСТЬ</w:t>
      </w:r>
    </w:p>
    <w:p w14:paraId="1F87A1FD" w14:textId="77777777" w:rsidR="00B74B5F" w:rsidRDefault="004E3703">
      <w:pPr>
        <w:pStyle w:val="af5"/>
        <w:spacing w:line="276" w:lineRule="auto"/>
        <w:ind w:firstLine="709"/>
        <w:jc w:val="both"/>
        <w:rPr>
          <w:sz w:val="28"/>
          <w:szCs w:val="28"/>
        </w:rPr>
      </w:pPr>
      <w:r>
        <w:rPr>
          <w:sz w:val="28"/>
          <w:szCs w:val="28"/>
        </w:rPr>
        <w:t xml:space="preserve">12.1. Организатор соревнований отвечает за поддержание безопасности соревнований и за все действия, связанные с проведением соревнований. </w:t>
      </w:r>
    </w:p>
    <w:p w14:paraId="315E1FEF" w14:textId="77777777" w:rsidR="00B74B5F" w:rsidRDefault="004E3703">
      <w:pPr>
        <w:pStyle w:val="af5"/>
        <w:spacing w:line="276" w:lineRule="auto"/>
        <w:ind w:firstLine="709"/>
        <w:jc w:val="both"/>
        <w:rPr>
          <w:sz w:val="28"/>
          <w:szCs w:val="28"/>
        </w:rPr>
      </w:pPr>
      <w:r>
        <w:rPr>
          <w:sz w:val="28"/>
          <w:szCs w:val="28"/>
        </w:rPr>
        <w:t xml:space="preserve">12.2. Главный судья имеет полномочия принимать решения относительно любого вопроса по безопасности на территории проводимых соревнований, включая запрет на начало или продолжение любой части соревнований. </w:t>
      </w:r>
    </w:p>
    <w:p w14:paraId="02FBD012" w14:textId="77777777" w:rsidR="00B74B5F" w:rsidRDefault="004E3703">
      <w:pPr>
        <w:pStyle w:val="af5"/>
        <w:spacing w:line="276" w:lineRule="auto"/>
        <w:ind w:firstLine="709"/>
        <w:jc w:val="both"/>
        <w:rPr>
          <w:sz w:val="28"/>
          <w:szCs w:val="28"/>
        </w:rPr>
      </w:pPr>
      <w:r>
        <w:rPr>
          <w:sz w:val="28"/>
          <w:szCs w:val="28"/>
        </w:rPr>
        <w:t xml:space="preserve">12.3. Судьи – наблюдатели на контрольных пунктах, назначенные главным судьей, должны быть обучены необходимым правилам, принятым для данного вида соревнований. Главный судья имеет право заменить любого судью-наблюдателя в любое время в течение хода соревнований, если судья-наблюдатель не справляется со своими обязанностями. </w:t>
      </w:r>
    </w:p>
    <w:p w14:paraId="1169F784" w14:textId="77777777" w:rsidR="00B74B5F" w:rsidRDefault="004E3703">
      <w:pPr>
        <w:pStyle w:val="af5"/>
        <w:spacing w:line="276" w:lineRule="auto"/>
        <w:ind w:firstLine="709"/>
        <w:jc w:val="both"/>
        <w:rPr>
          <w:sz w:val="28"/>
          <w:szCs w:val="28"/>
        </w:rPr>
      </w:pPr>
      <w:r>
        <w:rPr>
          <w:sz w:val="28"/>
          <w:szCs w:val="28"/>
        </w:rPr>
        <w:t>12.4. Главный судья, заместитель главного судьи по безопасности и главный судья-постановщик дистанции должны проинспектировать каждую трассу до начала соревнования, чтобы удостовериться в соблюдении стандартов безопасности. Заместитель главного судьи по виду и главный судья-постановщик трасс должны убедиться, что все оборудование и процедуры по безопасности удовлетворяют всем стандартам.</w:t>
      </w:r>
    </w:p>
    <w:p w14:paraId="2949468B" w14:textId="77777777" w:rsidR="00B74B5F" w:rsidRDefault="004E3703">
      <w:pPr>
        <w:pStyle w:val="af5"/>
        <w:spacing w:line="276" w:lineRule="auto"/>
        <w:ind w:firstLine="709"/>
        <w:jc w:val="both"/>
        <w:rPr>
          <w:sz w:val="28"/>
          <w:szCs w:val="28"/>
        </w:rPr>
      </w:pPr>
      <w:r>
        <w:rPr>
          <w:sz w:val="28"/>
          <w:szCs w:val="28"/>
        </w:rPr>
        <w:t>12.5. Все снаряжение и оборудование, используемое в соревнованиях, обязано соответствовать ГОСТ стандартам.</w:t>
      </w:r>
    </w:p>
    <w:p w14:paraId="7B2406D4" w14:textId="77777777" w:rsidR="00B74B5F" w:rsidRDefault="004E3703">
      <w:pPr>
        <w:pStyle w:val="af5"/>
        <w:spacing w:line="276" w:lineRule="auto"/>
        <w:ind w:firstLine="709"/>
        <w:jc w:val="both"/>
        <w:rPr>
          <w:sz w:val="28"/>
          <w:szCs w:val="28"/>
        </w:rPr>
      </w:pPr>
      <w:r>
        <w:rPr>
          <w:sz w:val="28"/>
          <w:szCs w:val="28"/>
        </w:rPr>
        <w:t>12.6. Все необходимые меры безопасности также должны быть соблюдены при подготовке дистанции.</w:t>
      </w:r>
    </w:p>
    <w:p w14:paraId="3026E608" w14:textId="77777777" w:rsidR="00B74B5F" w:rsidRDefault="004E3703">
      <w:pPr>
        <w:pStyle w:val="af5"/>
        <w:spacing w:line="276" w:lineRule="auto"/>
        <w:ind w:firstLine="709"/>
        <w:jc w:val="both"/>
        <w:rPr>
          <w:sz w:val="28"/>
          <w:szCs w:val="28"/>
        </w:rPr>
      </w:pPr>
      <w:r>
        <w:rPr>
          <w:sz w:val="28"/>
          <w:szCs w:val="28"/>
        </w:rPr>
        <w:lastRenderedPageBreak/>
        <w:t>12.7. Главный судья должен удостовериться, что на месте проведения соревнований присутствует квалифицированный медицинский персонал для обеспечения быстрой реакции на любой несчастный случай или травму участника, или судьи на территории соревнований.</w:t>
      </w:r>
    </w:p>
    <w:p w14:paraId="5F5393DA" w14:textId="77777777" w:rsidR="00B74B5F" w:rsidRDefault="004E3703">
      <w:pPr>
        <w:pStyle w:val="af5"/>
        <w:spacing w:line="276" w:lineRule="auto"/>
        <w:ind w:firstLine="709"/>
        <w:jc w:val="both"/>
        <w:rPr>
          <w:sz w:val="28"/>
          <w:szCs w:val="28"/>
        </w:rPr>
      </w:pPr>
      <w:r>
        <w:rPr>
          <w:sz w:val="28"/>
          <w:szCs w:val="28"/>
        </w:rPr>
        <w:t>12.8. Если есть основания, что участник не способен соревноваться по какой-либо причине, например, из-за травмы или болезни, главный судья имеет право направить его на дополнительный осмотр к врачу соревнований.</w:t>
      </w:r>
    </w:p>
    <w:p w14:paraId="245BEEF5" w14:textId="77777777" w:rsidR="00B74B5F" w:rsidRDefault="004E3703">
      <w:pPr>
        <w:pStyle w:val="af5"/>
        <w:spacing w:line="276" w:lineRule="auto"/>
        <w:ind w:firstLine="709"/>
        <w:jc w:val="both"/>
        <w:rPr>
          <w:sz w:val="28"/>
          <w:szCs w:val="28"/>
        </w:rPr>
      </w:pPr>
      <w:r>
        <w:rPr>
          <w:sz w:val="28"/>
          <w:szCs w:val="28"/>
        </w:rPr>
        <w:t xml:space="preserve"> </w:t>
      </w:r>
    </w:p>
    <w:p w14:paraId="75EB01E5"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13. ЗОНА СТАРТА</w:t>
      </w:r>
    </w:p>
    <w:p w14:paraId="53B4A6AD" w14:textId="77777777" w:rsidR="00B74B5F" w:rsidRDefault="004E3703">
      <w:pPr>
        <w:pStyle w:val="af5"/>
        <w:spacing w:line="276" w:lineRule="auto"/>
        <w:ind w:firstLine="709"/>
        <w:jc w:val="both"/>
        <w:rPr>
          <w:sz w:val="28"/>
          <w:szCs w:val="28"/>
        </w:rPr>
      </w:pPr>
      <w:r>
        <w:rPr>
          <w:sz w:val="28"/>
          <w:szCs w:val="28"/>
        </w:rPr>
        <w:t>13.1. Зона старта открывается и закрывается строго по времени, указанном в Регламенте соревнований. Опоздавшие к закрытию зоны старта к соревнованиям не допускаются.</w:t>
      </w:r>
    </w:p>
    <w:p w14:paraId="546B17AF" w14:textId="77777777" w:rsidR="00B74B5F" w:rsidRDefault="004E3703">
      <w:pPr>
        <w:pStyle w:val="af5"/>
        <w:spacing w:line="276" w:lineRule="auto"/>
        <w:ind w:firstLine="709"/>
        <w:jc w:val="both"/>
        <w:rPr>
          <w:sz w:val="28"/>
          <w:szCs w:val="28"/>
        </w:rPr>
      </w:pPr>
      <w:r>
        <w:rPr>
          <w:sz w:val="28"/>
          <w:szCs w:val="28"/>
        </w:rPr>
        <w:t>13.2. Все участники, имеющие право участвовать в соревновании, обязаны зарегистрироваться на входе в зону старта не позднее времени, определенного главным судьей и опубликованном/объявленном организатором соревнований.</w:t>
      </w:r>
    </w:p>
    <w:p w14:paraId="2B787070" w14:textId="77777777" w:rsidR="00B74B5F" w:rsidRDefault="004E3703">
      <w:pPr>
        <w:pStyle w:val="af5"/>
        <w:spacing w:line="276" w:lineRule="auto"/>
        <w:ind w:firstLine="709"/>
        <w:jc w:val="both"/>
        <w:rPr>
          <w:sz w:val="28"/>
          <w:szCs w:val="28"/>
        </w:rPr>
      </w:pPr>
      <w:r>
        <w:rPr>
          <w:sz w:val="28"/>
          <w:szCs w:val="28"/>
        </w:rPr>
        <w:t>13.3. Только тем лицам, которые указаны ниже, разрешается входить в зону старта:</w:t>
      </w:r>
    </w:p>
    <w:p w14:paraId="467E46B0" w14:textId="77777777" w:rsidR="00B74B5F" w:rsidRDefault="004E3703">
      <w:pPr>
        <w:pStyle w:val="af5"/>
        <w:spacing w:line="276" w:lineRule="auto"/>
        <w:ind w:firstLine="709"/>
        <w:jc w:val="both"/>
        <w:rPr>
          <w:sz w:val="28"/>
          <w:szCs w:val="28"/>
        </w:rPr>
      </w:pPr>
      <w:r>
        <w:rPr>
          <w:sz w:val="28"/>
          <w:szCs w:val="28"/>
        </w:rPr>
        <w:t>а) Официальные лица соревнований;</w:t>
      </w:r>
    </w:p>
    <w:p w14:paraId="756AAB25" w14:textId="77777777" w:rsidR="00B74B5F" w:rsidRDefault="004E3703">
      <w:pPr>
        <w:pStyle w:val="af5"/>
        <w:spacing w:line="276" w:lineRule="auto"/>
        <w:ind w:firstLine="709"/>
        <w:jc w:val="both"/>
        <w:rPr>
          <w:sz w:val="28"/>
          <w:szCs w:val="28"/>
        </w:rPr>
      </w:pPr>
      <w:r>
        <w:rPr>
          <w:sz w:val="28"/>
          <w:szCs w:val="28"/>
        </w:rPr>
        <w:t>б) Официальные представители организатора;</w:t>
      </w:r>
    </w:p>
    <w:p w14:paraId="1834A926" w14:textId="77777777" w:rsidR="00B74B5F" w:rsidRDefault="004E3703">
      <w:pPr>
        <w:pStyle w:val="af5"/>
        <w:spacing w:line="276" w:lineRule="auto"/>
        <w:ind w:firstLine="709"/>
        <w:jc w:val="both"/>
        <w:rPr>
          <w:sz w:val="28"/>
          <w:szCs w:val="28"/>
        </w:rPr>
      </w:pPr>
      <w:r>
        <w:rPr>
          <w:sz w:val="28"/>
          <w:szCs w:val="28"/>
        </w:rPr>
        <w:t>в) Участники, имеющие право участвовать в данном соревновании;</w:t>
      </w:r>
    </w:p>
    <w:p w14:paraId="3749D047" w14:textId="77777777" w:rsidR="00B74B5F" w:rsidRDefault="004E3703">
      <w:pPr>
        <w:pStyle w:val="af5"/>
        <w:spacing w:line="276" w:lineRule="auto"/>
        <w:ind w:firstLine="709"/>
        <w:jc w:val="both"/>
        <w:rPr>
          <w:sz w:val="28"/>
          <w:szCs w:val="28"/>
        </w:rPr>
      </w:pPr>
      <w:r>
        <w:rPr>
          <w:sz w:val="28"/>
          <w:szCs w:val="28"/>
        </w:rPr>
        <w:t>г) Разрешенные официальные представители команд;</w:t>
      </w:r>
    </w:p>
    <w:p w14:paraId="25C7F37C" w14:textId="77777777" w:rsidR="00B74B5F" w:rsidRDefault="004E3703">
      <w:pPr>
        <w:pStyle w:val="af5"/>
        <w:spacing w:line="276" w:lineRule="auto"/>
        <w:ind w:firstLine="709"/>
        <w:jc w:val="both"/>
        <w:rPr>
          <w:sz w:val="28"/>
          <w:szCs w:val="28"/>
        </w:rPr>
      </w:pPr>
      <w:r>
        <w:rPr>
          <w:sz w:val="28"/>
          <w:szCs w:val="28"/>
        </w:rPr>
        <w:t>д) Прочие лица, получившие специальное разрешение от главного судьи.</w:t>
      </w:r>
    </w:p>
    <w:p w14:paraId="02D49EAA" w14:textId="77777777" w:rsidR="00B74B5F" w:rsidRDefault="004E3703">
      <w:pPr>
        <w:pStyle w:val="af5"/>
        <w:spacing w:line="276" w:lineRule="auto"/>
        <w:ind w:firstLine="709"/>
        <w:jc w:val="both"/>
        <w:rPr>
          <w:sz w:val="28"/>
          <w:szCs w:val="28"/>
        </w:rPr>
      </w:pPr>
      <w:r>
        <w:rPr>
          <w:sz w:val="28"/>
          <w:szCs w:val="28"/>
        </w:rPr>
        <w:t xml:space="preserve">Лица, допущенные в зону старта должны, на протяжении своего пребывания в зоне старта, сопровождаться или быть под наблюдением утвержденного официального лица (судьи), чтобы предотвратить любое несоответствующее отвлечение или помехи для любого участника соревнования. </w:t>
      </w:r>
    </w:p>
    <w:p w14:paraId="31D77F3B" w14:textId="77777777" w:rsidR="00B74B5F" w:rsidRDefault="004E3703">
      <w:pPr>
        <w:pStyle w:val="af5"/>
        <w:spacing w:line="276" w:lineRule="auto"/>
        <w:ind w:firstLine="709"/>
        <w:jc w:val="both"/>
        <w:rPr>
          <w:sz w:val="28"/>
          <w:szCs w:val="28"/>
        </w:rPr>
      </w:pPr>
      <w:r>
        <w:rPr>
          <w:sz w:val="28"/>
          <w:szCs w:val="28"/>
        </w:rPr>
        <w:t>Животные не должны быть допущены в зону старта. Все исключения из этих правил, допускаются только с разрешения главного судьи.</w:t>
      </w:r>
    </w:p>
    <w:p w14:paraId="3338B901" w14:textId="77777777" w:rsidR="00B74B5F" w:rsidRDefault="00B74B5F">
      <w:pPr>
        <w:pStyle w:val="af5"/>
        <w:spacing w:line="276" w:lineRule="auto"/>
        <w:ind w:firstLine="709"/>
        <w:jc w:val="both"/>
        <w:rPr>
          <w:sz w:val="28"/>
          <w:szCs w:val="28"/>
        </w:rPr>
      </w:pPr>
    </w:p>
    <w:p w14:paraId="221E192E"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14. СНАРЯЖЕНИЕ И ЭКИПИРОВКА</w:t>
      </w:r>
    </w:p>
    <w:p w14:paraId="77B8CDED" w14:textId="77777777" w:rsidR="00B74B5F" w:rsidRDefault="004E3703">
      <w:pPr>
        <w:pStyle w:val="af5"/>
        <w:spacing w:line="276" w:lineRule="auto"/>
        <w:ind w:firstLine="709"/>
        <w:jc w:val="both"/>
        <w:rPr>
          <w:sz w:val="28"/>
          <w:szCs w:val="28"/>
        </w:rPr>
      </w:pPr>
      <w:r>
        <w:rPr>
          <w:sz w:val="28"/>
          <w:szCs w:val="28"/>
        </w:rPr>
        <w:t xml:space="preserve">14.1. Все снаряжение, используемое участником, должно соответствовать всем требованиям, о которых организаторы сообщают участникам на брифинге накануне старта. Требования диктуются состоянием трассы, прогнозом погоды, протяженностью гонки, если другое не оговорено главным судьей. Использование неутвержденного, или неутвержденной модификации снаряжения, одежды, или любое нарушение любой части </w:t>
      </w:r>
      <w:r>
        <w:rPr>
          <w:sz w:val="28"/>
          <w:szCs w:val="28"/>
        </w:rPr>
        <w:lastRenderedPageBreak/>
        <w:t>правил и норм, регулирующих одежду и снаряжение команды, приводит к дисциплинарному взысканию, налагаемому на участника-нарушителя.</w:t>
      </w:r>
    </w:p>
    <w:p w14:paraId="07C10399" w14:textId="77777777" w:rsidR="00B74B5F" w:rsidRDefault="00B74B5F">
      <w:pPr>
        <w:pStyle w:val="af5"/>
        <w:spacing w:line="276" w:lineRule="auto"/>
        <w:ind w:firstLine="709"/>
        <w:jc w:val="both"/>
        <w:rPr>
          <w:sz w:val="28"/>
          <w:szCs w:val="28"/>
        </w:rPr>
      </w:pPr>
    </w:p>
    <w:p w14:paraId="12B3B9DC"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15. ОПРЕДЕЛЕНИЕ РЕЗУЛЬТАТОВ</w:t>
      </w:r>
    </w:p>
    <w:p w14:paraId="13EDE605" w14:textId="77777777" w:rsidR="00B74B5F" w:rsidRDefault="004E3703">
      <w:pPr>
        <w:pStyle w:val="af5"/>
        <w:spacing w:line="276" w:lineRule="auto"/>
        <w:ind w:firstLine="709"/>
        <w:jc w:val="both"/>
        <w:rPr>
          <w:sz w:val="28"/>
          <w:szCs w:val="28"/>
        </w:rPr>
      </w:pPr>
      <w:r>
        <w:rPr>
          <w:sz w:val="28"/>
          <w:szCs w:val="28"/>
        </w:rPr>
        <w:t>15.1. Результат участника определяется временем прохождения дистанции.</w:t>
      </w:r>
    </w:p>
    <w:p w14:paraId="289E1107" w14:textId="77777777" w:rsidR="00B74B5F" w:rsidRDefault="00B74B5F">
      <w:pPr>
        <w:pStyle w:val="af5"/>
        <w:spacing w:line="276" w:lineRule="auto"/>
        <w:ind w:firstLine="709"/>
        <w:jc w:val="both"/>
        <w:rPr>
          <w:sz w:val="28"/>
          <w:szCs w:val="28"/>
        </w:rPr>
      </w:pPr>
    </w:p>
    <w:p w14:paraId="530010C2"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16. ЦЕРЕМОНИИ</w:t>
      </w:r>
    </w:p>
    <w:p w14:paraId="448FCCCD" w14:textId="77777777" w:rsidR="00B74B5F" w:rsidRDefault="004E3703">
      <w:pPr>
        <w:pStyle w:val="af5"/>
        <w:spacing w:line="276" w:lineRule="auto"/>
        <w:ind w:firstLine="709"/>
        <w:jc w:val="both"/>
        <w:rPr>
          <w:sz w:val="28"/>
          <w:szCs w:val="28"/>
        </w:rPr>
      </w:pPr>
      <w:r>
        <w:rPr>
          <w:sz w:val="28"/>
          <w:szCs w:val="28"/>
        </w:rPr>
        <w:t>16.1. Если нет особого распоряжения главного судьи, все участники обязаны присутствовать на церемонии открытия и закрытия соревнований.</w:t>
      </w:r>
    </w:p>
    <w:p w14:paraId="5BB0A4A5" w14:textId="77777777" w:rsidR="00B74B5F" w:rsidRDefault="004E3703">
      <w:pPr>
        <w:pStyle w:val="af5"/>
        <w:spacing w:line="276" w:lineRule="auto"/>
        <w:ind w:firstLine="709"/>
        <w:jc w:val="both"/>
        <w:rPr>
          <w:sz w:val="28"/>
          <w:szCs w:val="28"/>
        </w:rPr>
      </w:pPr>
      <w:r>
        <w:rPr>
          <w:sz w:val="28"/>
          <w:szCs w:val="28"/>
        </w:rPr>
        <w:t>16.2. Если нет особого распоряжения главного судьи, то все призеры обязаны присутствовать на церемонии награждения. Несоблюдение этого правила, без уважительной причины, должно подвергнуть участника дисквалификации.</w:t>
      </w:r>
    </w:p>
    <w:p w14:paraId="7AF783E5" w14:textId="77777777" w:rsidR="001461FA" w:rsidRDefault="001461FA">
      <w:pPr>
        <w:pStyle w:val="af5"/>
        <w:spacing w:line="276" w:lineRule="auto"/>
        <w:ind w:firstLine="709"/>
        <w:jc w:val="both"/>
        <w:rPr>
          <w:sz w:val="28"/>
          <w:szCs w:val="28"/>
        </w:rPr>
      </w:pPr>
    </w:p>
    <w:p w14:paraId="75A651B7" w14:textId="7D8D928D" w:rsidR="004E5563" w:rsidRPr="001461FA" w:rsidRDefault="004E5563" w:rsidP="001461FA">
      <w:pPr>
        <w:suppressAutoHyphens w:val="0"/>
        <w:spacing w:after="0" w:line="240" w:lineRule="auto"/>
        <w:ind w:firstLine="709"/>
        <w:rPr>
          <w:rFonts w:ascii="Times New Roman" w:eastAsia="Times New Roman" w:hAnsi="Times New Roman" w:cs="Times New Roman"/>
          <w:b/>
          <w:i/>
          <w:sz w:val="28"/>
          <w:szCs w:val="28"/>
        </w:rPr>
      </w:pPr>
      <w:r w:rsidRPr="001461FA">
        <w:rPr>
          <w:rFonts w:ascii="Times New Roman" w:eastAsia="Times New Roman" w:hAnsi="Times New Roman" w:cs="Times New Roman"/>
          <w:b/>
          <w:i/>
          <w:sz w:val="28"/>
          <w:szCs w:val="28"/>
        </w:rPr>
        <w:t>17. КУБОК РОССИИ</w:t>
      </w:r>
    </w:p>
    <w:p w14:paraId="0899C023" w14:textId="1D865A7D" w:rsidR="004E5563" w:rsidRPr="001461FA" w:rsidRDefault="001461FA" w:rsidP="001461FA">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17.1. </w:t>
      </w:r>
      <w:r w:rsidR="004E5563" w:rsidRPr="001461FA">
        <w:rPr>
          <w:rFonts w:ascii="Times New Roman" w:eastAsia="Times New Roman" w:hAnsi="Times New Roman" w:cs="Times New Roman"/>
          <w:sz w:val="28"/>
          <w:szCs w:val="28"/>
        </w:rPr>
        <w:t>Система проведения соревнования в спортивных дисциплинах</w:t>
      </w:r>
      <w:r w:rsidRPr="001461FA">
        <w:rPr>
          <w:rFonts w:ascii="Times New Roman" w:eastAsia="Times New Roman" w:hAnsi="Times New Roman" w:cs="Times New Roman"/>
          <w:sz w:val="28"/>
          <w:szCs w:val="28"/>
        </w:rPr>
        <w:t>, содержащих в своем наименовании слово</w:t>
      </w:r>
      <w:r w:rsidR="004E5563" w:rsidRPr="001461FA">
        <w:rPr>
          <w:rFonts w:ascii="Times New Roman" w:eastAsia="Times New Roman" w:hAnsi="Times New Roman" w:cs="Times New Roman"/>
          <w:sz w:val="28"/>
          <w:szCs w:val="28"/>
        </w:rPr>
        <w:t xml:space="preserve"> </w:t>
      </w:r>
      <w:r w:rsidRPr="001461FA">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скайраннинг</w:t>
      </w:r>
      <w:r w:rsidRPr="001461FA">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заключается в преодолении дистанции. Победитель определяется по времени. </w:t>
      </w:r>
    </w:p>
    <w:p w14:paraId="1D225D4E" w14:textId="2819865D" w:rsidR="004E5563" w:rsidRPr="001461FA" w:rsidRDefault="001461FA" w:rsidP="001461FA">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17.2. </w:t>
      </w:r>
      <w:r w:rsidR="004E5563" w:rsidRPr="001461FA">
        <w:rPr>
          <w:rFonts w:ascii="Times New Roman" w:eastAsia="Times New Roman" w:hAnsi="Times New Roman" w:cs="Times New Roman"/>
          <w:sz w:val="28"/>
          <w:szCs w:val="28"/>
        </w:rPr>
        <w:t xml:space="preserve">Каждый этап Кубка в спортивных дисциплинах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скайраннинг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гонка</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скайраннинг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марафон</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скайраннинг - вертикальный километр</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определяет очки по результатам победителей в классификации очков у мужчин: 100-88-78-72-68-66-64-62-60-58-56-54-52-50 -48 до 2 очков и до 38 места; у женщин: 100-88-78-72-68-66-64-62-60-</w:t>
      </w:r>
      <w:r>
        <w:rPr>
          <w:rFonts w:ascii="Times New Roman" w:eastAsia="Times New Roman" w:hAnsi="Times New Roman" w:cs="Times New Roman"/>
          <w:sz w:val="28"/>
          <w:szCs w:val="28"/>
        </w:rPr>
        <w:t xml:space="preserve">58-56-54-52-50-48 до 15 места. </w:t>
      </w:r>
    </w:p>
    <w:p w14:paraId="4A6232A8" w14:textId="1E8BDB0E" w:rsidR="004E5563" w:rsidRPr="008F23A5" w:rsidRDefault="001461FA" w:rsidP="001461FA">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17.3. </w:t>
      </w:r>
      <w:r w:rsidR="004E5563" w:rsidRPr="001461FA">
        <w:rPr>
          <w:rFonts w:ascii="Times New Roman" w:eastAsia="Times New Roman" w:hAnsi="Times New Roman" w:cs="Times New Roman"/>
          <w:sz w:val="28"/>
          <w:szCs w:val="28"/>
        </w:rPr>
        <w:t xml:space="preserve">Для определения результата в спортивной дисциплине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скайраннинг-вертикальный километр</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в Кубке России </w:t>
      </w:r>
      <w:r>
        <w:rPr>
          <w:rFonts w:ascii="Times New Roman" w:eastAsia="Times New Roman" w:hAnsi="Times New Roman" w:cs="Times New Roman"/>
          <w:sz w:val="28"/>
          <w:szCs w:val="28"/>
        </w:rPr>
        <w:t>засчитываются</w:t>
      </w:r>
      <w:r w:rsidR="004E5563" w:rsidRPr="001461FA">
        <w:rPr>
          <w:rFonts w:ascii="Times New Roman" w:eastAsia="Times New Roman" w:hAnsi="Times New Roman" w:cs="Times New Roman"/>
          <w:sz w:val="28"/>
          <w:szCs w:val="28"/>
        </w:rPr>
        <w:t xml:space="preserve"> 4 лучших результата участника на этапах Кубка России; в </w:t>
      </w:r>
      <w:r>
        <w:rPr>
          <w:rFonts w:ascii="Times New Roman" w:eastAsia="Times New Roman" w:hAnsi="Times New Roman" w:cs="Times New Roman"/>
          <w:sz w:val="28"/>
          <w:szCs w:val="28"/>
        </w:rPr>
        <w:t xml:space="preserve">спортивной </w:t>
      </w:r>
      <w:r w:rsidR="004E5563" w:rsidRPr="001461FA">
        <w:rPr>
          <w:rFonts w:ascii="Times New Roman" w:eastAsia="Times New Roman" w:hAnsi="Times New Roman" w:cs="Times New Roman"/>
          <w:sz w:val="28"/>
          <w:szCs w:val="28"/>
        </w:rPr>
        <w:t xml:space="preserve">дисциплине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скайраннинг-марафон</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в Кубке России </w:t>
      </w:r>
      <w:r>
        <w:rPr>
          <w:rFonts w:ascii="Times New Roman" w:eastAsia="Times New Roman" w:hAnsi="Times New Roman" w:cs="Times New Roman"/>
          <w:sz w:val="28"/>
          <w:szCs w:val="28"/>
        </w:rPr>
        <w:t>засчитываются</w:t>
      </w:r>
      <w:r w:rsidR="004E5563" w:rsidRPr="001461FA">
        <w:rPr>
          <w:rFonts w:ascii="Times New Roman" w:eastAsia="Times New Roman" w:hAnsi="Times New Roman" w:cs="Times New Roman"/>
          <w:sz w:val="28"/>
          <w:szCs w:val="28"/>
        </w:rPr>
        <w:t xml:space="preserve"> 2 лучших результата на этапах Кубка России; в </w:t>
      </w:r>
      <w:r>
        <w:rPr>
          <w:rFonts w:ascii="Times New Roman" w:eastAsia="Times New Roman" w:hAnsi="Times New Roman" w:cs="Times New Roman"/>
          <w:sz w:val="28"/>
          <w:szCs w:val="28"/>
        </w:rPr>
        <w:t xml:space="preserve">спортивной </w:t>
      </w:r>
      <w:r w:rsidR="004E5563" w:rsidRPr="001461FA">
        <w:rPr>
          <w:rFonts w:ascii="Times New Roman" w:eastAsia="Times New Roman" w:hAnsi="Times New Roman" w:cs="Times New Roman"/>
          <w:sz w:val="28"/>
          <w:szCs w:val="28"/>
        </w:rPr>
        <w:t xml:space="preserve">дисциплине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скайраннинг-гонка</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в Кубке России </w:t>
      </w:r>
      <w:r>
        <w:rPr>
          <w:rFonts w:ascii="Times New Roman" w:eastAsia="Times New Roman" w:hAnsi="Times New Roman" w:cs="Times New Roman"/>
          <w:sz w:val="28"/>
          <w:szCs w:val="28"/>
        </w:rPr>
        <w:t>засчитываются</w:t>
      </w:r>
      <w:r w:rsidR="004E5563" w:rsidRPr="001461FA">
        <w:rPr>
          <w:rFonts w:ascii="Times New Roman" w:eastAsia="Times New Roman" w:hAnsi="Times New Roman" w:cs="Times New Roman"/>
          <w:sz w:val="28"/>
          <w:szCs w:val="28"/>
        </w:rPr>
        <w:t xml:space="preserve"> 4 лучших результата на этапах Кубка России.</w:t>
      </w:r>
      <w:r w:rsidR="004E5563" w:rsidRPr="008F23A5">
        <w:rPr>
          <w:rFonts w:ascii="Times New Roman" w:eastAsia="Times New Roman" w:hAnsi="Times New Roman" w:cs="Times New Roman"/>
          <w:sz w:val="28"/>
          <w:szCs w:val="28"/>
        </w:rPr>
        <w:t xml:space="preserve"> </w:t>
      </w:r>
    </w:p>
    <w:p w14:paraId="22A9356B" w14:textId="77777777" w:rsidR="003B50BA" w:rsidRDefault="003B50BA">
      <w:pPr>
        <w:suppressAutoHyphens w:val="0"/>
        <w:spacing w:after="0" w:line="240" w:lineRule="auto"/>
        <w:rPr>
          <w:sz w:val="28"/>
          <w:szCs w:val="28"/>
        </w:rPr>
        <w:sectPr w:rsidR="003B50BA" w:rsidSect="004B7E3F">
          <w:headerReference w:type="default" r:id="rId17"/>
          <w:pgSz w:w="11906" w:h="16838"/>
          <w:pgMar w:top="1134" w:right="850" w:bottom="1134" w:left="1701" w:header="283" w:footer="0" w:gutter="0"/>
          <w:pgNumType w:start="2"/>
          <w:cols w:space="720"/>
          <w:titlePg/>
          <w:docGrid w:linePitch="600" w:charSpace="36864"/>
        </w:sectPr>
      </w:pPr>
    </w:p>
    <w:p w14:paraId="2CA84769" w14:textId="77777777" w:rsidR="003B50BA" w:rsidRPr="001461FA" w:rsidRDefault="003B50BA" w:rsidP="003B50BA">
      <w:pPr>
        <w:pStyle w:val="1"/>
        <w:spacing w:before="0" w:after="0"/>
        <w:ind w:left="0" w:firstLine="709"/>
        <w:jc w:val="right"/>
        <w:rPr>
          <w:rFonts w:ascii="Times New Roman" w:hAnsi="Times New Roman" w:cs="Times New Roman"/>
          <w:b w:val="0"/>
          <w:sz w:val="28"/>
          <w:szCs w:val="28"/>
        </w:rPr>
      </w:pPr>
      <w:r w:rsidRPr="001461FA">
        <w:rPr>
          <w:rFonts w:ascii="Times New Roman" w:hAnsi="Times New Roman" w:cs="Times New Roman"/>
          <w:b w:val="0"/>
          <w:sz w:val="28"/>
          <w:szCs w:val="28"/>
        </w:rPr>
        <w:lastRenderedPageBreak/>
        <w:t xml:space="preserve">Приложение № </w:t>
      </w:r>
      <w:r w:rsidR="005701A6" w:rsidRPr="001461FA">
        <w:rPr>
          <w:rFonts w:ascii="Times New Roman" w:hAnsi="Times New Roman" w:cs="Times New Roman"/>
          <w:b w:val="0"/>
          <w:sz w:val="28"/>
          <w:szCs w:val="28"/>
        </w:rPr>
        <w:t>1</w:t>
      </w:r>
    </w:p>
    <w:p w14:paraId="4EC85E49" w14:textId="77777777" w:rsidR="003B50BA" w:rsidRPr="001461FA" w:rsidRDefault="003B50BA" w:rsidP="003B50BA">
      <w:pPr>
        <w:spacing w:after="0"/>
        <w:ind w:firstLine="709"/>
        <w:jc w:val="center"/>
        <w:rPr>
          <w:rFonts w:ascii="Times New Roman" w:hAnsi="Times New Roman" w:cs="Times New Roman"/>
          <w:sz w:val="24"/>
          <w:szCs w:val="24"/>
        </w:rPr>
      </w:pPr>
      <w:r w:rsidRPr="001461FA">
        <w:rPr>
          <w:rFonts w:ascii="Times New Roman" w:hAnsi="Times New Roman" w:cs="Times New Roman"/>
          <w:sz w:val="28"/>
          <w:szCs w:val="28"/>
        </w:rPr>
        <w:t>Протокол комиссии по допуску</w:t>
      </w:r>
    </w:p>
    <w:p w14:paraId="77D5F9DF" w14:textId="77777777" w:rsidR="003B50BA" w:rsidRPr="001461FA" w:rsidRDefault="003B50BA" w:rsidP="003B50BA">
      <w:pPr>
        <w:spacing w:after="0"/>
        <w:ind w:firstLine="709"/>
        <w:jc w:val="both"/>
        <w:rPr>
          <w:rFonts w:ascii="Times New Roman" w:hAnsi="Times New Roman" w:cs="Times New Roman"/>
          <w:sz w:val="24"/>
          <w:szCs w:val="24"/>
        </w:rPr>
      </w:pPr>
      <w:r w:rsidRPr="001461FA">
        <w:rPr>
          <w:rFonts w:ascii="Times New Roman" w:hAnsi="Times New Roman" w:cs="Times New Roman"/>
          <w:sz w:val="24"/>
          <w:szCs w:val="24"/>
        </w:rPr>
        <w:t>Соревнования:___________________________________________________________________сроки, место проведения</w:t>
      </w:r>
    </w:p>
    <w:tbl>
      <w:tblPr>
        <w:tblW w:w="15780" w:type="dxa"/>
        <w:tblInd w:w="-869" w:type="dxa"/>
        <w:tblLayout w:type="fixed"/>
        <w:tblLook w:val="0000" w:firstRow="0" w:lastRow="0" w:firstColumn="0" w:lastColumn="0" w:noHBand="0" w:noVBand="0"/>
      </w:tblPr>
      <w:tblGrid>
        <w:gridCol w:w="2805"/>
        <w:gridCol w:w="1017"/>
        <w:gridCol w:w="2258"/>
        <w:gridCol w:w="1418"/>
        <w:gridCol w:w="1276"/>
        <w:gridCol w:w="2268"/>
        <w:gridCol w:w="1275"/>
        <w:gridCol w:w="1550"/>
        <w:gridCol w:w="1913"/>
      </w:tblGrid>
      <w:tr w:rsidR="003B50BA" w14:paraId="2D6D1417" w14:textId="77777777" w:rsidTr="00835E20">
        <w:tc>
          <w:tcPr>
            <w:tcW w:w="2805" w:type="dxa"/>
            <w:tcBorders>
              <w:top w:val="single" w:sz="4" w:space="0" w:color="000000"/>
              <w:left w:val="single" w:sz="4" w:space="0" w:color="000000"/>
              <w:bottom w:val="single" w:sz="4" w:space="0" w:color="000000"/>
            </w:tcBorders>
            <w:shd w:val="clear" w:color="auto" w:fill="auto"/>
          </w:tcPr>
          <w:p w14:paraId="66DFDAAB"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Группа,</w:t>
            </w:r>
          </w:p>
          <w:p w14:paraId="34D4B94C" w14:textId="05155A08"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Субъект Р</w:t>
            </w:r>
            <w:r w:rsidR="00835E20" w:rsidRPr="00835E20">
              <w:rPr>
                <w:rFonts w:ascii="Times New Roman" w:hAnsi="Times New Roman" w:cs="Times New Roman"/>
              </w:rPr>
              <w:t xml:space="preserve">оссийской </w:t>
            </w:r>
            <w:r w:rsidRPr="00835E20">
              <w:rPr>
                <w:rFonts w:ascii="Times New Roman" w:hAnsi="Times New Roman" w:cs="Times New Roman"/>
              </w:rPr>
              <w:t>Ф</w:t>
            </w:r>
            <w:r w:rsidR="00835E20" w:rsidRPr="00835E20">
              <w:rPr>
                <w:rFonts w:ascii="Times New Roman" w:hAnsi="Times New Roman" w:cs="Times New Roman"/>
              </w:rPr>
              <w:t>едерации</w:t>
            </w:r>
            <w:r w:rsidRPr="00835E20">
              <w:rPr>
                <w:rFonts w:ascii="Times New Roman" w:hAnsi="Times New Roman" w:cs="Times New Roman"/>
              </w:rPr>
              <w:t>, город</w:t>
            </w:r>
          </w:p>
        </w:tc>
        <w:tc>
          <w:tcPr>
            <w:tcW w:w="1017" w:type="dxa"/>
            <w:tcBorders>
              <w:top w:val="single" w:sz="4" w:space="0" w:color="000000"/>
              <w:left w:val="single" w:sz="4" w:space="0" w:color="000000"/>
              <w:bottom w:val="single" w:sz="4" w:space="0" w:color="000000"/>
            </w:tcBorders>
            <w:shd w:val="clear" w:color="auto" w:fill="auto"/>
          </w:tcPr>
          <w:p w14:paraId="5FD57704"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Вид</w:t>
            </w:r>
          </w:p>
          <w:p w14:paraId="1B43CF90" w14:textId="1F2B8D38"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М,</w:t>
            </w:r>
            <w:r w:rsidR="00835E20" w:rsidRPr="00835E20">
              <w:rPr>
                <w:rFonts w:ascii="Times New Roman" w:hAnsi="Times New Roman" w:cs="Times New Roman"/>
              </w:rPr>
              <w:t xml:space="preserve"> </w:t>
            </w:r>
            <w:r w:rsidRPr="00835E20">
              <w:rPr>
                <w:rFonts w:ascii="Times New Roman" w:hAnsi="Times New Roman" w:cs="Times New Roman"/>
              </w:rPr>
              <w:t>Ж, СМ</w:t>
            </w:r>
          </w:p>
        </w:tc>
        <w:tc>
          <w:tcPr>
            <w:tcW w:w="2258" w:type="dxa"/>
            <w:tcBorders>
              <w:top w:val="single" w:sz="4" w:space="0" w:color="000000"/>
              <w:left w:val="single" w:sz="4" w:space="0" w:color="000000"/>
              <w:bottom w:val="single" w:sz="4" w:space="0" w:color="000000"/>
            </w:tcBorders>
            <w:shd w:val="clear" w:color="auto" w:fill="auto"/>
          </w:tcPr>
          <w:p w14:paraId="137E8B80"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ФИО</w:t>
            </w:r>
          </w:p>
          <w:p w14:paraId="78BA6C36"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участников</w:t>
            </w:r>
          </w:p>
        </w:tc>
        <w:tc>
          <w:tcPr>
            <w:tcW w:w="1418" w:type="dxa"/>
            <w:tcBorders>
              <w:top w:val="single" w:sz="4" w:space="0" w:color="000000"/>
              <w:left w:val="single" w:sz="4" w:space="0" w:color="000000"/>
              <w:bottom w:val="single" w:sz="4" w:space="0" w:color="000000"/>
            </w:tcBorders>
            <w:shd w:val="clear" w:color="auto" w:fill="auto"/>
          </w:tcPr>
          <w:p w14:paraId="22D65518"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Год</w:t>
            </w:r>
          </w:p>
          <w:p w14:paraId="138B4EC4"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рождения</w:t>
            </w:r>
          </w:p>
        </w:tc>
        <w:tc>
          <w:tcPr>
            <w:tcW w:w="1276" w:type="dxa"/>
            <w:tcBorders>
              <w:top w:val="single" w:sz="4" w:space="0" w:color="000000"/>
              <w:left w:val="single" w:sz="4" w:space="0" w:color="000000"/>
              <w:bottom w:val="single" w:sz="4" w:space="0" w:color="000000"/>
            </w:tcBorders>
            <w:shd w:val="clear" w:color="auto" w:fill="auto"/>
          </w:tcPr>
          <w:p w14:paraId="62596EE5"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Заявка (отметка о наличии</w:t>
            </w:r>
          </w:p>
        </w:tc>
        <w:tc>
          <w:tcPr>
            <w:tcW w:w="2268" w:type="dxa"/>
            <w:tcBorders>
              <w:top w:val="single" w:sz="4" w:space="0" w:color="000000"/>
              <w:left w:val="single" w:sz="4" w:space="0" w:color="000000"/>
              <w:bottom w:val="single" w:sz="4" w:space="0" w:color="000000"/>
            </w:tcBorders>
            <w:shd w:val="clear" w:color="auto" w:fill="auto"/>
          </w:tcPr>
          <w:p w14:paraId="1C004227" w14:textId="0F6A45E8" w:rsidR="003B50BA" w:rsidRPr="00835E20" w:rsidRDefault="00835E20" w:rsidP="00D11D3C">
            <w:pPr>
              <w:spacing w:after="0"/>
              <w:jc w:val="both"/>
              <w:rPr>
                <w:rFonts w:ascii="Times New Roman" w:hAnsi="Times New Roman" w:cs="Times New Roman"/>
              </w:rPr>
            </w:pPr>
            <w:r>
              <w:rPr>
                <w:rFonts w:ascii="Times New Roman" w:hAnsi="Times New Roman" w:cs="Times New Roman"/>
              </w:rPr>
              <w:t>Классификационная</w:t>
            </w:r>
          </w:p>
          <w:p w14:paraId="50F6886A" w14:textId="4C0C3C34" w:rsidR="003B50BA" w:rsidRPr="00835E20" w:rsidRDefault="00835E20" w:rsidP="00D11D3C">
            <w:pPr>
              <w:spacing w:after="0"/>
              <w:jc w:val="both"/>
              <w:rPr>
                <w:rFonts w:ascii="Times New Roman" w:hAnsi="Times New Roman" w:cs="Times New Roman"/>
              </w:rPr>
            </w:pPr>
            <w:r w:rsidRPr="00835E20">
              <w:rPr>
                <w:rFonts w:ascii="Times New Roman" w:hAnsi="Times New Roman" w:cs="Times New Roman"/>
              </w:rPr>
              <w:t>книжка/ спортивный</w:t>
            </w:r>
            <w:r w:rsidR="003B50BA" w:rsidRPr="00835E20">
              <w:rPr>
                <w:rFonts w:ascii="Times New Roman" w:hAnsi="Times New Roman" w:cs="Times New Roman"/>
              </w:rPr>
              <w:t xml:space="preserve"> разряд</w:t>
            </w:r>
          </w:p>
        </w:tc>
        <w:tc>
          <w:tcPr>
            <w:tcW w:w="1275" w:type="dxa"/>
            <w:tcBorders>
              <w:top w:val="single" w:sz="4" w:space="0" w:color="000000"/>
              <w:left w:val="single" w:sz="4" w:space="0" w:color="000000"/>
              <w:bottom w:val="single" w:sz="4" w:space="0" w:color="000000"/>
            </w:tcBorders>
            <w:shd w:val="clear" w:color="auto" w:fill="auto"/>
          </w:tcPr>
          <w:p w14:paraId="1CDC37D5" w14:textId="3E770331" w:rsidR="003B50BA" w:rsidRPr="00835E20" w:rsidRDefault="00835E20" w:rsidP="00D11D3C">
            <w:pPr>
              <w:spacing w:after="0"/>
              <w:jc w:val="both"/>
              <w:rPr>
                <w:rFonts w:ascii="Times New Roman" w:hAnsi="Times New Roman" w:cs="Times New Roman"/>
              </w:rPr>
            </w:pPr>
            <w:r>
              <w:rPr>
                <w:rFonts w:ascii="Times New Roman" w:hAnsi="Times New Roman" w:cs="Times New Roman"/>
              </w:rPr>
              <w:t>Страховой</w:t>
            </w:r>
            <w:r w:rsidR="003B50BA" w:rsidRPr="00835E20">
              <w:rPr>
                <w:rFonts w:ascii="Times New Roman" w:hAnsi="Times New Roman" w:cs="Times New Roman"/>
              </w:rPr>
              <w:t xml:space="preserve"> полис</w:t>
            </w:r>
          </w:p>
          <w:p w14:paraId="47569A61"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(отметка о наличии</w:t>
            </w:r>
          </w:p>
        </w:tc>
        <w:tc>
          <w:tcPr>
            <w:tcW w:w="1550" w:type="dxa"/>
            <w:tcBorders>
              <w:top w:val="single" w:sz="4" w:space="0" w:color="000000"/>
              <w:left w:val="single" w:sz="4" w:space="0" w:color="000000"/>
              <w:bottom w:val="single" w:sz="4" w:space="0" w:color="000000"/>
            </w:tcBorders>
            <w:shd w:val="clear" w:color="auto" w:fill="auto"/>
          </w:tcPr>
          <w:p w14:paraId="606D5753" w14:textId="2170501C" w:rsidR="003B50BA" w:rsidRPr="00835E20" w:rsidRDefault="00835E20" w:rsidP="00D11D3C">
            <w:pPr>
              <w:spacing w:after="0"/>
              <w:jc w:val="both"/>
              <w:rPr>
                <w:rFonts w:ascii="Times New Roman" w:hAnsi="Times New Roman" w:cs="Times New Roman"/>
              </w:rPr>
            </w:pPr>
            <w:r>
              <w:rPr>
                <w:rFonts w:ascii="Times New Roman" w:hAnsi="Times New Roman" w:cs="Times New Roman"/>
              </w:rPr>
              <w:t>Медицинская</w:t>
            </w:r>
          </w:p>
          <w:p w14:paraId="5DBBEE0E"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справка</w:t>
            </w:r>
          </w:p>
          <w:p w14:paraId="0DA8864D"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 xml:space="preserve">(отметка </w:t>
            </w:r>
          </w:p>
          <w:p w14:paraId="1534EB14"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о наличии</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2A2B0D19"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Взнос</w:t>
            </w:r>
          </w:p>
          <w:p w14:paraId="50A23FB6"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участника</w:t>
            </w:r>
          </w:p>
          <w:p w14:paraId="7B731BD4"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 xml:space="preserve">(отметка </w:t>
            </w:r>
          </w:p>
          <w:p w14:paraId="09FF97BE" w14:textId="77777777" w:rsidR="003B50BA" w:rsidRPr="00835E20" w:rsidRDefault="003B50BA" w:rsidP="00D11D3C">
            <w:pPr>
              <w:spacing w:after="0"/>
              <w:jc w:val="both"/>
            </w:pPr>
            <w:r w:rsidRPr="00835E20">
              <w:rPr>
                <w:rFonts w:ascii="Times New Roman" w:hAnsi="Times New Roman" w:cs="Times New Roman"/>
              </w:rPr>
              <w:t>о наличии</w:t>
            </w:r>
          </w:p>
        </w:tc>
      </w:tr>
      <w:tr w:rsidR="003B50BA" w14:paraId="2A2C475F" w14:textId="77777777" w:rsidTr="00835E20">
        <w:trPr>
          <w:trHeight w:val="303"/>
        </w:trPr>
        <w:tc>
          <w:tcPr>
            <w:tcW w:w="2805" w:type="dxa"/>
            <w:tcBorders>
              <w:top w:val="single" w:sz="4" w:space="0" w:color="000000"/>
              <w:left w:val="single" w:sz="4" w:space="0" w:color="000000"/>
              <w:bottom w:val="single" w:sz="4" w:space="0" w:color="000000"/>
            </w:tcBorders>
            <w:shd w:val="clear" w:color="auto" w:fill="auto"/>
            <w:vAlign w:val="center"/>
          </w:tcPr>
          <w:p w14:paraId="4CA87572"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14:paraId="75AE6E01"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14:paraId="3FBF032A"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shd w:val="clear" w:color="auto" w:fill="auto"/>
            <w:vAlign w:val="center"/>
          </w:tcPr>
          <w:p w14:paraId="1DE94431"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18E9CECA"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tcBorders>
            <w:shd w:val="clear" w:color="auto" w:fill="auto"/>
            <w:vAlign w:val="center"/>
          </w:tcPr>
          <w:p w14:paraId="5CAEDDB1"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3B7BC5FD"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14:paraId="166749F6"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8D2E0C" w14:textId="77777777" w:rsidR="003B50BA" w:rsidRDefault="003B50BA" w:rsidP="00D11D3C">
            <w:pPr>
              <w:spacing w:after="0"/>
              <w:jc w:val="center"/>
            </w:pPr>
            <w:r>
              <w:rPr>
                <w:rFonts w:ascii="Times New Roman" w:hAnsi="Times New Roman" w:cs="Times New Roman"/>
                <w:sz w:val="24"/>
                <w:szCs w:val="24"/>
              </w:rPr>
              <w:t>+</w:t>
            </w:r>
          </w:p>
        </w:tc>
      </w:tr>
      <w:tr w:rsidR="003B50BA" w14:paraId="30EE8A0C" w14:textId="77777777" w:rsidTr="00835E20">
        <w:trPr>
          <w:trHeight w:val="161"/>
        </w:trPr>
        <w:tc>
          <w:tcPr>
            <w:tcW w:w="2805" w:type="dxa"/>
            <w:tcBorders>
              <w:top w:val="single" w:sz="4" w:space="0" w:color="000000"/>
              <w:left w:val="single" w:sz="4" w:space="0" w:color="000000"/>
              <w:bottom w:val="single" w:sz="4" w:space="0" w:color="000000"/>
            </w:tcBorders>
            <w:shd w:val="clear" w:color="auto" w:fill="auto"/>
          </w:tcPr>
          <w:p w14:paraId="7FBAC626"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tcBorders>
              <w:top w:val="single" w:sz="4" w:space="0" w:color="000000"/>
              <w:left w:val="single" w:sz="4" w:space="0" w:color="000000"/>
              <w:bottom w:val="single" w:sz="4" w:space="0" w:color="000000"/>
            </w:tcBorders>
            <w:shd w:val="clear" w:color="auto" w:fill="auto"/>
            <w:vAlign w:val="center"/>
          </w:tcPr>
          <w:p w14:paraId="3B509A50" w14:textId="77777777" w:rsidR="003B50BA" w:rsidRDefault="003B50BA" w:rsidP="00D11D3C">
            <w:pPr>
              <w:snapToGrid w:val="0"/>
              <w:spacing w:after="0"/>
            </w:pPr>
          </w:p>
        </w:tc>
        <w:tc>
          <w:tcPr>
            <w:tcW w:w="2258" w:type="dxa"/>
            <w:tcBorders>
              <w:top w:val="single" w:sz="4" w:space="0" w:color="000000"/>
              <w:left w:val="single" w:sz="4" w:space="0" w:color="000000"/>
              <w:bottom w:val="single" w:sz="4" w:space="0" w:color="000000"/>
            </w:tcBorders>
            <w:shd w:val="clear" w:color="auto" w:fill="auto"/>
            <w:vAlign w:val="center"/>
          </w:tcPr>
          <w:p w14:paraId="1E3CC84E"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tcBorders>
            <w:shd w:val="clear" w:color="auto" w:fill="auto"/>
            <w:vAlign w:val="center"/>
          </w:tcPr>
          <w:p w14:paraId="1CDD18A0"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6906861E" w14:textId="77777777" w:rsidR="003B50BA" w:rsidRDefault="003B50BA" w:rsidP="00D11D3C">
            <w:pPr>
              <w:snapToGrid w:val="0"/>
              <w:spacing w:after="0"/>
            </w:pPr>
          </w:p>
        </w:tc>
        <w:tc>
          <w:tcPr>
            <w:tcW w:w="2268" w:type="dxa"/>
            <w:tcBorders>
              <w:top w:val="single" w:sz="4" w:space="0" w:color="000000"/>
              <w:left w:val="single" w:sz="4" w:space="0" w:color="000000"/>
              <w:bottom w:val="single" w:sz="4" w:space="0" w:color="000000"/>
            </w:tcBorders>
            <w:shd w:val="clear" w:color="auto" w:fill="auto"/>
            <w:vAlign w:val="center"/>
          </w:tcPr>
          <w:p w14:paraId="3A541E7E"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48228956"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14:paraId="6FFB7F9B" w14:textId="77777777" w:rsidR="003B50BA" w:rsidRDefault="003B50BA" w:rsidP="00D11D3C">
            <w:pPr>
              <w:spacing w:after="0"/>
              <w:jc w:val="center"/>
            </w:pPr>
            <w:r>
              <w:rPr>
                <w:rFonts w:ascii="Times New Roman" w:hAnsi="Times New Roman" w:cs="Times New Roman"/>
                <w:sz w:val="24"/>
                <w:szCs w:val="24"/>
              </w:rPr>
              <w:t>+</w:t>
            </w: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5B5592" w14:textId="77777777" w:rsidR="003B50BA" w:rsidRDefault="003B50BA" w:rsidP="00D11D3C">
            <w:pPr>
              <w:snapToGrid w:val="0"/>
              <w:spacing w:after="0"/>
            </w:pPr>
          </w:p>
        </w:tc>
      </w:tr>
      <w:tr w:rsidR="003B50BA" w14:paraId="5F530DA9" w14:textId="77777777" w:rsidTr="00835E20">
        <w:trPr>
          <w:trHeight w:val="283"/>
        </w:trPr>
        <w:tc>
          <w:tcPr>
            <w:tcW w:w="2805" w:type="dxa"/>
            <w:vMerge w:val="restart"/>
            <w:tcBorders>
              <w:top w:val="single" w:sz="4" w:space="0" w:color="000000"/>
              <w:left w:val="single" w:sz="4" w:space="0" w:color="000000"/>
              <w:bottom w:val="single" w:sz="4" w:space="0" w:color="000000"/>
            </w:tcBorders>
            <w:shd w:val="clear" w:color="auto" w:fill="auto"/>
            <w:vAlign w:val="center"/>
          </w:tcPr>
          <w:p w14:paraId="4A32B730"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14:paraId="16AA9B8F"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Ж</w:t>
            </w:r>
          </w:p>
        </w:tc>
        <w:tc>
          <w:tcPr>
            <w:tcW w:w="2258" w:type="dxa"/>
            <w:tcBorders>
              <w:top w:val="single" w:sz="4" w:space="0" w:color="000000"/>
              <w:left w:val="single" w:sz="4" w:space="0" w:color="000000"/>
              <w:bottom w:val="single" w:sz="4" w:space="0" w:color="000000"/>
            </w:tcBorders>
            <w:shd w:val="clear" w:color="auto" w:fill="auto"/>
            <w:vAlign w:val="center"/>
          </w:tcPr>
          <w:p w14:paraId="2A1E7EBD"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shd w:val="clear" w:color="auto" w:fill="auto"/>
            <w:vAlign w:val="center"/>
          </w:tcPr>
          <w:p w14:paraId="6EF0DE91"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29974C93"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tcBorders>
            <w:shd w:val="clear" w:color="auto" w:fill="auto"/>
          </w:tcPr>
          <w:p w14:paraId="2C616C75"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308AA22A"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14:paraId="517C010B"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40F065" w14:textId="77777777" w:rsidR="003B50BA" w:rsidRDefault="003B50BA" w:rsidP="00D11D3C">
            <w:pPr>
              <w:spacing w:after="0"/>
              <w:jc w:val="center"/>
            </w:pPr>
            <w:r>
              <w:rPr>
                <w:rFonts w:ascii="Times New Roman" w:hAnsi="Times New Roman" w:cs="Times New Roman"/>
                <w:sz w:val="24"/>
                <w:szCs w:val="24"/>
              </w:rPr>
              <w:t>+</w:t>
            </w:r>
          </w:p>
        </w:tc>
      </w:tr>
      <w:tr w:rsidR="003B50BA" w14:paraId="3867B54A" w14:textId="77777777" w:rsidTr="00835E20">
        <w:trPr>
          <w:trHeight w:val="169"/>
        </w:trPr>
        <w:tc>
          <w:tcPr>
            <w:tcW w:w="2805" w:type="dxa"/>
            <w:vMerge/>
            <w:tcBorders>
              <w:top w:val="single" w:sz="4" w:space="0" w:color="000000"/>
              <w:left w:val="single" w:sz="4" w:space="0" w:color="000000"/>
              <w:bottom w:val="single" w:sz="4" w:space="0" w:color="000000"/>
            </w:tcBorders>
            <w:shd w:val="clear" w:color="auto" w:fill="auto"/>
            <w:vAlign w:val="center"/>
          </w:tcPr>
          <w:p w14:paraId="103FE45D" w14:textId="77777777" w:rsidR="003B50BA" w:rsidRDefault="003B50BA" w:rsidP="00D11D3C">
            <w:pPr>
              <w:snapToGrid w:val="0"/>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14:paraId="7E2880B3" w14:textId="77777777" w:rsidR="003B50BA" w:rsidRDefault="003B50BA" w:rsidP="00D11D3C">
            <w:pPr>
              <w:snapToGrid w:val="0"/>
              <w:spacing w:after="0"/>
            </w:pPr>
          </w:p>
        </w:tc>
        <w:tc>
          <w:tcPr>
            <w:tcW w:w="2258" w:type="dxa"/>
            <w:tcBorders>
              <w:top w:val="single" w:sz="4" w:space="0" w:color="000000"/>
              <w:left w:val="single" w:sz="4" w:space="0" w:color="000000"/>
              <w:bottom w:val="single" w:sz="4" w:space="0" w:color="000000"/>
            </w:tcBorders>
            <w:shd w:val="clear" w:color="auto" w:fill="auto"/>
            <w:vAlign w:val="center"/>
          </w:tcPr>
          <w:p w14:paraId="72DE46B7"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tcBorders>
            <w:shd w:val="clear" w:color="auto" w:fill="auto"/>
            <w:vAlign w:val="center"/>
          </w:tcPr>
          <w:p w14:paraId="544BC5B4"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79EC6187" w14:textId="77777777" w:rsidR="003B50BA" w:rsidRDefault="003B50BA" w:rsidP="00D11D3C">
            <w:pPr>
              <w:snapToGrid w:val="0"/>
              <w:spacing w:after="0"/>
            </w:pPr>
          </w:p>
        </w:tc>
        <w:tc>
          <w:tcPr>
            <w:tcW w:w="2268" w:type="dxa"/>
            <w:tcBorders>
              <w:top w:val="single" w:sz="4" w:space="0" w:color="000000"/>
              <w:left w:val="single" w:sz="4" w:space="0" w:color="000000"/>
              <w:bottom w:val="single" w:sz="4" w:space="0" w:color="000000"/>
            </w:tcBorders>
            <w:shd w:val="clear" w:color="auto" w:fill="auto"/>
          </w:tcPr>
          <w:p w14:paraId="7C6681C2"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038CEA4A"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14:paraId="5004C145" w14:textId="77777777" w:rsidR="003B50BA" w:rsidRDefault="003B50BA" w:rsidP="00D11D3C">
            <w:pPr>
              <w:spacing w:after="0"/>
              <w:jc w:val="center"/>
            </w:pPr>
            <w:r>
              <w:rPr>
                <w:rFonts w:ascii="Times New Roman" w:hAnsi="Times New Roman" w:cs="Times New Roman"/>
                <w:sz w:val="24"/>
                <w:szCs w:val="24"/>
              </w:rPr>
              <w:t>+</w:t>
            </w: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774A3B" w14:textId="77777777" w:rsidR="003B50BA" w:rsidRDefault="003B50BA" w:rsidP="00D11D3C">
            <w:pPr>
              <w:snapToGrid w:val="0"/>
              <w:spacing w:after="0"/>
            </w:pPr>
          </w:p>
        </w:tc>
      </w:tr>
      <w:tr w:rsidR="003B50BA" w14:paraId="09E2F419" w14:textId="77777777" w:rsidTr="00835E20">
        <w:trPr>
          <w:trHeight w:val="291"/>
        </w:trPr>
        <w:tc>
          <w:tcPr>
            <w:tcW w:w="2805" w:type="dxa"/>
            <w:vMerge w:val="restart"/>
            <w:tcBorders>
              <w:top w:val="single" w:sz="4" w:space="0" w:color="000000"/>
              <w:left w:val="single" w:sz="4" w:space="0" w:color="000000"/>
              <w:bottom w:val="single" w:sz="4" w:space="0" w:color="000000"/>
            </w:tcBorders>
            <w:shd w:val="clear" w:color="auto" w:fill="auto"/>
            <w:vAlign w:val="center"/>
          </w:tcPr>
          <w:p w14:paraId="7DA2BB62"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14:paraId="66FBA732"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14:paraId="5F4A0819" w14:textId="77777777" w:rsidR="003B50BA" w:rsidRDefault="003B50BA" w:rsidP="00D11D3C">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3625863E"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589BC639" w14:textId="77777777" w:rsidR="003B50BA" w:rsidRDefault="003B50BA" w:rsidP="00D11D3C">
            <w:pPr>
              <w:snapToGrid w:val="0"/>
              <w:spacing w:after="0"/>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vAlign w:val="center"/>
          </w:tcPr>
          <w:p w14:paraId="6B106068"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6E4F5E9A" w14:textId="77777777" w:rsidR="003B50BA" w:rsidRDefault="003B50BA" w:rsidP="00D11D3C">
            <w:pPr>
              <w:snapToGrid w:val="0"/>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tcPr>
          <w:p w14:paraId="75ED3EA4" w14:textId="77777777" w:rsidR="003B50BA" w:rsidRDefault="003B50BA" w:rsidP="00D11D3C">
            <w:pPr>
              <w:snapToGrid w:val="0"/>
              <w:spacing w:after="0"/>
              <w:jc w:val="both"/>
              <w:rPr>
                <w:rFonts w:ascii="Times New Roman" w:hAnsi="Times New Roman" w:cs="Times New Roman"/>
                <w:sz w:val="24"/>
                <w:szCs w:val="24"/>
              </w:rPr>
            </w:pP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890DCB" w14:textId="77777777" w:rsidR="003B50BA" w:rsidRDefault="003B50BA" w:rsidP="00D11D3C">
            <w:pPr>
              <w:snapToGrid w:val="0"/>
              <w:spacing w:after="0"/>
              <w:jc w:val="both"/>
              <w:rPr>
                <w:rFonts w:ascii="Times New Roman" w:hAnsi="Times New Roman" w:cs="Times New Roman"/>
                <w:sz w:val="24"/>
                <w:szCs w:val="24"/>
              </w:rPr>
            </w:pPr>
          </w:p>
        </w:tc>
      </w:tr>
      <w:tr w:rsidR="003B50BA" w14:paraId="1DC7AE69" w14:textId="77777777" w:rsidTr="00835E20">
        <w:trPr>
          <w:trHeight w:val="163"/>
        </w:trPr>
        <w:tc>
          <w:tcPr>
            <w:tcW w:w="2805" w:type="dxa"/>
            <w:vMerge/>
            <w:tcBorders>
              <w:top w:val="single" w:sz="4" w:space="0" w:color="000000"/>
              <w:left w:val="single" w:sz="4" w:space="0" w:color="000000"/>
              <w:bottom w:val="single" w:sz="4" w:space="0" w:color="000000"/>
            </w:tcBorders>
            <w:shd w:val="clear" w:color="auto" w:fill="auto"/>
            <w:vAlign w:val="center"/>
          </w:tcPr>
          <w:p w14:paraId="62BB2445" w14:textId="77777777" w:rsidR="003B50BA" w:rsidRDefault="003B50BA" w:rsidP="00D11D3C">
            <w:pPr>
              <w:snapToGrid w:val="0"/>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14:paraId="406B45F4" w14:textId="77777777" w:rsidR="003B50BA" w:rsidRDefault="003B50BA" w:rsidP="00D11D3C">
            <w:pPr>
              <w:snapToGrid w:val="0"/>
              <w:spacing w:after="0"/>
            </w:pPr>
          </w:p>
        </w:tc>
        <w:tc>
          <w:tcPr>
            <w:tcW w:w="2258" w:type="dxa"/>
            <w:tcBorders>
              <w:top w:val="single" w:sz="4" w:space="0" w:color="000000"/>
              <w:left w:val="single" w:sz="4" w:space="0" w:color="000000"/>
              <w:bottom w:val="single" w:sz="4" w:space="0" w:color="000000"/>
            </w:tcBorders>
            <w:shd w:val="clear" w:color="auto" w:fill="auto"/>
            <w:vAlign w:val="center"/>
          </w:tcPr>
          <w:p w14:paraId="6E678824" w14:textId="77777777" w:rsidR="003B50BA" w:rsidRDefault="003B50BA" w:rsidP="00D11D3C">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14DEB981"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3F7F370C" w14:textId="77777777" w:rsidR="003B50BA" w:rsidRDefault="003B50BA" w:rsidP="00D11D3C">
            <w:pPr>
              <w:snapToGrid w:val="0"/>
              <w:spacing w:after="0"/>
            </w:pPr>
          </w:p>
        </w:tc>
        <w:tc>
          <w:tcPr>
            <w:tcW w:w="2268" w:type="dxa"/>
            <w:tcBorders>
              <w:top w:val="single" w:sz="4" w:space="0" w:color="000000"/>
              <w:left w:val="single" w:sz="4" w:space="0" w:color="000000"/>
              <w:bottom w:val="single" w:sz="4" w:space="0" w:color="000000"/>
            </w:tcBorders>
            <w:shd w:val="clear" w:color="auto" w:fill="auto"/>
            <w:vAlign w:val="center"/>
          </w:tcPr>
          <w:p w14:paraId="0E6F8F25"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14:paraId="68D3325D" w14:textId="77777777" w:rsidR="003B50BA" w:rsidRDefault="003B50BA" w:rsidP="00D11D3C">
            <w:pPr>
              <w:snapToGrid w:val="0"/>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vAlign w:val="center"/>
          </w:tcPr>
          <w:p w14:paraId="09401545" w14:textId="77777777" w:rsidR="003B50BA" w:rsidRDefault="003B50BA" w:rsidP="00D11D3C">
            <w:pPr>
              <w:snapToGrid w:val="0"/>
              <w:spacing w:after="0"/>
              <w:jc w:val="both"/>
              <w:rPr>
                <w:rFonts w:ascii="Times New Roman" w:hAnsi="Times New Roman" w:cs="Times New Roman"/>
                <w:sz w:val="24"/>
                <w:szCs w:val="24"/>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7CB8BA" w14:textId="77777777" w:rsidR="003B50BA" w:rsidRDefault="003B50BA" w:rsidP="00D11D3C">
            <w:pPr>
              <w:snapToGrid w:val="0"/>
              <w:spacing w:after="0"/>
            </w:pPr>
          </w:p>
        </w:tc>
      </w:tr>
      <w:tr w:rsidR="003B50BA" w14:paraId="6E1BFF74" w14:textId="77777777" w:rsidTr="00835E20">
        <w:trPr>
          <w:trHeight w:val="285"/>
        </w:trPr>
        <w:tc>
          <w:tcPr>
            <w:tcW w:w="2805" w:type="dxa"/>
            <w:vMerge w:val="restart"/>
            <w:tcBorders>
              <w:top w:val="single" w:sz="4" w:space="0" w:color="000000"/>
              <w:left w:val="single" w:sz="4" w:space="0" w:color="000000"/>
              <w:bottom w:val="single" w:sz="4" w:space="0" w:color="000000"/>
            </w:tcBorders>
            <w:shd w:val="clear" w:color="auto" w:fill="auto"/>
            <w:vAlign w:val="center"/>
          </w:tcPr>
          <w:p w14:paraId="107AA8EC"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14:paraId="4CAF10BE"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14:paraId="73222CE6" w14:textId="77777777" w:rsidR="003B50BA" w:rsidRDefault="003B50BA" w:rsidP="00D11D3C">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012178A2"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7C1D82BD" w14:textId="77777777" w:rsidR="003B50BA" w:rsidRDefault="003B50BA" w:rsidP="00D11D3C">
            <w:pPr>
              <w:snapToGrid w:val="0"/>
              <w:spacing w:after="0"/>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vAlign w:val="center"/>
          </w:tcPr>
          <w:p w14:paraId="132D8D17"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14:paraId="558A771B" w14:textId="77777777" w:rsidR="003B50BA" w:rsidRDefault="003B50BA" w:rsidP="00D11D3C">
            <w:pPr>
              <w:snapToGrid w:val="0"/>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vAlign w:val="center"/>
          </w:tcPr>
          <w:p w14:paraId="3C083926" w14:textId="77777777" w:rsidR="003B50BA" w:rsidRDefault="003B50BA" w:rsidP="00D11D3C">
            <w:pPr>
              <w:snapToGrid w:val="0"/>
              <w:spacing w:after="0"/>
              <w:jc w:val="both"/>
              <w:rPr>
                <w:rFonts w:ascii="Times New Roman" w:hAnsi="Times New Roman" w:cs="Times New Roman"/>
                <w:sz w:val="24"/>
                <w:szCs w:val="24"/>
              </w:rPr>
            </w:pP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8547B0" w14:textId="77777777" w:rsidR="003B50BA" w:rsidRDefault="003B50BA" w:rsidP="00D11D3C">
            <w:pPr>
              <w:snapToGrid w:val="0"/>
              <w:spacing w:after="0"/>
              <w:jc w:val="both"/>
              <w:rPr>
                <w:rFonts w:ascii="Times New Roman" w:hAnsi="Times New Roman" w:cs="Times New Roman"/>
                <w:sz w:val="24"/>
                <w:szCs w:val="24"/>
              </w:rPr>
            </w:pPr>
          </w:p>
        </w:tc>
      </w:tr>
      <w:tr w:rsidR="003B50BA" w14:paraId="6EF15BD1" w14:textId="77777777" w:rsidTr="00835E20">
        <w:trPr>
          <w:trHeight w:val="180"/>
        </w:trPr>
        <w:tc>
          <w:tcPr>
            <w:tcW w:w="2805" w:type="dxa"/>
            <w:vMerge/>
            <w:tcBorders>
              <w:top w:val="single" w:sz="4" w:space="0" w:color="000000"/>
              <w:left w:val="single" w:sz="4" w:space="0" w:color="000000"/>
              <w:bottom w:val="single" w:sz="4" w:space="0" w:color="000000"/>
            </w:tcBorders>
            <w:shd w:val="clear" w:color="auto" w:fill="auto"/>
            <w:vAlign w:val="center"/>
          </w:tcPr>
          <w:p w14:paraId="43240126" w14:textId="77777777" w:rsidR="003B50BA" w:rsidRDefault="003B50BA" w:rsidP="00D11D3C">
            <w:pPr>
              <w:snapToGrid w:val="0"/>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14:paraId="574CD9F5" w14:textId="77777777" w:rsidR="003B50BA" w:rsidRDefault="003B50BA" w:rsidP="00D11D3C">
            <w:pPr>
              <w:snapToGrid w:val="0"/>
              <w:spacing w:after="0"/>
            </w:pPr>
          </w:p>
        </w:tc>
        <w:tc>
          <w:tcPr>
            <w:tcW w:w="2258" w:type="dxa"/>
            <w:tcBorders>
              <w:top w:val="single" w:sz="4" w:space="0" w:color="000000"/>
              <w:left w:val="single" w:sz="4" w:space="0" w:color="000000"/>
              <w:bottom w:val="single" w:sz="4" w:space="0" w:color="000000"/>
            </w:tcBorders>
            <w:shd w:val="clear" w:color="auto" w:fill="auto"/>
            <w:vAlign w:val="center"/>
          </w:tcPr>
          <w:p w14:paraId="3A526CF6" w14:textId="77777777" w:rsidR="003B50BA" w:rsidRDefault="003B50BA" w:rsidP="00D11D3C">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072AF4DC" w14:textId="77777777" w:rsidR="003B50BA" w:rsidRDefault="003B50BA" w:rsidP="00D11D3C">
            <w:pPr>
              <w:snapToGrid w:val="0"/>
              <w:spacing w:after="0"/>
              <w:jc w:val="both"/>
              <w:rPr>
                <w:rFonts w:ascii="Times New Roman" w:hAnsi="Times New Roman" w:cs="Times New Roman"/>
                <w:sz w:val="24"/>
                <w:szCs w:val="24"/>
                <w:lang w:val="en-US"/>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16004715" w14:textId="77777777" w:rsidR="003B50BA" w:rsidRDefault="003B50BA" w:rsidP="00D11D3C">
            <w:pPr>
              <w:snapToGrid w:val="0"/>
              <w:spacing w:after="0"/>
            </w:pPr>
          </w:p>
        </w:tc>
        <w:tc>
          <w:tcPr>
            <w:tcW w:w="2268" w:type="dxa"/>
            <w:tcBorders>
              <w:top w:val="single" w:sz="4" w:space="0" w:color="000000"/>
              <w:left w:val="single" w:sz="4" w:space="0" w:color="000000"/>
              <w:bottom w:val="single" w:sz="4" w:space="0" w:color="000000"/>
            </w:tcBorders>
            <w:shd w:val="clear" w:color="auto" w:fill="auto"/>
            <w:vAlign w:val="center"/>
          </w:tcPr>
          <w:p w14:paraId="23B3BC15"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41434819" w14:textId="77777777" w:rsidR="003B50BA" w:rsidRDefault="003B50BA" w:rsidP="00D11D3C">
            <w:pPr>
              <w:snapToGrid w:val="0"/>
              <w:spacing w:after="0"/>
              <w:jc w:val="both"/>
              <w:rPr>
                <w:rFonts w:ascii="Times New Roman" w:hAnsi="Times New Roman" w:cs="Times New Roman"/>
                <w:sz w:val="24"/>
                <w:szCs w:val="24"/>
                <w:lang w:val="en-US"/>
              </w:rPr>
            </w:pPr>
          </w:p>
        </w:tc>
        <w:tc>
          <w:tcPr>
            <w:tcW w:w="1550" w:type="dxa"/>
            <w:tcBorders>
              <w:top w:val="single" w:sz="4" w:space="0" w:color="000000"/>
              <w:left w:val="single" w:sz="4" w:space="0" w:color="000000"/>
              <w:bottom w:val="single" w:sz="4" w:space="0" w:color="000000"/>
            </w:tcBorders>
            <w:shd w:val="clear" w:color="auto" w:fill="auto"/>
          </w:tcPr>
          <w:p w14:paraId="4D31B216" w14:textId="77777777" w:rsidR="003B50BA" w:rsidRDefault="003B50BA" w:rsidP="00D11D3C">
            <w:pPr>
              <w:snapToGrid w:val="0"/>
              <w:spacing w:after="0"/>
              <w:jc w:val="both"/>
              <w:rPr>
                <w:rFonts w:ascii="Times New Roman" w:hAnsi="Times New Roman" w:cs="Times New Roman"/>
                <w:sz w:val="24"/>
                <w:szCs w:val="24"/>
                <w:lang w:val="en-US"/>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89C904" w14:textId="77777777" w:rsidR="003B50BA" w:rsidRDefault="003B50BA" w:rsidP="00D11D3C">
            <w:pPr>
              <w:snapToGrid w:val="0"/>
              <w:spacing w:after="0"/>
            </w:pPr>
          </w:p>
        </w:tc>
      </w:tr>
    </w:tbl>
    <w:p w14:paraId="7E0DAC85" w14:textId="77777777" w:rsidR="00C56D55" w:rsidRDefault="00C56D55" w:rsidP="00C56D55">
      <w:pPr>
        <w:spacing w:after="0"/>
        <w:rPr>
          <w:rFonts w:ascii="Times New Roman" w:hAnsi="Times New Roman" w:cs="Times New Roman"/>
          <w:sz w:val="24"/>
          <w:szCs w:val="24"/>
        </w:rPr>
      </w:pPr>
    </w:p>
    <w:p w14:paraId="3DAB3075" w14:textId="4FADC5A8" w:rsidR="003B50BA" w:rsidRDefault="00835E20" w:rsidP="00C56D55">
      <w:pPr>
        <w:spacing w:after="0"/>
        <w:rPr>
          <w:rFonts w:ascii="Times New Roman" w:hAnsi="Times New Roman" w:cs="Times New Roman"/>
          <w:sz w:val="24"/>
          <w:szCs w:val="24"/>
        </w:rPr>
      </w:pPr>
      <w:r>
        <w:rPr>
          <w:rFonts w:ascii="Times New Roman" w:hAnsi="Times New Roman" w:cs="Times New Roman"/>
          <w:sz w:val="24"/>
          <w:szCs w:val="24"/>
        </w:rPr>
        <w:t>П</w:t>
      </w:r>
      <w:r w:rsidR="003B50BA">
        <w:rPr>
          <w:rFonts w:ascii="Times New Roman" w:hAnsi="Times New Roman" w:cs="Times New Roman"/>
          <w:sz w:val="24"/>
          <w:szCs w:val="24"/>
        </w:rPr>
        <w:t>редседатель комиссии по допуску              ______________ ФИО                главный судья        _______________ ФИО</w:t>
      </w:r>
    </w:p>
    <w:p w14:paraId="4406B679" w14:textId="2FD73B3C" w:rsidR="00B74B5F" w:rsidRPr="006F0C19" w:rsidRDefault="004E3703">
      <w:pPr>
        <w:pStyle w:val="1"/>
        <w:pageBreakBefore/>
        <w:tabs>
          <w:tab w:val="left" w:pos="6105"/>
        </w:tabs>
        <w:spacing w:before="0" w:after="0"/>
        <w:ind w:left="0" w:firstLine="709"/>
        <w:jc w:val="right"/>
        <w:rPr>
          <w:b w:val="0"/>
          <w:sz w:val="28"/>
        </w:rPr>
      </w:pPr>
      <w:r w:rsidRPr="006F0C19">
        <w:rPr>
          <w:rFonts w:ascii="Times New Roman" w:hAnsi="Times New Roman" w:cs="Times New Roman"/>
          <w:b w:val="0"/>
          <w:sz w:val="28"/>
          <w:szCs w:val="28"/>
        </w:rPr>
        <w:lastRenderedPageBreak/>
        <w:t xml:space="preserve">Приложение № </w:t>
      </w:r>
      <w:r w:rsidR="00A074FD" w:rsidRPr="006F0C19">
        <w:rPr>
          <w:rFonts w:ascii="Times New Roman" w:hAnsi="Times New Roman" w:cs="Times New Roman"/>
          <w:b w:val="0"/>
          <w:sz w:val="28"/>
          <w:szCs w:val="28"/>
        </w:rPr>
        <w:t>2</w:t>
      </w:r>
    </w:p>
    <w:p w14:paraId="280A68EE" w14:textId="72B4F546" w:rsidR="00B74B5F" w:rsidRPr="00C56D55" w:rsidRDefault="004E3703">
      <w:pPr>
        <w:spacing w:after="0" w:line="100" w:lineRule="atLeast"/>
        <w:ind w:firstLine="709"/>
        <w:jc w:val="both"/>
        <w:rPr>
          <w:rFonts w:ascii="Times New Roman" w:hAnsi="Times New Roman" w:cs="Times New Roman"/>
          <w:color w:val="000000" w:themeColor="text1"/>
          <w:sz w:val="24"/>
          <w:szCs w:val="24"/>
        </w:rPr>
      </w:pPr>
      <w:r w:rsidRPr="00C56D55">
        <w:rPr>
          <w:color w:val="000000" w:themeColor="text1"/>
          <w:sz w:val="28"/>
        </w:rPr>
        <w:t xml:space="preserve">                                      </w:t>
      </w:r>
      <w:r w:rsidR="00C56D55" w:rsidRPr="00C56D55">
        <w:rPr>
          <w:color w:val="000000" w:themeColor="text1"/>
          <w:sz w:val="28"/>
        </w:rPr>
        <w:t xml:space="preserve">                           </w:t>
      </w:r>
      <w:r w:rsidRPr="00C56D55">
        <w:rPr>
          <w:rFonts w:ascii="Times New Roman" w:hAnsi="Times New Roman" w:cs="Times New Roman"/>
          <w:color w:val="000000" w:themeColor="text1"/>
          <w:sz w:val="24"/>
          <w:szCs w:val="24"/>
        </w:rPr>
        <w:t>Главный судья              __________________ФИО</w:t>
      </w:r>
    </w:p>
    <w:p w14:paraId="326845DB" w14:textId="77777777" w:rsidR="00B74B5F" w:rsidRPr="00C56D55" w:rsidRDefault="004E3703">
      <w:pPr>
        <w:spacing w:before="240" w:after="0"/>
        <w:ind w:firstLine="709"/>
        <w:jc w:val="both"/>
        <w:rPr>
          <w:rFonts w:ascii="Times New Roman" w:hAnsi="Times New Roman" w:cs="Times New Roman"/>
          <w:color w:val="000000" w:themeColor="text1"/>
          <w:sz w:val="24"/>
          <w:szCs w:val="24"/>
        </w:rPr>
      </w:pPr>
      <w:r w:rsidRPr="00C56D55">
        <w:rPr>
          <w:rFonts w:ascii="Times New Roman" w:hAnsi="Times New Roman" w:cs="Times New Roman"/>
          <w:color w:val="000000" w:themeColor="text1"/>
          <w:sz w:val="24"/>
          <w:szCs w:val="24"/>
        </w:rPr>
        <w:t xml:space="preserve">      Акт готовности трассы/маршрута</w:t>
      </w:r>
    </w:p>
    <w:p w14:paraId="654CC2C4" w14:textId="77777777" w:rsidR="00B74B5F" w:rsidRPr="00C56D55" w:rsidRDefault="00B74B5F">
      <w:pPr>
        <w:spacing w:after="0"/>
        <w:ind w:firstLine="709"/>
        <w:jc w:val="both"/>
        <w:rPr>
          <w:rFonts w:ascii="Times New Roman" w:hAnsi="Times New Roman" w:cs="Times New Roman"/>
          <w:color w:val="000000" w:themeColor="text1"/>
          <w:sz w:val="24"/>
          <w:szCs w:val="24"/>
        </w:rPr>
      </w:pPr>
    </w:p>
    <w:p w14:paraId="4CD8BBBC" w14:textId="77777777" w:rsidR="00B74B5F" w:rsidRPr="00C56D55" w:rsidRDefault="004E3703">
      <w:pPr>
        <w:spacing w:after="0"/>
        <w:ind w:firstLine="709"/>
        <w:rPr>
          <w:rFonts w:ascii="Times New Roman" w:hAnsi="Times New Roman" w:cs="Times New Roman"/>
          <w:color w:val="000000" w:themeColor="text1"/>
          <w:sz w:val="24"/>
          <w:szCs w:val="24"/>
        </w:rPr>
      </w:pPr>
      <w:r w:rsidRPr="00C56D55">
        <w:rPr>
          <w:rFonts w:ascii="Times New Roman" w:hAnsi="Times New Roman" w:cs="Times New Roman"/>
          <w:color w:val="000000" w:themeColor="text1"/>
          <w:sz w:val="24"/>
          <w:szCs w:val="24"/>
        </w:rPr>
        <w:t>Маршрут (трасса) соревнований:_________________________________________________________</w:t>
      </w:r>
    </w:p>
    <w:p w14:paraId="31A6EFAB" w14:textId="77777777" w:rsidR="00B74B5F" w:rsidRPr="00C56D55" w:rsidRDefault="004E3703">
      <w:pPr>
        <w:spacing w:after="0"/>
        <w:ind w:firstLine="709"/>
        <w:jc w:val="both"/>
        <w:rPr>
          <w:rFonts w:ascii="Times New Roman" w:hAnsi="Times New Roman" w:cs="Times New Roman"/>
          <w:color w:val="000000" w:themeColor="text1"/>
          <w:sz w:val="24"/>
          <w:szCs w:val="24"/>
        </w:rPr>
      </w:pPr>
      <w:r w:rsidRPr="00C56D55">
        <w:rPr>
          <w:rFonts w:ascii="Times New Roman" w:hAnsi="Times New Roman" w:cs="Times New Roman"/>
          <w:color w:val="000000" w:themeColor="text1"/>
          <w:sz w:val="24"/>
          <w:szCs w:val="24"/>
        </w:rPr>
        <w:t xml:space="preserve">                                                </w:t>
      </w:r>
    </w:p>
    <w:p w14:paraId="6C453AD3" w14:textId="77777777" w:rsidR="00B74B5F" w:rsidRDefault="00B74B5F">
      <w:pPr>
        <w:spacing w:after="0"/>
        <w:ind w:firstLine="709"/>
        <w:jc w:val="both"/>
        <w:rPr>
          <w:rFonts w:ascii="Times New Roman" w:hAnsi="Times New Roman" w:cs="Times New Roman"/>
          <w:sz w:val="24"/>
          <w:szCs w:val="24"/>
        </w:rPr>
      </w:pPr>
    </w:p>
    <w:p w14:paraId="36EEAA5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Категория трудности_____________________________________________________________________</w:t>
      </w:r>
    </w:p>
    <w:p w14:paraId="7D097E7A"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70461B55"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1.Маршрут соответствуют требованиям Правил соревнований для данного  вида.</w:t>
      </w:r>
    </w:p>
    <w:p w14:paraId="4C938663"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2. Состояние  маршрута  позволяет обеспечить безопасность, организация страховки проверена.</w:t>
      </w:r>
    </w:p>
    <w:p w14:paraId="52975D3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3. Маршрут  оснащен необходимой  маркировкой и стартовой  линией.</w:t>
      </w:r>
    </w:p>
    <w:p w14:paraId="13DF7A8C"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4. Стартовая  площадка обозначена.</w:t>
      </w:r>
    </w:p>
    <w:p w14:paraId="305F0AED" w14:textId="3D01A6C0"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A074FD">
        <w:rPr>
          <w:rFonts w:ascii="Times New Roman" w:hAnsi="Times New Roman" w:cs="Times New Roman"/>
          <w:sz w:val="24"/>
          <w:szCs w:val="24"/>
        </w:rPr>
        <w:t>Параметры маршрута</w:t>
      </w:r>
      <w:r>
        <w:rPr>
          <w:rFonts w:ascii="Times New Roman" w:hAnsi="Times New Roman" w:cs="Times New Roman"/>
          <w:sz w:val="24"/>
          <w:szCs w:val="24"/>
        </w:rPr>
        <w:t>:</w:t>
      </w:r>
    </w:p>
    <w:tbl>
      <w:tblPr>
        <w:tblW w:w="0" w:type="auto"/>
        <w:tblInd w:w="-115" w:type="dxa"/>
        <w:tblLayout w:type="fixed"/>
        <w:tblCellMar>
          <w:left w:w="70" w:type="dxa"/>
          <w:right w:w="70" w:type="dxa"/>
        </w:tblCellMar>
        <w:tblLook w:val="0000" w:firstRow="0" w:lastRow="0" w:firstColumn="0" w:lastColumn="0" w:noHBand="0" w:noVBand="0"/>
      </w:tblPr>
      <w:tblGrid>
        <w:gridCol w:w="4039"/>
        <w:gridCol w:w="5462"/>
      </w:tblGrid>
      <w:tr w:rsidR="00B74B5F" w14:paraId="62D009EB" w14:textId="77777777">
        <w:tc>
          <w:tcPr>
            <w:tcW w:w="4039" w:type="dxa"/>
            <w:tcBorders>
              <w:top w:val="single" w:sz="4" w:space="0" w:color="000000"/>
              <w:left w:val="single" w:sz="4" w:space="0" w:color="000000"/>
              <w:bottom w:val="single" w:sz="4" w:space="0" w:color="000000"/>
            </w:tcBorders>
            <w:shd w:val="clear" w:color="auto" w:fill="auto"/>
          </w:tcPr>
          <w:p w14:paraId="4932FD77" w14:textId="77777777" w:rsidR="00B74B5F" w:rsidRDefault="004E3703" w:rsidP="00835E20">
            <w:pPr>
              <w:spacing w:after="0"/>
              <w:ind w:hanging="27"/>
              <w:jc w:val="both"/>
              <w:rPr>
                <w:rFonts w:ascii="Times New Roman" w:hAnsi="Times New Roman" w:cs="Times New Roman"/>
                <w:sz w:val="24"/>
                <w:szCs w:val="24"/>
              </w:rPr>
            </w:pPr>
            <w:r>
              <w:rPr>
                <w:rFonts w:ascii="Times New Roman" w:hAnsi="Times New Roman" w:cs="Times New Roman"/>
                <w:sz w:val="24"/>
                <w:szCs w:val="24"/>
              </w:rPr>
              <w:t>Общая протяженность</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14:paraId="44329021" w14:textId="77777777" w:rsidR="00B74B5F" w:rsidRDefault="00B74B5F">
            <w:pPr>
              <w:snapToGrid w:val="0"/>
              <w:spacing w:after="0"/>
              <w:ind w:firstLine="709"/>
              <w:jc w:val="both"/>
              <w:rPr>
                <w:rFonts w:ascii="Times New Roman" w:hAnsi="Times New Roman" w:cs="Times New Roman"/>
                <w:sz w:val="24"/>
                <w:szCs w:val="24"/>
              </w:rPr>
            </w:pPr>
          </w:p>
        </w:tc>
      </w:tr>
      <w:tr w:rsidR="00B74B5F" w14:paraId="25788648" w14:textId="77777777">
        <w:tc>
          <w:tcPr>
            <w:tcW w:w="4039" w:type="dxa"/>
            <w:tcBorders>
              <w:top w:val="single" w:sz="4" w:space="0" w:color="000000"/>
              <w:left w:val="single" w:sz="4" w:space="0" w:color="000000"/>
              <w:bottom w:val="single" w:sz="4" w:space="0" w:color="000000"/>
            </w:tcBorders>
            <w:shd w:val="clear" w:color="auto" w:fill="auto"/>
          </w:tcPr>
          <w:p w14:paraId="62196498" w14:textId="77777777" w:rsidR="00B74B5F" w:rsidRDefault="004E3703" w:rsidP="00835E20">
            <w:pPr>
              <w:spacing w:after="0"/>
              <w:ind w:hanging="27"/>
              <w:jc w:val="both"/>
              <w:rPr>
                <w:rFonts w:ascii="Times New Roman" w:hAnsi="Times New Roman" w:cs="Times New Roman"/>
                <w:sz w:val="24"/>
                <w:szCs w:val="24"/>
              </w:rPr>
            </w:pPr>
            <w:r>
              <w:rPr>
                <w:rFonts w:ascii="Times New Roman" w:hAnsi="Times New Roman" w:cs="Times New Roman"/>
                <w:sz w:val="24"/>
                <w:szCs w:val="24"/>
              </w:rPr>
              <w:t>Количество участков</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14:paraId="03350E76" w14:textId="77777777" w:rsidR="00B74B5F" w:rsidRDefault="00B74B5F">
            <w:pPr>
              <w:snapToGrid w:val="0"/>
              <w:spacing w:after="0"/>
              <w:ind w:firstLine="709"/>
              <w:jc w:val="both"/>
              <w:rPr>
                <w:rFonts w:ascii="Times New Roman" w:hAnsi="Times New Roman" w:cs="Times New Roman"/>
                <w:sz w:val="24"/>
                <w:szCs w:val="24"/>
              </w:rPr>
            </w:pPr>
          </w:p>
        </w:tc>
      </w:tr>
      <w:tr w:rsidR="00B74B5F" w14:paraId="68F91354" w14:textId="77777777">
        <w:tc>
          <w:tcPr>
            <w:tcW w:w="4039" w:type="dxa"/>
            <w:tcBorders>
              <w:top w:val="single" w:sz="4" w:space="0" w:color="000000"/>
              <w:left w:val="single" w:sz="4" w:space="0" w:color="000000"/>
              <w:bottom w:val="single" w:sz="4" w:space="0" w:color="000000"/>
            </w:tcBorders>
            <w:shd w:val="clear" w:color="auto" w:fill="auto"/>
          </w:tcPr>
          <w:p w14:paraId="1BC44197" w14:textId="77777777" w:rsidR="00B74B5F" w:rsidRDefault="004E3703" w:rsidP="00835E20">
            <w:pPr>
              <w:spacing w:after="0"/>
              <w:ind w:hanging="27"/>
              <w:jc w:val="both"/>
              <w:rPr>
                <w:rFonts w:ascii="Times New Roman" w:hAnsi="Times New Roman" w:cs="Times New Roman"/>
                <w:sz w:val="24"/>
                <w:szCs w:val="24"/>
              </w:rPr>
            </w:pPr>
            <w:r>
              <w:rPr>
                <w:rFonts w:ascii="Times New Roman" w:hAnsi="Times New Roman" w:cs="Times New Roman"/>
                <w:sz w:val="24"/>
                <w:szCs w:val="24"/>
              </w:rPr>
              <w:t>Количество страховочных станций</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14:paraId="531508A2" w14:textId="77777777" w:rsidR="00B74B5F" w:rsidRDefault="00B74B5F">
            <w:pPr>
              <w:snapToGrid w:val="0"/>
              <w:spacing w:after="0"/>
              <w:ind w:firstLine="709"/>
              <w:jc w:val="both"/>
              <w:rPr>
                <w:rFonts w:ascii="Times New Roman" w:hAnsi="Times New Roman" w:cs="Times New Roman"/>
                <w:sz w:val="24"/>
                <w:szCs w:val="24"/>
              </w:rPr>
            </w:pPr>
          </w:p>
        </w:tc>
      </w:tr>
    </w:tbl>
    <w:p w14:paraId="3C0C2BDA" w14:textId="3512A612" w:rsidR="00B74B5F" w:rsidRPr="001461FA" w:rsidRDefault="00A074FD">
      <w:pPr>
        <w:spacing w:after="0"/>
        <w:ind w:firstLine="709"/>
        <w:jc w:val="both"/>
        <w:rPr>
          <w:rFonts w:ascii="Times New Roman" w:hAnsi="Times New Roman" w:cs="Times New Roman"/>
          <w:sz w:val="24"/>
          <w:szCs w:val="24"/>
        </w:rPr>
      </w:pPr>
      <w:r w:rsidRPr="001461FA">
        <w:rPr>
          <w:rFonts w:ascii="Times New Roman" w:hAnsi="Times New Roman" w:cs="Times New Roman"/>
          <w:sz w:val="24"/>
          <w:szCs w:val="24"/>
        </w:rPr>
        <w:t>К</w:t>
      </w:r>
      <w:r w:rsidR="004E3703" w:rsidRPr="001461FA">
        <w:rPr>
          <w:rFonts w:ascii="Times New Roman" w:hAnsi="Times New Roman" w:cs="Times New Roman"/>
          <w:sz w:val="24"/>
          <w:szCs w:val="24"/>
        </w:rPr>
        <w:t xml:space="preserve"> </w:t>
      </w:r>
      <w:r w:rsidR="00835E20" w:rsidRPr="001461FA">
        <w:rPr>
          <w:rFonts w:ascii="Times New Roman" w:hAnsi="Times New Roman" w:cs="Times New Roman"/>
          <w:sz w:val="24"/>
          <w:szCs w:val="24"/>
        </w:rPr>
        <w:t xml:space="preserve">акту </w:t>
      </w:r>
      <w:r w:rsidR="004E3703" w:rsidRPr="001461FA">
        <w:rPr>
          <w:rFonts w:ascii="Times New Roman" w:hAnsi="Times New Roman" w:cs="Times New Roman"/>
          <w:sz w:val="24"/>
          <w:szCs w:val="24"/>
        </w:rPr>
        <w:t>п</w:t>
      </w:r>
      <w:r w:rsidR="00835E20" w:rsidRPr="001461FA">
        <w:rPr>
          <w:rFonts w:ascii="Times New Roman" w:hAnsi="Times New Roman" w:cs="Times New Roman"/>
          <w:sz w:val="24"/>
          <w:szCs w:val="24"/>
        </w:rPr>
        <w:t xml:space="preserve">рилагается схема </w:t>
      </w:r>
      <w:r w:rsidR="004E3703" w:rsidRPr="001461FA">
        <w:rPr>
          <w:rFonts w:ascii="Times New Roman" w:hAnsi="Times New Roman" w:cs="Times New Roman"/>
          <w:sz w:val="24"/>
          <w:szCs w:val="24"/>
        </w:rPr>
        <w:t>маршрута</w:t>
      </w:r>
    </w:p>
    <w:p w14:paraId="39FB149A" w14:textId="77777777" w:rsidR="00B74B5F" w:rsidRDefault="00B74B5F">
      <w:pPr>
        <w:spacing w:after="0"/>
        <w:ind w:firstLine="709"/>
        <w:jc w:val="both"/>
        <w:rPr>
          <w:rFonts w:ascii="Times New Roman" w:hAnsi="Times New Roman" w:cs="Times New Roman"/>
          <w:b/>
          <w:sz w:val="24"/>
          <w:szCs w:val="24"/>
        </w:rPr>
      </w:pPr>
    </w:p>
    <w:p w14:paraId="7052199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Старший судья-подготовщик</w:t>
      </w:r>
      <w:r>
        <w:rPr>
          <w:rFonts w:ascii="Times New Roman" w:hAnsi="Times New Roman" w:cs="Times New Roman"/>
          <w:sz w:val="24"/>
          <w:szCs w:val="24"/>
        </w:rPr>
        <w:tab/>
        <w:t xml:space="preserve">           ______________      ФИО</w:t>
      </w:r>
    </w:p>
    <w:p w14:paraId="18AC4777" w14:textId="77777777" w:rsidR="00B74B5F" w:rsidRDefault="004E3703">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43E6E15" w14:textId="5E524AA6"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b/>
          <w:sz w:val="24"/>
          <w:szCs w:val="24"/>
        </w:rPr>
        <w:t>Маршрут принял</w:t>
      </w:r>
    </w:p>
    <w:p w14:paraId="0A11EAE8" w14:textId="6B86B4C8"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Зам</w:t>
      </w:r>
      <w:r w:rsidR="00835E20">
        <w:rPr>
          <w:rFonts w:ascii="Times New Roman" w:hAnsi="Times New Roman" w:cs="Times New Roman"/>
          <w:sz w:val="24"/>
          <w:szCs w:val="24"/>
        </w:rPr>
        <w:t>еститель главного</w:t>
      </w:r>
      <w:r>
        <w:rPr>
          <w:rFonts w:ascii="Times New Roman" w:hAnsi="Times New Roman" w:cs="Times New Roman"/>
          <w:sz w:val="24"/>
          <w:szCs w:val="24"/>
        </w:rPr>
        <w:t xml:space="preserve"> судьи по в</w:t>
      </w:r>
      <w:r w:rsidR="00835E20">
        <w:rPr>
          <w:rFonts w:ascii="Times New Roman" w:hAnsi="Times New Roman" w:cs="Times New Roman"/>
          <w:sz w:val="24"/>
          <w:szCs w:val="24"/>
        </w:rPr>
        <w:t xml:space="preserve">иду      </w:t>
      </w:r>
      <w:r>
        <w:rPr>
          <w:rFonts w:ascii="Times New Roman" w:hAnsi="Times New Roman" w:cs="Times New Roman"/>
          <w:sz w:val="24"/>
          <w:szCs w:val="24"/>
        </w:rPr>
        <w:t xml:space="preserve">  _______________    ФИО</w:t>
      </w:r>
    </w:p>
    <w:p w14:paraId="6C6D8080" w14:textId="77777777" w:rsidR="00B74B5F" w:rsidRDefault="00B74B5F">
      <w:pPr>
        <w:spacing w:after="0"/>
        <w:ind w:firstLine="709"/>
        <w:jc w:val="both"/>
        <w:rPr>
          <w:rFonts w:ascii="Times New Roman" w:hAnsi="Times New Roman" w:cs="Times New Roman"/>
          <w:sz w:val="24"/>
          <w:szCs w:val="24"/>
        </w:rPr>
      </w:pPr>
    </w:p>
    <w:p w14:paraId="312C9A5B" w14:textId="71B59642"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Маршрут </w:t>
      </w:r>
      <w:r w:rsidR="004E3703">
        <w:rPr>
          <w:rFonts w:ascii="Times New Roman" w:hAnsi="Times New Roman" w:cs="Times New Roman"/>
          <w:b/>
          <w:sz w:val="24"/>
          <w:szCs w:val="24"/>
        </w:rPr>
        <w:t>принял</w:t>
      </w:r>
    </w:p>
    <w:p w14:paraId="172A5EA4" w14:textId="350DD5B2"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главного судьи </w:t>
      </w:r>
      <w:r w:rsidR="004E3703">
        <w:rPr>
          <w:rFonts w:ascii="Times New Roman" w:hAnsi="Times New Roman" w:cs="Times New Roman"/>
          <w:sz w:val="24"/>
          <w:szCs w:val="24"/>
        </w:rPr>
        <w:t>по</w:t>
      </w:r>
    </w:p>
    <w:p w14:paraId="4F7D7B4A" w14:textId="77777777" w:rsidR="00B74B5F" w:rsidRDefault="004E3703">
      <w:pPr>
        <w:spacing w:after="0"/>
        <w:ind w:firstLine="709"/>
        <w:jc w:val="both"/>
        <w:rPr>
          <w:rFonts w:ascii="Times New Roman" w:hAnsi="Times New Roman" w:cs="Times New Roman"/>
          <w:i/>
          <w:sz w:val="24"/>
          <w:szCs w:val="24"/>
        </w:rPr>
      </w:pPr>
      <w:r>
        <w:rPr>
          <w:rFonts w:ascii="Times New Roman" w:hAnsi="Times New Roman" w:cs="Times New Roman"/>
          <w:sz w:val="24"/>
          <w:szCs w:val="24"/>
        </w:rPr>
        <w:t>безопасности</w:t>
      </w:r>
      <w:r>
        <w:rPr>
          <w:rFonts w:ascii="Times New Roman" w:hAnsi="Times New Roman" w:cs="Times New Roman"/>
          <w:sz w:val="24"/>
          <w:szCs w:val="24"/>
        </w:rPr>
        <w:tab/>
      </w:r>
      <w:r>
        <w:rPr>
          <w:rFonts w:ascii="Times New Roman" w:hAnsi="Times New Roman" w:cs="Times New Roman"/>
          <w:sz w:val="24"/>
          <w:szCs w:val="24"/>
        </w:rPr>
        <w:tab/>
        <w:t xml:space="preserve">                                  ________________      ФИО</w:t>
      </w:r>
    </w:p>
    <w:p w14:paraId="1BEFAB30" w14:textId="77777777" w:rsidR="00B74B5F" w:rsidRDefault="00B74B5F">
      <w:pPr>
        <w:spacing w:after="0"/>
        <w:ind w:firstLine="709"/>
        <w:jc w:val="both"/>
        <w:rPr>
          <w:rFonts w:ascii="Times New Roman" w:hAnsi="Times New Roman" w:cs="Times New Roman"/>
          <w:i/>
          <w:sz w:val="24"/>
          <w:szCs w:val="24"/>
        </w:rPr>
      </w:pPr>
    </w:p>
    <w:p w14:paraId="54871A17" w14:textId="32C1593D" w:rsidR="00B74B5F" w:rsidRPr="006F0C19" w:rsidRDefault="004E3703">
      <w:pPr>
        <w:pStyle w:val="1"/>
        <w:spacing w:before="0" w:after="0"/>
        <w:ind w:left="0" w:firstLine="709"/>
        <w:jc w:val="right"/>
        <w:rPr>
          <w:rFonts w:ascii="Times New Roman" w:hAnsi="Times New Roman" w:cs="Times New Roman"/>
          <w:b w:val="0"/>
          <w:sz w:val="24"/>
          <w:szCs w:val="24"/>
        </w:rPr>
      </w:pPr>
      <w:r w:rsidRPr="006F0C19">
        <w:rPr>
          <w:rFonts w:ascii="Times New Roman" w:hAnsi="Times New Roman" w:cs="Times New Roman"/>
          <w:b w:val="0"/>
          <w:sz w:val="28"/>
          <w:szCs w:val="28"/>
        </w:rPr>
        <w:lastRenderedPageBreak/>
        <w:t xml:space="preserve">Приложение № </w:t>
      </w:r>
      <w:r w:rsidR="00143CA2" w:rsidRPr="006F0C19">
        <w:rPr>
          <w:rFonts w:ascii="Times New Roman" w:hAnsi="Times New Roman" w:cs="Times New Roman"/>
          <w:b w:val="0"/>
          <w:sz w:val="28"/>
          <w:szCs w:val="28"/>
        </w:rPr>
        <w:t>3</w:t>
      </w:r>
    </w:p>
    <w:p w14:paraId="5E00D36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соревнований</w:t>
      </w:r>
    </w:p>
    <w:p w14:paraId="60BAD13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4"/>
          <w:szCs w:val="24"/>
        </w:rPr>
        <w:t>Дисциплина, форма соревнований, виды программы</w:t>
      </w:r>
    </w:p>
    <w:p w14:paraId="79F9DB30" w14:textId="77777777" w:rsidR="00B74B5F" w:rsidRDefault="004E3703">
      <w:pPr>
        <w:spacing w:before="240" w:after="0"/>
        <w:ind w:firstLine="709"/>
        <w:jc w:val="both"/>
        <w:rPr>
          <w:rFonts w:ascii="Times New Roman" w:hAnsi="Times New Roman" w:cs="Times New Roman"/>
          <w:sz w:val="24"/>
          <w:szCs w:val="24"/>
        </w:rPr>
      </w:pPr>
      <w:r>
        <w:rPr>
          <w:rFonts w:ascii="Times New Roman" w:hAnsi="Times New Roman" w:cs="Times New Roman"/>
          <w:sz w:val="28"/>
          <w:szCs w:val="28"/>
        </w:rPr>
        <w:t>Отчет главного судьи</w:t>
      </w:r>
    </w:p>
    <w:p w14:paraId="015AABF7"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Срок  проведения </w:t>
      </w:r>
    </w:p>
    <w:p w14:paraId="0E83C90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2.  Место  проведения</w:t>
      </w:r>
    </w:p>
    <w:p w14:paraId="70C397B0" w14:textId="77777777" w:rsidR="00B74B5F" w:rsidRDefault="004E3703">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3.  Организаторы соревнований.</w:t>
      </w:r>
    </w:p>
    <w:p w14:paraId="1A9F1C3C"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4.  Программа соревнований (регламент прилагается)</w:t>
      </w:r>
    </w:p>
    <w:p w14:paraId="650AEB35"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5.  Количество заявленных команд</w:t>
      </w:r>
    </w:p>
    <w:p w14:paraId="6EEE400B"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Количество участвовавших команд </w:t>
      </w:r>
    </w:p>
    <w:p w14:paraId="451BE680"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7.  Количество  участников, том числе мужчин и женщин (итоговый протокол  прилагается)</w:t>
      </w:r>
    </w:p>
    <w:p w14:paraId="5A6683C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8. Обеспечивающий  персонал (количество)</w:t>
      </w:r>
    </w:p>
    <w:p w14:paraId="29D9795A" w14:textId="77777777" w:rsidR="00B74B5F" w:rsidRDefault="00B74B5F">
      <w:pPr>
        <w:spacing w:after="0"/>
        <w:ind w:firstLine="709"/>
        <w:jc w:val="both"/>
        <w:rPr>
          <w:rFonts w:ascii="Times New Roman" w:hAnsi="Times New Roman" w:cs="Times New Roman"/>
          <w:sz w:val="24"/>
          <w:szCs w:val="24"/>
        </w:rPr>
      </w:pPr>
    </w:p>
    <w:p w14:paraId="17113D4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Ответственный  за безопасность _____________________</w:t>
      </w:r>
    </w:p>
    <w:p w14:paraId="0B69710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Врач ____________________________</w:t>
      </w:r>
    </w:p>
    <w:p w14:paraId="6721693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Тренеры __________________________________                      </w:t>
      </w:r>
    </w:p>
    <w:p w14:paraId="07CE36C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9. Уровень  подготовки  спортсменов (количество спортсменов определенной квалификации – МСМК,  МС, КМС, 1 р и т.д.):</w:t>
      </w:r>
    </w:p>
    <w:p w14:paraId="0D17407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10.  Состав судейской  бригады (список прилагается с указанием судейских категорий).</w:t>
      </w:r>
    </w:p>
    <w:p w14:paraId="500FD69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Количество протестов </w:t>
      </w:r>
    </w:p>
    <w:p w14:paraId="0AA91B48"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Травмы </w:t>
      </w:r>
    </w:p>
    <w:p w14:paraId="14884F42"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13. Материальное обеспечение соревнований: радиостанции, бинокли, бивачное снаряжение, компьютеры, принтер, ксерокс, информационное табло, другая оргтехника, канцелярские принадлежности и т.д.</w:t>
      </w:r>
    </w:p>
    <w:p w14:paraId="4C554FFF"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14. От МЧС работали (перечислить или список приложить):</w:t>
      </w:r>
    </w:p>
    <w:p w14:paraId="7FEACC3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15.СМИ, освещающие соревнования:</w:t>
      </w:r>
    </w:p>
    <w:p w14:paraId="6DAA41DC" w14:textId="77777777" w:rsidR="00B74B5F" w:rsidRDefault="00B74B5F">
      <w:pPr>
        <w:spacing w:after="0"/>
        <w:ind w:firstLine="709"/>
        <w:jc w:val="both"/>
        <w:rPr>
          <w:rFonts w:ascii="Times New Roman" w:hAnsi="Times New Roman" w:cs="Times New Roman"/>
          <w:sz w:val="24"/>
          <w:szCs w:val="24"/>
        </w:rPr>
      </w:pPr>
    </w:p>
    <w:p w14:paraId="37AD7EF2" w14:textId="66CAAEDF" w:rsidR="00B74B5F" w:rsidRDefault="006F0C19">
      <w:pPr>
        <w:spacing w:after="0"/>
        <w:ind w:firstLine="709"/>
        <w:jc w:val="both"/>
        <w:rPr>
          <w:rFonts w:ascii="Times New Roman" w:hAnsi="Times New Roman" w:cs="Times New Roman"/>
          <w:sz w:val="24"/>
          <w:szCs w:val="24"/>
        </w:rPr>
      </w:pPr>
      <w:r>
        <w:rPr>
          <w:rFonts w:ascii="Times New Roman" w:hAnsi="Times New Roman" w:cs="Times New Roman"/>
          <w:sz w:val="24"/>
          <w:szCs w:val="24"/>
        </w:rPr>
        <w:t>Главный судья</w:t>
      </w:r>
      <w:r w:rsidR="004E3703">
        <w:rPr>
          <w:rFonts w:ascii="Times New Roman" w:hAnsi="Times New Roman" w:cs="Times New Roman"/>
          <w:sz w:val="24"/>
          <w:szCs w:val="24"/>
        </w:rPr>
        <w:t>:_____________________</w:t>
      </w:r>
      <w:r w:rsidR="00835E20">
        <w:rPr>
          <w:rFonts w:ascii="Times New Roman" w:hAnsi="Times New Roman" w:cs="Times New Roman"/>
          <w:sz w:val="24"/>
          <w:szCs w:val="24"/>
        </w:rPr>
        <w:t xml:space="preserve"> Г</w:t>
      </w:r>
      <w:r w:rsidR="004E3703">
        <w:rPr>
          <w:rFonts w:ascii="Times New Roman" w:hAnsi="Times New Roman" w:cs="Times New Roman"/>
          <w:sz w:val="24"/>
          <w:szCs w:val="24"/>
        </w:rPr>
        <w:t>лавный секретарь:_________________________</w:t>
      </w:r>
    </w:p>
    <w:p w14:paraId="15EBE4A8"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Приложения: </w:t>
      </w:r>
    </w:p>
    <w:p w14:paraId="15AFB33C"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Протокол  комиссии по допуску</w:t>
      </w:r>
    </w:p>
    <w:p w14:paraId="107BD31A"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Акты приемки маршрутов</w:t>
      </w:r>
    </w:p>
    <w:p w14:paraId="795E38CD"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Итоговые протоколы</w:t>
      </w:r>
    </w:p>
    <w:p w14:paraId="2EB5FEB2"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Состав судейской бригады с указанием должностей и судейских категорий</w:t>
      </w:r>
    </w:p>
    <w:p w14:paraId="16F8ADA3"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Регламент</w:t>
      </w:r>
    </w:p>
    <w:p w14:paraId="5D29F7D1"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Протоколы совещаний ГСК и представителей команд</w:t>
      </w:r>
    </w:p>
    <w:p w14:paraId="2E14F035" w14:textId="77777777" w:rsidR="00B74B5F" w:rsidRDefault="00B74B5F">
      <w:pPr>
        <w:pStyle w:val="af1"/>
        <w:pageBreakBefore/>
        <w:spacing w:after="0"/>
        <w:ind w:left="0" w:firstLine="709"/>
        <w:jc w:val="both"/>
        <w:rPr>
          <w:rFonts w:ascii="Times New Roman" w:hAnsi="Times New Roman" w:cs="Times New Roman"/>
          <w:sz w:val="24"/>
          <w:szCs w:val="24"/>
        </w:rPr>
      </w:pPr>
    </w:p>
    <w:p w14:paraId="744FEE94" w14:textId="4C8CCB9B" w:rsidR="00B74B5F" w:rsidRPr="006F0C19" w:rsidRDefault="004E3703">
      <w:pPr>
        <w:pStyle w:val="1"/>
        <w:spacing w:before="0" w:after="0"/>
        <w:ind w:left="0" w:firstLine="709"/>
        <w:jc w:val="right"/>
        <w:rPr>
          <w:rFonts w:ascii="Times New Roman" w:hAnsi="Times New Roman" w:cs="Times New Roman"/>
          <w:b w:val="0"/>
          <w:sz w:val="24"/>
          <w:szCs w:val="24"/>
        </w:rPr>
      </w:pPr>
      <w:r w:rsidRPr="006F0C19">
        <w:rPr>
          <w:rFonts w:ascii="Times New Roman" w:hAnsi="Times New Roman" w:cs="Times New Roman"/>
          <w:b w:val="0"/>
          <w:sz w:val="28"/>
          <w:szCs w:val="28"/>
        </w:rPr>
        <w:t xml:space="preserve">Приложение № </w:t>
      </w:r>
      <w:r w:rsidR="00143CA2" w:rsidRPr="006F0C19">
        <w:rPr>
          <w:rFonts w:ascii="Times New Roman" w:hAnsi="Times New Roman" w:cs="Times New Roman"/>
          <w:b w:val="0"/>
          <w:sz w:val="28"/>
          <w:szCs w:val="28"/>
        </w:rPr>
        <w:t>3</w:t>
      </w:r>
      <w:r w:rsidRPr="006F0C19">
        <w:rPr>
          <w:rFonts w:ascii="Times New Roman" w:hAnsi="Times New Roman" w:cs="Times New Roman"/>
          <w:b w:val="0"/>
          <w:sz w:val="28"/>
          <w:szCs w:val="28"/>
        </w:rPr>
        <w:t>а</w:t>
      </w:r>
    </w:p>
    <w:p w14:paraId="39808EF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соревнований</w:t>
      </w:r>
    </w:p>
    <w:p w14:paraId="13FA570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4"/>
          <w:szCs w:val="24"/>
        </w:rPr>
        <w:t>Дисциплина (для высотного класса, высотно-технического класса, ледово-снежного класса)</w:t>
      </w:r>
    </w:p>
    <w:p w14:paraId="05EA7115" w14:textId="77777777" w:rsidR="00B74B5F" w:rsidRDefault="004E3703">
      <w:pPr>
        <w:spacing w:before="240" w:after="0"/>
        <w:ind w:firstLine="709"/>
        <w:jc w:val="both"/>
        <w:rPr>
          <w:rFonts w:ascii="Times New Roman" w:hAnsi="Times New Roman" w:cs="Times New Roman"/>
          <w:sz w:val="24"/>
          <w:szCs w:val="24"/>
        </w:rPr>
      </w:pPr>
      <w:r>
        <w:rPr>
          <w:rFonts w:ascii="Times New Roman" w:hAnsi="Times New Roman" w:cs="Times New Roman"/>
          <w:sz w:val="28"/>
          <w:szCs w:val="28"/>
        </w:rPr>
        <w:t>Отчет  главного  судьи</w:t>
      </w:r>
    </w:p>
    <w:p w14:paraId="0E00E090" w14:textId="2B55070B"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Срок </w:t>
      </w:r>
      <w:r w:rsidR="004E3703">
        <w:rPr>
          <w:rFonts w:ascii="Times New Roman" w:hAnsi="Times New Roman" w:cs="Times New Roman"/>
          <w:sz w:val="24"/>
          <w:szCs w:val="24"/>
        </w:rPr>
        <w:t xml:space="preserve">проведения  </w:t>
      </w:r>
    </w:p>
    <w:p w14:paraId="52B3B50D" w14:textId="7C633C05"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4E3703">
        <w:rPr>
          <w:rFonts w:ascii="Times New Roman" w:hAnsi="Times New Roman" w:cs="Times New Roman"/>
          <w:sz w:val="24"/>
          <w:szCs w:val="24"/>
        </w:rPr>
        <w:t>Место(а)  проведения</w:t>
      </w:r>
    </w:p>
    <w:p w14:paraId="53358B2A" w14:textId="708BC43C" w:rsidR="00B74B5F" w:rsidRDefault="00835E20">
      <w:pPr>
        <w:widowControl w:val="0"/>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4E3703">
        <w:rPr>
          <w:rFonts w:ascii="Times New Roman" w:hAnsi="Times New Roman" w:cs="Times New Roman"/>
          <w:sz w:val="24"/>
          <w:szCs w:val="24"/>
        </w:rPr>
        <w:t>Организаторы соревнований:</w:t>
      </w:r>
    </w:p>
    <w:p w14:paraId="4828A31F" w14:textId="7D86F58A"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4E3703">
        <w:rPr>
          <w:rFonts w:ascii="Times New Roman" w:hAnsi="Times New Roman" w:cs="Times New Roman"/>
          <w:sz w:val="24"/>
          <w:szCs w:val="24"/>
        </w:rPr>
        <w:t>Программа соревнований (регламент прилагается)</w:t>
      </w:r>
    </w:p>
    <w:p w14:paraId="5A06C66F" w14:textId="314BBF44"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4E3703">
        <w:rPr>
          <w:rFonts w:ascii="Times New Roman" w:hAnsi="Times New Roman" w:cs="Times New Roman"/>
          <w:sz w:val="24"/>
          <w:szCs w:val="24"/>
        </w:rPr>
        <w:t xml:space="preserve">Количество заявленных команд </w:t>
      </w:r>
    </w:p>
    <w:p w14:paraId="50F778EC"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Количество участвовавших команд </w:t>
      </w:r>
    </w:p>
    <w:p w14:paraId="40E6E574" w14:textId="7A9F2D15"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4E3703">
        <w:rPr>
          <w:rFonts w:ascii="Times New Roman" w:hAnsi="Times New Roman" w:cs="Times New Roman"/>
          <w:sz w:val="24"/>
          <w:szCs w:val="24"/>
        </w:rPr>
        <w:t>Количество  участников, том числе мужчин и женщин (итоговый протокол  прилагается)</w:t>
      </w:r>
    </w:p>
    <w:p w14:paraId="74FD664F"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8. Обеспечивающий  персонал (количество) _________________________________________ </w:t>
      </w:r>
    </w:p>
    <w:p w14:paraId="384AD65E"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Ответственный(е) за безопасность ___________________________</w:t>
      </w:r>
    </w:p>
    <w:p w14:paraId="2A0E9CC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Врач(и) ______________________________________</w:t>
      </w:r>
    </w:p>
    <w:p w14:paraId="0DA07255"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Тренеры _____________________________________                      </w:t>
      </w:r>
    </w:p>
    <w:p w14:paraId="5F4ECEAA" w14:textId="43FD8CD6" w:rsidR="00B74B5F" w:rsidRDefault="004E3703" w:rsidP="00835E20">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9. Уровень  подготовки  спортсменов (количество спортсменов определенной </w:t>
      </w:r>
      <w:r w:rsidR="006F0C19">
        <w:rPr>
          <w:rFonts w:ascii="Times New Roman" w:hAnsi="Times New Roman" w:cs="Times New Roman"/>
          <w:sz w:val="24"/>
          <w:szCs w:val="24"/>
        </w:rPr>
        <w:t xml:space="preserve">спортивной </w:t>
      </w:r>
      <w:r>
        <w:rPr>
          <w:rFonts w:ascii="Times New Roman" w:hAnsi="Times New Roman" w:cs="Times New Roman"/>
          <w:sz w:val="24"/>
          <w:szCs w:val="24"/>
        </w:rPr>
        <w:t xml:space="preserve">квалификации – МСМК,  МС, КМС, 1 </w:t>
      </w:r>
      <w:r w:rsidR="001461FA">
        <w:rPr>
          <w:rFonts w:ascii="Times New Roman" w:hAnsi="Times New Roman" w:cs="Times New Roman"/>
          <w:sz w:val="24"/>
          <w:szCs w:val="24"/>
        </w:rPr>
        <w:t xml:space="preserve">спортивный </w:t>
      </w:r>
      <w:r>
        <w:rPr>
          <w:rFonts w:ascii="Times New Roman" w:hAnsi="Times New Roman" w:cs="Times New Roman"/>
          <w:sz w:val="24"/>
          <w:szCs w:val="24"/>
        </w:rPr>
        <w:t>р</w:t>
      </w:r>
      <w:r w:rsidR="001461FA">
        <w:rPr>
          <w:rFonts w:ascii="Times New Roman" w:hAnsi="Times New Roman" w:cs="Times New Roman"/>
          <w:sz w:val="24"/>
          <w:szCs w:val="24"/>
        </w:rPr>
        <w:t>азряд</w:t>
      </w:r>
      <w:r>
        <w:rPr>
          <w:rFonts w:ascii="Times New Roman" w:hAnsi="Times New Roman" w:cs="Times New Roman"/>
          <w:sz w:val="24"/>
          <w:szCs w:val="24"/>
        </w:rPr>
        <w:t xml:space="preserve"> и т.д.):</w:t>
      </w:r>
    </w:p>
    <w:p w14:paraId="6D5B3AE7" w14:textId="7110D01F"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00835E20">
        <w:rPr>
          <w:rFonts w:ascii="Times New Roman" w:hAnsi="Times New Roman" w:cs="Times New Roman"/>
          <w:sz w:val="24"/>
          <w:szCs w:val="24"/>
        </w:rPr>
        <w:t xml:space="preserve">0. </w:t>
      </w:r>
      <w:r w:rsidR="006F0C19">
        <w:rPr>
          <w:rFonts w:ascii="Times New Roman" w:hAnsi="Times New Roman" w:cs="Times New Roman"/>
          <w:sz w:val="24"/>
          <w:szCs w:val="24"/>
        </w:rPr>
        <w:t>Состав судейской бригады (</w:t>
      </w:r>
      <w:r>
        <w:rPr>
          <w:rFonts w:ascii="Times New Roman" w:hAnsi="Times New Roman" w:cs="Times New Roman"/>
          <w:sz w:val="24"/>
          <w:szCs w:val="24"/>
        </w:rPr>
        <w:t xml:space="preserve">список прилагается с указанием </w:t>
      </w:r>
      <w:r w:rsidR="006F0C19">
        <w:rPr>
          <w:rFonts w:ascii="Times New Roman" w:hAnsi="Times New Roman" w:cs="Times New Roman"/>
          <w:sz w:val="24"/>
          <w:szCs w:val="24"/>
        </w:rPr>
        <w:t>квалификационных категорий спортивного судьи</w:t>
      </w:r>
      <w:r>
        <w:rPr>
          <w:rFonts w:ascii="Times New Roman" w:hAnsi="Times New Roman" w:cs="Times New Roman"/>
          <w:sz w:val="24"/>
          <w:szCs w:val="24"/>
        </w:rPr>
        <w:t>).</w:t>
      </w:r>
    </w:p>
    <w:p w14:paraId="5FEFA661" w14:textId="36952479"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4E3703">
        <w:rPr>
          <w:rFonts w:ascii="Times New Roman" w:hAnsi="Times New Roman" w:cs="Times New Roman"/>
          <w:sz w:val="24"/>
          <w:szCs w:val="24"/>
        </w:rPr>
        <w:t xml:space="preserve">Количество протестов </w:t>
      </w:r>
    </w:p>
    <w:p w14:paraId="07CEB7D3"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Травмы </w:t>
      </w:r>
    </w:p>
    <w:p w14:paraId="206ED24D" w14:textId="77777777" w:rsidR="00B74B5F" w:rsidRDefault="004E3703" w:rsidP="006F0C19">
      <w:pPr>
        <w:spacing w:after="0"/>
        <w:ind w:left="709"/>
        <w:rPr>
          <w:rFonts w:ascii="Times New Roman" w:hAnsi="Times New Roman" w:cs="Times New Roman"/>
          <w:sz w:val="24"/>
          <w:szCs w:val="24"/>
        </w:rPr>
      </w:pPr>
      <w:r>
        <w:rPr>
          <w:rFonts w:ascii="Times New Roman" w:hAnsi="Times New Roman" w:cs="Times New Roman"/>
          <w:sz w:val="24"/>
          <w:szCs w:val="24"/>
        </w:rPr>
        <w:t>13. Материальное обеспечение соревнований: радиостанции, бинокли, бивачное снаряжение, компьютеры, принтер, ксерокс,  информационное  табло, другая оргтехника,  канцелярские принадлежности и т.д.</w:t>
      </w:r>
    </w:p>
    <w:p w14:paraId="568693BC"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14. От МЧС работали (перечислить или список приложить):</w:t>
      </w:r>
      <w:r>
        <w:t xml:space="preserve">                                                                                           </w:t>
      </w:r>
    </w:p>
    <w:p w14:paraId="03DE833E"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15.СМИ, освещающие соревнования:</w:t>
      </w:r>
    </w:p>
    <w:p w14:paraId="0A5DA33D" w14:textId="77777777" w:rsidR="00B74B5F" w:rsidRDefault="00B74B5F">
      <w:pPr>
        <w:spacing w:after="0"/>
        <w:ind w:firstLine="709"/>
        <w:jc w:val="both"/>
        <w:rPr>
          <w:rFonts w:ascii="Times New Roman" w:hAnsi="Times New Roman" w:cs="Times New Roman"/>
          <w:sz w:val="24"/>
          <w:szCs w:val="24"/>
        </w:rPr>
      </w:pPr>
    </w:p>
    <w:p w14:paraId="454C1A1A" w14:textId="12A4FC51"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Главный  судья:      _______________        Главный секретарь:   _________________________</w:t>
      </w:r>
    </w:p>
    <w:p w14:paraId="1392211A" w14:textId="77777777" w:rsidR="00B74B5F" w:rsidRDefault="00B74B5F">
      <w:pPr>
        <w:spacing w:after="0"/>
        <w:ind w:firstLine="709"/>
        <w:jc w:val="both"/>
        <w:rPr>
          <w:rFonts w:ascii="Times New Roman" w:hAnsi="Times New Roman" w:cs="Times New Roman"/>
          <w:sz w:val="24"/>
          <w:szCs w:val="24"/>
        </w:rPr>
      </w:pPr>
    </w:p>
    <w:p w14:paraId="680CAB20"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Приложения: </w:t>
      </w:r>
    </w:p>
    <w:p w14:paraId="490DCBCF"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Протокол  комиссии по допуску</w:t>
      </w:r>
    </w:p>
    <w:p w14:paraId="31508E3B"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Итоговые протоколы</w:t>
      </w:r>
    </w:p>
    <w:p w14:paraId="7A6D3297"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Состав судейской бригады с указанием должностей, судейских категорий   и оценки их работы   </w:t>
      </w:r>
    </w:p>
    <w:p w14:paraId="4A3ABDCC"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Регламент</w:t>
      </w:r>
    </w:p>
    <w:p w14:paraId="4A900729"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Протоколы совещаний ГСК и представителей команд (если есть)        </w:t>
      </w:r>
    </w:p>
    <w:p w14:paraId="126F97C0" w14:textId="271AAFCD" w:rsidR="00B74B5F" w:rsidRDefault="004E3703" w:rsidP="00143CA2">
      <w:pPr>
        <w:pStyle w:val="af1"/>
        <w:numPr>
          <w:ilvl w:val="0"/>
          <w:numId w:val="7"/>
        </w:numPr>
        <w:spacing w:after="0"/>
        <w:ind w:left="0" w:firstLine="709"/>
        <w:rPr>
          <w:rFonts w:ascii="Times New Roman" w:hAnsi="Times New Roman" w:cs="Times New Roman"/>
          <w:b/>
          <w:sz w:val="28"/>
          <w:szCs w:val="28"/>
        </w:rPr>
        <w:sectPr w:rsidR="00B74B5F" w:rsidSect="00616E5F">
          <w:pgSz w:w="16838" w:h="11906" w:orient="landscape"/>
          <w:pgMar w:top="1134" w:right="850" w:bottom="1134" w:left="1701" w:header="720" w:footer="1045" w:gutter="0"/>
          <w:cols w:space="720"/>
          <w:docGrid w:linePitch="600" w:charSpace="36864"/>
        </w:sectPr>
      </w:pPr>
      <w:r>
        <w:rPr>
          <w:rFonts w:ascii="Times New Roman" w:hAnsi="Times New Roman" w:cs="Times New Roman"/>
          <w:sz w:val="24"/>
          <w:szCs w:val="24"/>
        </w:rPr>
        <w:t xml:space="preserve">Протесты и ответы на протесты  </w:t>
      </w:r>
    </w:p>
    <w:p w14:paraId="380FF3B4" w14:textId="33C72ADC" w:rsidR="00EE7032" w:rsidRDefault="00EE7032" w:rsidP="00EE7032">
      <w:pPr>
        <w:pStyle w:val="1"/>
        <w:spacing w:before="0" w:after="0"/>
        <w:ind w:left="0" w:firstLine="709"/>
        <w:jc w:val="center"/>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4E3703" w:rsidRPr="006F0C19">
        <w:rPr>
          <w:rFonts w:ascii="Times New Roman" w:hAnsi="Times New Roman" w:cs="Times New Roman"/>
          <w:b w:val="0"/>
          <w:sz w:val="28"/>
          <w:szCs w:val="28"/>
        </w:rPr>
        <w:t>Приложение №</w:t>
      </w:r>
      <w:r w:rsidR="00143CA2" w:rsidRPr="006F0C19">
        <w:rPr>
          <w:rFonts w:ascii="Times New Roman" w:hAnsi="Times New Roman" w:cs="Times New Roman"/>
          <w:b w:val="0"/>
          <w:sz w:val="28"/>
          <w:szCs w:val="28"/>
        </w:rPr>
        <w:t>3</w:t>
      </w:r>
      <w:r w:rsidR="004E3703" w:rsidRPr="006F0C19">
        <w:rPr>
          <w:rFonts w:ascii="Times New Roman" w:hAnsi="Times New Roman" w:cs="Times New Roman"/>
          <w:b w:val="0"/>
          <w:sz w:val="28"/>
          <w:szCs w:val="28"/>
        </w:rPr>
        <w:t>б</w:t>
      </w:r>
    </w:p>
    <w:p w14:paraId="5E1D4AC9" w14:textId="7AC40F90" w:rsidR="00B74B5F" w:rsidRPr="006F0C19" w:rsidRDefault="00EE7032" w:rsidP="00EE7032">
      <w:pPr>
        <w:pStyle w:val="1"/>
        <w:spacing w:before="0" w:after="0"/>
        <w:ind w:left="0"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6F0C19">
        <w:rPr>
          <w:rFonts w:ascii="Times New Roman" w:hAnsi="Times New Roman" w:cs="Times New Roman"/>
          <w:b w:val="0"/>
          <w:sz w:val="28"/>
          <w:szCs w:val="28"/>
        </w:rPr>
        <w:t>(рекомендуемый образец)</w:t>
      </w:r>
    </w:p>
    <w:p w14:paraId="24CAD70A" w14:textId="77777777" w:rsidR="00B74B5F" w:rsidRPr="001461FA" w:rsidRDefault="004E3703">
      <w:pPr>
        <w:spacing w:after="0"/>
        <w:ind w:firstLine="709"/>
        <w:jc w:val="center"/>
        <w:rPr>
          <w:rFonts w:ascii="Times New Roman" w:hAnsi="Times New Roman" w:cs="Times New Roman"/>
          <w:sz w:val="28"/>
          <w:szCs w:val="28"/>
        </w:rPr>
      </w:pPr>
      <w:r w:rsidRPr="001461FA">
        <w:rPr>
          <w:rFonts w:ascii="Times New Roman" w:hAnsi="Times New Roman" w:cs="Times New Roman"/>
          <w:sz w:val="28"/>
          <w:szCs w:val="28"/>
        </w:rPr>
        <w:t xml:space="preserve">ОТЧЕТ </w:t>
      </w:r>
    </w:p>
    <w:p w14:paraId="14A86231" w14:textId="49999D04" w:rsidR="00B74B5F" w:rsidRPr="001461FA" w:rsidRDefault="004E3703">
      <w:pPr>
        <w:spacing w:after="0"/>
        <w:ind w:firstLine="709"/>
        <w:jc w:val="center"/>
        <w:rPr>
          <w:rFonts w:ascii="Times New Roman" w:hAnsi="Times New Roman" w:cs="Times New Roman"/>
          <w:sz w:val="24"/>
          <w:szCs w:val="24"/>
        </w:rPr>
      </w:pPr>
      <w:r w:rsidRPr="001461FA">
        <w:rPr>
          <w:rFonts w:ascii="Times New Roman" w:hAnsi="Times New Roman" w:cs="Times New Roman"/>
          <w:sz w:val="28"/>
          <w:szCs w:val="28"/>
        </w:rPr>
        <w:t xml:space="preserve">Главного судьи </w:t>
      </w:r>
    </w:p>
    <w:p w14:paraId="1ACBB730" w14:textId="77777777" w:rsidR="00B74B5F" w:rsidRDefault="004E3703">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Название соревнований.</w:t>
      </w:r>
    </w:p>
    <w:p w14:paraId="143F678F" w14:textId="77777777" w:rsidR="00B74B5F" w:rsidRDefault="00B74B5F">
      <w:pPr>
        <w:spacing w:after="0" w:line="100" w:lineRule="atLeast"/>
        <w:ind w:firstLine="709"/>
        <w:jc w:val="both"/>
        <w:rPr>
          <w:rFonts w:ascii="Times New Roman" w:hAnsi="Times New Roman" w:cs="Times New Roman"/>
          <w:sz w:val="24"/>
          <w:szCs w:val="24"/>
        </w:rPr>
      </w:pPr>
    </w:p>
    <w:p w14:paraId="5F74987D" w14:textId="77777777" w:rsidR="00B74B5F" w:rsidRDefault="004E3703">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Сроки проведения.</w:t>
      </w:r>
    </w:p>
    <w:p w14:paraId="170ACE73" w14:textId="77777777" w:rsidR="00B74B5F" w:rsidRDefault="00B74B5F">
      <w:pPr>
        <w:spacing w:after="0" w:line="100" w:lineRule="atLeast"/>
        <w:ind w:firstLine="709"/>
        <w:jc w:val="both"/>
        <w:rPr>
          <w:rFonts w:ascii="Times New Roman" w:hAnsi="Times New Roman" w:cs="Times New Roman"/>
          <w:sz w:val="24"/>
          <w:szCs w:val="24"/>
        </w:rPr>
      </w:pPr>
    </w:p>
    <w:p w14:paraId="149EDFDB" w14:textId="77777777" w:rsidR="00B74B5F" w:rsidRDefault="004E3703">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Участники. Общее количество: __ чел. </w:t>
      </w:r>
    </w:p>
    <w:p w14:paraId="2DFE9260"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Мужчины:</w:t>
      </w:r>
    </w:p>
    <w:p w14:paraId="1A424119"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всего__чел.,</w:t>
      </w:r>
    </w:p>
    <w:p w14:paraId="7AC815D9"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МСМК__чел., МС__чел., КМС__чел., 1 р-д__чел.,2 р-д___чел., 3 р-д___чел.</w:t>
      </w:r>
    </w:p>
    <w:p w14:paraId="68FB27C1"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Женщины: </w:t>
      </w:r>
    </w:p>
    <w:p w14:paraId="0631161F"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всего__чел., МСМК__чел., МС__чел., КМС__чел., 1 р-д__чел.,2 р-д___чел., 3 р-д___чел.</w:t>
      </w:r>
    </w:p>
    <w:p w14:paraId="242A522B" w14:textId="77777777" w:rsidR="00B74B5F" w:rsidRDefault="004E3703">
      <w:pPr>
        <w:numPr>
          <w:ilvl w:val="0"/>
          <w:numId w:val="11"/>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Место проведения (обл./край, город, адрес).</w:t>
      </w:r>
    </w:p>
    <w:p w14:paraId="069F0A3A" w14:textId="77777777" w:rsidR="00B74B5F" w:rsidRDefault="004E3703">
      <w:pPr>
        <w:numPr>
          <w:ilvl w:val="0"/>
          <w:numId w:val="11"/>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Проводящая  организация (член федерации):</w:t>
      </w:r>
    </w:p>
    <w:p w14:paraId="1E57F4F1" w14:textId="77777777" w:rsidR="00B74B5F" w:rsidRDefault="004E3703">
      <w:pPr>
        <w:numPr>
          <w:ilvl w:val="0"/>
          <w:numId w:val="11"/>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Краткое описание соревновательной конструкции (общая высота, ширина, нависание, площадь поверхности, другие необходимые характеристики). Общий вид  (схема или фотография).</w:t>
      </w:r>
    </w:p>
    <w:p w14:paraId="2F5C78E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7.    Количество участвовавших команд, участников (всего).</w:t>
      </w:r>
    </w:p>
    <w:p w14:paraId="0997D87E"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8.   Дисциплины соревнований.</w:t>
      </w:r>
    </w:p>
    <w:p w14:paraId="21591CB0"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Постановщики трасс.</w:t>
      </w:r>
    </w:p>
    <w:p w14:paraId="72AE4747" w14:textId="77777777" w:rsidR="00B74B5F" w:rsidRDefault="00B74B5F">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6"/>
        <w:gridCol w:w="2693"/>
        <w:gridCol w:w="1842"/>
        <w:gridCol w:w="1560"/>
        <w:gridCol w:w="1417"/>
        <w:gridCol w:w="1204"/>
      </w:tblGrid>
      <w:tr w:rsidR="00B74B5F" w14:paraId="48A146EF" w14:textId="77777777" w:rsidTr="00143CA2">
        <w:trPr>
          <w:trHeight w:val="270"/>
          <w:jc w:val="center"/>
        </w:trPr>
        <w:tc>
          <w:tcPr>
            <w:tcW w:w="426" w:type="dxa"/>
            <w:tcBorders>
              <w:top w:val="single" w:sz="4" w:space="0" w:color="000000"/>
              <w:left w:val="single" w:sz="4" w:space="0" w:color="000000"/>
              <w:bottom w:val="single" w:sz="4" w:space="0" w:color="000000"/>
            </w:tcBorders>
            <w:shd w:val="clear" w:color="auto" w:fill="auto"/>
            <w:vAlign w:val="center"/>
          </w:tcPr>
          <w:p w14:paraId="22F1699A"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tcBorders>
            <w:shd w:val="clear" w:color="auto" w:fill="auto"/>
            <w:vAlign w:val="center"/>
          </w:tcPr>
          <w:p w14:paraId="226D07B2"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14:paraId="4BCD0DD5"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560" w:type="dxa"/>
            <w:tcBorders>
              <w:top w:val="single" w:sz="4" w:space="0" w:color="000000"/>
              <w:left w:val="single" w:sz="4" w:space="0" w:color="000000"/>
              <w:bottom w:val="single" w:sz="4" w:space="0" w:color="000000"/>
            </w:tcBorders>
            <w:shd w:val="clear" w:color="auto" w:fill="auto"/>
            <w:vAlign w:val="center"/>
          </w:tcPr>
          <w:p w14:paraId="149879E0"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417" w:type="dxa"/>
            <w:tcBorders>
              <w:top w:val="single" w:sz="4" w:space="0" w:color="000000"/>
              <w:left w:val="single" w:sz="4" w:space="0" w:color="000000"/>
              <w:bottom w:val="single" w:sz="4" w:space="0" w:color="000000"/>
            </w:tcBorders>
            <w:shd w:val="clear" w:color="auto" w:fill="auto"/>
          </w:tcPr>
          <w:p w14:paraId="38884384"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3012F" w14:textId="77777777" w:rsidR="00B74B5F" w:rsidRDefault="004E3703" w:rsidP="00143CA2">
            <w:pPr>
              <w:spacing w:after="0"/>
              <w:jc w:val="both"/>
            </w:pPr>
            <w:r>
              <w:rPr>
                <w:rFonts w:ascii="Times New Roman" w:hAnsi="Times New Roman" w:cs="Times New Roman"/>
                <w:sz w:val="24"/>
                <w:szCs w:val="24"/>
              </w:rPr>
              <w:t>Оценка</w:t>
            </w:r>
          </w:p>
        </w:tc>
      </w:tr>
      <w:tr w:rsidR="00B74B5F" w14:paraId="269C0D73" w14:textId="77777777" w:rsidTr="00143CA2">
        <w:trPr>
          <w:trHeight w:val="195"/>
          <w:jc w:val="center"/>
        </w:trPr>
        <w:tc>
          <w:tcPr>
            <w:tcW w:w="426" w:type="dxa"/>
            <w:tcBorders>
              <w:top w:val="single" w:sz="4" w:space="0" w:color="000000"/>
              <w:left w:val="single" w:sz="4" w:space="0" w:color="000000"/>
              <w:bottom w:val="single" w:sz="4" w:space="0" w:color="000000"/>
            </w:tcBorders>
            <w:shd w:val="clear" w:color="auto" w:fill="auto"/>
          </w:tcPr>
          <w:p w14:paraId="6E2B1703" w14:textId="77777777" w:rsidR="00B74B5F" w:rsidRDefault="00B74B5F" w:rsidP="00143CA2">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14:paraId="061EC647" w14:textId="77777777" w:rsidR="00B74B5F" w:rsidRDefault="00B74B5F" w:rsidP="00143CA2">
            <w:pPr>
              <w:snapToGrid w:val="0"/>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14:paraId="65A952C1" w14:textId="77777777" w:rsidR="00B74B5F" w:rsidRDefault="00B74B5F" w:rsidP="00143CA2">
            <w:pPr>
              <w:snapToGrid w:val="0"/>
              <w:spacing w:after="0"/>
              <w:jc w:val="both"/>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14:paraId="2BD8A276" w14:textId="77777777" w:rsidR="00B74B5F" w:rsidRDefault="00B74B5F" w:rsidP="00143CA2">
            <w:pPr>
              <w:snapToGrid w:val="0"/>
              <w:spacing w:after="0"/>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14:paraId="30DD555F" w14:textId="77777777" w:rsidR="00B74B5F" w:rsidRDefault="00B74B5F" w:rsidP="00143CA2">
            <w:pPr>
              <w:snapToGrid w:val="0"/>
              <w:spacing w:after="0"/>
              <w:jc w:val="both"/>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3620E272" w14:textId="77777777" w:rsidR="00B74B5F" w:rsidRDefault="00B74B5F" w:rsidP="00143CA2">
            <w:pPr>
              <w:snapToGrid w:val="0"/>
              <w:spacing w:after="0"/>
              <w:jc w:val="both"/>
              <w:rPr>
                <w:rFonts w:ascii="Times New Roman" w:hAnsi="Times New Roman" w:cs="Times New Roman"/>
                <w:sz w:val="24"/>
                <w:szCs w:val="24"/>
              </w:rPr>
            </w:pPr>
          </w:p>
        </w:tc>
      </w:tr>
    </w:tbl>
    <w:p w14:paraId="4BBCCD0B" w14:textId="77777777" w:rsidR="00B74B5F" w:rsidRDefault="00B74B5F">
      <w:pPr>
        <w:spacing w:after="0"/>
        <w:ind w:firstLine="709"/>
        <w:jc w:val="both"/>
        <w:rPr>
          <w:rFonts w:ascii="Times New Roman" w:hAnsi="Times New Roman" w:cs="Times New Roman"/>
          <w:sz w:val="24"/>
          <w:szCs w:val="24"/>
        </w:rPr>
      </w:pPr>
    </w:p>
    <w:p w14:paraId="2512F7CA"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Оценка трасс, замечания, комментарии к трассам (отдельно по каждому виду). </w:t>
      </w:r>
    </w:p>
    <w:p w14:paraId="63B8BD39"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Судейская бригада.</w:t>
      </w:r>
    </w:p>
    <w:p w14:paraId="4140206E" w14:textId="77777777" w:rsidR="00B74B5F" w:rsidRDefault="00B74B5F">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6"/>
        <w:gridCol w:w="2693"/>
        <w:gridCol w:w="1842"/>
        <w:gridCol w:w="1701"/>
        <w:gridCol w:w="1276"/>
        <w:gridCol w:w="1204"/>
      </w:tblGrid>
      <w:tr w:rsidR="00B74B5F" w14:paraId="0DCDB684" w14:textId="77777777" w:rsidTr="00143CA2">
        <w:trPr>
          <w:trHeight w:val="270"/>
          <w:jc w:val="center"/>
        </w:trPr>
        <w:tc>
          <w:tcPr>
            <w:tcW w:w="426" w:type="dxa"/>
            <w:tcBorders>
              <w:top w:val="single" w:sz="4" w:space="0" w:color="000000"/>
              <w:left w:val="single" w:sz="4" w:space="0" w:color="000000"/>
              <w:bottom w:val="single" w:sz="4" w:space="0" w:color="000000"/>
            </w:tcBorders>
            <w:shd w:val="clear" w:color="auto" w:fill="auto"/>
            <w:vAlign w:val="center"/>
          </w:tcPr>
          <w:p w14:paraId="5428E4F1"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tcBorders>
            <w:shd w:val="clear" w:color="auto" w:fill="auto"/>
            <w:vAlign w:val="center"/>
          </w:tcPr>
          <w:p w14:paraId="3FE3C83E"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14:paraId="2085D26F"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701" w:type="dxa"/>
            <w:tcBorders>
              <w:top w:val="single" w:sz="4" w:space="0" w:color="000000"/>
              <w:left w:val="single" w:sz="4" w:space="0" w:color="000000"/>
              <w:bottom w:val="single" w:sz="4" w:space="0" w:color="000000"/>
            </w:tcBorders>
            <w:shd w:val="clear" w:color="auto" w:fill="auto"/>
            <w:vAlign w:val="center"/>
          </w:tcPr>
          <w:p w14:paraId="48E6B2FB"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276" w:type="dxa"/>
            <w:tcBorders>
              <w:top w:val="single" w:sz="4" w:space="0" w:color="000000"/>
              <w:left w:val="single" w:sz="4" w:space="0" w:color="000000"/>
              <w:bottom w:val="single" w:sz="4" w:space="0" w:color="000000"/>
            </w:tcBorders>
            <w:shd w:val="clear" w:color="auto" w:fill="auto"/>
          </w:tcPr>
          <w:p w14:paraId="556D2C09"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F41D7" w14:textId="77777777" w:rsidR="00B74B5F" w:rsidRDefault="004E3703" w:rsidP="00143CA2">
            <w:pPr>
              <w:spacing w:after="0"/>
              <w:jc w:val="both"/>
            </w:pPr>
            <w:r>
              <w:rPr>
                <w:rFonts w:ascii="Times New Roman" w:hAnsi="Times New Roman" w:cs="Times New Roman"/>
                <w:sz w:val="24"/>
                <w:szCs w:val="24"/>
              </w:rPr>
              <w:t>Оценка</w:t>
            </w:r>
          </w:p>
        </w:tc>
      </w:tr>
      <w:tr w:rsidR="00B74B5F" w14:paraId="4CFB6E7E" w14:textId="77777777" w:rsidTr="00143CA2">
        <w:trPr>
          <w:trHeight w:val="195"/>
          <w:jc w:val="center"/>
        </w:trPr>
        <w:tc>
          <w:tcPr>
            <w:tcW w:w="426" w:type="dxa"/>
            <w:tcBorders>
              <w:top w:val="single" w:sz="4" w:space="0" w:color="000000"/>
              <w:left w:val="single" w:sz="4" w:space="0" w:color="000000"/>
              <w:bottom w:val="single" w:sz="4" w:space="0" w:color="000000"/>
            </w:tcBorders>
            <w:shd w:val="clear" w:color="auto" w:fill="auto"/>
          </w:tcPr>
          <w:p w14:paraId="27DF9E87" w14:textId="77777777" w:rsidR="00B74B5F" w:rsidRDefault="00B74B5F" w:rsidP="00143CA2">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14:paraId="48D159D7" w14:textId="77777777" w:rsidR="00B74B5F" w:rsidRDefault="00B74B5F" w:rsidP="00143CA2">
            <w:pPr>
              <w:snapToGrid w:val="0"/>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14:paraId="22705ACF" w14:textId="77777777" w:rsidR="00B74B5F" w:rsidRDefault="00B74B5F" w:rsidP="00143CA2">
            <w:pPr>
              <w:snapToGrid w:val="0"/>
              <w:spacing w:after="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14:paraId="4B587889" w14:textId="77777777" w:rsidR="00B74B5F" w:rsidRDefault="00B74B5F" w:rsidP="00143CA2">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14:paraId="1C150899" w14:textId="77777777" w:rsidR="00B74B5F" w:rsidRDefault="00B74B5F" w:rsidP="00143CA2">
            <w:pPr>
              <w:snapToGrid w:val="0"/>
              <w:spacing w:after="0"/>
              <w:jc w:val="both"/>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6DF78D7A" w14:textId="77777777" w:rsidR="00B74B5F" w:rsidRDefault="00B74B5F" w:rsidP="00143CA2">
            <w:pPr>
              <w:snapToGrid w:val="0"/>
              <w:spacing w:after="0"/>
              <w:jc w:val="both"/>
              <w:rPr>
                <w:rFonts w:ascii="Times New Roman" w:hAnsi="Times New Roman" w:cs="Times New Roman"/>
                <w:sz w:val="24"/>
                <w:szCs w:val="24"/>
              </w:rPr>
            </w:pPr>
          </w:p>
        </w:tc>
      </w:tr>
    </w:tbl>
    <w:p w14:paraId="64CAA44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ab/>
      </w:r>
    </w:p>
    <w:p w14:paraId="4D0CFCBA"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Замечания по судейству.</w:t>
      </w:r>
    </w:p>
    <w:p w14:paraId="0648499C"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Судьи-страховщики.</w:t>
      </w:r>
    </w:p>
    <w:p w14:paraId="1E3C9794" w14:textId="77777777" w:rsidR="00B74B5F" w:rsidRDefault="00B74B5F">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5"/>
        <w:gridCol w:w="2694"/>
        <w:gridCol w:w="1842"/>
        <w:gridCol w:w="1701"/>
        <w:gridCol w:w="1418"/>
        <w:gridCol w:w="1062"/>
      </w:tblGrid>
      <w:tr w:rsidR="00B74B5F" w14:paraId="0C54C070" w14:textId="77777777" w:rsidTr="00143CA2">
        <w:trPr>
          <w:trHeight w:val="270"/>
          <w:jc w:val="center"/>
        </w:trPr>
        <w:tc>
          <w:tcPr>
            <w:tcW w:w="425" w:type="dxa"/>
            <w:tcBorders>
              <w:top w:val="single" w:sz="4" w:space="0" w:color="000000"/>
              <w:left w:val="single" w:sz="4" w:space="0" w:color="000000"/>
              <w:bottom w:val="single" w:sz="4" w:space="0" w:color="000000"/>
            </w:tcBorders>
            <w:shd w:val="clear" w:color="auto" w:fill="auto"/>
            <w:vAlign w:val="center"/>
          </w:tcPr>
          <w:p w14:paraId="158FBB32"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4" w:type="dxa"/>
            <w:tcBorders>
              <w:top w:val="single" w:sz="4" w:space="0" w:color="000000"/>
              <w:left w:val="single" w:sz="4" w:space="0" w:color="000000"/>
              <w:bottom w:val="single" w:sz="4" w:space="0" w:color="000000"/>
            </w:tcBorders>
            <w:shd w:val="clear" w:color="auto" w:fill="auto"/>
            <w:vAlign w:val="center"/>
          </w:tcPr>
          <w:p w14:paraId="460D2A01"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14:paraId="02115517"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701" w:type="dxa"/>
            <w:tcBorders>
              <w:top w:val="single" w:sz="4" w:space="0" w:color="000000"/>
              <w:left w:val="single" w:sz="4" w:space="0" w:color="000000"/>
              <w:bottom w:val="single" w:sz="4" w:space="0" w:color="000000"/>
            </w:tcBorders>
            <w:shd w:val="clear" w:color="auto" w:fill="auto"/>
            <w:vAlign w:val="center"/>
          </w:tcPr>
          <w:p w14:paraId="6DF9F5F8"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418" w:type="dxa"/>
            <w:tcBorders>
              <w:top w:val="single" w:sz="4" w:space="0" w:color="000000"/>
              <w:left w:val="single" w:sz="4" w:space="0" w:color="000000"/>
              <w:bottom w:val="single" w:sz="4" w:space="0" w:color="000000"/>
            </w:tcBorders>
            <w:shd w:val="clear" w:color="auto" w:fill="auto"/>
            <w:vAlign w:val="center"/>
          </w:tcPr>
          <w:p w14:paraId="295E2827"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C3730B8" w14:textId="77777777" w:rsidR="00B74B5F" w:rsidRDefault="004E3703" w:rsidP="00143CA2">
            <w:pPr>
              <w:spacing w:after="0"/>
              <w:jc w:val="both"/>
            </w:pPr>
            <w:r>
              <w:rPr>
                <w:rFonts w:ascii="Times New Roman" w:hAnsi="Times New Roman" w:cs="Times New Roman"/>
                <w:sz w:val="24"/>
                <w:szCs w:val="24"/>
              </w:rPr>
              <w:t>Оценка</w:t>
            </w:r>
          </w:p>
        </w:tc>
      </w:tr>
      <w:tr w:rsidR="00B74B5F" w14:paraId="616AA0C0" w14:textId="77777777" w:rsidTr="00143CA2">
        <w:trPr>
          <w:trHeight w:val="195"/>
          <w:jc w:val="center"/>
        </w:trPr>
        <w:tc>
          <w:tcPr>
            <w:tcW w:w="425" w:type="dxa"/>
            <w:tcBorders>
              <w:top w:val="single" w:sz="4" w:space="0" w:color="000000"/>
              <w:left w:val="single" w:sz="4" w:space="0" w:color="000000"/>
              <w:bottom w:val="single" w:sz="4" w:space="0" w:color="000000"/>
            </w:tcBorders>
            <w:shd w:val="clear" w:color="auto" w:fill="auto"/>
          </w:tcPr>
          <w:p w14:paraId="2A674801" w14:textId="77777777" w:rsidR="00B74B5F" w:rsidRDefault="00B74B5F" w:rsidP="00143CA2">
            <w:pPr>
              <w:snapToGrid w:val="0"/>
              <w:spacing w:after="0"/>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tcBorders>
            <w:shd w:val="clear" w:color="auto" w:fill="auto"/>
          </w:tcPr>
          <w:p w14:paraId="5742147F" w14:textId="77777777" w:rsidR="00B74B5F" w:rsidRDefault="00B74B5F" w:rsidP="00143CA2">
            <w:pPr>
              <w:snapToGrid w:val="0"/>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14:paraId="1D192694" w14:textId="77777777" w:rsidR="00B74B5F" w:rsidRDefault="00B74B5F" w:rsidP="00143CA2">
            <w:pPr>
              <w:snapToGrid w:val="0"/>
              <w:spacing w:after="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14:paraId="68E9B875" w14:textId="77777777" w:rsidR="00B74B5F" w:rsidRDefault="00B74B5F" w:rsidP="00143CA2">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69563F49" w14:textId="77777777" w:rsidR="00B74B5F" w:rsidRDefault="00B74B5F" w:rsidP="00143CA2">
            <w:pPr>
              <w:snapToGrid w:val="0"/>
              <w:spacing w:after="0"/>
              <w:jc w:val="both"/>
              <w:rPr>
                <w:rFonts w:ascii="Times New Roman" w:hAnsi="Times New Roman" w:cs="Times New Roman"/>
                <w:sz w:val="24"/>
                <w:szCs w:val="24"/>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CC6CB1B" w14:textId="77777777" w:rsidR="00B74B5F" w:rsidRDefault="00B74B5F" w:rsidP="00143CA2">
            <w:pPr>
              <w:snapToGrid w:val="0"/>
              <w:spacing w:after="0"/>
              <w:jc w:val="both"/>
              <w:rPr>
                <w:rFonts w:ascii="Times New Roman" w:hAnsi="Times New Roman" w:cs="Times New Roman"/>
                <w:sz w:val="24"/>
                <w:szCs w:val="24"/>
              </w:rPr>
            </w:pPr>
          </w:p>
        </w:tc>
      </w:tr>
    </w:tbl>
    <w:p w14:paraId="3DAADEE5"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Замечания по страховке.</w:t>
      </w:r>
    </w:p>
    <w:p w14:paraId="5F35D84C"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Протесты: количество, описание ситуаций, принятые решения.</w:t>
      </w:r>
    </w:p>
    <w:p w14:paraId="2FB7C509"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Описание технических инцидентов и спорных ситуаций в судействе. Причины возникновения и предлагаемые меры к их устранению.</w:t>
      </w:r>
    </w:p>
    <w:p w14:paraId="380EB38D"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Травмы, полученные на данных соревнованиях.</w:t>
      </w:r>
      <w:r>
        <w:rPr>
          <w:rFonts w:ascii="Times New Roman" w:hAnsi="Times New Roman" w:cs="Times New Roman"/>
          <w:sz w:val="24"/>
          <w:szCs w:val="24"/>
        </w:rPr>
        <w:tab/>
      </w:r>
    </w:p>
    <w:p w14:paraId="270AF46D"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Команды и спортсмены, отсутствовавшие на церемонии награждения победителей. </w:t>
      </w:r>
    </w:p>
    <w:p w14:paraId="6A4FC905"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соревнований необходимыми помещениями, разминочными тренажерами и оборудованием.</w:t>
      </w:r>
    </w:p>
    <w:p w14:paraId="11DFB357"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Заключение (рекомендации, предложения, общая оценка, …).</w:t>
      </w:r>
    </w:p>
    <w:p w14:paraId="4DEFC102" w14:textId="77777777" w:rsidR="00B74B5F" w:rsidRDefault="00B74B5F">
      <w:pPr>
        <w:spacing w:after="0"/>
        <w:ind w:firstLine="709"/>
        <w:jc w:val="both"/>
        <w:rPr>
          <w:rFonts w:ascii="Times New Roman" w:hAnsi="Times New Roman" w:cs="Times New Roman"/>
          <w:sz w:val="24"/>
          <w:szCs w:val="24"/>
        </w:rPr>
      </w:pPr>
    </w:p>
    <w:p w14:paraId="01CC509B" w14:textId="77777777" w:rsidR="00B74B5F" w:rsidRDefault="004E3703">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_________________________</w:t>
      </w:r>
      <w:r>
        <w:rPr>
          <w:rFonts w:ascii="Times New Roman" w:hAnsi="Times New Roman" w:cs="Times New Roman"/>
          <w:sz w:val="24"/>
          <w:szCs w:val="24"/>
        </w:rPr>
        <w:tab/>
        <w:t>_______________________</w:t>
      </w:r>
    </w:p>
    <w:p w14:paraId="163D0CD9" w14:textId="77777777" w:rsidR="00B74B5F" w:rsidRDefault="004E3703">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(Ф.И.О. главного судьи)</w:t>
      </w:r>
      <w:r>
        <w:rPr>
          <w:rFonts w:ascii="Times New Roman" w:hAnsi="Times New Roman" w:cs="Times New Roman"/>
          <w:sz w:val="24"/>
          <w:szCs w:val="24"/>
        </w:rPr>
        <w:tab/>
      </w:r>
      <w:r>
        <w:rPr>
          <w:rFonts w:ascii="Times New Roman" w:hAnsi="Times New Roman" w:cs="Times New Roman"/>
          <w:sz w:val="24"/>
          <w:szCs w:val="24"/>
        </w:rPr>
        <w:tab/>
        <w:t>(подпись)</w:t>
      </w:r>
    </w:p>
    <w:p w14:paraId="3F229FB3" w14:textId="77777777" w:rsidR="00B74B5F" w:rsidRDefault="004E3703">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ab/>
        <w:t>_______________________</w:t>
      </w:r>
    </w:p>
    <w:p w14:paraId="2E556FB8" w14:textId="77777777" w:rsidR="00B74B5F" w:rsidRDefault="004E3703">
      <w:pPr>
        <w:tabs>
          <w:tab w:val="left" w:pos="3261"/>
        </w:tabs>
        <w:spacing w:after="0"/>
        <w:ind w:firstLine="709"/>
        <w:jc w:val="both"/>
        <w:rPr>
          <w:lang w:val="en-US"/>
        </w:rPr>
      </w:pPr>
      <w:r>
        <w:rPr>
          <w:rFonts w:ascii="Times New Roman" w:hAnsi="Times New Roman" w:cs="Times New Roman"/>
          <w:sz w:val="24"/>
          <w:szCs w:val="24"/>
        </w:rPr>
        <w:tab/>
        <w:t>(дата составления отчета)</w:t>
      </w:r>
    </w:p>
    <w:p w14:paraId="1EABA995" w14:textId="77777777" w:rsidR="00B74B5F" w:rsidRDefault="00B74B5F">
      <w:pPr>
        <w:pStyle w:val="af6"/>
        <w:spacing w:before="0" w:after="0"/>
        <w:ind w:firstLine="709"/>
        <w:rPr>
          <w:lang w:val="en-US"/>
        </w:rPr>
      </w:pPr>
    </w:p>
    <w:p w14:paraId="3A957466" w14:textId="77777777" w:rsidR="00B74B5F" w:rsidRDefault="00B74B5F">
      <w:pPr>
        <w:sectPr w:rsidR="00B74B5F" w:rsidSect="00616E5F">
          <w:pgSz w:w="11906" w:h="16838"/>
          <w:pgMar w:top="1134" w:right="850" w:bottom="1134" w:left="1701" w:header="720" w:footer="1045" w:gutter="0"/>
          <w:cols w:space="720"/>
          <w:docGrid w:linePitch="600" w:charSpace="36864"/>
        </w:sectPr>
      </w:pPr>
    </w:p>
    <w:p w14:paraId="129F3A89" w14:textId="1591CB61" w:rsidR="00B74B5F" w:rsidRPr="006F0C19" w:rsidRDefault="004E3703">
      <w:pPr>
        <w:pStyle w:val="1"/>
        <w:spacing w:before="0" w:after="0"/>
        <w:ind w:left="0" w:firstLine="709"/>
        <w:jc w:val="right"/>
        <w:rPr>
          <w:rFonts w:ascii="Times New Roman" w:hAnsi="Times New Roman" w:cs="Times New Roman"/>
          <w:b w:val="0"/>
          <w:color w:val="000000"/>
          <w:sz w:val="28"/>
          <w:szCs w:val="28"/>
        </w:rPr>
      </w:pPr>
      <w:r w:rsidRPr="006F0C19">
        <w:rPr>
          <w:rFonts w:ascii="Times New Roman" w:hAnsi="Times New Roman" w:cs="Times New Roman"/>
          <w:b w:val="0"/>
          <w:sz w:val="28"/>
          <w:szCs w:val="28"/>
        </w:rPr>
        <w:lastRenderedPageBreak/>
        <w:t xml:space="preserve">Приложение № </w:t>
      </w:r>
      <w:r w:rsidR="00143CA2" w:rsidRPr="006F0C19">
        <w:rPr>
          <w:rFonts w:ascii="Times New Roman" w:hAnsi="Times New Roman" w:cs="Times New Roman"/>
          <w:b w:val="0"/>
          <w:sz w:val="28"/>
          <w:szCs w:val="28"/>
        </w:rPr>
        <w:t>4</w:t>
      </w:r>
    </w:p>
    <w:tbl>
      <w:tblPr>
        <w:tblW w:w="14630" w:type="dxa"/>
        <w:tblInd w:w="-430" w:type="dxa"/>
        <w:tblLayout w:type="fixed"/>
        <w:tblCellMar>
          <w:left w:w="0" w:type="dxa"/>
          <w:right w:w="0" w:type="dxa"/>
        </w:tblCellMar>
        <w:tblLook w:val="0000" w:firstRow="0" w:lastRow="0" w:firstColumn="0" w:lastColumn="0" w:noHBand="0" w:noVBand="0"/>
      </w:tblPr>
      <w:tblGrid>
        <w:gridCol w:w="712"/>
        <w:gridCol w:w="1563"/>
        <w:gridCol w:w="1417"/>
        <w:gridCol w:w="1416"/>
        <w:gridCol w:w="1134"/>
        <w:gridCol w:w="1134"/>
        <w:gridCol w:w="1835"/>
        <w:gridCol w:w="1281"/>
        <w:gridCol w:w="850"/>
        <w:gridCol w:w="1466"/>
        <w:gridCol w:w="309"/>
        <w:gridCol w:w="203"/>
        <w:gridCol w:w="106"/>
        <w:gridCol w:w="309"/>
        <w:gridCol w:w="309"/>
        <w:gridCol w:w="20"/>
        <w:gridCol w:w="541"/>
        <w:gridCol w:w="25"/>
      </w:tblGrid>
      <w:tr w:rsidR="00B74B5F" w14:paraId="3F556FA9" w14:textId="77777777" w:rsidTr="00E312B0">
        <w:trPr>
          <w:trHeight w:val="315"/>
        </w:trPr>
        <w:tc>
          <w:tcPr>
            <w:tcW w:w="14605" w:type="dxa"/>
            <w:gridSpan w:val="17"/>
            <w:shd w:val="clear" w:color="auto" w:fill="auto"/>
            <w:vAlign w:val="bottom"/>
          </w:tcPr>
          <w:p w14:paraId="01954635" w14:textId="77777777" w:rsidR="00B74B5F" w:rsidRPr="001461FA" w:rsidRDefault="004E3703" w:rsidP="00143CA2">
            <w:pPr>
              <w:spacing w:after="0" w:line="100" w:lineRule="atLeast"/>
              <w:jc w:val="center"/>
              <w:rPr>
                <w:rFonts w:ascii="Times New Roman" w:eastAsia="Times New Roman" w:hAnsi="Times New Roman" w:cs="Times New Roman"/>
                <w:bCs/>
                <w:color w:val="000000"/>
                <w:sz w:val="24"/>
                <w:szCs w:val="24"/>
              </w:rPr>
            </w:pPr>
            <w:r w:rsidRPr="001461FA">
              <w:rPr>
                <w:rFonts w:ascii="Times New Roman" w:eastAsia="Times New Roman" w:hAnsi="Times New Roman" w:cs="Times New Roman"/>
                <w:bCs/>
                <w:color w:val="000000"/>
                <w:sz w:val="28"/>
                <w:szCs w:val="28"/>
              </w:rPr>
              <w:t xml:space="preserve">Итоговый протокол  </w:t>
            </w:r>
          </w:p>
          <w:p w14:paraId="56B307B7" w14:textId="77777777" w:rsidR="00B74B5F" w:rsidRDefault="004E3703" w:rsidP="00143CA2">
            <w:pPr>
              <w:spacing w:after="0" w:line="100"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w:t>
            </w:r>
            <w:r>
              <w:rPr>
                <w:rFonts w:ascii="Times New Roman" w:eastAsia="Times New Roman" w:hAnsi="Times New Roman" w:cs="Times New Roman"/>
                <w:bCs/>
                <w:i/>
                <w:color w:val="000000"/>
                <w:sz w:val="24"/>
                <w:szCs w:val="24"/>
              </w:rPr>
              <w:t>для классов</w:t>
            </w:r>
            <w:r>
              <w:rPr>
                <w:rFonts w:ascii="Times New Roman" w:eastAsia="Times New Roman" w:hAnsi="Times New Roman" w:cs="Times New Roman"/>
                <w:bCs/>
                <w:color w:val="000000"/>
                <w:sz w:val="24"/>
                <w:szCs w:val="24"/>
              </w:rPr>
              <w:t>)</w:t>
            </w:r>
          </w:p>
          <w:p w14:paraId="2D3BD49E" w14:textId="77777777" w:rsidR="00B74B5F" w:rsidRPr="00E312B0" w:rsidRDefault="004E3703" w:rsidP="00143CA2">
            <w:pPr>
              <w:spacing w:after="0" w:line="100" w:lineRule="atLeast"/>
              <w:jc w:val="center"/>
            </w:pPr>
            <w:r w:rsidRPr="00E312B0">
              <w:rPr>
                <w:rFonts w:ascii="Times New Roman" w:eastAsia="Times New Roman" w:hAnsi="Times New Roman" w:cs="Times New Roman"/>
                <w:bCs/>
                <w:color w:val="000000"/>
                <w:sz w:val="24"/>
                <w:szCs w:val="24"/>
              </w:rPr>
              <w:t>(</w:t>
            </w:r>
            <w:r w:rsidRPr="00E312B0">
              <w:rPr>
                <w:rFonts w:ascii="Times New Roman" w:eastAsia="Times New Roman" w:hAnsi="Times New Roman" w:cs="Times New Roman"/>
                <w:i/>
                <w:iCs/>
                <w:color w:val="000000"/>
                <w:sz w:val="24"/>
                <w:szCs w:val="24"/>
              </w:rPr>
              <w:t>наименование соревнования</w:t>
            </w:r>
            <w:r w:rsidRPr="00E312B0">
              <w:rPr>
                <w:rFonts w:ascii="Times New Roman" w:eastAsia="Times New Roman" w:hAnsi="Times New Roman" w:cs="Times New Roman"/>
                <w:bCs/>
                <w:color w:val="000000"/>
                <w:sz w:val="24"/>
                <w:szCs w:val="24"/>
              </w:rPr>
              <w:t xml:space="preserve">) </w:t>
            </w:r>
          </w:p>
        </w:tc>
        <w:tc>
          <w:tcPr>
            <w:tcW w:w="25" w:type="dxa"/>
            <w:shd w:val="clear" w:color="auto" w:fill="auto"/>
          </w:tcPr>
          <w:p w14:paraId="6B588E3B" w14:textId="77777777" w:rsidR="00B74B5F" w:rsidRDefault="00B74B5F" w:rsidP="00143CA2">
            <w:pPr>
              <w:snapToGrid w:val="0"/>
              <w:spacing w:after="0"/>
            </w:pPr>
          </w:p>
        </w:tc>
      </w:tr>
      <w:tr w:rsidR="00B74B5F" w14:paraId="3B9EBD24" w14:textId="77777777" w:rsidTr="00E312B0">
        <w:trPr>
          <w:trHeight w:val="315"/>
        </w:trPr>
        <w:tc>
          <w:tcPr>
            <w:tcW w:w="13320" w:type="dxa"/>
            <w:gridSpan w:val="12"/>
            <w:shd w:val="clear" w:color="auto" w:fill="auto"/>
            <w:vAlign w:val="bottom"/>
          </w:tcPr>
          <w:p w14:paraId="4BA9748B" w14:textId="0E56C24F" w:rsidR="00B74B5F" w:rsidRDefault="00E312B0"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i/>
                <w:iCs/>
                <w:color w:val="000000"/>
                <w:sz w:val="24"/>
                <w:szCs w:val="24"/>
              </w:rPr>
              <w:t>В</w:t>
            </w:r>
            <w:r w:rsidR="004E3703">
              <w:rPr>
                <w:rFonts w:ascii="Times New Roman" w:eastAsia="Times New Roman" w:hAnsi="Times New Roman" w:cs="Times New Roman"/>
                <w:i/>
                <w:iCs/>
                <w:color w:val="000000"/>
                <w:sz w:val="24"/>
                <w:szCs w:val="24"/>
              </w:rPr>
              <w:t xml:space="preserve">ид программы, </w:t>
            </w:r>
            <w:r>
              <w:rPr>
                <w:rFonts w:ascii="Times New Roman" w:eastAsia="Times New Roman" w:hAnsi="Times New Roman" w:cs="Times New Roman"/>
                <w:i/>
                <w:iCs/>
                <w:color w:val="000000"/>
                <w:sz w:val="24"/>
                <w:szCs w:val="24"/>
              </w:rPr>
              <w:t xml:space="preserve">спортивная </w:t>
            </w:r>
            <w:r w:rsidR="004E3703">
              <w:rPr>
                <w:rFonts w:ascii="Times New Roman" w:eastAsia="Times New Roman" w:hAnsi="Times New Roman" w:cs="Times New Roman"/>
                <w:i/>
                <w:iCs/>
                <w:color w:val="000000"/>
                <w:sz w:val="24"/>
                <w:szCs w:val="24"/>
              </w:rPr>
              <w:t>дисциплина, сроки проведения, место проведения</w:t>
            </w:r>
          </w:p>
        </w:tc>
        <w:tc>
          <w:tcPr>
            <w:tcW w:w="1285" w:type="dxa"/>
            <w:gridSpan w:val="5"/>
            <w:shd w:val="clear" w:color="auto" w:fill="auto"/>
            <w:vAlign w:val="bottom"/>
          </w:tcPr>
          <w:p w14:paraId="3EE8E3A5" w14:textId="77777777" w:rsidR="00B74B5F" w:rsidRDefault="00B74B5F" w:rsidP="00143CA2">
            <w:pPr>
              <w:snapToGrid w:val="0"/>
              <w:spacing w:after="0" w:line="100" w:lineRule="atLeast"/>
              <w:jc w:val="both"/>
              <w:rPr>
                <w:rFonts w:ascii="Times New Roman" w:eastAsia="Times New Roman" w:hAnsi="Times New Roman" w:cs="Times New Roman"/>
                <w:b/>
                <w:bCs/>
                <w:color w:val="000000"/>
                <w:sz w:val="24"/>
                <w:szCs w:val="24"/>
              </w:rPr>
            </w:pPr>
          </w:p>
        </w:tc>
        <w:tc>
          <w:tcPr>
            <w:tcW w:w="25" w:type="dxa"/>
            <w:shd w:val="clear" w:color="auto" w:fill="auto"/>
          </w:tcPr>
          <w:p w14:paraId="0772010B" w14:textId="77777777" w:rsidR="00B74B5F" w:rsidRDefault="00B74B5F" w:rsidP="00143CA2">
            <w:pPr>
              <w:snapToGrid w:val="0"/>
              <w:spacing w:after="0"/>
            </w:pPr>
          </w:p>
        </w:tc>
      </w:tr>
      <w:tr w:rsidR="00E312B0" w14:paraId="4D1ECE6D" w14:textId="77777777" w:rsidTr="00E312B0">
        <w:trPr>
          <w:trHeight w:val="315"/>
        </w:trPr>
        <w:tc>
          <w:tcPr>
            <w:tcW w:w="712" w:type="dxa"/>
            <w:tcBorders>
              <w:top w:val="single" w:sz="4" w:space="0" w:color="000000"/>
              <w:left w:val="single" w:sz="4" w:space="0" w:color="000000"/>
            </w:tcBorders>
            <w:shd w:val="clear" w:color="auto" w:fill="auto"/>
            <w:vAlign w:val="bottom"/>
          </w:tcPr>
          <w:p w14:paraId="53CAE61E" w14:textId="747988A1" w:rsidR="00B74B5F" w:rsidRPr="001154E5" w:rsidRDefault="001154E5"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w:t>
            </w:r>
            <w:r w:rsidR="004E3703" w:rsidRPr="001154E5">
              <w:rPr>
                <w:rFonts w:ascii="Times New Roman" w:eastAsia="Times New Roman" w:hAnsi="Times New Roman" w:cs="Times New Roman"/>
                <w:bCs/>
                <w:color w:val="000000"/>
                <w:sz w:val="24"/>
                <w:szCs w:val="24"/>
              </w:rPr>
              <w:t>есто</w:t>
            </w:r>
          </w:p>
        </w:tc>
        <w:tc>
          <w:tcPr>
            <w:tcW w:w="1563" w:type="dxa"/>
            <w:tcBorders>
              <w:top w:val="single" w:sz="4" w:space="0" w:color="000000"/>
              <w:left w:val="single" w:sz="4" w:space="0" w:color="000000"/>
            </w:tcBorders>
            <w:shd w:val="clear" w:color="auto" w:fill="auto"/>
            <w:vAlign w:val="bottom"/>
          </w:tcPr>
          <w:p w14:paraId="29EAF726" w14:textId="1C6EE01F" w:rsidR="00B74B5F" w:rsidRPr="001154E5" w:rsidRDefault="001154E5"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w:t>
            </w:r>
            <w:r w:rsidR="004E3703" w:rsidRPr="001154E5">
              <w:rPr>
                <w:rFonts w:ascii="Times New Roman" w:eastAsia="Times New Roman" w:hAnsi="Times New Roman" w:cs="Times New Roman"/>
                <w:bCs/>
                <w:color w:val="000000"/>
                <w:sz w:val="24"/>
                <w:szCs w:val="24"/>
              </w:rPr>
              <w:t>остав группы</w:t>
            </w:r>
          </w:p>
        </w:tc>
        <w:tc>
          <w:tcPr>
            <w:tcW w:w="1417" w:type="dxa"/>
            <w:tcBorders>
              <w:top w:val="single" w:sz="4" w:space="0" w:color="000000"/>
              <w:left w:val="single" w:sz="4" w:space="0" w:color="000000"/>
            </w:tcBorders>
            <w:shd w:val="clear" w:color="auto" w:fill="auto"/>
            <w:vAlign w:val="bottom"/>
          </w:tcPr>
          <w:p w14:paraId="36183603" w14:textId="1945D3A5" w:rsidR="00B74B5F" w:rsidRPr="001154E5" w:rsidRDefault="001154E5" w:rsidP="001154E5">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w:t>
            </w:r>
            <w:r w:rsidR="004E3703" w:rsidRPr="001154E5">
              <w:rPr>
                <w:rFonts w:ascii="Times New Roman" w:eastAsia="Times New Roman" w:hAnsi="Times New Roman" w:cs="Times New Roman"/>
                <w:bCs/>
                <w:color w:val="000000"/>
                <w:sz w:val="24"/>
                <w:szCs w:val="24"/>
              </w:rPr>
              <w:t>п</w:t>
            </w:r>
            <w:r>
              <w:rPr>
                <w:rFonts w:ascii="Times New Roman" w:eastAsia="Times New Roman" w:hAnsi="Times New Roman" w:cs="Times New Roman"/>
                <w:bCs/>
                <w:color w:val="000000"/>
                <w:sz w:val="24"/>
                <w:szCs w:val="24"/>
              </w:rPr>
              <w:t>ортивный</w:t>
            </w:r>
            <w:r w:rsidR="004E3703" w:rsidRPr="001154E5">
              <w:rPr>
                <w:rFonts w:ascii="Times New Roman" w:eastAsia="Times New Roman" w:hAnsi="Times New Roman" w:cs="Times New Roman"/>
                <w:bCs/>
                <w:color w:val="000000"/>
                <w:sz w:val="24"/>
                <w:szCs w:val="24"/>
              </w:rPr>
              <w:t xml:space="preserve"> разряд</w:t>
            </w:r>
          </w:p>
        </w:tc>
        <w:tc>
          <w:tcPr>
            <w:tcW w:w="1416" w:type="dxa"/>
            <w:tcBorders>
              <w:top w:val="single" w:sz="4" w:space="0" w:color="000000"/>
              <w:left w:val="single" w:sz="4" w:space="0" w:color="000000"/>
            </w:tcBorders>
            <w:shd w:val="clear" w:color="auto" w:fill="auto"/>
            <w:vAlign w:val="bottom"/>
          </w:tcPr>
          <w:p w14:paraId="59DCD653" w14:textId="154B19EA" w:rsidR="00B74B5F" w:rsidRPr="001154E5" w:rsidRDefault="001154E5"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w:t>
            </w:r>
            <w:r w:rsidR="004E3703" w:rsidRPr="001154E5">
              <w:rPr>
                <w:rFonts w:ascii="Times New Roman" w:eastAsia="Times New Roman" w:hAnsi="Times New Roman" w:cs="Times New Roman"/>
                <w:bCs/>
                <w:color w:val="000000"/>
                <w:sz w:val="24"/>
                <w:szCs w:val="24"/>
              </w:rPr>
              <w:t>убъект</w:t>
            </w:r>
            <w:r>
              <w:rPr>
                <w:rFonts w:ascii="Times New Roman" w:eastAsia="Times New Roman" w:hAnsi="Times New Roman" w:cs="Times New Roman"/>
                <w:bCs/>
                <w:color w:val="000000"/>
                <w:sz w:val="24"/>
                <w:szCs w:val="24"/>
              </w:rPr>
              <w:t xml:space="preserve"> Российской Федерации</w:t>
            </w:r>
          </w:p>
        </w:tc>
        <w:tc>
          <w:tcPr>
            <w:tcW w:w="1134" w:type="dxa"/>
            <w:tcBorders>
              <w:top w:val="single" w:sz="4" w:space="0" w:color="000000"/>
              <w:left w:val="single" w:sz="4" w:space="0" w:color="000000"/>
            </w:tcBorders>
            <w:shd w:val="clear" w:color="auto" w:fill="auto"/>
            <w:vAlign w:val="bottom"/>
          </w:tcPr>
          <w:p w14:paraId="081701B3" w14:textId="64368D9F" w:rsidR="00B74B5F" w:rsidRPr="001154E5" w:rsidRDefault="001154E5"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Т</w:t>
            </w:r>
            <w:r w:rsidR="004E3703" w:rsidRPr="001154E5">
              <w:rPr>
                <w:rFonts w:ascii="Times New Roman" w:eastAsia="Times New Roman" w:hAnsi="Times New Roman" w:cs="Times New Roman"/>
                <w:bCs/>
                <w:color w:val="000000"/>
                <w:sz w:val="24"/>
                <w:szCs w:val="24"/>
              </w:rPr>
              <w:t>ренер</w:t>
            </w:r>
          </w:p>
        </w:tc>
        <w:tc>
          <w:tcPr>
            <w:tcW w:w="1134" w:type="dxa"/>
            <w:tcBorders>
              <w:top w:val="single" w:sz="4" w:space="0" w:color="000000"/>
              <w:left w:val="single" w:sz="4" w:space="0" w:color="000000"/>
            </w:tcBorders>
            <w:shd w:val="clear" w:color="auto" w:fill="auto"/>
            <w:vAlign w:val="bottom"/>
          </w:tcPr>
          <w:p w14:paraId="75A8F7CE" w14:textId="11A429CF" w:rsidR="00B74B5F" w:rsidRPr="001154E5" w:rsidRDefault="00E312B0"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w:t>
            </w:r>
            <w:r w:rsidR="004E3703" w:rsidRPr="001154E5">
              <w:rPr>
                <w:rFonts w:ascii="Times New Roman" w:eastAsia="Times New Roman" w:hAnsi="Times New Roman" w:cs="Times New Roman"/>
                <w:bCs/>
                <w:color w:val="000000"/>
                <w:sz w:val="24"/>
                <w:szCs w:val="24"/>
              </w:rPr>
              <w:t>езультат</w:t>
            </w:r>
          </w:p>
        </w:tc>
        <w:tc>
          <w:tcPr>
            <w:tcW w:w="1835" w:type="dxa"/>
            <w:tcBorders>
              <w:top w:val="single" w:sz="4" w:space="0" w:color="000000"/>
              <w:left w:val="single" w:sz="4" w:space="0" w:color="000000"/>
            </w:tcBorders>
            <w:shd w:val="clear" w:color="auto" w:fill="auto"/>
            <w:vAlign w:val="bottom"/>
          </w:tcPr>
          <w:p w14:paraId="6E379A7C" w14:textId="1CE32C1B" w:rsidR="00B74B5F" w:rsidRPr="001154E5" w:rsidRDefault="00E312B0"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w:t>
            </w:r>
            <w:r w:rsidR="004E3703" w:rsidRPr="001154E5">
              <w:rPr>
                <w:rFonts w:ascii="Times New Roman" w:eastAsia="Times New Roman" w:hAnsi="Times New Roman" w:cs="Times New Roman"/>
                <w:bCs/>
                <w:color w:val="000000"/>
                <w:sz w:val="24"/>
                <w:szCs w:val="24"/>
              </w:rPr>
              <w:t>осхождения</w:t>
            </w:r>
          </w:p>
        </w:tc>
        <w:tc>
          <w:tcPr>
            <w:tcW w:w="1281" w:type="dxa"/>
            <w:tcBorders>
              <w:top w:val="single" w:sz="4" w:space="0" w:color="000000"/>
              <w:left w:val="single" w:sz="4" w:space="0" w:color="000000"/>
            </w:tcBorders>
            <w:shd w:val="clear" w:color="auto" w:fill="auto"/>
            <w:vAlign w:val="bottom"/>
          </w:tcPr>
          <w:p w14:paraId="662E829A" w14:textId="65D8C8D3" w:rsidR="00B74B5F" w:rsidRPr="001154E5" w:rsidRDefault="00E312B0" w:rsidP="00E312B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w:t>
            </w:r>
            <w:r w:rsidR="004E3703" w:rsidRPr="001154E5">
              <w:rPr>
                <w:rFonts w:ascii="Times New Roman" w:eastAsia="Times New Roman" w:hAnsi="Times New Roman" w:cs="Times New Roman"/>
                <w:bCs/>
                <w:color w:val="000000"/>
                <w:sz w:val="24"/>
                <w:szCs w:val="24"/>
              </w:rPr>
              <w:t>ат</w:t>
            </w:r>
            <w:r>
              <w:rPr>
                <w:rFonts w:ascii="Times New Roman" w:eastAsia="Times New Roman" w:hAnsi="Times New Roman" w:cs="Times New Roman"/>
                <w:bCs/>
                <w:color w:val="000000"/>
                <w:sz w:val="24"/>
                <w:szCs w:val="24"/>
              </w:rPr>
              <w:t xml:space="preserve">егория </w:t>
            </w:r>
          </w:p>
        </w:tc>
        <w:tc>
          <w:tcPr>
            <w:tcW w:w="850" w:type="dxa"/>
            <w:tcBorders>
              <w:top w:val="single" w:sz="4" w:space="0" w:color="000000"/>
              <w:left w:val="single" w:sz="4" w:space="0" w:color="000000"/>
            </w:tcBorders>
            <w:shd w:val="clear" w:color="auto" w:fill="auto"/>
            <w:vAlign w:val="bottom"/>
          </w:tcPr>
          <w:p w14:paraId="21553C04" w14:textId="51C5D2FC" w:rsidR="00B74B5F" w:rsidRPr="001154E5" w:rsidRDefault="00E312B0"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w:t>
            </w:r>
            <w:r w:rsidR="004E3703" w:rsidRPr="001154E5">
              <w:rPr>
                <w:rFonts w:ascii="Times New Roman" w:eastAsia="Times New Roman" w:hAnsi="Times New Roman" w:cs="Times New Roman"/>
                <w:bCs/>
                <w:color w:val="000000"/>
                <w:sz w:val="24"/>
                <w:szCs w:val="24"/>
              </w:rPr>
              <w:t>ата</w:t>
            </w:r>
          </w:p>
        </w:tc>
        <w:tc>
          <w:tcPr>
            <w:tcW w:w="1978" w:type="dxa"/>
            <w:gridSpan w:val="3"/>
            <w:tcBorders>
              <w:top w:val="single" w:sz="4" w:space="0" w:color="000000"/>
              <w:left w:val="single" w:sz="4" w:space="0" w:color="000000"/>
            </w:tcBorders>
            <w:shd w:val="clear" w:color="auto" w:fill="auto"/>
            <w:vAlign w:val="bottom"/>
          </w:tcPr>
          <w:p w14:paraId="5DEC38C6" w14:textId="369C820F" w:rsidR="00B74B5F" w:rsidRPr="001154E5" w:rsidRDefault="00E312B0" w:rsidP="00E312B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w:t>
            </w:r>
            <w:r w:rsidR="004E3703" w:rsidRPr="001154E5">
              <w:rPr>
                <w:rFonts w:ascii="Times New Roman" w:eastAsia="Times New Roman" w:hAnsi="Times New Roman" w:cs="Times New Roman"/>
                <w:bCs/>
                <w:color w:val="000000"/>
                <w:sz w:val="24"/>
                <w:szCs w:val="24"/>
              </w:rPr>
              <w:t>ор</w:t>
            </w:r>
            <w:r>
              <w:rPr>
                <w:rFonts w:ascii="Times New Roman" w:eastAsia="Times New Roman" w:hAnsi="Times New Roman" w:cs="Times New Roman"/>
                <w:bCs/>
                <w:color w:val="000000"/>
                <w:sz w:val="24"/>
                <w:szCs w:val="24"/>
              </w:rPr>
              <w:t>евновательные</w:t>
            </w:r>
          </w:p>
        </w:tc>
        <w:tc>
          <w:tcPr>
            <w:tcW w:w="1285" w:type="dxa"/>
            <w:gridSpan w:val="5"/>
            <w:tcBorders>
              <w:top w:val="single" w:sz="4" w:space="0" w:color="000000"/>
              <w:left w:val="single" w:sz="4" w:space="0" w:color="000000"/>
            </w:tcBorders>
            <w:shd w:val="clear" w:color="auto" w:fill="auto"/>
            <w:vAlign w:val="bottom"/>
          </w:tcPr>
          <w:p w14:paraId="4A4ADD2B" w14:textId="6F6060A4" w:rsidR="00B74B5F" w:rsidRPr="001154E5" w:rsidRDefault="00E312B0" w:rsidP="00143CA2">
            <w:pPr>
              <w:spacing w:after="0" w:line="100" w:lineRule="atLeast"/>
              <w:jc w:val="both"/>
            </w:pPr>
            <w:r>
              <w:rPr>
                <w:rFonts w:ascii="Times New Roman" w:eastAsia="Times New Roman" w:hAnsi="Times New Roman" w:cs="Times New Roman"/>
                <w:bCs/>
                <w:color w:val="000000"/>
                <w:sz w:val="24"/>
                <w:szCs w:val="24"/>
              </w:rPr>
              <w:t>Мастерские</w:t>
            </w:r>
          </w:p>
        </w:tc>
        <w:tc>
          <w:tcPr>
            <w:tcW w:w="25" w:type="dxa"/>
            <w:tcBorders>
              <w:left w:val="single" w:sz="4" w:space="0" w:color="000000"/>
            </w:tcBorders>
            <w:shd w:val="clear" w:color="auto" w:fill="auto"/>
          </w:tcPr>
          <w:p w14:paraId="3513A146" w14:textId="77777777" w:rsidR="00B74B5F" w:rsidRDefault="00B74B5F" w:rsidP="00143CA2">
            <w:pPr>
              <w:snapToGrid w:val="0"/>
              <w:spacing w:after="0"/>
            </w:pPr>
          </w:p>
        </w:tc>
      </w:tr>
      <w:tr w:rsidR="00E312B0" w14:paraId="43923375" w14:textId="77777777" w:rsidTr="00E312B0">
        <w:trPr>
          <w:trHeight w:val="315"/>
        </w:trPr>
        <w:tc>
          <w:tcPr>
            <w:tcW w:w="712" w:type="dxa"/>
            <w:tcBorders>
              <w:left w:val="single" w:sz="4" w:space="0" w:color="000000"/>
              <w:bottom w:val="single" w:sz="4" w:space="0" w:color="000000"/>
            </w:tcBorders>
            <w:shd w:val="clear" w:color="auto" w:fill="auto"/>
            <w:vAlign w:val="bottom"/>
          </w:tcPr>
          <w:p w14:paraId="31E1F6D4"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14:paraId="44C6E494"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417" w:type="dxa"/>
            <w:tcBorders>
              <w:left w:val="single" w:sz="4" w:space="0" w:color="000000"/>
              <w:bottom w:val="single" w:sz="4" w:space="0" w:color="000000"/>
            </w:tcBorders>
            <w:shd w:val="clear" w:color="auto" w:fill="auto"/>
            <w:vAlign w:val="bottom"/>
          </w:tcPr>
          <w:p w14:paraId="1D3BD922"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416" w:type="dxa"/>
            <w:tcBorders>
              <w:left w:val="single" w:sz="4" w:space="0" w:color="000000"/>
            </w:tcBorders>
            <w:shd w:val="clear" w:color="auto" w:fill="auto"/>
            <w:vAlign w:val="bottom"/>
          </w:tcPr>
          <w:p w14:paraId="1C05BF40"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134" w:type="dxa"/>
            <w:tcBorders>
              <w:left w:val="single" w:sz="4" w:space="0" w:color="000000"/>
            </w:tcBorders>
            <w:shd w:val="clear" w:color="auto" w:fill="auto"/>
            <w:vAlign w:val="bottom"/>
          </w:tcPr>
          <w:p w14:paraId="2386C22F"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134" w:type="dxa"/>
            <w:tcBorders>
              <w:left w:val="single" w:sz="4" w:space="0" w:color="000000"/>
              <w:bottom w:val="single" w:sz="4" w:space="0" w:color="000000"/>
            </w:tcBorders>
            <w:shd w:val="clear" w:color="auto" w:fill="auto"/>
            <w:vAlign w:val="bottom"/>
          </w:tcPr>
          <w:p w14:paraId="03D446F1"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Школы</w:t>
            </w:r>
          </w:p>
        </w:tc>
        <w:tc>
          <w:tcPr>
            <w:tcW w:w="1835" w:type="dxa"/>
            <w:tcBorders>
              <w:left w:val="single" w:sz="4" w:space="0" w:color="000000"/>
              <w:bottom w:val="single" w:sz="4" w:space="0" w:color="000000"/>
            </w:tcBorders>
            <w:shd w:val="clear" w:color="auto" w:fill="auto"/>
            <w:vAlign w:val="bottom"/>
          </w:tcPr>
          <w:p w14:paraId="01B23211"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281" w:type="dxa"/>
            <w:tcBorders>
              <w:left w:val="single" w:sz="4" w:space="0" w:color="000000"/>
            </w:tcBorders>
            <w:shd w:val="clear" w:color="auto" w:fill="auto"/>
            <w:vAlign w:val="bottom"/>
          </w:tcPr>
          <w:p w14:paraId="2C377797" w14:textId="54F2133C" w:rsidR="00B74B5F" w:rsidRPr="001154E5" w:rsidRDefault="00E312B0"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сложности</w:t>
            </w:r>
          </w:p>
        </w:tc>
        <w:tc>
          <w:tcPr>
            <w:tcW w:w="850" w:type="dxa"/>
            <w:tcBorders>
              <w:left w:val="single" w:sz="4" w:space="0" w:color="000000"/>
            </w:tcBorders>
            <w:shd w:val="clear" w:color="auto" w:fill="auto"/>
            <w:vAlign w:val="bottom"/>
          </w:tcPr>
          <w:p w14:paraId="66F3A549"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978" w:type="dxa"/>
            <w:gridSpan w:val="3"/>
            <w:tcBorders>
              <w:left w:val="single" w:sz="4" w:space="0" w:color="000000"/>
              <w:bottom w:val="single" w:sz="4" w:space="0" w:color="000000"/>
            </w:tcBorders>
            <w:shd w:val="clear" w:color="auto" w:fill="auto"/>
            <w:vAlign w:val="bottom"/>
          </w:tcPr>
          <w:p w14:paraId="2C18D2AA"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баллы</w:t>
            </w:r>
          </w:p>
        </w:tc>
        <w:tc>
          <w:tcPr>
            <w:tcW w:w="1285" w:type="dxa"/>
            <w:gridSpan w:val="5"/>
            <w:tcBorders>
              <w:left w:val="single" w:sz="4" w:space="0" w:color="000000"/>
              <w:bottom w:val="single" w:sz="4" w:space="0" w:color="000000"/>
            </w:tcBorders>
            <w:shd w:val="clear" w:color="auto" w:fill="auto"/>
            <w:vAlign w:val="bottom"/>
          </w:tcPr>
          <w:p w14:paraId="4F5681DF"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color w:val="000000"/>
                <w:sz w:val="24"/>
                <w:szCs w:val="24"/>
              </w:rPr>
              <w:t>баллы</w:t>
            </w:r>
          </w:p>
        </w:tc>
        <w:tc>
          <w:tcPr>
            <w:tcW w:w="25" w:type="dxa"/>
            <w:tcBorders>
              <w:left w:val="single" w:sz="4" w:space="0" w:color="000000"/>
            </w:tcBorders>
            <w:shd w:val="clear" w:color="auto" w:fill="auto"/>
          </w:tcPr>
          <w:p w14:paraId="44C1381B" w14:textId="77777777" w:rsidR="00B74B5F" w:rsidRDefault="00B74B5F" w:rsidP="00143CA2">
            <w:pPr>
              <w:snapToGrid w:val="0"/>
              <w:spacing w:after="0"/>
            </w:pPr>
          </w:p>
        </w:tc>
      </w:tr>
      <w:tr w:rsidR="00E312B0" w14:paraId="45E8A701" w14:textId="77777777" w:rsidTr="00E312B0">
        <w:trPr>
          <w:trHeight w:val="315"/>
        </w:trPr>
        <w:tc>
          <w:tcPr>
            <w:tcW w:w="712" w:type="dxa"/>
            <w:tcBorders>
              <w:left w:val="single" w:sz="4" w:space="0" w:color="000000"/>
            </w:tcBorders>
            <w:shd w:val="clear" w:color="auto" w:fill="auto"/>
            <w:vAlign w:val="bottom"/>
          </w:tcPr>
          <w:p w14:paraId="5ACCEC9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color w:val="000000"/>
                <w:sz w:val="24"/>
                <w:szCs w:val="24"/>
              </w:rPr>
              <w:t>№</w:t>
            </w:r>
          </w:p>
        </w:tc>
        <w:tc>
          <w:tcPr>
            <w:tcW w:w="1563" w:type="dxa"/>
            <w:tcBorders>
              <w:top w:val="single" w:sz="4" w:space="0" w:color="000000"/>
              <w:left w:val="single" w:sz="4" w:space="0" w:color="000000"/>
            </w:tcBorders>
            <w:shd w:val="clear" w:color="auto" w:fill="auto"/>
            <w:vAlign w:val="bottom"/>
          </w:tcPr>
          <w:p w14:paraId="029C4115"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xml:space="preserve">Ф.И.О. участников </w:t>
            </w:r>
          </w:p>
        </w:tc>
        <w:tc>
          <w:tcPr>
            <w:tcW w:w="1417" w:type="dxa"/>
            <w:tcBorders>
              <w:left w:val="single" w:sz="4" w:space="0" w:color="000000"/>
            </w:tcBorders>
            <w:shd w:val="clear" w:color="auto" w:fill="auto"/>
            <w:vAlign w:val="bottom"/>
          </w:tcPr>
          <w:p w14:paraId="3F798444" w14:textId="246D688C"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w:t>
            </w:r>
            <w:r w:rsidR="004E3703" w:rsidRPr="001154E5">
              <w:rPr>
                <w:rFonts w:ascii="Times New Roman" w:eastAsia="Times New Roman" w:hAnsi="Times New Roman" w:cs="Times New Roman"/>
                <w:i/>
                <w:iCs/>
                <w:color w:val="000000"/>
                <w:sz w:val="24"/>
                <w:szCs w:val="24"/>
              </w:rPr>
              <w:t>о данным</w:t>
            </w:r>
          </w:p>
        </w:tc>
        <w:tc>
          <w:tcPr>
            <w:tcW w:w="1416" w:type="dxa"/>
            <w:tcBorders>
              <w:top w:val="single" w:sz="4" w:space="0" w:color="000000"/>
              <w:left w:val="single" w:sz="4" w:space="0" w:color="000000"/>
            </w:tcBorders>
            <w:shd w:val="clear" w:color="auto" w:fill="auto"/>
            <w:vAlign w:val="bottom"/>
          </w:tcPr>
          <w:p w14:paraId="33D4030B" w14:textId="3F21B12F"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w:t>
            </w:r>
            <w:r w:rsidR="004E3703" w:rsidRPr="001154E5">
              <w:rPr>
                <w:rFonts w:ascii="Times New Roman" w:eastAsia="Times New Roman" w:hAnsi="Times New Roman" w:cs="Times New Roman"/>
                <w:i/>
                <w:iCs/>
                <w:color w:val="000000"/>
                <w:sz w:val="24"/>
                <w:szCs w:val="24"/>
              </w:rPr>
              <w:t>еспублика,</w:t>
            </w:r>
          </w:p>
        </w:tc>
        <w:tc>
          <w:tcPr>
            <w:tcW w:w="1134" w:type="dxa"/>
            <w:tcBorders>
              <w:top w:val="single" w:sz="4" w:space="0" w:color="000000"/>
              <w:left w:val="single" w:sz="4" w:space="0" w:color="000000"/>
            </w:tcBorders>
            <w:shd w:val="clear" w:color="auto" w:fill="auto"/>
            <w:vAlign w:val="bottom"/>
          </w:tcPr>
          <w:p w14:paraId="67857B69"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xml:space="preserve">Фамилия, </w:t>
            </w:r>
          </w:p>
        </w:tc>
        <w:tc>
          <w:tcPr>
            <w:tcW w:w="1134" w:type="dxa"/>
            <w:tcBorders>
              <w:left w:val="single" w:sz="4" w:space="0" w:color="000000"/>
            </w:tcBorders>
            <w:shd w:val="clear" w:color="auto" w:fill="auto"/>
            <w:vAlign w:val="bottom"/>
          </w:tcPr>
          <w:p w14:paraId="06DC50C0" w14:textId="23C27354"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М</w:t>
            </w:r>
            <w:r w:rsidR="004E3703" w:rsidRPr="001154E5">
              <w:rPr>
                <w:rFonts w:ascii="Times New Roman" w:eastAsia="Times New Roman" w:hAnsi="Times New Roman" w:cs="Times New Roman"/>
                <w:i/>
                <w:iCs/>
                <w:color w:val="000000"/>
                <w:sz w:val="24"/>
                <w:szCs w:val="24"/>
              </w:rPr>
              <w:t>есто</w:t>
            </w:r>
          </w:p>
        </w:tc>
        <w:tc>
          <w:tcPr>
            <w:tcW w:w="1835" w:type="dxa"/>
            <w:tcBorders>
              <w:left w:val="single" w:sz="4" w:space="0" w:color="000000"/>
            </w:tcBorders>
            <w:shd w:val="clear" w:color="auto" w:fill="auto"/>
            <w:vAlign w:val="bottom"/>
          </w:tcPr>
          <w:p w14:paraId="4D1294EA" w14:textId="2494FAA8"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В </w:t>
            </w:r>
            <w:r w:rsidR="004E3703" w:rsidRPr="001154E5">
              <w:rPr>
                <w:rFonts w:ascii="Times New Roman" w:eastAsia="Times New Roman" w:hAnsi="Times New Roman" w:cs="Times New Roman"/>
                <w:i/>
                <w:iCs/>
                <w:color w:val="000000"/>
                <w:sz w:val="24"/>
                <w:szCs w:val="24"/>
              </w:rPr>
              <w:t>хронологическом</w:t>
            </w:r>
          </w:p>
        </w:tc>
        <w:tc>
          <w:tcPr>
            <w:tcW w:w="1281" w:type="dxa"/>
            <w:tcBorders>
              <w:top w:val="single" w:sz="4" w:space="0" w:color="000000"/>
              <w:left w:val="single" w:sz="4" w:space="0" w:color="000000"/>
            </w:tcBorders>
            <w:shd w:val="clear" w:color="auto" w:fill="auto"/>
            <w:vAlign w:val="bottom"/>
          </w:tcPr>
          <w:p w14:paraId="5CE7B391"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top w:val="single" w:sz="4" w:space="0" w:color="000000"/>
              <w:left w:val="single" w:sz="4" w:space="0" w:color="000000"/>
            </w:tcBorders>
            <w:shd w:val="clear" w:color="auto" w:fill="auto"/>
            <w:vAlign w:val="bottom"/>
          </w:tcPr>
          <w:p w14:paraId="3FE0A45B" w14:textId="56366E29"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Д</w:t>
            </w:r>
            <w:r w:rsidR="004E3703" w:rsidRPr="001154E5">
              <w:rPr>
                <w:rFonts w:ascii="Times New Roman" w:eastAsia="Times New Roman" w:hAnsi="Times New Roman" w:cs="Times New Roman"/>
                <w:i/>
                <w:iCs/>
                <w:color w:val="000000"/>
                <w:sz w:val="24"/>
                <w:szCs w:val="24"/>
              </w:rPr>
              <w:t>ата</w:t>
            </w:r>
          </w:p>
        </w:tc>
        <w:tc>
          <w:tcPr>
            <w:tcW w:w="1978" w:type="dxa"/>
            <w:gridSpan w:val="3"/>
            <w:tcBorders>
              <w:left w:val="single" w:sz="4" w:space="0" w:color="000000"/>
            </w:tcBorders>
            <w:shd w:val="clear" w:color="auto" w:fill="auto"/>
            <w:vAlign w:val="bottom"/>
          </w:tcPr>
          <w:p w14:paraId="280E195E" w14:textId="3CB19E5D" w:rsidR="00B74B5F" w:rsidRPr="001154E5" w:rsidRDefault="00E312B0" w:rsidP="00143CA2">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4"/>
                <w:szCs w:val="24"/>
              </w:rPr>
              <w:t>Восхождения</w:t>
            </w:r>
          </w:p>
        </w:tc>
        <w:tc>
          <w:tcPr>
            <w:tcW w:w="1285" w:type="dxa"/>
            <w:gridSpan w:val="5"/>
            <w:tcBorders>
              <w:left w:val="single" w:sz="4" w:space="0" w:color="000000"/>
            </w:tcBorders>
            <w:shd w:val="clear" w:color="auto" w:fill="auto"/>
            <w:vAlign w:val="bottom"/>
          </w:tcPr>
          <w:p w14:paraId="3FEFEA9D" w14:textId="1957F8B9" w:rsidR="00B74B5F" w:rsidRPr="001154E5" w:rsidRDefault="00E312B0" w:rsidP="00143CA2">
            <w:pPr>
              <w:spacing w:after="0" w:line="100" w:lineRule="atLeast"/>
              <w:jc w:val="both"/>
            </w:pPr>
            <w:r>
              <w:rPr>
                <w:rFonts w:ascii="Times New Roman" w:eastAsia="Times New Roman" w:hAnsi="Times New Roman" w:cs="Times New Roman"/>
                <w:bCs/>
                <w:i/>
                <w:iCs/>
                <w:color w:val="000000"/>
                <w:sz w:val="24"/>
                <w:szCs w:val="24"/>
              </w:rPr>
              <w:t>П</w:t>
            </w:r>
            <w:r w:rsidR="004E3703" w:rsidRPr="001154E5">
              <w:rPr>
                <w:rFonts w:ascii="Times New Roman" w:eastAsia="Times New Roman" w:hAnsi="Times New Roman" w:cs="Times New Roman"/>
                <w:bCs/>
                <w:i/>
                <w:iCs/>
                <w:color w:val="000000"/>
                <w:sz w:val="24"/>
                <w:szCs w:val="24"/>
              </w:rPr>
              <w:t>рисуж-</w:t>
            </w:r>
          </w:p>
        </w:tc>
        <w:tc>
          <w:tcPr>
            <w:tcW w:w="25" w:type="dxa"/>
            <w:tcBorders>
              <w:left w:val="single" w:sz="4" w:space="0" w:color="000000"/>
            </w:tcBorders>
            <w:shd w:val="clear" w:color="auto" w:fill="auto"/>
          </w:tcPr>
          <w:p w14:paraId="72085D1A" w14:textId="77777777" w:rsidR="00B74B5F" w:rsidRDefault="00B74B5F" w:rsidP="00143CA2">
            <w:pPr>
              <w:snapToGrid w:val="0"/>
              <w:spacing w:after="0"/>
            </w:pPr>
          </w:p>
        </w:tc>
      </w:tr>
      <w:tr w:rsidR="00E312B0" w14:paraId="4B0BF66A" w14:textId="77777777" w:rsidTr="00E312B0">
        <w:trPr>
          <w:trHeight w:val="300"/>
        </w:trPr>
        <w:tc>
          <w:tcPr>
            <w:tcW w:w="712" w:type="dxa"/>
            <w:tcBorders>
              <w:left w:val="single" w:sz="4" w:space="0" w:color="000000"/>
            </w:tcBorders>
            <w:shd w:val="clear" w:color="auto" w:fill="auto"/>
            <w:vAlign w:val="bottom"/>
          </w:tcPr>
          <w:p w14:paraId="095BB53F"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color w:val="000000"/>
                <w:sz w:val="24"/>
                <w:szCs w:val="24"/>
              </w:rPr>
              <w:t> </w:t>
            </w:r>
          </w:p>
        </w:tc>
        <w:tc>
          <w:tcPr>
            <w:tcW w:w="1563" w:type="dxa"/>
            <w:tcBorders>
              <w:left w:val="single" w:sz="4" w:space="0" w:color="000000"/>
            </w:tcBorders>
            <w:shd w:val="clear" w:color="auto" w:fill="auto"/>
            <w:vAlign w:val="bottom"/>
          </w:tcPr>
          <w:p w14:paraId="1E44EA3C"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полностью,</w:t>
            </w:r>
          </w:p>
        </w:tc>
        <w:tc>
          <w:tcPr>
            <w:tcW w:w="1417" w:type="dxa"/>
            <w:tcBorders>
              <w:left w:val="single" w:sz="4" w:space="0" w:color="000000"/>
            </w:tcBorders>
            <w:shd w:val="clear" w:color="auto" w:fill="auto"/>
            <w:vAlign w:val="bottom"/>
          </w:tcPr>
          <w:p w14:paraId="54DACA0D"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комиссии</w:t>
            </w:r>
          </w:p>
        </w:tc>
        <w:tc>
          <w:tcPr>
            <w:tcW w:w="1416" w:type="dxa"/>
            <w:tcBorders>
              <w:left w:val="single" w:sz="4" w:space="0" w:color="000000"/>
            </w:tcBorders>
            <w:shd w:val="clear" w:color="auto" w:fill="auto"/>
            <w:vAlign w:val="bottom"/>
          </w:tcPr>
          <w:p w14:paraId="68862EC9" w14:textId="6465BB0F"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w:t>
            </w:r>
            <w:r w:rsidR="004E3703" w:rsidRPr="001154E5">
              <w:rPr>
                <w:rFonts w:ascii="Times New Roman" w:eastAsia="Times New Roman" w:hAnsi="Times New Roman" w:cs="Times New Roman"/>
                <w:i/>
                <w:iCs/>
                <w:color w:val="000000"/>
                <w:sz w:val="24"/>
                <w:szCs w:val="24"/>
              </w:rPr>
              <w:t>рай,</w:t>
            </w:r>
          </w:p>
        </w:tc>
        <w:tc>
          <w:tcPr>
            <w:tcW w:w="1134" w:type="dxa"/>
            <w:tcBorders>
              <w:left w:val="single" w:sz="4" w:space="0" w:color="000000"/>
            </w:tcBorders>
            <w:shd w:val="clear" w:color="auto" w:fill="auto"/>
            <w:vAlign w:val="bottom"/>
          </w:tcPr>
          <w:p w14:paraId="7EBDBB98"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инициалы</w:t>
            </w:r>
          </w:p>
        </w:tc>
        <w:tc>
          <w:tcPr>
            <w:tcW w:w="1134" w:type="dxa"/>
            <w:tcBorders>
              <w:left w:val="single" w:sz="4" w:space="0" w:color="000000"/>
            </w:tcBorders>
            <w:shd w:val="clear" w:color="auto" w:fill="auto"/>
            <w:vAlign w:val="bottom"/>
          </w:tcPr>
          <w:p w14:paraId="4FD2A99C"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баллы</w:t>
            </w:r>
          </w:p>
        </w:tc>
        <w:tc>
          <w:tcPr>
            <w:tcW w:w="1835" w:type="dxa"/>
            <w:tcBorders>
              <w:left w:val="single" w:sz="4" w:space="0" w:color="000000"/>
            </w:tcBorders>
            <w:shd w:val="clear" w:color="auto" w:fill="auto"/>
            <w:vAlign w:val="bottom"/>
          </w:tcPr>
          <w:p w14:paraId="5FC19505"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порядке</w:t>
            </w:r>
          </w:p>
        </w:tc>
        <w:tc>
          <w:tcPr>
            <w:tcW w:w="1281" w:type="dxa"/>
            <w:tcBorders>
              <w:left w:val="single" w:sz="4" w:space="0" w:color="000000"/>
            </w:tcBorders>
            <w:shd w:val="clear" w:color="auto" w:fill="auto"/>
            <w:vAlign w:val="bottom"/>
          </w:tcPr>
          <w:p w14:paraId="207EC85F"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14:paraId="3AD99909"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выхода</w:t>
            </w:r>
          </w:p>
        </w:tc>
        <w:tc>
          <w:tcPr>
            <w:tcW w:w="1978" w:type="dxa"/>
            <w:gridSpan w:val="3"/>
            <w:tcBorders>
              <w:left w:val="single" w:sz="4" w:space="0" w:color="000000"/>
            </w:tcBorders>
            <w:shd w:val="clear" w:color="auto" w:fill="auto"/>
            <w:vAlign w:val="bottom"/>
          </w:tcPr>
          <w:p w14:paraId="48D0D4C5"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i/>
                <w:iCs/>
                <w:color w:val="000000"/>
                <w:sz w:val="24"/>
                <w:szCs w:val="24"/>
              </w:rPr>
              <w:t>плюс</w:t>
            </w:r>
          </w:p>
        </w:tc>
        <w:tc>
          <w:tcPr>
            <w:tcW w:w="1285" w:type="dxa"/>
            <w:gridSpan w:val="5"/>
            <w:tcBorders>
              <w:left w:val="single" w:sz="4" w:space="0" w:color="000000"/>
            </w:tcBorders>
            <w:shd w:val="clear" w:color="auto" w:fill="auto"/>
            <w:vAlign w:val="bottom"/>
          </w:tcPr>
          <w:p w14:paraId="0E7F75FE"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i/>
                <w:iCs/>
                <w:color w:val="000000"/>
                <w:sz w:val="24"/>
                <w:szCs w:val="24"/>
              </w:rPr>
              <w:t>даемые</w:t>
            </w:r>
          </w:p>
        </w:tc>
        <w:tc>
          <w:tcPr>
            <w:tcW w:w="25" w:type="dxa"/>
            <w:tcBorders>
              <w:left w:val="single" w:sz="4" w:space="0" w:color="000000"/>
            </w:tcBorders>
            <w:shd w:val="clear" w:color="auto" w:fill="auto"/>
          </w:tcPr>
          <w:p w14:paraId="4ADE3E61" w14:textId="77777777" w:rsidR="00B74B5F" w:rsidRDefault="00B74B5F" w:rsidP="00143CA2">
            <w:pPr>
              <w:snapToGrid w:val="0"/>
              <w:spacing w:after="0"/>
            </w:pPr>
          </w:p>
        </w:tc>
      </w:tr>
      <w:tr w:rsidR="00E312B0" w14:paraId="59A17C61" w14:textId="77777777" w:rsidTr="00E312B0">
        <w:trPr>
          <w:trHeight w:val="300"/>
        </w:trPr>
        <w:tc>
          <w:tcPr>
            <w:tcW w:w="712" w:type="dxa"/>
            <w:tcBorders>
              <w:left w:val="single" w:sz="4" w:space="0" w:color="000000"/>
            </w:tcBorders>
            <w:shd w:val="clear" w:color="auto" w:fill="auto"/>
            <w:vAlign w:val="bottom"/>
          </w:tcPr>
          <w:p w14:paraId="24F91EEB"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14:paraId="0423F21E"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первым указывается</w:t>
            </w:r>
          </w:p>
        </w:tc>
        <w:tc>
          <w:tcPr>
            <w:tcW w:w="1417" w:type="dxa"/>
            <w:tcBorders>
              <w:left w:val="single" w:sz="4" w:space="0" w:color="000000"/>
            </w:tcBorders>
            <w:shd w:val="clear" w:color="auto" w:fill="auto"/>
            <w:vAlign w:val="bottom"/>
          </w:tcPr>
          <w:p w14:paraId="720C2D15"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по допуску</w:t>
            </w:r>
          </w:p>
        </w:tc>
        <w:tc>
          <w:tcPr>
            <w:tcW w:w="1416" w:type="dxa"/>
            <w:tcBorders>
              <w:left w:val="single" w:sz="4" w:space="0" w:color="000000"/>
            </w:tcBorders>
            <w:shd w:val="clear" w:color="auto" w:fill="auto"/>
            <w:vAlign w:val="bottom"/>
          </w:tcPr>
          <w:p w14:paraId="582A63B5"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область,</w:t>
            </w:r>
          </w:p>
        </w:tc>
        <w:tc>
          <w:tcPr>
            <w:tcW w:w="1134" w:type="dxa"/>
            <w:tcBorders>
              <w:left w:val="single" w:sz="4" w:space="0" w:color="000000"/>
            </w:tcBorders>
            <w:shd w:val="clear" w:color="auto" w:fill="auto"/>
            <w:vAlign w:val="bottom"/>
          </w:tcPr>
          <w:p w14:paraId="6D3FF1F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14:paraId="4931869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14:paraId="0C041E41"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14:paraId="15095239"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14:paraId="21A4077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на</w:t>
            </w:r>
          </w:p>
        </w:tc>
        <w:tc>
          <w:tcPr>
            <w:tcW w:w="1978" w:type="dxa"/>
            <w:gridSpan w:val="3"/>
            <w:tcBorders>
              <w:left w:val="single" w:sz="4" w:space="0" w:color="000000"/>
            </w:tcBorders>
            <w:shd w:val="clear" w:color="auto" w:fill="auto"/>
            <w:vAlign w:val="bottom"/>
          </w:tcPr>
          <w:p w14:paraId="2CBE060A"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i/>
                <w:iCs/>
                <w:color w:val="000000"/>
                <w:sz w:val="24"/>
                <w:szCs w:val="24"/>
              </w:rPr>
              <w:t>школа</w:t>
            </w:r>
          </w:p>
        </w:tc>
        <w:tc>
          <w:tcPr>
            <w:tcW w:w="1285" w:type="dxa"/>
            <w:gridSpan w:val="5"/>
            <w:tcBorders>
              <w:left w:val="single" w:sz="4" w:space="0" w:color="000000"/>
            </w:tcBorders>
            <w:shd w:val="clear" w:color="auto" w:fill="auto"/>
            <w:vAlign w:val="bottom"/>
          </w:tcPr>
          <w:p w14:paraId="10FA89DF"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i/>
                <w:iCs/>
                <w:color w:val="000000"/>
                <w:sz w:val="24"/>
                <w:szCs w:val="24"/>
              </w:rPr>
              <w:t>мастерские</w:t>
            </w:r>
          </w:p>
        </w:tc>
        <w:tc>
          <w:tcPr>
            <w:tcW w:w="25" w:type="dxa"/>
            <w:tcBorders>
              <w:left w:val="single" w:sz="4" w:space="0" w:color="000000"/>
            </w:tcBorders>
            <w:shd w:val="clear" w:color="auto" w:fill="auto"/>
          </w:tcPr>
          <w:p w14:paraId="7687FA7D" w14:textId="77777777" w:rsidR="00B74B5F" w:rsidRDefault="00B74B5F" w:rsidP="00143CA2">
            <w:pPr>
              <w:snapToGrid w:val="0"/>
              <w:spacing w:after="0"/>
            </w:pPr>
          </w:p>
        </w:tc>
      </w:tr>
      <w:tr w:rsidR="00E312B0" w14:paraId="0A6ABA08" w14:textId="77777777" w:rsidTr="00E312B0">
        <w:trPr>
          <w:trHeight w:val="315"/>
        </w:trPr>
        <w:tc>
          <w:tcPr>
            <w:tcW w:w="712" w:type="dxa"/>
            <w:tcBorders>
              <w:left w:val="single" w:sz="4" w:space="0" w:color="000000"/>
            </w:tcBorders>
            <w:shd w:val="clear" w:color="auto" w:fill="auto"/>
            <w:vAlign w:val="bottom"/>
          </w:tcPr>
          <w:p w14:paraId="232D6F87"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14:paraId="211C632A"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руководитель</w:t>
            </w:r>
          </w:p>
        </w:tc>
        <w:tc>
          <w:tcPr>
            <w:tcW w:w="1417" w:type="dxa"/>
            <w:tcBorders>
              <w:left w:val="single" w:sz="4" w:space="0" w:color="000000"/>
            </w:tcBorders>
            <w:shd w:val="clear" w:color="auto" w:fill="auto"/>
            <w:vAlign w:val="bottom"/>
          </w:tcPr>
          <w:p w14:paraId="591502EB"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416" w:type="dxa"/>
            <w:tcBorders>
              <w:left w:val="single" w:sz="4" w:space="0" w:color="000000"/>
            </w:tcBorders>
            <w:shd w:val="clear" w:color="auto" w:fill="auto"/>
            <w:vAlign w:val="bottom"/>
          </w:tcPr>
          <w:p w14:paraId="161DE836"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Москва,</w:t>
            </w:r>
          </w:p>
        </w:tc>
        <w:tc>
          <w:tcPr>
            <w:tcW w:w="1134" w:type="dxa"/>
            <w:tcBorders>
              <w:left w:val="single" w:sz="4" w:space="0" w:color="000000"/>
            </w:tcBorders>
            <w:shd w:val="clear" w:color="auto" w:fill="auto"/>
            <w:vAlign w:val="bottom"/>
          </w:tcPr>
          <w:p w14:paraId="1462163E"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14:paraId="11FC0BF6"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14:paraId="0D63A221"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14:paraId="424F8396"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14:paraId="7F77E2C9"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i/>
                <w:iCs/>
                <w:color w:val="000000"/>
                <w:sz w:val="24"/>
                <w:szCs w:val="24"/>
              </w:rPr>
              <w:t>вершину</w:t>
            </w:r>
          </w:p>
        </w:tc>
        <w:tc>
          <w:tcPr>
            <w:tcW w:w="1978" w:type="dxa"/>
            <w:gridSpan w:val="3"/>
            <w:tcBorders>
              <w:left w:val="single" w:sz="4" w:space="0" w:color="000000"/>
            </w:tcBorders>
            <w:shd w:val="clear" w:color="auto" w:fill="auto"/>
            <w:vAlign w:val="bottom"/>
          </w:tcPr>
          <w:p w14:paraId="35443C4B"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bCs/>
                <w:i/>
                <w:iCs/>
                <w:color w:val="000000"/>
                <w:sz w:val="24"/>
                <w:szCs w:val="24"/>
              </w:rPr>
              <w:t> </w:t>
            </w:r>
          </w:p>
        </w:tc>
        <w:tc>
          <w:tcPr>
            <w:tcW w:w="1285" w:type="dxa"/>
            <w:gridSpan w:val="5"/>
            <w:tcBorders>
              <w:left w:val="single" w:sz="4" w:space="0" w:color="000000"/>
            </w:tcBorders>
            <w:shd w:val="clear" w:color="auto" w:fill="auto"/>
            <w:vAlign w:val="bottom"/>
          </w:tcPr>
          <w:p w14:paraId="15C9EC14"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i/>
                <w:iCs/>
                <w:color w:val="000000"/>
                <w:sz w:val="24"/>
                <w:szCs w:val="24"/>
              </w:rPr>
              <w:t>баллы</w:t>
            </w:r>
          </w:p>
        </w:tc>
        <w:tc>
          <w:tcPr>
            <w:tcW w:w="25" w:type="dxa"/>
            <w:tcBorders>
              <w:left w:val="single" w:sz="4" w:space="0" w:color="000000"/>
            </w:tcBorders>
            <w:shd w:val="clear" w:color="auto" w:fill="auto"/>
          </w:tcPr>
          <w:p w14:paraId="7E728524" w14:textId="77777777" w:rsidR="00B74B5F" w:rsidRDefault="00B74B5F" w:rsidP="00143CA2">
            <w:pPr>
              <w:snapToGrid w:val="0"/>
              <w:spacing w:after="0"/>
            </w:pPr>
          </w:p>
        </w:tc>
      </w:tr>
      <w:tr w:rsidR="00E312B0" w14:paraId="489FBFCB" w14:textId="77777777" w:rsidTr="00E312B0">
        <w:trPr>
          <w:trHeight w:val="315"/>
        </w:trPr>
        <w:tc>
          <w:tcPr>
            <w:tcW w:w="712" w:type="dxa"/>
            <w:tcBorders>
              <w:left w:val="single" w:sz="4" w:space="0" w:color="000000"/>
            </w:tcBorders>
            <w:shd w:val="clear" w:color="auto" w:fill="auto"/>
            <w:vAlign w:val="bottom"/>
          </w:tcPr>
          <w:p w14:paraId="3B6F737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14:paraId="3DAC61CF"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417" w:type="dxa"/>
            <w:tcBorders>
              <w:left w:val="single" w:sz="4" w:space="0" w:color="000000"/>
            </w:tcBorders>
            <w:shd w:val="clear" w:color="auto" w:fill="auto"/>
            <w:vAlign w:val="bottom"/>
          </w:tcPr>
          <w:p w14:paraId="19311F0A"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416" w:type="dxa"/>
            <w:tcBorders>
              <w:left w:val="single" w:sz="4" w:space="0" w:color="000000"/>
            </w:tcBorders>
            <w:shd w:val="clear" w:color="auto" w:fill="auto"/>
            <w:vAlign w:val="bottom"/>
          </w:tcPr>
          <w:p w14:paraId="0C807823" w14:textId="2D3BE85D"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С</w:t>
            </w:r>
            <w:r w:rsidR="00E312B0">
              <w:rPr>
                <w:rFonts w:ascii="Times New Roman" w:eastAsia="Times New Roman" w:hAnsi="Times New Roman" w:cs="Times New Roman"/>
                <w:i/>
                <w:iCs/>
                <w:color w:val="000000"/>
                <w:sz w:val="24"/>
                <w:szCs w:val="24"/>
              </w:rPr>
              <w:t>анкт</w:t>
            </w:r>
            <w:r w:rsidRPr="001154E5">
              <w:rPr>
                <w:rFonts w:ascii="Times New Roman" w:eastAsia="Times New Roman" w:hAnsi="Times New Roman" w:cs="Times New Roman"/>
                <w:i/>
                <w:iCs/>
                <w:color w:val="000000"/>
                <w:sz w:val="24"/>
                <w:szCs w:val="24"/>
              </w:rPr>
              <w:t>-Петербург</w:t>
            </w:r>
          </w:p>
        </w:tc>
        <w:tc>
          <w:tcPr>
            <w:tcW w:w="1134" w:type="dxa"/>
            <w:tcBorders>
              <w:left w:val="single" w:sz="4" w:space="0" w:color="000000"/>
            </w:tcBorders>
            <w:shd w:val="clear" w:color="auto" w:fill="auto"/>
            <w:vAlign w:val="bottom"/>
          </w:tcPr>
          <w:p w14:paraId="378D7E5A"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14:paraId="4A351FE8"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14:paraId="7315DF9E"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14:paraId="2930B686"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14:paraId="4CD6EB8D"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i/>
                <w:iCs/>
                <w:color w:val="000000"/>
                <w:sz w:val="24"/>
                <w:szCs w:val="24"/>
              </w:rPr>
              <w:t> </w:t>
            </w:r>
          </w:p>
        </w:tc>
        <w:tc>
          <w:tcPr>
            <w:tcW w:w="1978" w:type="dxa"/>
            <w:gridSpan w:val="3"/>
            <w:tcBorders>
              <w:left w:val="single" w:sz="4" w:space="0" w:color="000000"/>
            </w:tcBorders>
            <w:shd w:val="clear" w:color="auto" w:fill="auto"/>
            <w:vAlign w:val="bottom"/>
          </w:tcPr>
          <w:p w14:paraId="6C1754E4"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bCs/>
                <w:i/>
                <w:iCs/>
                <w:color w:val="000000"/>
                <w:sz w:val="24"/>
                <w:szCs w:val="24"/>
              </w:rPr>
              <w:t> </w:t>
            </w:r>
          </w:p>
        </w:tc>
        <w:tc>
          <w:tcPr>
            <w:tcW w:w="1285" w:type="dxa"/>
            <w:gridSpan w:val="5"/>
            <w:tcBorders>
              <w:left w:val="single" w:sz="4" w:space="0" w:color="000000"/>
            </w:tcBorders>
            <w:shd w:val="clear" w:color="auto" w:fill="auto"/>
            <w:vAlign w:val="bottom"/>
          </w:tcPr>
          <w:p w14:paraId="56209268"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i/>
                <w:iCs/>
                <w:color w:val="000000"/>
                <w:sz w:val="24"/>
                <w:szCs w:val="24"/>
              </w:rPr>
              <w:t> </w:t>
            </w:r>
          </w:p>
        </w:tc>
        <w:tc>
          <w:tcPr>
            <w:tcW w:w="25" w:type="dxa"/>
            <w:tcBorders>
              <w:left w:val="single" w:sz="4" w:space="0" w:color="000000"/>
            </w:tcBorders>
            <w:shd w:val="clear" w:color="auto" w:fill="auto"/>
          </w:tcPr>
          <w:p w14:paraId="3A9D890E" w14:textId="77777777" w:rsidR="00B74B5F" w:rsidRDefault="00B74B5F" w:rsidP="00143CA2">
            <w:pPr>
              <w:snapToGrid w:val="0"/>
              <w:spacing w:after="0"/>
            </w:pPr>
          </w:p>
        </w:tc>
      </w:tr>
      <w:tr w:rsidR="00E312B0" w14:paraId="7AEDF8B1" w14:textId="77777777" w:rsidTr="00E312B0">
        <w:trPr>
          <w:trHeight w:val="315"/>
        </w:trPr>
        <w:tc>
          <w:tcPr>
            <w:tcW w:w="712" w:type="dxa"/>
            <w:tcBorders>
              <w:left w:val="single" w:sz="4" w:space="0" w:color="000000"/>
            </w:tcBorders>
            <w:shd w:val="clear" w:color="auto" w:fill="auto"/>
            <w:vAlign w:val="bottom"/>
          </w:tcPr>
          <w:p w14:paraId="338DA331"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14:paraId="5BBA5D79"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14:paraId="17A0E08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14:paraId="11D227EF"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4652B897"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6E805E9B"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14:paraId="4DBA53C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14:paraId="002CA95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14:paraId="4C689930"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14:paraId="63C99D94"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14:paraId="48AF2882"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02B1D2BB" w14:textId="77777777" w:rsidR="00B74B5F" w:rsidRDefault="00B74B5F" w:rsidP="00143CA2">
            <w:pPr>
              <w:snapToGrid w:val="0"/>
              <w:spacing w:after="0"/>
            </w:pPr>
          </w:p>
        </w:tc>
      </w:tr>
      <w:tr w:rsidR="00E312B0" w14:paraId="21AF8CD9" w14:textId="77777777" w:rsidTr="00E312B0">
        <w:trPr>
          <w:trHeight w:val="315"/>
        </w:trPr>
        <w:tc>
          <w:tcPr>
            <w:tcW w:w="712" w:type="dxa"/>
            <w:tcBorders>
              <w:left w:val="single" w:sz="4" w:space="0" w:color="000000"/>
            </w:tcBorders>
            <w:shd w:val="clear" w:color="auto" w:fill="auto"/>
            <w:vAlign w:val="bottom"/>
          </w:tcPr>
          <w:p w14:paraId="166A9751"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14:paraId="123BAFF5"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14:paraId="16D9FFF5"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14:paraId="443D051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73F907D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33AE9DB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14:paraId="4CE4805E"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14:paraId="751D73A8"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14:paraId="05EAE840"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14:paraId="1FDC883D"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14:paraId="6A634D58"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7E9B2A37" w14:textId="77777777" w:rsidR="00B74B5F" w:rsidRDefault="00B74B5F" w:rsidP="00143CA2">
            <w:pPr>
              <w:snapToGrid w:val="0"/>
              <w:spacing w:after="0"/>
            </w:pPr>
          </w:p>
        </w:tc>
      </w:tr>
      <w:tr w:rsidR="00E312B0" w14:paraId="58510719" w14:textId="77777777" w:rsidTr="00E312B0">
        <w:trPr>
          <w:trHeight w:val="315"/>
        </w:trPr>
        <w:tc>
          <w:tcPr>
            <w:tcW w:w="712" w:type="dxa"/>
            <w:tcBorders>
              <w:left w:val="single" w:sz="4" w:space="0" w:color="000000"/>
            </w:tcBorders>
            <w:shd w:val="clear" w:color="auto" w:fill="auto"/>
            <w:vAlign w:val="bottom"/>
          </w:tcPr>
          <w:p w14:paraId="66BB26E3"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14:paraId="34CFCC4D"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14:paraId="22DD66CA"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14:paraId="22BD0B6E"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496C4FB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5B3A96F0"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14:paraId="71BD5A43"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14:paraId="083CBDD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14:paraId="1D4ACFF9"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14:paraId="5A193D27"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14:paraId="154BD5C4"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19547674" w14:textId="77777777" w:rsidR="00B74B5F" w:rsidRDefault="00B74B5F" w:rsidP="00143CA2">
            <w:pPr>
              <w:snapToGrid w:val="0"/>
              <w:spacing w:after="0"/>
            </w:pPr>
          </w:p>
        </w:tc>
      </w:tr>
      <w:tr w:rsidR="00E312B0" w14:paraId="2527EDA2" w14:textId="77777777" w:rsidTr="00E312B0">
        <w:trPr>
          <w:trHeight w:val="315"/>
        </w:trPr>
        <w:tc>
          <w:tcPr>
            <w:tcW w:w="712" w:type="dxa"/>
            <w:tcBorders>
              <w:left w:val="single" w:sz="4" w:space="0" w:color="000000"/>
            </w:tcBorders>
            <w:shd w:val="clear" w:color="auto" w:fill="auto"/>
            <w:vAlign w:val="bottom"/>
          </w:tcPr>
          <w:p w14:paraId="378A247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14:paraId="49A50580"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14:paraId="5AD0E267"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14:paraId="1A8A80A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4E7579F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0BD45AD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14:paraId="6CAD8B5F"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14:paraId="58C8AE3A"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14:paraId="25D0C482"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14:paraId="550F761C"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14:paraId="4D32E391"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345111E2" w14:textId="77777777" w:rsidR="00B74B5F" w:rsidRDefault="00B74B5F" w:rsidP="00143CA2">
            <w:pPr>
              <w:snapToGrid w:val="0"/>
              <w:spacing w:after="0"/>
            </w:pPr>
          </w:p>
        </w:tc>
      </w:tr>
      <w:tr w:rsidR="00E312B0" w14:paraId="2580DE92" w14:textId="77777777" w:rsidTr="00E312B0">
        <w:trPr>
          <w:trHeight w:val="315"/>
        </w:trPr>
        <w:tc>
          <w:tcPr>
            <w:tcW w:w="712" w:type="dxa"/>
            <w:tcBorders>
              <w:left w:val="single" w:sz="4" w:space="0" w:color="000000"/>
              <w:bottom w:val="single" w:sz="4" w:space="0" w:color="000000"/>
            </w:tcBorders>
            <w:shd w:val="clear" w:color="auto" w:fill="auto"/>
            <w:vAlign w:val="bottom"/>
          </w:tcPr>
          <w:p w14:paraId="07D43439"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bottom w:val="single" w:sz="4" w:space="0" w:color="000000"/>
            </w:tcBorders>
            <w:shd w:val="clear" w:color="auto" w:fill="auto"/>
            <w:vAlign w:val="bottom"/>
          </w:tcPr>
          <w:p w14:paraId="72E43669"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bottom w:val="single" w:sz="4" w:space="0" w:color="000000"/>
            </w:tcBorders>
            <w:shd w:val="clear" w:color="auto" w:fill="auto"/>
            <w:vAlign w:val="bottom"/>
          </w:tcPr>
          <w:p w14:paraId="380853D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bottom w:val="single" w:sz="4" w:space="0" w:color="000000"/>
            </w:tcBorders>
            <w:shd w:val="clear" w:color="auto" w:fill="auto"/>
            <w:vAlign w:val="bottom"/>
          </w:tcPr>
          <w:p w14:paraId="3284C54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14:paraId="2A90354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14:paraId="795845B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bottom w:val="single" w:sz="4" w:space="0" w:color="000000"/>
            </w:tcBorders>
            <w:shd w:val="clear" w:color="auto" w:fill="auto"/>
            <w:vAlign w:val="bottom"/>
          </w:tcPr>
          <w:p w14:paraId="4A76AF41"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bottom w:val="single" w:sz="4" w:space="0" w:color="000000"/>
            </w:tcBorders>
            <w:shd w:val="clear" w:color="auto" w:fill="auto"/>
            <w:vAlign w:val="bottom"/>
          </w:tcPr>
          <w:p w14:paraId="462E388A"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bottom w:val="single" w:sz="4" w:space="0" w:color="000000"/>
            </w:tcBorders>
            <w:shd w:val="clear" w:color="auto" w:fill="auto"/>
            <w:vAlign w:val="bottom"/>
          </w:tcPr>
          <w:p w14:paraId="763BDD7F"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bottom w:val="single" w:sz="4" w:space="0" w:color="000000"/>
            </w:tcBorders>
            <w:shd w:val="clear" w:color="auto" w:fill="auto"/>
            <w:vAlign w:val="bottom"/>
          </w:tcPr>
          <w:p w14:paraId="71AD4965"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bottom w:val="single" w:sz="4" w:space="0" w:color="000000"/>
            </w:tcBorders>
            <w:shd w:val="clear" w:color="auto" w:fill="auto"/>
            <w:vAlign w:val="bottom"/>
          </w:tcPr>
          <w:p w14:paraId="1FE59610"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45BAACB8" w14:textId="77777777" w:rsidR="00B74B5F" w:rsidRDefault="00B74B5F" w:rsidP="00143CA2">
            <w:pPr>
              <w:snapToGrid w:val="0"/>
              <w:spacing w:after="0"/>
            </w:pPr>
          </w:p>
        </w:tc>
      </w:tr>
      <w:tr w:rsidR="00E312B0" w14:paraId="15D4EDD6" w14:textId="77777777" w:rsidTr="00E312B0">
        <w:trPr>
          <w:trHeight w:val="300"/>
        </w:trPr>
        <w:tc>
          <w:tcPr>
            <w:tcW w:w="712" w:type="dxa"/>
            <w:shd w:val="clear" w:color="auto" w:fill="auto"/>
            <w:vAlign w:val="bottom"/>
          </w:tcPr>
          <w:p w14:paraId="5BE744B4"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14:paraId="52439A09"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14:paraId="067933A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14:paraId="72BF1BC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28989AA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01719C9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835" w:type="dxa"/>
            <w:shd w:val="clear" w:color="auto" w:fill="auto"/>
            <w:vAlign w:val="bottom"/>
          </w:tcPr>
          <w:p w14:paraId="7E8FF40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14:paraId="7390FDAA"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850" w:type="dxa"/>
            <w:shd w:val="clear" w:color="auto" w:fill="auto"/>
            <w:vAlign w:val="bottom"/>
          </w:tcPr>
          <w:p w14:paraId="1C6061C4"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978" w:type="dxa"/>
            <w:gridSpan w:val="3"/>
            <w:shd w:val="clear" w:color="auto" w:fill="auto"/>
            <w:vAlign w:val="bottom"/>
          </w:tcPr>
          <w:p w14:paraId="38934B2F"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5" w:type="dxa"/>
            <w:gridSpan w:val="5"/>
            <w:shd w:val="clear" w:color="auto" w:fill="auto"/>
            <w:vAlign w:val="bottom"/>
          </w:tcPr>
          <w:p w14:paraId="05B81FA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5" w:type="dxa"/>
            <w:shd w:val="clear" w:color="auto" w:fill="auto"/>
          </w:tcPr>
          <w:p w14:paraId="03A2C10E" w14:textId="77777777" w:rsidR="00B74B5F" w:rsidRDefault="00B74B5F" w:rsidP="00143CA2">
            <w:pPr>
              <w:snapToGrid w:val="0"/>
              <w:spacing w:after="0"/>
            </w:pPr>
          </w:p>
        </w:tc>
      </w:tr>
      <w:tr w:rsidR="00E312B0" w14:paraId="42999840" w14:textId="77777777" w:rsidTr="00E312B0">
        <w:trPr>
          <w:trHeight w:val="300"/>
        </w:trPr>
        <w:tc>
          <w:tcPr>
            <w:tcW w:w="712" w:type="dxa"/>
            <w:shd w:val="clear" w:color="auto" w:fill="auto"/>
            <w:vAlign w:val="bottom"/>
          </w:tcPr>
          <w:p w14:paraId="24B4E39D"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4396" w:type="dxa"/>
            <w:gridSpan w:val="3"/>
            <w:shd w:val="clear" w:color="auto" w:fill="auto"/>
            <w:vAlign w:val="bottom"/>
          </w:tcPr>
          <w:p w14:paraId="4A8CD2B4" w14:textId="1BC8047A" w:rsidR="00B74B5F" w:rsidRDefault="00835E20"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r w:rsidR="004E3703">
              <w:rPr>
                <w:rFonts w:ascii="Times New Roman" w:eastAsia="Times New Roman" w:hAnsi="Times New Roman" w:cs="Times New Roman"/>
                <w:color w:val="000000"/>
                <w:sz w:val="24"/>
                <w:szCs w:val="24"/>
              </w:rPr>
              <w:t>лавный судья (с указанием категории)</w:t>
            </w:r>
          </w:p>
        </w:tc>
        <w:tc>
          <w:tcPr>
            <w:tcW w:w="1134" w:type="dxa"/>
            <w:shd w:val="clear" w:color="auto" w:fill="auto"/>
            <w:vAlign w:val="bottom"/>
          </w:tcPr>
          <w:p w14:paraId="177C26F9"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10EFE14C"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инициалы</w:t>
            </w:r>
          </w:p>
        </w:tc>
        <w:tc>
          <w:tcPr>
            <w:tcW w:w="1281" w:type="dxa"/>
            <w:shd w:val="clear" w:color="auto" w:fill="auto"/>
            <w:vAlign w:val="bottom"/>
          </w:tcPr>
          <w:p w14:paraId="5DA2D4F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850" w:type="dxa"/>
            <w:shd w:val="clear" w:color="auto" w:fill="auto"/>
            <w:vAlign w:val="bottom"/>
          </w:tcPr>
          <w:p w14:paraId="4AD1A01D"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978" w:type="dxa"/>
            <w:gridSpan w:val="3"/>
            <w:shd w:val="clear" w:color="auto" w:fill="auto"/>
            <w:vAlign w:val="bottom"/>
          </w:tcPr>
          <w:p w14:paraId="66F846D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5" w:type="dxa"/>
            <w:gridSpan w:val="5"/>
            <w:shd w:val="clear" w:color="auto" w:fill="auto"/>
            <w:vAlign w:val="bottom"/>
          </w:tcPr>
          <w:p w14:paraId="5DC2527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5" w:type="dxa"/>
            <w:shd w:val="clear" w:color="auto" w:fill="auto"/>
          </w:tcPr>
          <w:p w14:paraId="02E26717" w14:textId="77777777" w:rsidR="00B74B5F" w:rsidRDefault="00B74B5F" w:rsidP="00143CA2">
            <w:pPr>
              <w:snapToGrid w:val="0"/>
              <w:spacing w:after="0"/>
            </w:pPr>
          </w:p>
        </w:tc>
      </w:tr>
      <w:tr w:rsidR="00E312B0" w14:paraId="02BAF8DD" w14:textId="77777777" w:rsidTr="00E312B0">
        <w:tblPrEx>
          <w:tblCellMar>
            <w:left w:w="108" w:type="dxa"/>
            <w:right w:w="108" w:type="dxa"/>
          </w:tblCellMar>
        </w:tblPrEx>
        <w:trPr>
          <w:gridAfter w:val="1"/>
          <w:wAfter w:w="25" w:type="dxa"/>
          <w:trHeight w:val="300"/>
        </w:trPr>
        <w:tc>
          <w:tcPr>
            <w:tcW w:w="712" w:type="dxa"/>
            <w:shd w:val="clear" w:color="auto" w:fill="auto"/>
            <w:vAlign w:val="bottom"/>
          </w:tcPr>
          <w:p w14:paraId="1972A041"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14:paraId="5D7A8F4A"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14:paraId="41D7F42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14:paraId="14BD858F"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45B9842F"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7910D29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14:paraId="156CE58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14:paraId="0DAEDFF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14:paraId="08D1B6E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14:paraId="7061B48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14:paraId="6F5749E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r>
      <w:tr w:rsidR="00E312B0" w14:paraId="7C5F5AFD" w14:textId="77777777" w:rsidTr="00E312B0">
        <w:trPr>
          <w:gridAfter w:val="1"/>
          <w:wAfter w:w="25" w:type="dxa"/>
          <w:trHeight w:val="300"/>
        </w:trPr>
        <w:tc>
          <w:tcPr>
            <w:tcW w:w="712" w:type="dxa"/>
            <w:shd w:val="clear" w:color="auto" w:fill="auto"/>
            <w:vAlign w:val="bottom"/>
          </w:tcPr>
          <w:p w14:paraId="59E9F6F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4396" w:type="dxa"/>
            <w:gridSpan w:val="3"/>
            <w:shd w:val="clear" w:color="auto" w:fill="auto"/>
            <w:vAlign w:val="bottom"/>
          </w:tcPr>
          <w:p w14:paraId="7FB398C0" w14:textId="06968C4F" w:rsidR="00B74B5F" w:rsidRDefault="00835E20"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r w:rsidR="004E3703">
              <w:rPr>
                <w:rFonts w:ascii="Times New Roman" w:eastAsia="Times New Roman" w:hAnsi="Times New Roman" w:cs="Times New Roman"/>
                <w:color w:val="000000"/>
                <w:sz w:val="24"/>
                <w:szCs w:val="24"/>
              </w:rPr>
              <w:t>лавный секретарь (с указанием категории)</w:t>
            </w:r>
          </w:p>
        </w:tc>
        <w:tc>
          <w:tcPr>
            <w:tcW w:w="1134" w:type="dxa"/>
            <w:shd w:val="clear" w:color="auto" w:fill="auto"/>
            <w:vAlign w:val="bottom"/>
          </w:tcPr>
          <w:p w14:paraId="27F7F1B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6E01C06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инициалы</w:t>
            </w:r>
          </w:p>
        </w:tc>
        <w:tc>
          <w:tcPr>
            <w:tcW w:w="3597" w:type="dxa"/>
            <w:gridSpan w:val="3"/>
            <w:shd w:val="clear" w:color="auto" w:fill="auto"/>
            <w:vAlign w:val="bottom"/>
          </w:tcPr>
          <w:p w14:paraId="543EA94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14:paraId="02F0C078"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2"/>
            <w:shd w:val="clear" w:color="auto" w:fill="auto"/>
            <w:vAlign w:val="bottom"/>
          </w:tcPr>
          <w:p w14:paraId="69146D7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0" w:type="dxa"/>
            <w:shd w:val="clear" w:color="auto" w:fill="auto"/>
            <w:vAlign w:val="bottom"/>
          </w:tcPr>
          <w:p w14:paraId="4FB979E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tcPr>
          <w:p w14:paraId="1987734F" w14:textId="77777777" w:rsidR="00B74B5F" w:rsidRDefault="00B74B5F" w:rsidP="00143CA2">
            <w:pPr>
              <w:snapToGrid w:val="0"/>
              <w:spacing w:after="0"/>
            </w:pPr>
          </w:p>
        </w:tc>
      </w:tr>
      <w:tr w:rsidR="00E312B0" w14:paraId="25E7D005" w14:textId="77777777" w:rsidTr="00E312B0">
        <w:tblPrEx>
          <w:tblCellMar>
            <w:left w:w="108" w:type="dxa"/>
            <w:right w:w="108" w:type="dxa"/>
          </w:tblCellMar>
        </w:tblPrEx>
        <w:trPr>
          <w:gridAfter w:val="1"/>
          <w:wAfter w:w="25" w:type="dxa"/>
          <w:trHeight w:val="300"/>
        </w:trPr>
        <w:tc>
          <w:tcPr>
            <w:tcW w:w="712" w:type="dxa"/>
            <w:shd w:val="clear" w:color="auto" w:fill="auto"/>
            <w:vAlign w:val="bottom"/>
          </w:tcPr>
          <w:p w14:paraId="71328C13"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14:paraId="3B34B1F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14:paraId="6F9BE3F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14:paraId="4A862E89"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18B41E81"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5103017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14:paraId="7B5B504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14:paraId="7924644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14:paraId="0428BF0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14:paraId="2A346BE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14:paraId="381C049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r>
      <w:tr w:rsidR="00E312B0" w14:paraId="3B3CC0DB" w14:textId="77777777" w:rsidTr="00E312B0">
        <w:tblPrEx>
          <w:tblCellMar>
            <w:left w:w="108" w:type="dxa"/>
            <w:right w:w="108" w:type="dxa"/>
          </w:tblCellMar>
        </w:tblPrEx>
        <w:trPr>
          <w:gridAfter w:val="1"/>
          <w:wAfter w:w="25" w:type="dxa"/>
          <w:trHeight w:val="300"/>
        </w:trPr>
        <w:tc>
          <w:tcPr>
            <w:tcW w:w="712" w:type="dxa"/>
            <w:shd w:val="clear" w:color="auto" w:fill="auto"/>
            <w:vAlign w:val="bottom"/>
          </w:tcPr>
          <w:p w14:paraId="49242323"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80" w:type="dxa"/>
            <w:gridSpan w:val="2"/>
            <w:shd w:val="clear" w:color="auto" w:fill="auto"/>
            <w:vAlign w:val="bottom"/>
          </w:tcPr>
          <w:p w14:paraId="0A64CEF5"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курсивом выделены пояснения</w:t>
            </w:r>
          </w:p>
        </w:tc>
        <w:tc>
          <w:tcPr>
            <w:tcW w:w="1416" w:type="dxa"/>
            <w:shd w:val="clear" w:color="auto" w:fill="auto"/>
            <w:vAlign w:val="bottom"/>
          </w:tcPr>
          <w:p w14:paraId="58644D4B"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1AF60A3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6BF3B7C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14:paraId="7FDD28A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14:paraId="626E4C4A"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14:paraId="3C718BD3"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14:paraId="6B0DE86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14:paraId="0F9AA871"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r>
    </w:tbl>
    <w:p w14:paraId="24BF682D" w14:textId="77777777" w:rsidR="00B74B5F" w:rsidRDefault="00B74B5F">
      <w:pPr>
        <w:sectPr w:rsidR="00B74B5F" w:rsidSect="00E312B0">
          <w:headerReference w:type="default" r:id="rId18"/>
          <w:footerReference w:type="even" r:id="rId19"/>
          <w:footerReference w:type="default" r:id="rId20"/>
          <w:headerReference w:type="first" r:id="rId21"/>
          <w:footerReference w:type="first" r:id="rId22"/>
          <w:pgSz w:w="16838" w:h="11906" w:orient="landscape"/>
          <w:pgMar w:top="377" w:right="850" w:bottom="1134" w:left="1701" w:header="397" w:footer="1120" w:gutter="0"/>
          <w:cols w:space="720"/>
          <w:docGrid w:linePitch="600" w:charSpace="36864"/>
        </w:sectPr>
      </w:pPr>
    </w:p>
    <w:p w14:paraId="5E0C5F49" w14:textId="77777777" w:rsidR="00B74B5F" w:rsidRDefault="00B74B5F">
      <w:pPr>
        <w:sectPr w:rsidR="00B74B5F" w:rsidSect="00616E5F">
          <w:type w:val="continuous"/>
          <w:pgSz w:w="16838" w:h="11906" w:orient="landscape"/>
          <w:pgMar w:top="1134" w:right="850" w:bottom="1134" w:left="1701" w:header="1403" w:footer="1120" w:gutter="0"/>
          <w:cols w:space="720"/>
          <w:docGrid w:linePitch="600" w:charSpace="36864"/>
        </w:sectPr>
      </w:pPr>
    </w:p>
    <w:p w14:paraId="1BB064AA" w14:textId="2DFCFFD6" w:rsidR="00B74B5F" w:rsidRPr="006F0C19" w:rsidRDefault="004E3703">
      <w:pPr>
        <w:pStyle w:val="1"/>
        <w:spacing w:before="0" w:after="0"/>
        <w:ind w:left="0" w:firstLine="709"/>
        <w:jc w:val="right"/>
        <w:rPr>
          <w:b w:val="0"/>
        </w:rPr>
      </w:pPr>
      <w:r w:rsidRPr="006F0C19">
        <w:rPr>
          <w:rFonts w:ascii="Times New Roman" w:hAnsi="Times New Roman" w:cs="Times New Roman"/>
          <w:b w:val="0"/>
          <w:sz w:val="28"/>
          <w:szCs w:val="28"/>
        </w:rPr>
        <w:lastRenderedPageBreak/>
        <w:t>Приложение №</w:t>
      </w:r>
      <w:r w:rsidR="006F0C19">
        <w:rPr>
          <w:rFonts w:ascii="Times New Roman" w:hAnsi="Times New Roman" w:cs="Times New Roman"/>
          <w:b w:val="0"/>
          <w:sz w:val="28"/>
          <w:szCs w:val="28"/>
        </w:rPr>
        <w:t xml:space="preserve"> </w:t>
      </w:r>
      <w:r w:rsidRPr="006F0C19">
        <w:rPr>
          <w:rFonts w:ascii="Times New Roman" w:hAnsi="Times New Roman" w:cs="Times New Roman"/>
          <w:b w:val="0"/>
          <w:sz w:val="28"/>
          <w:szCs w:val="28"/>
        </w:rPr>
        <w:t xml:space="preserve">5 </w:t>
      </w:r>
    </w:p>
    <w:p w14:paraId="59128BDF" w14:textId="77777777" w:rsidR="00B74B5F" w:rsidRDefault="00B74B5F">
      <w:pPr>
        <w:pStyle w:val="af6"/>
        <w:spacing w:before="0" w:after="0"/>
        <w:ind w:firstLine="709"/>
      </w:pPr>
    </w:p>
    <w:p w14:paraId="378CDA1B" w14:textId="77777777" w:rsidR="00B74B5F" w:rsidRDefault="00B74B5F">
      <w:pPr>
        <w:spacing w:after="0"/>
        <w:ind w:firstLine="709"/>
        <w:jc w:val="both"/>
        <w:rPr>
          <w:rFonts w:ascii="Times New Roman" w:hAnsi="Times New Roman" w:cs="Times New Roman"/>
          <w:sz w:val="24"/>
          <w:szCs w:val="24"/>
        </w:rPr>
      </w:pPr>
    </w:p>
    <w:p w14:paraId="31980D75" w14:textId="77777777" w:rsidR="00B74B5F" w:rsidRPr="001461FA" w:rsidRDefault="004E3703">
      <w:pPr>
        <w:spacing w:after="0"/>
        <w:ind w:firstLine="709"/>
        <w:jc w:val="center"/>
        <w:rPr>
          <w:rFonts w:ascii="Times New Roman" w:hAnsi="Times New Roman" w:cs="Times New Roman"/>
          <w:sz w:val="24"/>
          <w:szCs w:val="24"/>
        </w:rPr>
      </w:pPr>
      <w:r w:rsidRPr="001461FA">
        <w:rPr>
          <w:rFonts w:ascii="Times New Roman" w:hAnsi="Times New Roman" w:cs="Times New Roman"/>
          <w:sz w:val="24"/>
          <w:szCs w:val="24"/>
        </w:rPr>
        <w:t>ПРОТЕСТ</w:t>
      </w:r>
    </w:p>
    <w:p w14:paraId="31491E91" w14:textId="77777777" w:rsidR="00B74B5F" w:rsidRPr="001461FA" w:rsidRDefault="00B74B5F">
      <w:pPr>
        <w:spacing w:after="0"/>
        <w:ind w:firstLine="709"/>
        <w:jc w:val="both"/>
        <w:rPr>
          <w:rFonts w:ascii="Times New Roman" w:hAnsi="Times New Roman" w:cs="Times New Roman"/>
          <w:sz w:val="24"/>
          <w:szCs w:val="24"/>
        </w:rPr>
      </w:pPr>
    </w:p>
    <w:p w14:paraId="5D266B14" w14:textId="43840254"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Вид (раунд</w:t>
      </w:r>
      <w:r w:rsidR="00835E20">
        <w:rPr>
          <w:rFonts w:ascii="Times New Roman" w:hAnsi="Times New Roman" w:cs="Times New Roman"/>
          <w:sz w:val="24"/>
          <w:szCs w:val="24"/>
        </w:rPr>
        <w:t>) соревнований__________</w:t>
      </w:r>
      <w:r>
        <w:rPr>
          <w:rFonts w:ascii="Times New Roman" w:hAnsi="Times New Roman" w:cs="Times New Roman"/>
          <w:sz w:val="24"/>
          <w:szCs w:val="24"/>
        </w:rPr>
        <w:t>_______________________________________</w:t>
      </w:r>
    </w:p>
    <w:p w14:paraId="25E6C645"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Фамилия И.О. участников действий, по поводу которых подается протест</w:t>
      </w:r>
    </w:p>
    <w:p w14:paraId="2150FD0A" w14:textId="11DAB623" w:rsidR="00B74B5F" w:rsidRDefault="00835E2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w:t>
      </w:r>
      <w:r w:rsidR="004E3703">
        <w:rPr>
          <w:rFonts w:ascii="Times New Roman" w:hAnsi="Times New Roman" w:cs="Times New Roman"/>
          <w:sz w:val="24"/>
          <w:szCs w:val="24"/>
        </w:rPr>
        <w:t xml:space="preserve">_____________________________________________________________ </w:t>
      </w:r>
    </w:p>
    <w:p w14:paraId="3B083669" w14:textId="626E205B" w:rsidR="00B74B5F" w:rsidRDefault="004E3703" w:rsidP="00095934">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Описание </w:t>
      </w:r>
      <w:r w:rsidR="00095934">
        <w:rPr>
          <w:rFonts w:ascii="Times New Roman" w:hAnsi="Times New Roman" w:cs="Times New Roman"/>
          <w:sz w:val="24"/>
          <w:szCs w:val="24"/>
        </w:rPr>
        <w:t>ситуации</w:t>
      </w:r>
      <w:r>
        <w:rPr>
          <w:rFonts w:ascii="Times New Roman" w:hAnsi="Times New Roman" w:cs="Times New Roman"/>
          <w:sz w:val="24"/>
          <w:szCs w:val="24"/>
        </w:rPr>
        <w:t>________________________________________________________________</w:t>
      </w:r>
    </w:p>
    <w:p w14:paraId="451C2273" w14:textId="1C0A2CDD"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63627A7B" w14:textId="113762ED" w:rsidR="00B74B5F" w:rsidRDefault="004E3703" w:rsidP="00095934">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Какие пункты Правил нарушены _____________________________________________________</w:t>
      </w:r>
      <w:r w:rsidR="00095934">
        <w:rPr>
          <w:rFonts w:ascii="Times New Roman" w:hAnsi="Times New Roman" w:cs="Times New Roman"/>
          <w:sz w:val="24"/>
          <w:szCs w:val="24"/>
        </w:rPr>
        <w:t>______________</w:t>
      </w:r>
      <w:r>
        <w:rPr>
          <w:rFonts w:ascii="Times New Roman" w:hAnsi="Times New Roman" w:cs="Times New Roman"/>
          <w:sz w:val="24"/>
          <w:szCs w:val="24"/>
        </w:rPr>
        <w:t>__________</w:t>
      </w:r>
    </w:p>
    <w:p w14:paraId="75C3F528" w14:textId="4EC1C9BA" w:rsidR="00095934" w:rsidRDefault="004E3703" w:rsidP="000959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r w:rsidR="00095934">
        <w:rPr>
          <w:rFonts w:ascii="Times New Roman" w:hAnsi="Times New Roman" w:cs="Times New Roman"/>
          <w:sz w:val="24"/>
          <w:szCs w:val="24"/>
        </w:rPr>
        <w:t>_________________</w:t>
      </w:r>
    </w:p>
    <w:p w14:paraId="5D49D013" w14:textId="79A106A0" w:rsidR="00B74B5F" w:rsidRDefault="004E3703" w:rsidP="000959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 ________ 20___г.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3273FD32" w14:textId="6F231B4B" w:rsidR="00B74B5F" w:rsidRDefault="004E3703" w:rsidP="00143CA2">
      <w:pPr>
        <w:spacing w:after="0" w:line="360" w:lineRule="auto"/>
        <w:ind w:firstLine="709"/>
        <w:jc w:val="both"/>
        <w:rPr>
          <w:rFonts w:ascii="Times New Roman" w:hAnsi="Times New Roman" w:cs="Times New Roman"/>
          <w:i/>
          <w:sz w:val="28"/>
          <w:szCs w:val="2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w:t>
      </w:r>
    </w:p>
    <w:p w14:paraId="26C537B7" w14:textId="5DEF7B19" w:rsidR="00B74B5F" w:rsidRPr="001461FA" w:rsidRDefault="004E3703">
      <w:pPr>
        <w:pStyle w:val="1"/>
        <w:pageBreakBefore/>
        <w:spacing w:before="0" w:after="0"/>
        <w:ind w:left="0" w:firstLine="709"/>
        <w:jc w:val="right"/>
        <w:rPr>
          <w:rFonts w:ascii="Times New Roman" w:hAnsi="Times New Roman" w:cs="Times New Roman"/>
          <w:b w:val="0"/>
          <w:sz w:val="28"/>
          <w:szCs w:val="28"/>
        </w:rPr>
      </w:pPr>
      <w:r w:rsidRPr="001461FA">
        <w:rPr>
          <w:rFonts w:ascii="Times New Roman" w:hAnsi="Times New Roman" w:cs="Times New Roman"/>
          <w:b w:val="0"/>
          <w:sz w:val="28"/>
          <w:szCs w:val="28"/>
        </w:rPr>
        <w:lastRenderedPageBreak/>
        <w:t>Приложение № 6</w:t>
      </w:r>
    </w:p>
    <w:p w14:paraId="76F72512" w14:textId="77777777" w:rsidR="00B74B5F" w:rsidRPr="001461FA" w:rsidRDefault="004E3703">
      <w:pPr>
        <w:spacing w:after="0"/>
        <w:ind w:firstLine="709"/>
        <w:jc w:val="both"/>
        <w:rPr>
          <w:rFonts w:ascii="Times New Roman" w:hAnsi="Times New Roman" w:cs="Times New Roman"/>
          <w:sz w:val="28"/>
          <w:szCs w:val="28"/>
        </w:rPr>
      </w:pPr>
      <w:r w:rsidRPr="001461FA">
        <w:rPr>
          <w:rFonts w:ascii="Times New Roman" w:hAnsi="Times New Roman" w:cs="Times New Roman"/>
          <w:sz w:val="28"/>
          <w:szCs w:val="28"/>
        </w:rPr>
        <w:t>Протокол маршрута/трассы</w:t>
      </w:r>
    </w:p>
    <w:p w14:paraId="02560939" w14:textId="77777777" w:rsidR="00B74B5F" w:rsidRPr="001461FA" w:rsidRDefault="004E3703">
      <w:pPr>
        <w:spacing w:after="0"/>
        <w:ind w:firstLine="709"/>
        <w:jc w:val="both"/>
        <w:rPr>
          <w:rFonts w:ascii="Times New Roman" w:hAnsi="Times New Roman" w:cs="Times New Roman"/>
          <w:sz w:val="24"/>
          <w:szCs w:val="24"/>
        </w:rPr>
      </w:pPr>
      <w:r w:rsidRPr="001461FA">
        <w:rPr>
          <w:rFonts w:ascii="Times New Roman" w:hAnsi="Times New Roman" w:cs="Times New Roman"/>
          <w:sz w:val="28"/>
          <w:szCs w:val="28"/>
        </w:rPr>
        <w:t>Соревнование:______________________________</w:t>
      </w:r>
    </w:p>
    <w:p w14:paraId="39AC6F8D" w14:textId="77777777" w:rsidR="00B74B5F" w:rsidRPr="001461FA" w:rsidRDefault="004E3703">
      <w:pPr>
        <w:spacing w:after="0"/>
        <w:ind w:firstLine="709"/>
        <w:jc w:val="both"/>
        <w:rPr>
          <w:rFonts w:ascii="Times New Roman" w:hAnsi="Times New Roman" w:cs="Times New Roman"/>
          <w:sz w:val="28"/>
          <w:szCs w:val="28"/>
        </w:rPr>
      </w:pPr>
      <w:r w:rsidRPr="001461FA">
        <w:rPr>
          <w:rFonts w:ascii="Times New Roman" w:hAnsi="Times New Roman" w:cs="Times New Roman"/>
          <w:sz w:val="24"/>
          <w:szCs w:val="24"/>
        </w:rPr>
        <w:t>тур соревнования: (марафон, школа, )</w:t>
      </w:r>
    </w:p>
    <w:p w14:paraId="274055A2" w14:textId="77777777" w:rsidR="00B74B5F" w:rsidRPr="001461FA" w:rsidRDefault="00B74B5F">
      <w:pPr>
        <w:spacing w:after="0"/>
        <w:ind w:firstLine="709"/>
        <w:jc w:val="both"/>
        <w:rPr>
          <w:rFonts w:ascii="Times New Roman" w:hAnsi="Times New Roman" w:cs="Times New Roman"/>
          <w:sz w:val="28"/>
          <w:szCs w:val="28"/>
        </w:rPr>
      </w:pPr>
    </w:p>
    <w:p w14:paraId="6A21F76C" w14:textId="2850DDC2" w:rsidR="00B74B5F" w:rsidRPr="001461FA" w:rsidRDefault="004E3703">
      <w:pPr>
        <w:spacing w:after="0"/>
        <w:ind w:firstLine="709"/>
        <w:jc w:val="both"/>
        <w:rPr>
          <w:rFonts w:ascii="Times New Roman" w:hAnsi="Times New Roman" w:cs="Times New Roman"/>
          <w:sz w:val="28"/>
          <w:szCs w:val="28"/>
        </w:rPr>
      </w:pPr>
      <w:r w:rsidRPr="001461FA">
        <w:rPr>
          <w:rFonts w:ascii="Times New Roman" w:hAnsi="Times New Roman" w:cs="Times New Roman"/>
          <w:sz w:val="28"/>
          <w:szCs w:val="28"/>
        </w:rPr>
        <w:t xml:space="preserve">Маршрут №___________          </w:t>
      </w:r>
      <w:r w:rsidR="00DF7E36" w:rsidRPr="001461FA">
        <w:rPr>
          <w:rFonts w:ascii="Times New Roman" w:hAnsi="Times New Roman" w:cs="Times New Roman"/>
          <w:sz w:val="28"/>
          <w:szCs w:val="28"/>
        </w:rPr>
        <w:t xml:space="preserve">                          </w:t>
      </w:r>
      <w:r w:rsidRPr="001461FA">
        <w:rPr>
          <w:rFonts w:ascii="Times New Roman" w:hAnsi="Times New Roman" w:cs="Times New Roman"/>
          <w:sz w:val="28"/>
          <w:szCs w:val="28"/>
        </w:rPr>
        <w:t xml:space="preserve"> Рейтинг _________________</w:t>
      </w:r>
    </w:p>
    <w:p w14:paraId="341DE6B1" w14:textId="77777777" w:rsidR="00B74B5F" w:rsidRPr="001461FA" w:rsidRDefault="00B74B5F">
      <w:pPr>
        <w:spacing w:after="0"/>
        <w:ind w:firstLine="709"/>
        <w:jc w:val="both"/>
        <w:rPr>
          <w:rFonts w:ascii="Times New Roman" w:hAnsi="Times New Roman" w:cs="Times New Roman"/>
          <w:sz w:val="28"/>
          <w:szCs w:val="28"/>
        </w:rPr>
      </w:pPr>
    </w:p>
    <w:p w14:paraId="7A27E2D3" w14:textId="77777777" w:rsidR="00B74B5F" w:rsidRPr="001461FA" w:rsidRDefault="004E3703">
      <w:pPr>
        <w:spacing w:after="0"/>
        <w:ind w:firstLine="709"/>
        <w:jc w:val="both"/>
      </w:pPr>
      <w:r w:rsidRPr="001461FA">
        <w:rPr>
          <w:rFonts w:ascii="Times New Roman" w:hAnsi="Times New Roman" w:cs="Times New Roman"/>
          <w:sz w:val="28"/>
          <w:szCs w:val="28"/>
        </w:rPr>
        <w:t xml:space="preserve">Судья по технике_____________________________________________                              </w:t>
      </w:r>
    </w:p>
    <w:p w14:paraId="6735A047" w14:textId="77777777" w:rsidR="00B74B5F" w:rsidRDefault="00C8324A">
      <w:pPr>
        <w:spacing w:after="0"/>
        <w:ind w:firstLine="709"/>
        <w:jc w:val="both"/>
        <w:rPr>
          <w:rFonts w:ascii="Times New Roman" w:hAnsi="Times New Roman" w:cs="Times New Roman"/>
          <w:sz w:val="28"/>
          <w:szCs w:val="28"/>
        </w:rPr>
      </w:pPr>
      <w:r>
        <w:rPr>
          <w:noProof/>
          <w:lang w:eastAsia="ru-RU"/>
        </w:rPr>
        <mc:AlternateContent>
          <mc:Choice Requires="wps">
            <w:drawing>
              <wp:anchor distT="0" distB="0" distL="114935" distR="114935" simplePos="0" relativeHeight="251655168" behindDoc="0" locked="0" layoutInCell="1" allowOverlap="1" wp14:anchorId="0547ACDD" wp14:editId="29BF4C6A">
                <wp:simplePos x="0" y="0"/>
                <wp:positionH relativeFrom="margin">
                  <wp:align>center</wp:align>
                </wp:positionH>
                <wp:positionV relativeFrom="paragraph">
                  <wp:posOffset>74930</wp:posOffset>
                </wp:positionV>
                <wp:extent cx="6327140" cy="2240915"/>
                <wp:effectExtent l="5080" t="8255" r="1905" b="8255"/>
                <wp:wrapSquare wrapText="bothSides"/>
                <wp:docPr id="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140" cy="22409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Look w:val="0000" w:firstRow="0" w:lastRow="0" w:firstColumn="0" w:lastColumn="0" w:noHBand="0" w:noVBand="0"/>
                            </w:tblPr>
                            <w:tblGrid>
                              <w:gridCol w:w="1014"/>
                              <w:gridCol w:w="3075"/>
                              <w:gridCol w:w="1102"/>
                              <w:gridCol w:w="1508"/>
                              <w:gridCol w:w="1232"/>
                              <w:gridCol w:w="957"/>
                              <w:gridCol w:w="1143"/>
                            </w:tblGrid>
                            <w:tr w:rsidR="005C3321" w14:paraId="1DCFD035" w14:textId="77777777">
                              <w:trPr>
                                <w:trHeight w:val="1392"/>
                              </w:trPr>
                              <w:tc>
                                <w:tcPr>
                                  <w:tcW w:w="1014" w:type="dxa"/>
                                  <w:tcBorders>
                                    <w:top w:val="single" w:sz="4" w:space="0" w:color="000000"/>
                                    <w:left w:val="single" w:sz="4" w:space="0" w:color="000000"/>
                                    <w:bottom w:val="single" w:sz="4" w:space="0" w:color="000000"/>
                                  </w:tcBorders>
                                  <w:shd w:val="clear" w:color="auto" w:fill="auto"/>
                                </w:tcPr>
                                <w:p w14:paraId="34FD3E0A"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w:t>
                                  </w:r>
                                </w:p>
                              </w:tc>
                              <w:tc>
                                <w:tcPr>
                                  <w:tcW w:w="3075" w:type="dxa"/>
                                  <w:tcBorders>
                                    <w:top w:val="single" w:sz="4" w:space="0" w:color="000000"/>
                                    <w:left w:val="single" w:sz="4" w:space="0" w:color="000000"/>
                                    <w:bottom w:val="single" w:sz="4" w:space="0" w:color="000000"/>
                                  </w:tcBorders>
                                  <w:shd w:val="clear" w:color="auto" w:fill="auto"/>
                                </w:tcPr>
                                <w:p w14:paraId="7241D607"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Связка</w:t>
                                  </w:r>
                                </w:p>
                                <w:p w14:paraId="62BCC6EC"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(ФИО)</w:t>
                                  </w:r>
                                </w:p>
                              </w:tc>
                              <w:tc>
                                <w:tcPr>
                                  <w:tcW w:w="1102" w:type="dxa"/>
                                  <w:tcBorders>
                                    <w:top w:val="single" w:sz="4" w:space="0" w:color="000000"/>
                                    <w:left w:val="single" w:sz="4" w:space="0" w:color="000000"/>
                                    <w:bottom w:val="single" w:sz="4" w:space="0" w:color="000000"/>
                                  </w:tcBorders>
                                  <w:shd w:val="clear" w:color="auto" w:fill="auto"/>
                                </w:tcPr>
                                <w:p w14:paraId="7F2839A7"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Вид</w:t>
                                  </w:r>
                                </w:p>
                                <w:p w14:paraId="4538A76A"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М, Ж, </w:t>
                                  </w:r>
                                </w:p>
                                <w:p w14:paraId="297B6F24" w14:textId="77777777" w:rsidR="005C3321" w:rsidRDefault="005C3321">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7F63858D"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Результат</w:t>
                                  </w:r>
                                </w:p>
                              </w:tc>
                              <w:tc>
                                <w:tcPr>
                                  <w:tcW w:w="1232" w:type="dxa"/>
                                  <w:tcBorders>
                                    <w:top w:val="single" w:sz="4" w:space="0" w:color="000000"/>
                                    <w:left w:val="single" w:sz="4" w:space="0" w:color="000000"/>
                                    <w:bottom w:val="single" w:sz="4" w:space="0" w:color="000000"/>
                                  </w:tcBorders>
                                  <w:shd w:val="clear" w:color="auto" w:fill="auto"/>
                                </w:tcPr>
                                <w:p w14:paraId="28076B62"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Подпись</w:t>
                                  </w:r>
                                </w:p>
                                <w:p w14:paraId="3FAF5D80"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судьи</w:t>
                                  </w:r>
                                </w:p>
                              </w:tc>
                              <w:tc>
                                <w:tcPr>
                                  <w:tcW w:w="2100" w:type="dxa"/>
                                  <w:gridSpan w:val="2"/>
                                  <w:tcBorders>
                                    <w:top w:val="single" w:sz="4" w:space="0" w:color="000000"/>
                                    <w:left w:val="single" w:sz="4" w:space="0" w:color="000000"/>
                                    <w:bottom w:val="single" w:sz="4" w:space="0" w:color="000000"/>
                                    <w:right w:val="single" w:sz="4" w:space="0" w:color="000000"/>
                                  </w:tcBorders>
                                  <w:shd w:val="clear" w:color="auto" w:fill="auto"/>
                                </w:tcPr>
                                <w:p w14:paraId="45A2DB9B"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Подпись</w:t>
                                  </w:r>
                                </w:p>
                                <w:p w14:paraId="13CF9690" w14:textId="77777777" w:rsidR="005C3321" w:rsidRDefault="005C3321">
                                  <w:pPr>
                                    <w:jc w:val="both"/>
                                  </w:pPr>
                                  <w:r>
                                    <w:rPr>
                                      <w:rFonts w:ascii="Times New Roman" w:hAnsi="Times New Roman" w:cs="Times New Roman"/>
                                      <w:sz w:val="24"/>
                                      <w:szCs w:val="24"/>
                                    </w:rPr>
                                    <w:t>участников</w:t>
                                  </w:r>
                                </w:p>
                              </w:tc>
                            </w:tr>
                            <w:tr w:rsidR="005C3321" w14:paraId="5CB1E695" w14:textId="77777777">
                              <w:trPr>
                                <w:trHeight w:val="927"/>
                              </w:trPr>
                              <w:tc>
                                <w:tcPr>
                                  <w:tcW w:w="1014" w:type="dxa"/>
                                  <w:tcBorders>
                                    <w:top w:val="single" w:sz="4" w:space="0" w:color="000000"/>
                                    <w:left w:val="single" w:sz="4" w:space="0" w:color="000000"/>
                                    <w:bottom w:val="single" w:sz="4" w:space="0" w:color="000000"/>
                                  </w:tcBorders>
                                  <w:shd w:val="clear" w:color="auto" w:fill="auto"/>
                                </w:tcPr>
                                <w:p w14:paraId="48733614" w14:textId="77777777" w:rsidR="005C3321" w:rsidRDefault="005C3321">
                                  <w:pPr>
                                    <w:snapToGrid w:val="0"/>
                                    <w:jc w:val="both"/>
                                    <w:rPr>
                                      <w:rFonts w:ascii="Times New Roman" w:hAnsi="Times New Roman" w:cs="Times New Roman"/>
                                      <w:sz w:val="24"/>
                                      <w:szCs w:val="24"/>
                                    </w:rPr>
                                  </w:pPr>
                                </w:p>
                                <w:p w14:paraId="06EE7948"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1.</w:t>
                                  </w:r>
                                </w:p>
                              </w:tc>
                              <w:tc>
                                <w:tcPr>
                                  <w:tcW w:w="3075" w:type="dxa"/>
                                  <w:tcBorders>
                                    <w:top w:val="single" w:sz="4" w:space="0" w:color="000000"/>
                                    <w:left w:val="single" w:sz="4" w:space="0" w:color="000000"/>
                                    <w:bottom w:val="single" w:sz="4" w:space="0" w:color="000000"/>
                                  </w:tcBorders>
                                  <w:shd w:val="clear" w:color="auto" w:fill="auto"/>
                                </w:tcPr>
                                <w:p w14:paraId="05AF74BC"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 1.</w:t>
                                  </w:r>
                                </w:p>
                                <w:p w14:paraId="371DFEE7"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14:paraId="14C8BD03" w14:textId="77777777" w:rsidR="005C3321" w:rsidRDefault="005C3321">
                                  <w:pPr>
                                    <w:snapToGrid w:val="0"/>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7407CE70" w14:textId="77777777" w:rsidR="005C3321" w:rsidRDefault="005C3321">
                                  <w:pPr>
                                    <w:snapToGrid w:val="0"/>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14:paraId="6A87A149" w14:textId="77777777" w:rsidR="005C3321" w:rsidRDefault="005C3321">
                                  <w:pPr>
                                    <w:snapToGrid w:val="0"/>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14:paraId="70435E6F" w14:textId="77777777" w:rsidR="005C3321" w:rsidRDefault="005C3321">
                                  <w:pPr>
                                    <w:snapToGrid w:val="0"/>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638ABE42" w14:textId="77777777" w:rsidR="005C3321" w:rsidRDefault="005C3321">
                                  <w:pPr>
                                    <w:snapToGrid w:val="0"/>
                                    <w:jc w:val="both"/>
                                    <w:rPr>
                                      <w:rFonts w:ascii="Times New Roman" w:hAnsi="Times New Roman" w:cs="Times New Roman"/>
                                      <w:sz w:val="24"/>
                                      <w:szCs w:val="24"/>
                                    </w:rPr>
                                  </w:pPr>
                                </w:p>
                              </w:tc>
                            </w:tr>
                            <w:tr w:rsidR="005C3321" w14:paraId="56955168" w14:textId="77777777">
                              <w:trPr>
                                <w:trHeight w:val="940"/>
                              </w:trPr>
                              <w:tc>
                                <w:tcPr>
                                  <w:tcW w:w="1014" w:type="dxa"/>
                                  <w:tcBorders>
                                    <w:top w:val="single" w:sz="4" w:space="0" w:color="000000"/>
                                    <w:left w:val="single" w:sz="4" w:space="0" w:color="000000"/>
                                    <w:bottom w:val="single" w:sz="4" w:space="0" w:color="000000"/>
                                  </w:tcBorders>
                                  <w:shd w:val="clear" w:color="auto" w:fill="auto"/>
                                </w:tcPr>
                                <w:p w14:paraId="2FE7BE97" w14:textId="77777777" w:rsidR="005C3321" w:rsidRDefault="005C3321">
                                  <w:pPr>
                                    <w:snapToGrid w:val="0"/>
                                    <w:jc w:val="both"/>
                                    <w:rPr>
                                      <w:rFonts w:ascii="Times New Roman" w:hAnsi="Times New Roman" w:cs="Times New Roman"/>
                                      <w:sz w:val="24"/>
                                      <w:szCs w:val="24"/>
                                    </w:rPr>
                                  </w:pPr>
                                </w:p>
                                <w:p w14:paraId="6887863D"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2.</w:t>
                                  </w:r>
                                </w:p>
                              </w:tc>
                              <w:tc>
                                <w:tcPr>
                                  <w:tcW w:w="3075" w:type="dxa"/>
                                  <w:tcBorders>
                                    <w:top w:val="single" w:sz="4" w:space="0" w:color="000000"/>
                                    <w:left w:val="single" w:sz="4" w:space="0" w:color="000000"/>
                                    <w:bottom w:val="single" w:sz="4" w:space="0" w:color="000000"/>
                                  </w:tcBorders>
                                  <w:shd w:val="clear" w:color="auto" w:fill="auto"/>
                                </w:tcPr>
                                <w:p w14:paraId="3235B4C4"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 1.</w:t>
                                  </w:r>
                                </w:p>
                                <w:p w14:paraId="51649E8A"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14:paraId="1C22FE15" w14:textId="77777777" w:rsidR="005C3321" w:rsidRDefault="005C3321">
                                  <w:pPr>
                                    <w:snapToGrid w:val="0"/>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057A3F54" w14:textId="77777777" w:rsidR="005C3321" w:rsidRDefault="005C3321">
                                  <w:pPr>
                                    <w:snapToGrid w:val="0"/>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14:paraId="3DDC28DF" w14:textId="77777777" w:rsidR="005C3321" w:rsidRDefault="005C3321">
                                  <w:pPr>
                                    <w:snapToGrid w:val="0"/>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14:paraId="4218C50F" w14:textId="77777777" w:rsidR="005C3321" w:rsidRDefault="005C3321">
                                  <w:pPr>
                                    <w:snapToGrid w:val="0"/>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4B4CA651" w14:textId="77777777" w:rsidR="005C3321" w:rsidRDefault="005C3321">
                                  <w:pPr>
                                    <w:snapToGrid w:val="0"/>
                                    <w:jc w:val="both"/>
                                    <w:rPr>
                                      <w:rFonts w:ascii="Times New Roman" w:hAnsi="Times New Roman" w:cs="Times New Roman"/>
                                      <w:sz w:val="24"/>
                                      <w:szCs w:val="24"/>
                                    </w:rPr>
                                  </w:pPr>
                                </w:p>
                              </w:tc>
                            </w:tr>
                          </w:tbl>
                          <w:p w14:paraId="3960F6C5" w14:textId="77777777" w:rsidR="005C3321" w:rsidRDefault="005C3321">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7ACDD" id="_x0000_t202" coordsize="21600,21600" o:spt="202" path="m,l,21600r21600,l21600,xe">
                <v:stroke joinstyle="miter"/>
                <v:path gradientshapeok="t" o:connecttype="rect"/>
              </v:shapetype>
              <v:shape id="Text Box 3" o:spid="_x0000_s1026" type="#_x0000_t202" style="position:absolute;left:0;text-align:left;margin-left:0;margin-top:5.9pt;width:498.2pt;height:176.45pt;z-index:251655168;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" stroked="f">
                <v:fill opacity="0"/>
                <v:textbox inset="0,0,0,0">
                  <w:txbxContent>
                    <w:tbl>
                      <w:tblPr>
                        <w:tblW w:w="0" w:type="auto"/>
                        <w:tblInd w:w="-8" w:type="dxa"/>
                        <w:tblLayout w:type="fixed"/>
                        <w:tblLook w:val="0000" w:firstRow="0" w:lastRow="0" w:firstColumn="0" w:lastColumn="0" w:noHBand="0" w:noVBand="0"/>
                      </w:tblPr>
                      <w:tblGrid>
                        <w:gridCol w:w="1014"/>
                        <w:gridCol w:w="3075"/>
                        <w:gridCol w:w="1102"/>
                        <w:gridCol w:w="1508"/>
                        <w:gridCol w:w="1232"/>
                        <w:gridCol w:w="957"/>
                        <w:gridCol w:w="1143"/>
                      </w:tblGrid>
                      <w:tr w:rsidR="005C3321" w14:paraId="1DCFD035" w14:textId="77777777">
                        <w:trPr>
                          <w:trHeight w:val="1392"/>
                        </w:trPr>
                        <w:tc>
                          <w:tcPr>
                            <w:tcW w:w="1014" w:type="dxa"/>
                            <w:tcBorders>
                              <w:top w:val="single" w:sz="4" w:space="0" w:color="000000"/>
                              <w:left w:val="single" w:sz="4" w:space="0" w:color="000000"/>
                              <w:bottom w:val="single" w:sz="4" w:space="0" w:color="000000"/>
                            </w:tcBorders>
                            <w:shd w:val="clear" w:color="auto" w:fill="auto"/>
                          </w:tcPr>
                          <w:p w14:paraId="34FD3E0A"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w:t>
                            </w:r>
                          </w:p>
                        </w:tc>
                        <w:tc>
                          <w:tcPr>
                            <w:tcW w:w="3075" w:type="dxa"/>
                            <w:tcBorders>
                              <w:top w:val="single" w:sz="4" w:space="0" w:color="000000"/>
                              <w:left w:val="single" w:sz="4" w:space="0" w:color="000000"/>
                              <w:bottom w:val="single" w:sz="4" w:space="0" w:color="000000"/>
                            </w:tcBorders>
                            <w:shd w:val="clear" w:color="auto" w:fill="auto"/>
                          </w:tcPr>
                          <w:p w14:paraId="7241D607"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Связка</w:t>
                            </w:r>
                          </w:p>
                          <w:p w14:paraId="62BCC6EC"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(ФИО)</w:t>
                            </w:r>
                          </w:p>
                        </w:tc>
                        <w:tc>
                          <w:tcPr>
                            <w:tcW w:w="1102" w:type="dxa"/>
                            <w:tcBorders>
                              <w:top w:val="single" w:sz="4" w:space="0" w:color="000000"/>
                              <w:left w:val="single" w:sz="4" w:space="0" w:color="000000"/>
                              <w:bottom w:val="single" w:sz="4" w:space="0" w:color="000000"/>
                            </w:tcBorders>
                            <w:shd w:val="clear" w:color="auto" w:fill="auto"/>
                          </w:tcPr>
                          <w:p w14:paraId="7F2839A7"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Вид</w:t>
                            </w:r>
                          </w:p>
                          <w:p w14:paraId="4538A76A"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М, Ж, </w:t>
                            </w:r>
                          </w:p>
                          <w:p w14:paraId="297B6F24" w14:textId="77777777" w:rsidR="005C3321" w:rsidRDefault="005C3321">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7F63858D"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Результат</w:t>
                            </w:r>
                          </w:p>
                        </w:tc>
                        <w:tc>
                          <w:tcPr>
                            <w:tcW w:w="1232" w:type="dxa"/>
                            <w:tcBorders>
                              <w:top w:val="single" w:sz="4" w:space="0" w:color="000000"/>
                              <w:left w:val="single" w:sz="4" w:space="0" w:color="000000"/>
                              <w:bottom w:val="single" w:sz="4" w:space="0" w:color="000000"/>
                            </w:tcBorders>
                            <w:shd w:val="clear" w:color="auto" w:fill="auto"/>
                          </w:tcPr>
                          <w:p w14:paraId="28076B62"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Подпись</w:t>
                            </w:r>
                          </w:p>
                          <w:p w14:paraId="3FAF5D80"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судьи</w:t>
                            </w:r>
                          </w:p>
                        </w:tc>
                        <w:tc>
                          <w:tcPr>
                            <w:tcW w:w="2100" w:type="dxa"/>
                            <w:gridSpan w:val="2"/>
                            <w:tcBorders>
                              <w:top w:val="single" w:sz="4" w:space="0" w:color="000000"/>
                              <w:left w:val="single" w:sz="4" w:space="0" w:color="000000"/>
                              <w:bottom w:val="single" w:sz="4" w:space="0" w:color="000000"/>
                              <w:right w:val="single" w:sz="4" w:space="0" w:color="000000"/>
                            </w:tcBorders>
                            <w:shd w:val="clear" w:color="auto" w:fill="auto"/>
                          </w:tcPr>
                          <w:p w14:paraId="45A2DB9B"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Подпись</w:t>
                            </w:r>
                          </w:p>
                          <w:p w14:paraId="13CF9690" w14:textId="77777777" w:rsidR="005C3321" w:rsidRDefault="005C3321">
                            <w:pPr>
                              <w:jc w:val="both"/>
                            </w:pPr>
                            <w:r>
                              <w:rPr>
                                <w:rFonts w:ascii="Times New Roman" w:hAnsi="Times New Roman" w:cs="Times New Roman"/>
                                <w:sz w:val="24"/>
                                <w:szCs w:val="24"/>
                              </w:rPr>
                              <w:t>участников</w:t>
                            </w:r>
                          </w:p>
                        </w:tc>
                      </w:tr>
                      <w:tr w:rsidR="005C3321" w14:paraId="5CB1E695" w14:textId="77777777">
                        <w:trPr>
                          <w:trHeight w:val="927"/>
                        </w:trPr>
                        <w:tc>
                          <w:tcPr>
                            <w:tcW w:w="1014" w:type="dxa"/>
                            <w:tcBorders>
                              <w:top w:val="single" w:sz="4" w:space="0" w:color="000000"/>
                              <w:left w:val="single" w:sz="4" w:space="0" w:color="000000"/>
                              <w:bottom w:val="single" w:sz="4" w:space="0" w:color="000000"/>
                            </w:tcBorders>
                            <w:shd w:val="clear" w:color="auto" w:fill="auto"/>
                          </w:tcPr>
                          <w:p w14:paraId="48733614" w14:textId="77777777" w:rsidR="005C3321" w:rsidRDefault="005C3321">
                            <w:pPr>
                              <w:snapToGrid w:val="0"/>
                              <w:jc w:val="both"/>
                              <w:rPr>
                                <w:rFonts w:ascii="Times New Roman" w:hAnsi="Times New Roman" w:cs="Times New Roman"/>
                                <w:sz w:val="24"/>
                                <w:szCs w:val="24"/>
                              </w:rPr>
                            </w:pPr>
                          </w:p>
                          <w:p w14:paraId="06EE7948"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1.</w:t>
                            </w:r>
                          </w:p>
                        </w:tc>
                        <w:tc>
                          <w:tcPr>
                            <w:tcW w:w="3075" w:type="dxa"/>
                            <w:tcBorders>
                              <w:top w:val="single" w:sz="4" w:space="0" w:color="000000"/>
                              <w:left w:val="single" w:sz="4" w:space="0" w:color="000000"/>
                              <w:bottom w:val="single" w:sz="4" w:space="0" w:color="000000"/>
                            </w:tcBorders>
                            <w:shd w:val="clear" w:color="auto" w:fill="auto"/>
                          </w:tcPr>
                          <w:p w14:paraId="05AF74BC"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 1.</w:t>
                            </w:r>
                          </w:p>
                          <w:p w14:paraId="371DFEE7"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14:paraId="14C8BD03" w14:textId="77777777" w:rsidR="005C3321" w:rsidRDefault="005C3321">
                            <w:pPr>
                              <w:snapToGrid w:val="0"/>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7407CE70" w14:textId="77777777" w:rsidR="005C3321" w:rsidRDefault="005C3321">
                            <w:pPr>
                              <w:snapToGrid w:val="0"/>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14:paraId="6A87A149" w14:textId="77777777" w:rsidR="005C3321" w:rsidRDefault="005C3321">
                            <w:pPr>
                              <w:snapToGrid w:val="0"/>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14:paraId="70435E6F" w14:textId="77777777" w:rsidR="005C3321" w:rsidRDefault="005C3321">
                            <w:pPr>
                              <w:snapToGrid w:val="0"/>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638ABE42" w14:textId="77777777" w:rsidR="005C3321" w:rsidRDefault="005C3321">
                            <w:pPr>
                              <w:snapToGrid w:val="0"/>
                              <w:jc w:val="both"/>
                              <w:rPr>
                                <w:rFonts w:ascii="Times New Roman" w:hAnsi="Times New Roman" w:cs="Times New Roman"/>
                                <w:sz w:val="24"/>
                                <w:szCs w:val="24"/>
                              </w:rPr>
                            </w:pPr>
                          </w:p>
                        </w:tc>
                      </w:tr>
                      <w:tr w:rsidR="005C3321" w14:paraId="56955168" w14:textId="77777777">
                        <w:trPr>
                          <w:trHeight w:val="940"/>
                        </w:trPr>
                        <w:tc>
                          <w:tcPr>
                            <w:tcW w:w="1014" w:type="dxa"/>
                            <w:tcBorders>
                              <w:top w:val="single" w:sz="4" w:space="0" w:color="000000"/>
                              <w:left w:val="single" w:sz="4" w:space="0" w:color="000000"/>
                              <w:bottom w:val="single" w:sz="4" w:space="0" w:color="000000"/>
                            </w:tcBorders>
                            <w:shd w:val="clear" w:color="auto" w:fill="auto"/>
                          </w:tcPr>
                          <w:p w14:paraId="2FE7BE97" w14:textId="77777777" w:rsidR="005C3321" w:rsidRDefault="005C3321">
                            <w:pPr>
                              <w:snapToGrid w:val="0"/>
                              <w:jc w:val="both"/>
                              <w:rPr>
                                <w:rFonts w:ascii="Times New Roman" w:hAnsi="Times New Roman" w:cs="Times New Roman"/>
                                <w:sz w:val="24"/>
                                <w:szCs w:val="24"/>
                              </w:rPr>
                            </w:pPr>
                          </w:p>
                          <w:p w14:paraId="6887863D"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2.</w:t>
                            </w:r>
                          </w:p>
                        </w:tc>
                        <w:tc>
                          <w:tcPr>
                            <w:tcW w:w="3075" w:type="dxa"/>
                            <w:tcBorders>
                              <w:top w:val="single" w:sz="4" w:space="0" w:color="000000"/>
                              <w:left w:val="single" w:sz="4" w:space="0" w:color="000000"/>
                              <w:bottom w:val="single" w:sz="4" w:space="0" w:color="000000"/>
                            </w:tcBorders>
                            <w:shd w:val="clear" w:color="auto" w:fill="auto"/>
                          </w:tcPr>
                          <w:p w14:paraId="3235B4C4"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 1.</w:t>
                            </w:r>
                          </w:p>
                          <w:p w14:paraId="51649E8A" w14:textId="77777777" w:rsidR="005C3321" w:rsidRDefault="005C3321">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14:paraId="1C22FE15" w14:textId="77777777" w:rsidR="005C3321" w:rsidRDefault="005C3321">
                            <w:pPr>
                              <w:snapToGrid w:val="0"/>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057A3F54" w14:textId="77777777" w:rsidR="005C3321" w:rsidRDefault="005C3321">
                            <w:pPr>
                              <w:snapToGrid w:val="0"/>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14:paraId="3DDC28DF" w14:textId="77777777" w:rsidR="005C3321" w:rsidRDefault="005C3321">
                            <w:pPr>
                              <w:snapToGrid w:val="0"/>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14:paraId="4218C50F" w14:textId="77777777" w:rsidR="005C3321" w:rsidRDefault="005C3321">
                            <w:pPr>
                              <w:snapToGrid w:val="0"/>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4B4CA651" w14:textId="77777777" w:rsidR="005C3321" w:rsidRDefault="005C3321">
                            <w:pPr>
                              <w:snapToGrid w:val="0"/>
                              <w:jc w:val="both"/>
                              <w:rPr>
                                <w:rFonts w:ascii="Times New Roman" w:hAnsi="Times New Roman" w:cs="Times New Roman"/>
                                <w:sz w:val="24"/>
                                <w:szCs w:val="24"/>
                              </w:rPr>
                            </w:pPr>
                          </w:p>
                        </w:tc>
                      </w:tr>
                    </w:tbl>
                    <w:p w14:paraId="3960F6C5" w14:textId="77777777" w:rsidR="005C3321" w:rsidRDefault="005C3321">
                      <w:r>
                        <w:t xml:space="preserve"> </w:t>
                      </w:r>
                    </w:p>
                  </w:txbxContent>
                </v:textbox>
                <w10:wrap type="square" anchorx="margin"/>
              </v:shape>
            </w:pict>
          </mc:Fallback>
        </mc:AlternateContent>
      </w:r>
    </w:p>
    <w:p w14:paraId="0F52A5BA" w14:textId="47525D6D" w:rsidR="00B74B5F" w:rsidRDefault="004E3703" w:rsidP="003C5FEB">
      <w:pPr>
        <w:spacing w:after="0"/>
        <w:ind w:firstLine="709"/>
        <w:rPr>
          <w:rFonts w:ascii="Times New Roman" w:hAnsi="Times New Roman" w:cs="Times New Roman"/>
          <w:i/>
          <w:sz w:val="28"/>
          <w:szCs w:val="28"/>
        </w:rPr>
        <w:sectPr w:rsidR="00B74B5F" w:rsidSect="00616E5F">
          <w:headerReference w:type="even" r:id="rId23"/>
          <w:headerReference w:type="default" r:id="rId24"/>
          <w:footerReference w:type="even" r:id="rId25"/>
          <w:footerReference w:type="default" r:id="rId26"/>
          <w:headerReference w:type="first" r:id="rId27"/>
          <w:footerReference w:type="first" r:id="rId28"/>
          <w:pgSz w:w="11906" w:h="16838"/>
          <w:pgMar w:top="1134" w:right="850" w:bottom="1134" w:left="1701" w:header="1403" w:footer="1403" w:gutter="0"/>
          <w:cols w:space="720"/>
          <w:docGrid w:linePitch="600" w:charSpace="36864"/>
        </w:sectPr>
      </w:pPr>
      <w:r>
        <w:rPr>
          <w:rFonts w:ascii="Times New Roman" w:hAnsi="Times New Roman" w:cs="Times New Roman"/>
          <w:sz w:val="28"/>
          <w:szCs w:val="28"/>
        </w:rPr>
        <w:t>Главный</w:t>
      </w:r>
      <w:r w:rsidR="003C5FEB">
        <w:rPr>
          <w:rFonts w:ascii="Times New Roman" w:hAnsi="Times New Roman" w:cs="Times New Roman"/>
          <w:sz w:val="28"/>
          <w:szCs w:val="28"/>
        </w:rPr>
        <w:t xml:space="preserve"> </w:t>
      </w:r>
      <w:r>
        <w:rPr>
          <w:rFonts w:ascii="Times New Roman" w:hAnsi="Times New Roman" w:cs="Times New Roman"/>
          <w:sz w:val="28"/>
          <w:szCs w:val="28"/>
        </w:rPr>
        <w:t>судья:</w:t>
      </w:r>
      <w:r w:rsidR="006F0C19">
        <w:rPr>
          <w:rFonts w:ascii="Times New Roman" w:hAnsi="Times New Roman" w:cs="Times New Roman"/>
          <w:sz w:val="28"/>
          <w:szCs w:val="28"/>
        </w:rPr>
        <w:t xml:space="preserve"> </w:t>
      </w:r>
      <w:r>
        <w:rPr>
          <w:rFonts w:ascii="Times New Roman" w:hAnsi="Times New Roman" w:cs="Times New Roman"/>
          <w:sz w:val="28"/>
          <w:szCs w:val="28"/>
        </w:rPr>
        <w:t>___________________ФИО</w:t>
      </w:r>
    </w:p>
    <w:p w14:paraId="70AC938E" w14:textId="77777777" w:rsidR="00B74B5F" w:rsidRDefault="00B74B5F">
      <w:pPr>
        <w:spacing w:after="0"/>
        <w:ind w:firstLine="709"/>
        <w:jc w:val="right"/>
        <w:rPr>
          <w:rFonts w:ascii="Times New Roman" w:hAnsi="Times New Roman" w:cs="Times New Roman"/>
          <w:i/>
          <w:sz w:val="28"/>
          <w:szCs w:val="28"/>
        </w:rPr>
      </w:pPr>
    </w:p>
    <w:p w14:paraId="27A59743" w14:textId="77777777" w:rsidR="00B74B5F" w:rsidRDefault="00B74B5F">
      <w:pPr>
        <w:spacing w:after="0"/>
        <w:ind w:firstLine="709"/>
        <w:jc w:val="right"/>
        <w:rPr>
          <w:rFonts w:ascii="Times New Roman" w:hAnsi="Times New Roman" w:cs="Times New Roman"/>
          <w:i/>
          <w:sz w:val="28"/>
          <w:szCs w:val="28"/>
        </w:rPr>
      </w:pPr>
    </w:p>
    <w:p w14:paraId="16A8B5BE" w14:textId="77777777" w:rsidR="00B74B5F" w:rsidRDefault="00B74B5F">
      <w:pPr>
        <w:spacing w:after="0"/>
        <w:ind w:firstLine="709"/>
        <w:jc w:val="right"/>
        <w:rPr>
          <w:rFonts w:ascii="Times New Roman" w:hAnsi="Times New Roman" w:cs="Times New Roman"/>
          <w:i/>
          <w:sz w:val="28"/>
          <w:szCs w:val="28"/>
        </w:rPr>
      </w:pPr>
    </w:p>
    <w:p w14:paraId="6150E9AD" w14:textId="77777777" w:rsidR="00B74B5F" w:rsidRDefault="00B74B5F">
      <w:pPr>
        <w:spacing w:after="0"/>
        <w:ind w:firstLine="709"/>
        <w:jc w:val="right"/>
        <w:rPr>
          <w:rFonts w:ascii="Times New Roman" w:hAnsi="Times New Roman" w:cs="Times New Roman"/>
          <w:i/>
          <w:sz w:val="28"/>
          <w:szCs w:val="28"/>
        </w:rPr>
      </w:pPr>
    </w:p>
    <w:p w14:paraId="78217FC4" w14:textId="77777777" w:rsidR="00B74B5F" w:rsidRDefault="00B74B5F">
      <w:pPr>
        <w:spacing w:after="0"/>
        <w:ind w:firstLine="709"/>
        <w:jc w:val="right"/>
        <w:rPr>
          <w:rFonts w:ascii="Times New Roman" w:hAnsi="Times New Roman" w:cs="Times New Roman"/>
          <w:i/>
          <w:sz w:val="28"/>
          <w:szCs w:val="28"/>
        </w:rPr>
      </w:pPr>
    </w:p>
    <w:p w14:paraId="382F6DF3" w14:textId="77777777" w:rsidR="00B74B5F" w:rsidRDefault="00B74B5F">
      <w:pPr>
        <w:spacing w:after="0"/>
        <w:ind w:firstLine="709"/>
        <w:jc w:val="right"/>
        <w:rPr>
          <w:rFonts w:ascii="Times New Roman" w:hAnsi="Times New Roman" w:cs="Times New Roman"/>
          <w:i/>
          <w:sz w:val="28"/>
          <w:szCs w:val="28"/>
        </w:rPr>
      </w:pPr>
    </w:p>
    <w:p w14:paraId="0E99E4EA" w14:textId="77777777" w:rsidR="00B74B5F" w:rsidRDefault="00B74B5F">
      <w:pPr>
        <w:spacing w:after="0"/>
        <w:ind w:firstLine="709"/>
        <w:jc w:val="right"/>
        <w:rPr>
          <w:rFonts w:ascii="Times New Roman" w:hAnsi="Times New Roman" w:cs="Times New Roman"/>
          <w:i/>
          <w:sz w:val="28"/>
          <w:szCs w:val="28"/>
        </w:rPr>
      </w:pPr>
    </w:p>
    <w:p w14:paraId="40DF540F" w14:textId="77777777" w:rsidR="00B74B5F" w:rsidRDefault="00B74B5F">
      <w:pPr>
        <w:spacing w:after="0"/>
        <w:ind w:firstLine="709"/>
        <w:jc w:val="right"/>
        <w:rPr>
          <w:rFonts w:ascii="Times New Roman" w:hAnsi="Times New Roman" w:cs="Times New Roman"/>
          <w:i/>
          <w:sz w:val="28"/>
          <w:szCs w:val="28"/>
        </w:rPr>
      </w:pPr>
    </w:p>
    <w:p w14:paraId="52A89246" w14:textId="77777777" w:rsidR="00B74B5F" w:rsidRDefault="00B74B5F">
      <w:pPr>
        <w:spacing w:after="0"/>
        <w:ind w:firstLine="709"/>
        <w:jc w:val="right"/>
        <w:rPr>
          <w:rFonts w:ascii="Times New Roman" w:hAnsi="Times New Roman" w:cs="Times New Roman"/>
          <w:i/>
          <w:sz w:val="28"/>
          <w:szCs w:val="28"/>
        </w:rPr>
      </w:pPr>
    </w:p>
    <w:p w14:paraId="28006491" w14:textId="29A3D249" w:rsidR="00B74B5F" w:rsidRDefault="006F0C19" w:rsidP="006F0C19">
      <w:pPr>
        <w:tabs>
          <w:tab w:val="left" w:pos="5925"/>
        </w:tabs>
        <w:spacing w:after="0"/>
        <w:ind w:firstLine="709"/>
        <w:rPr>
          <w:rFonts w:ascii="Times New Roman" w:hAnsi="Times New Roman" w:cs="Times New Roman"/>
          <w:i/>
          <w:sz w:val="28"/>
          <w:szCs w:val="28"/>
        </w:rPr>
      </w:pPr>
      <w:r>
        <w:rPr>
          <w:rFonts w:ascii="Times New Roman" w:hAnsi="Times New Roman" w:cs="Times New Roman"/>
          <w:i/>
          <w:sz w:val="28"/>
          <w:szCs w:val="28"/>
        </w:rPr>
        <w:tab/>
      </w:r>
    </w:p>
    <w:p w14:paraId="321EE00D" w14:textId="77777777" w:rsidR="00B74B5F" w:rsidRDefault="00B74B5F">
      <w:pPr>
        <w:spacing w:after="0"/>
        <w:ind w:firstLine="709"/>
        <w:jc w:val="right"/>
        <w:rPr>
          <w:rFonts w:ascii="Times New Roman" w:hAnsi="Times New Roman" w:cs="Times New Roman"/>
          <w:i/>
          <w:sz w:val="28"/>
          <w:szCs w:val="28"/>
        </w:rPr>
      </w:pPr>
    </w:p>
    <w:p w14:paraId="6586103D" w14:textId="77777777" w:rsidR="00B74B5F" w:rsidRDefault="00B74B5F">
      <w:pPr>
        <w:spacing w:after="0"/>
        <w:ind w:firstLine="709"/>
        <w:jc w:val="right"/>
        <w:rPr>
          <w:rFonts w:ascii="Times New Roman" w:hAnsi="Times New Roman" w:cs="Times New Roman"/>
          <w:i/>
          <w:sz w:val="28"/>
          <w:szCs w:val="28"/>
        </w:rPr>
      </w:pPr>
    </w:p>
    <w:p w14:paraId="351D5589" w14:textId="77777777" w:rsidR="006F0C19" w:rsidRDefault="006F0C19">
      <w:pPr>
        <w:spacing w:after="0"/>
        <w:ind w:firstLine="709"/>
        <w:jc w:val="right"/>
        <w:rPr>
          <w:rFonts w:ascii="Times New Roman" w:hAnsi="Times New Roman" w:cs="Times New Roman"/>
          <w:i/>
          <w:sz w:val="28"/>
          <w:szCs w:val="28"/>
        </w:rPr>
      </w:pPr>
    </w:p>
    <w:p w14:paraId="415818FE" w14:textId="77777777" w:rsidR="00DF7E36" w:rsidRPr="00DF7E36" w:rsidRDefault="00DF7E36" w:rsidP="006F0C19">
      <w:pPr>
        <w:pStyle w:val="1"/>
        <w:spacing w:before="0" w:after="0" w:line="23" w:lineRule="atLeast"/>
        <w:ind w:left="0" w:firstLine="709"/>
        <w:jc w:val="center"/>
        <w:rPr>
          <w:rFonts w:ascii="Times New Roman" w:hAnsi="Times New Roman" w:cs="Times New Roman"/>
          <w:i/>
          <w:sz w:val="28"/>
          <w:szCs w:val="28"/>
        </w:rPr>
      </w:pPr>
    </w:p>
    <w:p w14:paraId="6329D2DE" w14:textId="77777777" w:rsidR="00B74B5F" w:rsidRPr="006F0C19" w:rsidRDefault="004E3703">
      <w:pPr>
        <w:pStyle w:val="1"/>
        <w:spacing w:before="0" w:after="0"/>
        <w:ind w:left="0" w:firstLine="709"/>
        <w:jc w:val="right"/>
        <w:rPr>
          <w:rFonts w:ascii="Times New Roman" w:hAnsi="Times New Roman" w:cs="Times New Roman"/>
          <w:b w:val="0"/>
          <w:i/>
          <w:sz w:val="28"/>
          <w:szCs w:val="28"/>
        </w:rPr>
      </w:pPr>
      <w:r w:rsidRPr="006F0C19">
        <w:rPr>
          <w:rFonts w:ascii="Times New Roman" w:hAnsi="Times New Roman" w:cs="Times New Roman"/>
          <w:b w:val="0"/>
          <w:sz w:val="28"/>
          <w:szCs w:val="28"/>
        </w:rPr>
        <w:t>Приложение № 7</w:t>
      </w:r>
    </w:p>
    <w:p w14:paraId="568B7F44" w14:textId="77777777" w:rsidR="00B74B5F" w:rsidRDefault="00B74B5F">
      <w:pPr>
        <w:spacing w:after="0"/>
        <w:ind w:firstLine="709"/>
        <w:rPr>
          <w:rFonts w:ascii="Times New Roman" w:hAnsi="Times New Roman" w:cs="Times New Roman"/>
          <w:i/>
          <w:sz w:val="28"/>
          <w:szCs w:val="28"/>
        </w:rPr>
      </w:pPr>
    </w:p>
    <w:p w14:paraId="409E2DC4"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КАРТОЧКА</w:t>
      </w:r>
    </w:p>
    <w:p w14:paraId="0F4E9EC9"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группы участников</w:t>
      </w:r>
    </w:p>
    <w:p w14:paraId="562E2BAE" w14:textId="77777777" w:rsidR="00B74B5F" w:rsidRPr="001461FA" w:rsidRDefault="00B74B5F">
      <w:pPr>
        <w:spacing w:after="0"/>
        <w:ind w:firstLine="709"/>
        <w:rPr>
          <w:rFonts w:ascii="Times New Roman" w:hAnsi="Times New Roman" w:cs="Times New Roman"/>
          <w:sz w:val="28"/>
          <w:szCs w:val="28"/>
        </w:rPr>
      </w:pPr>
    </w:p>
    <w:p w14:paraId="444EA7EC"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Соревнования:____________________________________</w:t>
      </w:r>
    </w:p>
    <w:p w14:paraId="188CF04A"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Класс, вид программы_____________________________</w:t>
      </w:r>
    </w:p>
    <w:p w14:paraId="71EAFB68" w14:textId="77777777" w:rsidR="00B74B5F" w:rsidRPr="001461FA" w:rsidRDefault="004E3703">
      <w:pPr>
        <w:spacing w:after="0"/>
        <w:ind w:firstLine="709"/>
        <w:rPr>
          <w:rFonts w:ascii="Times New Roman" w:hAnsi="Times New Roman" w:cs="Times New Roman"/>
          <w:i/>
          <w:sz w:val="28"/>
          <w:szCs w:val="28"/>
        </w:rPr>
      </w:pPr>
      <w:r w:rsidRPr="001461FA">
        <w:rPr>
          <w:rFonts w:ascii="Times New Roman" w:hAnsi="Times New Roman" w:cs="Times New Roman"/>
          <w:sz w:val="28"/>
          <w:szCs w:val="28"/>
        </w:rPr>
        <w:t>Группа: __________________________________________</w:t>
      </w:r>
    </w:p>
    <w:p w14:paraId="5EBBAB48" w14:textId="77777777" w:rsidR="00B74B5F" w:rsidRPr="001461FA" w:rsidRDefault="004E3703">
      <w:pPr>
        <w:spacing w:after="0"/>
        <w:ind w:firstLine="709"/>
        <w:rPr>
          <w:rFonts w:ascii="Times New Roman" w:hAnsi="Times New Roman" w:cs="Times New Roman"/>
          <w:i/>
          <w:sz w:val="28"/>
          <w:szCs w:val="28"/>
        </w:rPr>
      </w:pPr>
      <w:r w:rsidRPr="001461FA">
        <w:rPr>
          <w:rFonts w:ascii="Times New Roman" w:hAnsi="Times New Roman" w:cs="Times New Roman"/>
          <w:i/>
          <w:sz w:val="28"/>
          <w:szCs w:val="28"/>
        </w:rPr>
        <w:t xml:space="preserve">                                                 (название)</w:t>
      </w:r>
    </w:p>
    <w:p w14:paraId="60A6D593" w14:textId="77777777" w:rsidR="00B74B5F" w:rsidRPr="001461FA" w:rsidRDefault="00B74B5F">
      <w:pPr>
        <w:spacing w:after="0"/>
        <w:ind w:firstLine="709"/>
        <w:rPr>
          <w:rFonts w:ascii="Times New Roman" w:hAnsi="Times New Roman" w:cs="Times New Roman"/>
          <w:i/>
          <w:sz w:val="28"/>
          <w:szCs w:val="28"/>
        </w:rPr>
      </w:pPr>
    </w:p>
    <w:p w14:paraId="7B5C623C"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ФИО</w:t>
      </w:r>
    </w:p>
    <w:p w14:paraId="22317EFA"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1. _______________________</w:t>
      </w:r>
    </w:p>
    <w:p w14:paraId="5FE0F4F1"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2._______________________</w:t>
      </w:r>
    </w:p>
    <w:p w14:paraId="54219D43" w14:textId="77777777" w:rsidR="00B74B5F" w:rsidRPr="001461FA" w:rsidRDefault="00B74B5F">
      <w:pPr>
        <w:spacing w:after="0"/>
        <w:ind w:firstLine="709"/>
        <w:rPr>
          <w:rFonts w:ascii="Times New Roman" w:hAnsi="Times New Roman" w:cs="Times New Roman"/>
          <w:sz w:val="28"/>
          <w:szCs w:val="28"/>
        </w:rPr>
      </w:pPr>
    </w:p>
    <w:p w14:paraId="289AF9C5"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Мужская, женская, смешанная (подчеркнуть)</w:t>
      </w:r>
    </w:p>
    <w:tbl>
      <w:tblPr>
        <w:tblW w:w="0" w:type="auto"/>
        <w:jc w:val="center"/>
        <w:tblLayout w:type="fixed"/>
        <w:tblLook w:val="0000" w:firstRow="0" w:lastRow="0" w:firstColumn="0" w:lastColumn="0" w:noHBand="0" w:noVBand="0"/>
      </w:tblPr>
      <w:tblGrid>
        <w:gridCol w:w="1809"/>
        <w:gridCol w:w="1276"/>
        <w:gridCol w:w="1418"/>
        <w:gridCol w:w="1559"/>
        <w:gridCol w:w="2338"/>
      </w:tblGrid>
      <w:tr w:rsidR="00B74B5F" w:rsidRPr="001461FA" w14:paraId="3A4C54E4"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5C6CB9A8"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 маршрута</w:t>
            </w:r>
          </w:p>
        </w:tc>
        <w:tc>
          <w:tcPr>
            <w:tcW w:w="1276" w:type="dxa"/>
            <w:tcBorders>
              <w:top w:val="single" w:sz="4" w:space="0" w:color="000000"/>
              <w:left w:val="single" w:sz="4" w:space="0" w:color="000000"/>
              <w:bottom w:val="single" w:sz="4" w:space="0" w:color="000000"/>
            </w:tcBorders>
            <w:shd w:val="clear" w:color="auto" w:fill="auto"/>
          </w:tcPr>
          <w:p w14:paraId="521B399F"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Рейтинг</w:t>
            </w:r>
          </w:p>
          <w:p w14:paraId="797E6F8F"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(Баллы)</w:t>
            </w:r>
          </w:p>
        </w:tc>
        <w:tc>
          <w:tcPr>
            <w:tcW w:w="1418" w:type="dxa"/>
            <w:tcBorders>
              <w:top w:val="single" w:sz="4" w:space="0" w:color="000000"/>
              <w:left w:val="single" w:sz="4" w:space="0" w:color="000000"/>
              <w:bottom w:val="single" w:sz="4" w:space="0" w:color="000000"/>
            </w:tcBorders>
            <w:shd w:val="clear" w:color="auto" w:fill="auto"/>
          </w:tcPr>
          <w:p w14:paraId="028AC93F"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Дата</w:t>
            </w:r>
          </w:p>
        </w:tc>
        <w:tc>
          <w:tcPr>
            <w:tcW w:w="1559" w:type="dxa"/>
            <w:tcBorders>
              <w:top w:val="single" w:sz="4" w:space="0" w:color="000000"/>
              <w:left w:val="single" w:sz="4" w:space="0" w:color="000000"/>
              <w:bottom w:val="single" w:sz="4" w:space="0" w:color="000000"/>
            </w:tcBorders>
            <w:shd w:val="clear" w:color="auto" w:fill="auto"/>
          </w:tcPr>
          <w:p w14:paraId="215738F3"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Результат</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A308B90"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Подпись</w:t>
            </w:r>
          </w:p>
          <w:p w14:paraId="2366D028" w14:textId="77777777" w:rsidR="00B74B5F" w:rsidRPr="001461FA" w:rsidRDefault="004E3703" w:rsidP="003C5FEB">
            <w:pPr>
              <w:spacing w:after="0"/>
              <w:jc w:val="center"/>
            </w:pPr>
            <w:r w:rsidRPr="001461FA">
              <w:rPr>
                <w:rFonts w:ascii="Times New Roman" w:hAnsi="Times New Roman" w:cs="Times New Roman"/>
                <w:sz w:val="28"/>
                <w:szCs w:val="28"/>
              </w:rPr>
              <w:t>судьи</w:t>
            </w:r>
          </w:p>
        </w:tc>
      </w:tr>
      <w:tr w:rsidR="00B74B5F" w:rsidRPr="001461FA" w14:paraId="5E5E415D"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1D6177D0" w14:textId="77777777" w:rsidR="00B74B5F" w:rsidRPr="001461FA" w:rsidRDefault="004E3703" w:rsidP="003C5FEB">
            <w:pPr>
              <w:spacing w:after="0"/>
              <w:rPr>
                <w:rFonts w:ascii="Times New Roman" w:hAnsi="Times New Roman" w:cs="Times New Roman"/>
                <w:sz w:val="28"/>
                <w:szCs w:val="28"/>
              </w:rPr>
            </w:pPr>
            <w:r w:rsidRPr="001461FA">
              <w:rPr>
                <w:rFonts w:ascii="Times New Roman" w:hAnsi="Times New Roman" w:cs="Times New Roman"/>
                <w:sz w:val="28"/>
                <w:szCs w:val="28"/>
              </w:rPr>
              <w:t xml:space="preserve"> </w:t>
            </w:r>
          </w:p>
        </w:tc>
        <w:tc>
          <w:tcPr>
            <w:tcW w:w="1276" w:type="dxa"/>
            <w:tcBorders>
              <w:top w:val="single" w:sz="4" w:space="0" w:color="000000"/>
              <w:left w:val="single" w:sz="4" w:space="0" w:color="000000"/>
              <w:bottom w:val="single" w:sz="4" w:space="0" w:color="000000"/>
            </w:tcBorders>
            <w:shd w:val="clear" w:color="auto" w:fill="auto"/>
          </w:tcPr>
          <w:p w14:paraId="3F3E16E4" w14:textId="77777777" w:rsidR="00B74B5F" w:rsidRPr="001461FA"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4C0108BC" w14:textId="77777777" w:rsidR="00B74B5F" w:rsidRPr="001461FA"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5EB90151" w14:textId="77777777" w:rsidR="00B74B5F" w:rsidRPr="001461FA"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A746547" w14:textId="77777777" w:rsidR="00B74B5F" w:rsidRPr="001461FA" w:rsidRDefault="00B74B5F" w:rsidP="003C5FEB">
            <w:pPr>
              <w:snapToGrid w:val="0"/>
              <w:spacing w:after="0"/>
              <w:rPr>
                <w:rFonts w:ascii="Times New Roman" w:hAnsi="Times New Roman" w:cs="Times New Roman"/>
                <w:sz w:val="28"/>
                <w:szCs w:val="28"/>
              </w:rPr>
            </w:pPr>
          </w:p>
        </w:tc>
      </w:tr>
      <w:tr w:rsidR="00B74B5F" w14:paraId="35C2DF54"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60FE6E44" w14:textId="77777777" w:rsidR="00B74B5F" w:rsidRDefault="00B74B5F" w:rsidP="003C5FEB">
            <w:pPr>
              <w:snapToGrid w:val="0"/>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1BD90C9C" w14:textId="77777777" w:rsidR="00B74B5F"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70C57158" w14:textId="77777777" w:rsidR="00B74B5F"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619A3168" w14:textId="77777777" w:rsidR="00B74B5F"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366471B" w14:textId="77777777" w:rsidR="00B74B5F" w:rsidRDefault="00B74B5F" w:rsidP="003C5FEB">
            <w:pPr>
              <w:snapToGrid w:val="0"/>
              <w:spacing w:after="0"/>
              <w:rPr>
                <w:rFonts w:ascii="Times New Roman" w:hAnsi="Times New Roman" w:cs="Times New Roman"/>
                <w:sz w:val="28"/>
                <w:szCs w:val="28"/>
              </w:rPr>
            </w:pPr>
          </w:p>
        </w:tc>
      </w:tr>
      <w:tr w:rsidR="00B74B5F" w14:paraId="41E74E92"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0FFE718F" w14:textId="77777777" w:rsidR="00B74B5F" w:rsidRDefault="00B74B5F" w:rsidP="003C5FEB">
            <w:pPr>
              <w:snapToGrid w:val="0"/>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2F573ED6" w14:textId="77777777" w:rsidR="00B74B5F"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411260F3" w14:textId="77777777" w:rsidR="00B74B5F"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791E0F82" w14:textId="77777777" w:rsidR="00B74B5F"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1145E823" w14:textId="77777777" w:rsidR="00B74B5F" w:rsidRDefault="00B74B5F" w:rsidP="003C5FEB">
            <w:pPr>
              <w:snapToGrid w:val="0"/>
              <w:spacing w:after="0"/>
              <w:rPr>
                <w:rFonts w:ascii="Times New Roman" w:hAnsi="Times New Roman" w:cs="Times New Roman"/>
                <w:sz w:val="28"/>
                <w:szCs w:val="28"/>
              </w:rPr>
            </w:pPr>
          </w:p>
        </w:tc>
      </w:tr>
      <w:tr w:rsidR="00B74B5F" w14:paraId="0830B132"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61BE184B" w14:textId="77777777" w:rsidR="00B74B5F" w:rsidRDefault="00B74B5F" w:rsidP="003C5FEB">
            <w:pPr>
              <w:snapToGrid w:val="0"/>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54B6EC9B" w14:textId="77777777" w:rsidR="00B74B5F"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089FDDB7" w14:textId="77777777" w:rsidR="00B74B5F"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78095C11" w14:textId="77777777" w:rsidR="00B74B5F"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1A1DE6EC" w14:textId="77777777" w:rsidR="00B74B5F" w:rsidRDefault="00B74B5F" w:rsidP="003C5FEB">
            <w:pPr>
              <w:snapToGrid w:val="0"/>
              <w:spacing w:after="0"/>
              <w:rPr>
                <w:rFonts w:ascii="Times New Roman" w:hAnsi="Times New Roman" w:cs="Times New Roman"/>
                <w:sz w:val="28"/>
                <w:szCs w:val="28"/>
              </w:rPr>
            </w:pPr>
          </w:p>
        </w:tc>
      </w:tr>
      <w:tr w:rsidR="00B74B5F" w14:paraId="1C709997"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4F0A8D40" w14:textId="77777777" w:rsidR="00B74B5F" w:rsidRDefault="00B74B5F" w:rsidP="003C5FEB">
            <w:pPr>
              <w:snapToGrid w:val="0"/>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62D9B208" w14:textId="77777777" w:rsidR="00B74B5F"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548FB851" w14:textId="77777777" w:rsidR="00B74B5F"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289EEC58" w14:textId="77777777" w:rsidR="00B74B5F"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3DDBB8A" w14:textId="77777777" w:rsidR="00B74B5F" w:rsidRDefault="00B74B5F" w:rsidP="003C5FEB">
            <w:pPr>
              <w:snapToGrid w:val="0"/>
              <w:spacing w:after="0"/>
              <w:rPr>
                <w:rFonts w:ascii="Times New Roman" w:hAnsi="Times New Roman" w:cs="Times New Roman"/>
                <w:sz w:val="28"/>
                <w:szCs w:val="28"/>
              </w:rPr>
            </w:pPr>
          </w:p>
        </w:tc>
      </w:tr>
    </w:tbl>
    <w:p w14:paraId="26C10475" w14:textId="77777777" w:rsidR="00B74B5F" w:rsidRDefault="00B74B5F">
      <w:pPr>
        <w:sectPr w:rsidR="00B74B5F" w:rsidSect="00616E5F">
          <w:type w:val="continuous"/>
          <w:pgSz w:w="11906" w:h="16838"/>
          <w:pgMar w:top="1134" w:right="850" w:bottom="1134" w:left="1701" w:header="1403" w:footer="1403" w:gutter="0"/>
          <w:cols w:space="720"/>
          <w:docGrid w:linePitch="600" w:charSpace="36864"/>
        </w:sectPr>
      </w:pPr>
    </w:p>
    <w:p w14:paraId="45349BA9" w14:textId="3157755C" w:rsidR="00B74B5F" w:rsidRDefault="004E3703" w:rsidP="003C5FEB">
      <w:pPr>
        <w:pStyle w:val="1"/>
        <w:spacing w:before="0" w:after="0"/>
        <w:ind w:left="0" w:firstLine="709"/>
        <w:jc w:val="right"/>
      </w:pPr>
      <w:r w:rsidRPr="00814071">
        <w:rPr>
          <w:rFonts w:ascii="Times New Roman" w:hAnsi="Times New Roman" w:cs="Times New Roman"/>
          <w:b w:val="0"/>
          <w:sz w:val="28"/>
          <w:szCs w:val="28"/>
        </w:rPr>
        <w:lastRenderedPageBreak/>
        <w:t>Приложение № 8</w:t>
      </w:r>
      <w:r w:rsidR="00C8324A">
        <w:rPr>
          <w:rFonts w:ascii="Times New Roman" w:hAnsi="Times New Roman" w:cs="Times New Roman"/>
          <w:i/>
          <w:noProof/>
          <w:color w:val="000000"/>
          <w:sz w:val="28"/>
          <w:szCs w:val="28"/>
          <w:lang w:eastAsia="ru-RU"/>
        </w:rPr>
        <w:drawing>
          <wp:inline distT="0" distB="0" distL="0" distR="0" wp14:anchorId="2AE345D7" wp14:editId="0BC542DF">
            <wp:extent cx="8942727" cy="575674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1103" cy="5762136"/>
                    </a:xfrm>
                    <a:prstGeom prst="rect">
                      <a:avLst/>
                    </a:prstGeom>
                    <a:solidFill>
                      <a:srgbClr val="FFFFFF"/>
                    </a:solidFill>
                    <a:ln>
                      <a:noFill/>
                    </a:ln>
                  </pic:spPr>
                </pic:pic>
              </a:graphicData>
            </a:graphic>
          </wp:inline>
        </w:drawing>
      </w:r>
      <w:r w:rsidR="00C8324A">
        <w:rPr>
          <w:rFonts w:ascii="Times New Roman" w:hAnsi="Times New Roman" w:cs="Times New Roman"/>
          <w:i/>
          <w:noProof/>
          <w:color w:val="000000"/>
          <w:sz w:val="28"/>
          <w:szCs w:val="28"/>
          <w:lang w:eastAsia="ru-RU"/>
        </w:rPr>
        <w:lastRenderedPageBreak/>
        <w:drawing>
          <wp:inline distT="0" distB="0" distL="0" distR="0" wp14:anchorId="1C0574C3" wp14:editId="185D1B68">
            <wp:extent cx="8928100" cy="63188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28100" cy="6318885"/>
                    </a:xfrm>
                    <a:prstGeom prst="rect">
                      <a:avLst/>
                    </a:prstGeom>
                    <a:solidFill>
                      <a:srgbClr val="FFFFFF"/>
                    </a:solidFill>
                    <a:ln>
                      <a:noFill/>
                    </a:ln>
                  </pic:spPr>
                </pic:pic>
              </a:graphicData>
            </a:graphic>
          </wp:inline>
        </w:drawing>
      </w:r>
    </w:p>
    <w:p w14:paraId="0E448BAC" w14:textId="77777777" w:rsidR="00B74B5F" w:rsidRDefault="00C8324A">
      <w:pPr>
        <w:spacing w:after="0"/>
        <w:ind w:firstLine="709"/>
      </w:pPr>
      <w:r>
        <w:rPr>
          <w:noProof/>
          <w:lang w:eastAsia="ru-RU"/>
        </w:rPr>
        <w:lastRenderedPageBreak/>
        <w:drawing>
          <wp:inline distT="0" distB="0" distL="0" distR="0" wp14:anchorId="46F131F5" wp14:editId="2E16614B">
            <wp:extent cx="8928100" cy="63188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28100" cy="6318885"/>
                    </a:xfrm>
                    <a:prstGeom prst="rect">
                      <a:avLst/>
                    </a:prstGeom>
                    <a:solidFill>
                      <a:srgbClr val="FFFFFF"/>
                    </a:solidFill>
                    <a:ln>
                      <a:noFill/>
                    </a:ln>
                  </pic:spPr>
                </pic:pic>
              </a:graphicData>
            </a:graphic>
          </wp:inline>
        </w:drawing>
      </w:r>
    </w:p>
    <w:p w14:paraId="76AF00D3" w14:textId="77777777" w:rsidR="00B74B5F" w:rsidRDefault="00C8324A">
      <w:pPr>
        <w:spacing w:after="0"/>
        <w:ind w:firstLine="709"/>
        <w:rPr>
          <w:rFonts w:ascii="Times New Roman" w:hAnsi="Times New Roman" w:cs="Times New Roman"/>
          <w:b/>
          <w:sz w:val="28"/>
          <w:szCs w:val="28"/>
        </w:rPr>
      </w:pPr>
      <w:r>
        <w:rPr>
          <w:noProof/>
          <w:lang w:eastAsia="ru-RU"/>
        </w:rPr>
        <w:lastRenderedPageBreak/>
        <w:drawing>
          <wp:inline distT="0" distB="0" distL="0" distR="0" wp14:anchorId="2B9F3331" wp14:editId="157BBA71">
            <wp:extent cx="8928100" cy="63188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28100" cy="6318885"/>
                    </a:xfrm>
                    <a:prstGeom prst="rect">
                      <a:avLst/>
                    </a:prstGeom>
                    <a:solidFill>
                      <a:srgbClr val="FFFFFF"/>
                    </a:solidFill>
                    <a:ln>
                      <a:noFill/>
                    </a:ln>
                  </pic:spPr>
                </pic:pic>
              </a:graphicData>
            </a:graphic>
          </wp:inline>
        </w:drawing>
      </w:r>
    </w:p>
    <w:p w14:paraId="32BF9976" w14:textId="72F1CDEE" w:rsidR="00B74B5F" w:rsidRPr="006F0C19" w:rsidRDefault="001461FA">
      <w:pPr>
        <w:pStyle w:val="1"/>
        <w:pageBreakBefore/>
        <w:spacing w:before="0" w:after="0"/>
        <w:ind w:left="0" w:firstLine="709"/>
        <w:jc w:val="right"/>
        <w:rPr>
          <w:rFonts w:ascii="Times New Roman" w:hAnsi="Times New Roman" w:cs="Times New Roman"/>
          <w:b w:val="0"/>
          <w:sz w:val="28"/>
          <w:szCs w:val="28"/>
        </w:rPr>
      </w:pPr>
      <w:r>
        <w:rPr>
          <w:rFonts w:ascii="Times New Roman" w:hAnsi="Times New Roman" w:cs="Times New Roman"/>
          <w:b w:val="0"/>
          <w:sz w:val="28"/>
          <w:szCs w:val="28"/>
        </w:rPr>
        <w:lastRenderedPageBreak/>
        <w:t>Приложение</w:t>
      </w:r>
      <w:r w:rsidR="004E3703" w:rsidRPr="006F0C19">
        <w:rPr>
          <w:rFonts w:ascii="Times New Roman" w:hAnsi="Times New Roman" w:cs="Times New Roman"/>
          <w:b w:val="0"/>
          <w:sz w:val="28"/>
          <w:szCs w:val="28"/>
        </w:rPr>
        <w:t xml:space="preserve"> № 9</w:t>
      </w:r>
    </w:p>
    <w:p w14:paraId="7B6F129D" w14:textId="77777777" w:rsidR="00B74B5F" w:rsidRDefault="00B74B5F">
      <w:pPr>
        <w:spacing w:after="0"/>
        <w:ind w:firstLine="709"/>
        <w:jc w:val="both"/>
        <w:rPr>
          <w:rFonts w:ascii="Times New Roman" w:hAnsi="Times New Roman" w:cs="Times New Roman"/>
          <w:sz w:val="28"/>
          <w:szCs w:val="28"/>
        </w:rPr>
      </w:pPr>
    </w:p>
    <w:p w14:paraId="6F2A0D90" w14:textId="41761A73" w:rsidR="00B74B5F" w:rsidRPr="001461FA" w:rsidRDefault="004E3703">
      <w:pPr>
        <w:spacing w:after="0"/>
        <w:ind w:firstLine="709"/>
      </w:pPr>
      <w:r w:rsidRPr="001461FA">
        <w:rPr>
          <w:rFonts w:ascii="Times New Roman" w:hAnsi="Times New Roman" w:cs="Times New Roman"/>
          <w:sz w:val="28"/>
          <w:szCs w:val="28"/>
        </w:rPr>
        <w:t>Книга регистрации выходов в высокогорную зону</w:t>
      </w:r>
    </w:p>
    <w:p w14:paraId="3B574952" w14:textId="77777777" w:rsidR="00B74B5F" w:rsidRPr="001461FA" w:rsidRDefault="00C8324A">
      <w:pPr>
        <w:spacing w:after="0"/>
        <w:ind w:firstLine="709"/>
        <w:rPr>
          <w:rFonts w:ascii="Times New Roman" w:hAnsi="Times New Roman" w:cs="Times New Roman"/>
          <w:sz w:val="28"/>
          <w:szCs w:val="28"/>
        </w:rPr>
      </w:pPr>
      <w:r w:rsidRPr="001461FA">
        <w:rPr>
          <w:noProof/>
          <w:lang w:eastAsia="ru-RU"/>
        </w:rPr>
        <mc:AlternateContent>
          <mc:Choice Requires="wps">
            <w:drawing>
              <wp:anchor distT="0" distB="0" distL="0" distR="114935" simplePos="0" relativeHeight="251656192" behindDoc="0" locked="0" layoutInCell="1" allowOverlap="1" wp14:anchorId="46AC3A25" wp14:editId="583F8704">
                <wp:simplePos x="0" y="0"/>
                <wp:positionH relativeFrom="column">
                  <wp:posOffset>-71755</wp:posOffset>
                </wp:positionH>
                <wp:positionV relativeFrom="paragraph">
                  <wp:posOffset>438150</wp:posOffset>
                </wp:positionV>
                <wp:extent cx="9979660" cy="1708785"/>
                <wp:effectExtent l="4445" t="0" r="7620" b="5715"/>
                <wp:wrapSquare wrapText="bothSides"/>
                <wp:docPr id="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9660" cy="17087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C1497E" w14:textId="77777777" w:rsidR="005C3321" w:rsidRDefault="005C3321">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3A25" id="Text Box 4" o:spid="_x0000_s1027" type="#_x0000_t202" style="position:absolute;left:0;text-align:left;margin-left:-5.65pt;margin-top:34.5pt;width:785.8pt;height:134.55pt;z-index:251656192;visibility:visible;mso-wrap-style:square;mso-width-percent:0;mso-height-percent:0;mso-wrap-distance-left:0;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" stroked="f">
                <v:fill opacity="0"/>
                <v:textbox inset="0,0,0,0">
                  <w:txbxContent>
                    <w:p w14:paraId="0DC1497E" w14:textId="77777777" w:rsidR="005C3321" w:rsidRDefault="005C3321">
                      <w:r>
                        <w:t xml:space="preserve"> </w:t>
                      </w:r>
                    </w:p>
                  </w:txbxContent>
                </v:textbox>
                <w10:wrap type="square"/>
              </v:shape>
            </w:pict>
          </mc:Fallback>
        </mc:AlternateContent>
      </w:r>
      <w:r w:rsidR="004E3703" w:rsidRPr="001461FA">
        <w:rPr>
          <w:rFonts w:ascii="Times New Roman" w:hAnsi="Times New Roman" w:cs="Times New Roman"/>
          <w:sz w:val="24"/>
          <w:szCs w:val="24"/>
        </w:rPr>
        <w:t>Наименование альпмероприятия, сроки, место проведения</w:t>
      </w:r>
    </w:p>
    <w:tbl>
      <w:tblPr>
        <w:tblpPr w:leftFromText="180" w:rightFromText="180" w:vertAnchor="text" w:horzAnchor="margin" w:tblpXSpec="center" w:tblpY="443"/>
        <w:tblW w:w="15783" w:type="dxa"/>
        <w:tblLayout w:type="fixed"/>
        <w:tblLook w:val="0000" w:firstRow="0" w:lastRow="0" w:firstColumn="0" w:lastColumn="0" w:noHBand="0" w:noVBand="0"/>
      </w:tblPr>
      <w:tblGrid>
        <w:gridCol w:w="392"/>
        <w:gridCol w:w="1610"/>
        <w:gridCol w:w="1083"/>
        <w:gridCol w:w="1276"/>
        <w:gridCol w:w="1196"/>
        <w:gridCol w:w="1269"/>
        <w:gridCol w:w="1362"/>
        <w:gridCol w:w="1559"/>
        <w:gridCol w:w="1701"/>
        <w:gridCol w:w="2410"/>
        <w:gridCol w:w="1925"/>
      </w:tblGrid>
      <w:tr w:rsidR="00095934" w:rsidRPr="001461FA" w14:paraId="4B739CAC" w14:textId="77777777" w:rsidTr="00095934">
        <w:trPr>
          <w:trHeight w:val="1624"/>
        </w:trPr>
        <w:tc>
          <w:tcPr>
            <w:tcW w:w="392" w:type="dxa"/>
            <w:tcBorders>
              <w:top w:val="single" w:sz="4" w:space="0" w:color="000000"/>
              <w:left w:val="single" w:sz="4" w:space="0" w:color="000000"/>
              <w:bottom w:val="single" w:sz="4" w:space="0" w:color="000000"/>
            </w:tcBorders>
            <w:shd w:val="clear" w:color="auto" w:fill="auto"/>
          </w:tcPr>
          <w:p w14:paraId="00BA40DB" w14:textId="77777777" w:rsidR="00095934" w:rsidRPr="001461FA" w:rsidRDefault="00095934" w:rsidP="00095934">
            <w:pPr>
              <w:jc w:val="center"/>
              <w:rPr>
                <w:rFonts w:ascii="Times New Roman" w:hAnsi="Times New Roman" w:cs="Times New Roman"/>
                <w:sz w:val="24"/>
                <w:szCs w:val="24"/>
              </w:rPr>
            </w:pPr>
            <w:r w:rsidRPr="001461FA">
              <w:rPr>
                <w:rFonts w:ascii="Times New Roman" w:hAnsi="Times New Roman" w:cs="Times New Roman"/>
                <w:sz w:val="24"/>
                <w:szCs w:val="24"/>
              </w:rPr>
              <w:t>№</w:t>
            </w:r>
          </w:p>
        </w:tc>
        <w:tc>
          <w:tcPr>
            <w:tcW w:w="1610" w:type="dxa"/>
            <w:tcBorders>
              <w:top w:val="single" w:sz="4" w:space="0" w:color="000000"/>
              <w:left w:val="single" w:sz="4" w:space="0" w:color="000000"/>
              <w:bottom w:val="single" w:sz="4" w:space="0" w:color="000000"/>
            </w:tcBorders>
            <w:shd w:val="clear" w:color="auto" w:fill="auto"/>
          </w:tcPr>
          <w:p w14:paraId="0456D05A" w14:textId="77777777" w:rsidR="00095934" w:rsidRPr="001461FA" w:rsidRDefault="00095934" w:rsidP="00095934">
            <w:pPr>
              <w:jc w:val="center"/>
              <w:rPr>
                <w:rFonts w:ascii="Times New Roman" w:hAnsi="Times New Roman" w:cs="Times New Roman"/>
                <w:sz w:val="24"/>
                <w:szCs w:val="24"/>
              </w:rPr>
            </w:pPr>
            <w:r w:rsidRPr="001461FA">
              <w:rPr>
                <w:rFonts w:ascii="Times New Roman" w:hAnsi="Times New Roman" w:cs="Times New Roman"/>
                <w:sz w:val="24"/>
                <w:szCs w:val="24"/>
              </w:rPr>
              <w:t>Вершина</w:t>
            </w:r>
          </w:p>
        </w:tc>
        <w:tc>
          <w:tcPr>
            <w:tcW w:w="1083" w:type="dxa"/>
            <w:tcBorders>
              <w:top w:val="single" w:sz="4" w:space="0" w:color="000000"/>
              <w:left w:val="single" w:sz="4" w:space="0" w:color="000000"/>
              <w:bottom w:val="single" w:sz="4" w:space="0" w:color="000000"/>
            </w:tcBorders>
            <w:shd w:val="clear" w:color="auto" w:fill="auto"/>
          </w:tcPr>
          <w:p w14:paraId="1183C86B"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Мар-шрут</w:t>
            </w:r>
          </w:p>
          <w:p w14:paraId="07AC66EE"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по КМГВ</w:t>
            </w:r>
          </w:p>
        </w:tc>
        <w:tc>
          <w:tcPr>
            <w:tcW w:w="1276" w:type="dxa"/>
            <w:tcBorders>
              <w:top w:val="single" w:sz="4" w:space="0" w:color="000000"/>
              <w:left w:val="single" w:sz="4" w:space="0" w:color="000000"/>
              <w:bottom w:val="single" w:sz="4" w:space="0" w:color="000000"/>
            </w:tcBorders>
            <w:shd w:val="clear" w:color="auto" w:fill="auto"/>
          </w:tcPr>
          <w:p w14:paraId="7BF5798D" w14:textId="77777777" w:rsidR="00095934" w:rsidRPr="001461FA" w:rsidRDefault="00095934" w:rsidP="00095934">
            <w:pPr>
              <w:jc w:val="center"/>
              <w:rPr>
                <w:rFonts w:ascii="Times New Roman" w:hAnsi="Times New Roman" w:cs="Times New Roman"/>
                <w:sz w:val="24"/>
                <w:szCs w:val="24"/>
              </w:rPr>
            </w:pPr>
            <w:r w:rsidRPr="001461FA">
              <w:rPr>
                <w:rFonts w:ascii="Times New Roman" w:hAnsi="Times New Roman" w:cs="Times New Roman"/>
                <w:sz w:val="24"/>
                <w:szCs w:val="24"/>
              </w:rPr>
              <w:t>Состав</w:t>
            </w:r>
          </w:p>
          <w:p w14:paraId="1345185B" w14:textId="77777777" w:rsidR="00095934" w:rsidRPr="001461FA" w:rsidRDefault="00095934" w:rsidP="00095934">
            <w:pPr>
              <w:jc w:val="center"/>
              <w:rPr>
                <w:rFonts w:ascii="Times New Roman" w:hAnsi="Times New Roman" w:cs="Times New Roman"/>
                <w:sz w:val="24"/>
                <w:szCs w:val="24"/>
              </w:rPr>
            </w:pPr>
            <w:r w:rsidRPr="001461FA">
              <w:rPr>
                <w:rFonts w:ascii="Times New Roman" w:hAnsi="Times New Roman" w:cs="Times New Roman"/>
                <w:sz w:val="24"/>
                <w:szCs w:val="24"/>
              </w:rPr>
              <w:t>группы</w:t>
            </w:r>
          </w:p>
        </w:tc>
        <w:tc>
          <w:tcPr>
            <w:tcW w:w="1196" w:type="dxa"/>
            <w:tcBorders>
              <w:top w:val="single" w:sz="4" w:space="0" w:color="000000"/>
              <w:left w:val="single" w:sz="4" w:space="0" w:color="000000"/>
              <w:bottom w:val="single" w:sz="4" w:space="0" w:color="000000"/>
            </w:tcBorders>
            <w:shd w:val="clear" w:color="auto" w:fill="auto"/>
          </w:tcPr>
          <w:p w14:paraId="5CC429F5"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Дата и время</w:t>
            </w:r>
          </w:p>
          <w:p w14:paraId="6C8A801B"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выхода</w:t>
            </w:r>
          </w:p>
        </w:tc>
        <w:tc>
          <w:tcPr>
            <w:tcW w:w="1269" w:type="dxa"/>
            <w:tcBorders>
              <w:top w:val="single" w:sz="4" w:space="0" w:color="000000"/>
              <w:left w:val="single" w:sz="4" w:space="0" w:color="000000"/>
              <w:bottom w:val="single" w:sz="4" w:space="0" w:color="000000"/>
            </w:tcBorders>
            <w:shd w:val="clear" w:color="auto" w:fill="auto"/>
          </w:tcPr>
          <w:p w14:paraId="18617F6D"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Контр.</w:t>
            </w:r>
          </w:p>
          <w:p w14:paraId="6F623690"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срок возвращения</w:t>
            </w:r>
          </w:p>
        </w:tc>
        <w:tc>
          <w:tcPr>
            <w:tcW w:w="1362" w:type="dxa"/>
            <w:tcBorders>
              <w:top w:val="single" w:sz="4" w:space="0" w:color="000000"/>
              <w:left w:val="single" w:sz="4" w:space="0" w:color="000000"/>
              <w:bottom w:val="single" w:sz="4" w:space="0" w:color="000000"/>
            </w:tcBorders>
            <w:shd w:val="clear" w:color="auto" w:fill="auto"/>
          </w:tcPr>
          <w:p w14:paraId="25D41478"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Подпись</w:t>
            </w:r>
          </w:p>
          <w:p w14:paraId="542217A2"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руководи</w:t>
            </w:r>
          </w:p>
          <w:p w14:paraId="3AF18C1A"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теля группы</w:t>
            </w:r>
          </w:p>
        </w:tc>
        <w:tc>
          <w:tcPr>
            <w:tcW w:w="1559" w:type="dxa"/>
            <w:tcBorders>
              <w:top w:val="single" w:sz="4" w:space="0" w:color="000000"/>
              <w:left w:val="single" w:sz="4" w:space="0" w:color="000000"/>
              <w:bottom w:val="single" w:sz="4" w:space="0" w:color="000000"/>
            </w:tcBorders>
            <w:shd w:val="clear" w:color="auto" w:fill="auto"/>
          </w:tcPr>
          <w:p w14:paraId="5F988AA6"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Подпись</w:t>
            </w:r>
          </w:p>
          <w:p w14:paraId="7A0BEDE6"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ОБ</w:t>
            </w:r>
          </w:p>
        </w:tc>
        <w:tc>
          <w:tcPr>
            <w:tcW w:w="1701" w:type="dxa"/>
            <w:tcBorders>
              <w:top w:val="single" w:sz="4" w:space="0" w:color="000000"/>
              <w:left w:val="single" w:sz="4" w:space="0" w:color="000000"/>
              <w:bottom w:val="single" w:sz="4" w:space="0" w:color="000000"/>
            </w:tcBorders>
            <w:shd w:val="clear" w:color="auto" w:fill="auto"/>
          </w:tcPr>
          <w:p w14:paraId="36B28A77"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Дата,</w:t>
            </w:r>
          </w:p>
          <w:p w14:paraId="7A76BF15"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время</w:t>
            </w:r>
          </w:p>
          <w:p w14:paraId="388D9040"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возвращения</w:t>
            </w:r>
          </w:p>
        </w:tc>
        <w:tc>
          <w:tcPr>
            <w:tcW w:w="2410" w:type="dxa"/>
            <w:tcBorders>
              <w:top w:val="single" w:sz="4" w:space="0" w:color="000000"/>
              <w:left w:val="single" w:sz="4" w:space="0" w:color="000000"/>
              <w:bottom w:val="single" w:sz="4" w:space="0" w:color="000000"/>
            </w:tcBorders>
            <w:shd w:val="clear" w:color="auto" w:fill="auto"/>
          </w:tcPr>
          <w:p w14:paraId="29E3B866"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Отметка</w:t>
            </w:r>
          </w:p>
          <w:p w14:paraId="2025F008"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о дате и времени дости-</w:t>
            </w:r>
          </w:p>
          <w:p w14:paraId="6A76279D"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жения вершины</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51DAA187" w14:textId="77777777" w:rsidR="00095934" w:rsidRPr="001461FA" w:rsidRDefault="00095934" w:rsidP="00095934">
            <w:pPr>
              <w:spacing w:after="0"/>
              <w:jc w:val="center"/>
            </w:pPr>
            <w:r w:rsidRPr="001461FA">
              <w:rPr>
                <w:rFonts w:ascii="Times New Roman" w:hAnsi="Times New Roman" w:cs="Times New Roman"/>
                <w:sz w:val="24"/>
                <w:szCs w:val="24"/>
              </w:rPr>
              <w:t>примечания</w:t>
            </w:r>
          </w:p>
        </w:tc>
      </w:tr>
      <w:tr w:rsidR="00095934" w14:paraId="154D5E26" w14:textId="77777777" w:rsidTr="00095934">
        <w:trPr>
          <w:trHeight w:val="506"/>
        </w:trPr>
        <w:tc>
          <w:tcPr>
            <w:tcW w:w="392" w:type="dxa"/>
            <w:tcBorders>
              <w:top w:val="single" w:sz="4" w:space="0" w:color="000000"/>
              <w:left w:val="single" w:sz="4" w:space="0" w:color="000000"/>
              <w:bottom w:val="single" w:sz="4" w:space="0" w:color="000000"/>
            </w:tcBorders>
            <w:shd w:val="clear" w:color="auto" w:fill="auto"/>
          </w:tcPr>
          <w:p w14:paraId="2D4E4A27" w14:textId="77777777" w:rsidR="00095934" w:rsidRDefault="00095934" w:rsidP="00095934">
            <w:pPr>
              <w:rPr>
                <w:rFonts w:ascii="Times New Roman" w:hAnsi="Times New Roman" w:cs="Times New Roman"/>
                <w:sz w:val="28"/>
                <w:szCs w:val="28"/>
              </w:rPr>
            </w:pPr>
            <w:r>
              <w:rPr>
                <w:rFonts w:ascii="Times New Roman" w:hAnsi="Times New Roman" w:cs="Times New Roman"/>
                <w:sz w:val="28"/>
                <w:szCs w:val="28"/>
              </w:rPr>
              <w:t>1</w:t>
            </w:r>
          </w:p>
        </w:tc>
        <w:tc>
          <w:tcPr>
            <w:tcW w:w="1610" w:type="dxa"/>
            <w:tcBorders>
              <w:top w:val="single" w:sz="4" w:space="0" w:color="000000"/>
              <w:left w:val="single" w:sz="4" w:space="0" w:color="000000"/>
              <w:bottom w:val="single" w:sz="4" w:space="0" w:color="000000"/>
            </w:tcBorders>
            <w:shd w:val="clear" w:color="auto" w:fill="auto"/>
          </w:tcPr>
          <w:p w14:paraId="2F7F8193" w14:textId="77777777" w:rsidR="00095934" w:rsidRDefault="00095934" w:rsidP="00095934">
            <w:pPr>
              <w:snapToGrid w:val="0"/>
              <w:rPr>
                <w:rFonts w:ascii="Times New Roman" w:hAnsi="Times New Roman" w:cs="Times New Roman"/>
                <w:sz w:val="28"/>
                <w:szCs w:val="28"/>
              </w:rPr>
            </w:pPr>
          </w:p>
        </w:tc>
        <w:tc>
          <w:tcPr>
            <w:tcW w:w="1083" w:type="dxa"/>
            <w:tcBorders>
              <w:top w:val="single" w:sz="4" w:space="0" w:color="000000"/>
              <w:left w:val="single" w:sz="4" w:space="0" w:color="000000"/>
              <w:bottom w:val="single" w:sz="4" w:space="0" w:color="000000"/>
            </w:tcBorders>
            <w:shd w:val="clear" w:color="auto" w:fill="auto"/>
          </w:tcPr>
          <w:p w14:paraId="499AC236" w14:textId="77777777" w:rsidR="00095934" w:rsidRDefault="00095934" w:rsidP="00095934">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51197B57" w14:textId="77777777" w:rsidR="00095934" w:rsidRDefault="00095934" w:rsidP="00095934">
            <w:pPr>
              <w:snapToGrid w:val="0"/>
              <w:rPr>
                <w:rFonts w:ascii="Times New Roman" w:hAnsi="Times New Roman" w:cs="Times New Roman"/>
                <w:sz w:val="28"/>
                <w:szCs w:val="28"/>
              </w:rPr>
            </w:pPr>
          </w:p>
        </w:tc>
        <w:tc>
          <w:tcPr>
            <w:tcW w:w="1196" w:type="dxa"/>
            <w:tcBorders>
              <w:top w:val="single" w:sz="4" w:space="0" w:color="000000"/>
              <w:left w:val="single" w:sz="4" w:space="0" w:color="000000"/>
              <w:bottom w:val="single" w:sz="4" w:space="0" w:color="000000"/>
            </w:tcBorders>
            <w:shd w:val="clear" w:color="auto" w:fill="auto"/>
          </w:tcPr>
          <w:p w14:paraId="599D9DC2" w14:textId="77777777" w:rsidR="00095934" w:rsidRDefault="00095934" w:rsidP="00095934">
            <w:pPr>
              <w:snapToGrid w:val="0"/>
              <w:rPr>
                <w:rFonts w:ascii="Times New Roman" w:hAnsi="Times New Roman" w:cs="Times New Roman"/>
                <w:sz w:val="28"/>
                <w:szCs w:val="28"/>
              </w:rPr>
            </w:pPr>
          </w:p>
        </w:tc>
        <w:tc>
          <w:tcPr>
            <w:tcW w:w="1269" w:type="dxa"/>
            <w:tcBorders>
              <w:top w:val="single" w:sz="4" w:space="0" w:color="000000"/>
              <w:left w:val="single" w:sz="4" w:space="0" w:color="000000"/>
              <w:bottom w:val="single" w:sz="4" w:space="0" w:color="000000"/>
            </w:tcBorders>
            <w:shd w:val="clear" w:color="auto" w:fill="auto"/>
          </w:tcPr>
          <w:p w14:paraId="0EB9FD90" w14:textId="77777777" w:rsidR="00095934" w:rsidRDefault="00095934" w:rsidP="00095934">
            <w:pPr>
              <w:snapToGrid w:val="0"/>
              <w:rPr>
                <w:rFonts w:ascii="Times New Roman" w:hAnsi="Times New Roman" w:cs="Times New Roman"/>
                <w:sz w:val="28"/>
                <w:szCs w:val="28"/>
              </w:rPr>
            </w:pPr>
          </w:p>
        </w:tc>
        <w:tc>
          <w:tcPr>
            <w:tcW w:w="1362" w:type="dxa"/>
            <w:tcBorders>
              <w:top w:val="single" w:sz="4" w:space="0" w:color="000000"/>
              <w:left w:val="single" w:sz="4" w:space="0" w:color="000000"/>
              <w:bottom w:val="single" w:sz="4" w:space="0" w:color="000000"/>
            </w:tcBorders>
            <w:shd w:val="clear" w:color="auto" w:fill="auto"/>
          </w:tcPr>
          <w:p w14:paraId="104127E0" w14:textId="77777777" w:rsidR="00095934" w:rsidRDefault="00095934" w:rsidP="00095934">
            <w:pPr>
              <w:snapToGrid w:val="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2EA37672" w14:textId="77777777" w:rsidR="00095934" w:rsidRDefault="00095934" w:rsidP="00095934">
            <w:pPr>
              <w:snapToGrid w:val="0"/>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tcBorders>
            <w:shd w:val="clear" w:color="auto" w:fill="auto"/>
          </w:tcPr>
          <w:p w14:paraId="5003C47C" w14:textId="77777777" w:rsidR="00095934" w:rsidRDefault="00095934" w:rsidP="00095934">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shd w:val="clear" w:color="auto" w:fill="auto"/>
          </w:tcPr>
          <w:p w14:paraId="3B95B76B" w14:textId="77777777" w:rsidR="00095934" w:rsidRDefault="00095934" w:rsidP="00095934">
            <w:pPr>
              <w:snapToGrid w:val="0"/>
              <w:rPr>
                <w:rFonts w:ascii="Times New Roman" w:hAnsi="Times New Roman" w:cs="Times New Roman"/>
                <w:sz w:val="28"/>
                <w:szCs w:val="2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79AA4CB3" w14:textId="77777777" w:rsidR="00095934" w:rsidRDefault="00095934" w:rsidP="00095934">
            <w:pPr>
              <w:snapToGrid w:val="0"/>
              <w:rPr>
                <w:rFonts w:ascii="Times New Roman" w:hAnsi="Times New Roman" w:cs="Times New Roman"/>
                <w:sz w:val="28"/>
                <w:szCs w:val="28"/>
              </w:rPr>
            </w:pPr>
          </w:p>
        </w:tc>
      </w:tr>
      <w:tr w:rsidR="00095934" w14:paraId="3B32C9AC" w14:textId="77777777" w:rsidTr="00095934">
        <w:trPr>
          <w:trHeight w:val="506"/>
        </w:trPr>
        <w:tc>
          <w:tcPr>
            <w:tcW w:w="392" w:type="dxa"/>
            <w:tcBorders>
              <w:top w:val="single" w:sz="4" w:space="0" w:color="000000"/>
              <w:left w:val="single" w:sz="4" w:space="0" w:color="000000"/>
              <w:bottom w:val="single" w:sz="4" w:space="0" w:color="000000"/>
            </w:tcBorders>
            <w:shd w:val="clear" w:color="auto" w:fill="auto"/>
          </w:tcPr>
          <w:p w14:paraId="542199AA" w14:textId="77777777" w:rsidR="00095934" w:rsidRDefault="00095934" w:rsidP="00095934">
            <w:pPr>
              <w:rPr>
                <w:rFonts w:ascii="Times New Roman" w:hAnsi="Times New Roman" w:cs="Times New Roman"/>
                <w:sz w:val="28"/>
                <w:szCs w:val="28"/>
              </w:rPr>
            </w:pPr>
            <w:r>
              <w:rPr>
                <w:rFonts w:ascii="Times New Roman" w:hAnsi="Times New Roman" w:cs="Times New Roman"/>
                <w:sz w:val="28"/>
                <w:szCs w:val="28"/>
              </w:rPr>
              <w:t>2</w:t>
            </w:r>
          </w:p>
        </w:tc>
        <w:tc>
          <w:tcPr>
            <w:tcW w:w="1610" w:type="dxa"/>
            <w:tcBorders>
              <w:top w:val="single" w:sz="4" w:space="0" w:color="000000"/>
              <w:left w:val="single" w:sz="4" w:space="0" w:color="000000"/>
              <w:bottom w:val="single" w:sz="4" w:space="0" w:color="000000"/>
            </w:tcBorders>
            <w:shd w:val="clear" w:color="auto" w:fill="auto"/>
          </w:tcPr>
          <w:p w14:paraId="28110200" w14:textId="77777777" w:rsidR="00095934" w:rsidRDefault="00095934" w:rsidP="00095934">
            <w:pPr>
              <w:snapToGrid w:val="0"/>
              <w:rPr>
                <w:rFonts w:ascii="Times New Roman" w:hAnsi="Times New Roman" w:cs="Times New Roman"/>
                <w:sz w:val="28"/>
                <w:szCs w:val="28"/>
              </w:rPr>
            </w:pPr>
          </w:p>
        </w:tc>
        <w:tc>
          <w:tcPr>
            <w:tcW w:w="1083" w:type="dxa"/>
            <w:tcBorders>
              <w:top w:val="single" w:sz="4" w:space="0" w:color="000000"/>
              <w:left w:val="single" w:sz="4" w:space="0" w:color="000000"/>
              <w:bottom w:val="single" w:sz="4" w:space="0" w:color="000000"/>
            </w:tcBorders>
            <w:shd w:val="clear" w:color="auto" w:fill="auto"/>
          </w:tcPr>
          <w:p w14:paraId="2F867B6A" w14:textId="77777777" w:rsidR="00095934" w:rsidRDefault="00095934" w:rsidP="00095934">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55395AF0" w14:textId="77777777" w:rsidR="00095934" w:rsidRDefault="00095934" w:rsidP="00095934">
            <w:pPr>
              <w:snapToGrid w:val="0"/>
              <w:rPr>
                <w:rFonts w:ascii="Times New Roman" w:hAnsi="Times New Roman" w:cs="Times New Roman"/>
                <w:sz w:val="28"/>
                <w:szCs w:val="28"/>
              </w:rPr>
            </w:pPr>
          </w:p>
        </w:tc>
        <w:tc>
          <w:tcPr>
            <w:tcW w:w="1196" w:type="dxa"/>
            <w:tcBorders>
              <w:top w:val="single" w:sz="4" w:space="0" w:color="000000"/>
              <w:left w:val="single" w:sz="4" w:space="0" w:color="000000"/>
              <w:bottom w:val="single" w:sz="4" w:space="0" w:color="000000"/>
            </w:tcBorders>
            <w:shd w:val="clear" w:color="auto" w:fill="auto"/>
          </w:tcPr>
          <w:p w14:paraId="14628354" w14:textId="77777777" w:rsidR="00095934" w:rsidRDefault="00095934" w:rsidP="00095934">
            <w:pPr>
              <w:snapToGrid w:val="0"/>
              <w:rPr>
                <w:rFonts w:ascii="Times New Roman" w:hAnsi="Times New Roman" w:cs="Times New Roman"/>
                <w:sz w:val="28"/>
                <w:szCs w:val="28"/>
              </w:rPr>
            </w:pPr>
          </w:p>
        </w:tc>
        <w:tc>
          <w:tcPr>
            <w:tcW w:w="1269" w:type="dxa"/>
            <w:tcBorders>
              <w:top w:val="single" w:sz="4" w:space="0" w:color="000000"/>
              <w:left w:val="single" w:sz="4" w:space="0" w:color="000000"/>
              <w:bottom w:val="single" w:sz="4" w:space="0" w:color="000000"/>
            </w:tcBorders>
            <w:shd w:val="clear" w:color="auto" w:fill="auto"/>
          </w:tcPr>
          <w:p w14:paraId="2254F4B3" w14:textId="77777777" w:rsidR="00095934" w:rsidRDefault="00095934" w:rsidP="00095934">
            <w:pPr>
              <w:snapToGrid w:val="0"/>
              <w:rPr>
                <w:rFonts w:ascii="Times New Roman" w:hAnsi="Times New Roman" w:cs="Times New Roman"/>
                <w:sz w:val="28"/>
                <w:szCs w:val="28"/>
              </w:rPr>
            </w:pPr>
          </w:p>
        </w:tc>
        <w:tc>
          <w:tcPr>
            <w:tcW w:w="1362" w:type="dxa"/>
            <w:tcBorders>
              <w:top w:val="single" w:sz="4" w:space="0" w:color="000000"/>
              <w:left w:val="single" w:sz="4" w:space="0" w:color="000000"/>
              <w:bottom w:val="single" w:sz="4" w:space="0" w:color="000000"/>
            </w:tcBorders>
            <w:shd w:val="clear" w:color="auto" w:fill="auto"/>
          </w:tcPr>
          <w:p w14:paraId="303C3FEF" w14:textId="77777777" w:rsidR="00095934" w:rsidRDefault="00095934" w:rsidP="00095934">
            <w:pPr>
              <w:snapToGrid w:val="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126D838D" w14:textId="77777777" w:rsidR="00095934" w:rsidRDefault="00095934" w:rsidP="00095934">
            <w:pPr>
              <w:snapToGrid w:val="0"/>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tcBorders>
            <w:shd w:val="clear" w:color="auto" w:fill="auto"/>
          </w:tcPr>
          <w:p w14:paraId="0E5C75E4" w14:textId="77777777" w:rsidR="00095934" w:rsidRDefault="00095934" w:rsidP="00095934">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shd w:val="clear" w:color="auto" w:fill="auto"/>
          </w:tcPr>
          <w:p w14:paraId="0C23721D" w14:textId="77777777" w:rsidR="00095934" w:rsidRDefault="00095934" w:rsidP="00095934">
            <w:pPr>
              <w:snapToGrid w:val="0"/>
              <w:rPr>
                <w:rFonts w:ascii="Times New Roman" w:hAnsi="Times New Roman" w:cs="Times New Roman"/>
                <w:sz w:val="28"/>
                <w:szCs w:val="2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46DD848C" w14:textId="77777777" w:rsidR="00095934" w:rsidRDefault="00095934" w:rsidP="00095934">
            <w:pPr>
              <w:snapToGrid w:val="0"/>
              <w:rPr>
                <w:rFonts w:ascii="Times New Roman" w:hAnsi="Times New Roman" w:cs="Times New Roman"/>
                <w:sz w:val="28"/>
                <w:szCs w:val="28"/>
              </w:rPr>
            </w:pPr>
          </w:p>
        </w:tc>
      </w:tr>
    </w:tbl>
    <w:p w14:paraId="1EA499F2" w14:textId="77777777" w:rsidR="00B74B5F" w:rsidRDefault="00B74B5F">
      <w:pPr>
        <w:spacing w:after="0"/>
        <w:ind w:firstLine="709"/>
        <w:jc w:val="both"/>
        <w:rPr>
          <w:rFonts w:ascii="Times New Roman" w:hAnsi="Times New Roman" w:cs="Times New Roman"/>
          <w:sz w:val="28"/>
          <w:szCs w:val="28"/>
        </w:rPr>
      </w:pPr>
    </w:p>
    <w:p w14:paraId="2BB29382" w14:textId="77777777" w:rsidR="00B74B5F" w:rsidRDefault="00B74B5F">
      <w:pPr>
        <w:sectPr w:rsidR="00B74B5F" w:rsidSect="001461FA">
          <w:headerReference w:type="even" r:id="rId33"/>
          <w:headerReference w:type="default" r:id="rId34"/>
          <w:footerReference w:type="even" r:id="rId35"/>
          <w:footerReference w:type="default" r:id="rId36"/>
          <w:headerReference w:type="first" r:id="rId37"/>
          <w:footerReference w:type="first" r:id="rId38"/>
          <w:pgSz w:w="16838" w:h="11906" w:orient="landscape"/>
          <w:pgMar w:top="365" w:right="850" w:bottom="1134" w:left="1701" w:header="0" w:footer="0" w:gutter="0"/>
          <w:cols w:space="720"/>
          <w:docGrid w:linePitch="600" w:charSpace="36864"/>
        </w:sectPr>
      </w:pPr>
    </w:p>
    <w:p w14:paraId="7CD1BDB6" w14:textId="77777777" w:rsidR="00B74B5F" w:rsidRDefault="00B74B5F">
      <w:pPr>
        <w:spacing w:after="0"/>
        <w:ind w:firstLine="709"/>
        <w:jc w:val="both"/>
        <w:rPr>
          <w:rFonts w:ascii="Times New Roman" w:hAnsi="Times New Roman" w:cs="Times New Roman"/>
          <w:sz w:val="28"/>
          <w:szCs w:val="28"/>
        </w:rPr>
      </w:pPr>
    </w:p>
    <w:p w14:paraId="1567E701" w14:textId="77777777" w:rsidR="00B74B5F" w:rsidRPr="006F0C19" w:rsidRDefault="004E3703">
      <w:pPr>
        <w:pStyle w:val="1"/>
        <w:spacing w:before="0" w:after="0"/>
        <w:ind w:left="0" w:firstLine="709"/>
        <w:jc w:val="right"/>
        <w:rPr>
          <w:rFonts w:ascii="Times New Roman" w:hAnsi="Times New Roman" w:cs="Times New Roman"/>
          <w:b w:val="0"/>
          <w:sz w:val="28"/>
          <w:szCs w:val="28"/>
        </w:rPr>
      </w:pPr>
      <w:r w:rsidRPr="006F0C19">
        <w:rPr>
          <w:rFonts w:ascii="Times New Roman" w:hAnsi="Times New Roman" w:cs="Times New Roman"/>
          <w:b w:val="0"/>
          <w:sz w:val="28"/>
          <w:szCs w:val="28"/>
        </w:rPr>
        <w:t>Приложение №10</w:t>
      </w:r>
    </w:p>
    <w:p w14:paraId="4E15DCD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Записка на вершине (контрольном туре)</w:t>
      </w:r>
    </w:p>
    <w:p w14:paraId="37C51465" w14:textId="77777777" w:rsidR="00B74B5F" w:rsidRDefault="00B74B5F">
      <w:pPr>
        <w:spacing w:after="0"/>
        <w:ind w:firstLine="709"/>
        <w:rPr>
          <w:rFonts w:ascii="Times New Roman" w:hAnsi="Times New Roman" w:cs="Times New Roman"/>
          <w:sz w:val="28"/>
          <w:szCs w:val="28"/>
        </w:rPr>
      </w:pPr>
    </w:p>
    <w:p w14:paraId="1EAC31B2"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«____»___________20_ г. в ____час. ____ минут   группа_________________________________</w:t>
      </w:r>
    </w:p>
    <w:p w14:paraId="4EFB4CAF"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в составе: ___________________________________________________________</w:t>
      </w:r>
    </w:p>
    <w:p w14:paraId="19B9B94E"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____________________________________________________________________</w:t>
      </w:r>
    </w:p>
    <w:p w14:paraId="0506B61D"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совершила восхождение на вершину______________по маршруту _____ кат. сл.</w:t>
      </w:r>
    </w:p>
    <w:p w14:paraId="6D8522AA"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Метеоусловия _______________. Спуск по маршруту______________ начат в ___ час.___ мин.</w:t>
      </w:r>
    </w:p>
    <w:p w14:paraId="278FD370" w14:textId="77777777" w:rsidR="00B74B5F" w:rsidRDefault="00B74B5F">
      <w:pPr>
        <w:spacing w:after="0"/>
        <w:ind w:firstLine="709"/>
        <w:rPr>
          <w:rFonts w:ascii="Times New Roman" w:hAnsi="Times New Roman" w:cs="Times New Roman"/>
          <w:sz w:val="24"/>
        </w:rPr>
      </w:pPr>
    </w:p>
    <w:p w14:paraId="53AF36F2"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Снята записка группы____________________________________________________________</w:t>
      </w:r>
    </w:p>
    <w:p w14:paraId="03DBB1CB" w14:textId="77777777" w:rsidR="00B74B5F" w:rsidRDefault="00B74B5F">
      <w:pPr>
        <w:spacing w:after="0"/>
        <w:ind w:firstLine="709"/>
        <w:rPr>
          <w:rFonts w:ascii="Times New Roman" w:hAnsi="Times New Roman" w:cs="Times New Roman"/>
          <w:sz w:val="24"/>
        </w:rPr>
      </w:pPr>
    </w:p>
    <w:p w14:paraId="1E405DFD" w14:textId="77777777" w:rsidR="00B74B5F" w:rsidRDefault="004E3703">
      <w:pPr>
        <w:spacing w:after="0"/>
        <w:ind w:firstLine="709"/>
        <w:rPr>
          <w:rFonts w:cs="Arial"/>
          <w:sz w:val="24"/>
        </w:rPr>
      </w:pPr>
      <w:r>
        <w:rPr>
          <w:rFonts w:ascii="Times New Roman" w:hAnsi="Times New Roman" w:cs="Times New Roman"/>
          <w:sz w:val="24"/>
        </w:rPr>
        <w:t>Руководитель группы______________(подпись, фамилия)________________</w:t>
      </w:r>
    </w:p>
    <w:p w14:paraId="266270F4" w14:textId="77777777" w:rsidR="00B74B5F" w:rsidRDefault="004E3703">
      <w:pPr>
        <w:spacing w:after="0"/>
        <w:ind w:firstLine="709"/>
        <w:rPr>
          <w:rFonts w:ascii="Times New Roman" w:hAnsi="Times New Roman" w:cs="Times New Roman"/>
          <w:sz w:val="28"/>
          <w:szCs w:val="28"/>
        </w:rPr>
      </w:pPr>
      <w:r>
        <w:rPr>
          <w:rFonts w:cs="Arial"/>
          <w:sz w:val="24"/>
        </w:rPr>
        <w:t xml:space="preserve">                                                                                                                                  </w:t>
      </w:r>
    </w:p>
    <w:p w14:paraId="29940367" w14:textId="77777777" w:rsidR="00B74B5F" w:rsidRDefault="00B74B5F">
      <w:pPr>
        <w:spacing w:after="0"/>
        <w:ind w:firstLine="709"/>
        <w:jc w:val="both"/>
        <w:rPr>
          <w:rFonts w:ascii="Times New Roman" w:hAnsi="Times New Roman" w:cs="Times New Roman"/>
          <w:sz w:val="28"/>
          <w:szCs w:val="28"/>
        </w:rPr>
      </w:pPr>
    </w:p>
    <w:p w14:paraId="2E535A30" w14:textId="77777777" w:rsidR="00B74B5F" w:rsidRDefault="00B74B5F">
      <w:pPr>
        <w:spacing w:after="0"/>
        <w:ind w:firstLine="709"/>
        <w:jc w:val="both"/>
        <w:rPr>
          <w:rFonts w:ascii="Times New Roman" w:hAnsi="Times New Roman" w:cs="Times New Roman"/>
          <w:sz w:val="28"/>
          <w:szCs w:val="28"/>
        </w:rPr>
      </w:pPr>
    </w:p>
    <w:p w14:paraId="4EB7C020" w14:textId="42132554" w:rsidR="00B74B5F" w:rsidRDefault="00B74B5F"/>
    <w:p w14:paraId="738BEE77" w14:textId="20100F44" w:rsidR="001522A3" w:rsidRDefault="001522A3"/>
    <w:p w14:paraId="23266DBC" w14:textId="144C8A75" w:rsidR="001522A3" w:rsidRDefault="001522A3"/>
    <w:p w14:paraId="57687714" w14:textId="5DAD2C88" w:rsidR="001522A3" w:rsidRDefault="001522A3"/>
    <w:p w14:paraId="57923752" w14:textId="1F611D6E" w:rsidR="001522A3" w:rsidRDefault="001522A3"/>
    <w:p w14:paraId="6BB2DA3A" w14:textId="476AD809" w:rsidR="001522A3" w:rsidRDefault="001522A3"/>
    <w:p w14:paraId="68EE9993" w14:textId="2486811C" w:rsidR="001522A3" w:rsidRDefault="001522A3"/>
    <w:p w14:paraId="5713C771" w14:textId="2CD723B3" w:rsidR="001522A3" w:rsidRDefault="001522A3"/>
    <w:p w14:paraId="54816836" w14:textId="0387C5D3" w:rsidR="001522A3" w:rsidRDefault="001522A3"/>
    <w:p w14:paraId="0ABCD9D7" w14:textId="09FDCAB3" w:rsidR="001522A3" w:rsidRDefault="001522A3"/>
    <w:p w14:paraId="6855F457" w14:textId="448B9A1A" w:rsidR="001522A3" w:rsidRDefault="001522A3"/>
    <w:p w14:paraId="3AA3B1E2" w14:textId="34EC0E28" w:rsidR="001522A3" w:rsidRDefault="001522A3"/>
    <w:p w14:paraId="5EE7F350" w14:textId="036E3BA7" w:rsidR="001522A3" w:rsidRDefault="001522A3"/>
    <w:p w14:paraId="36F32540" w14:textId="77777777" w:rsidR="001522A3" w:rsidRDefault="001522A3">
      <w:pPr>
        <w:sectPr w:rsidR="001522A3" w:rsidSect="00616E5F">
          <w:headerReference w:type="even" r:id="rId39"/>
          <w:headerReference w:type="default" r:id="rId40"/>
          <w:footerReference w:type="even" r:id="rId41"/>
          <w:footerReference w:type="default" r:id="rId42"/>
          <w:headerReference w:type="first" r:id="rId43"/>
          <w:footerReference w:type="first" r:id="rId44"/>
          <w:pgSz w:w="11906" w:h="16838"/>
          <w:pgMar w:top="1134" w:right="850" w:bottom="1134" w:left="1701" w:header="1403" w:footer="1403" w:gutter="0"/>
          <w:cols w:space="720"/>
          <w:docGrid w:linePitch="600" w:charSpace="36864"/>
        </w:sectPr>
      </w:pPr>
    </w:p>
    <w:p w14:paraId="7A52598C" w14:textId="542BE0FF" w:rsidR="00B74B5F" w:rsidRPr="006F0C19" w:rsidRDefault="006F0C19">
      <w:pPr>
        <w:pStyle w:val="1"/>
        <w:tabs>
          <w:tab w:val="left" w:pos="900"/>
        </w:tabs>
        <w:spacing w:before="0" w:after="0"/>
        <w:ind w:left="0" w:firstLine="709"/>
        <w:jc w:val="right"/>
        <w:rPr>
          <w:rFonts w:ascii="Times New Roman" w:hAnsi="Times New Roman" w:cs="Times New Roman"/>
          <w:b w:val="0"/>
          <w:i/>
          <w:sz w:val="28"/>
          <w:szCs w:val="28"/>
        </w:rPr>
      </w:pPr>
      <w:r>
        <w:rPr>
          <w:rFonts w:ascii="Times New Roman" w:hAnsi="Times New Roman" w:cs="Times New Roman"/>
          <w:b w:val="0"/>
          <w:sz w:val="28"/>
          <w:szCs w:val="28"/>
        </w:rPr>
        <w:lastRenderedPageBreak/>
        <w:t xml:space="preserve">Приложение № </w:t>
      </w:r>
      <w:r w:rsidR="004E3703" w:rsidRPr="006F0C19">
        <w:rPr>
          <w:rFonts w:ascii="Times New Roman" w:hAnsi="Times New Roman" w:cs="Times New Roman"/>
          <w:b w:val="0"/>
          <w:sz w:val="28"/>
          <w:szCs w:val="28"/>
        </w:rPr>
        <w:t>11</w:t>
      </w:r>
    </w:p>
    <w:p w14:paraId="44424C77" w14:textId="77777777" w:rsidR="00B74B5F" w:rsidRDefault="00B74B5F">
      <w:pPr>
        <w:tabs>
          <w:tab w:val="left" w:pos="900"/>
        </w:tabs>
        <w:spacing w:after="0" w:line="100" w:lineRule="atLeast"/>
        <w:ind w:firstLine="709"/>
        <w:jc w:val="both"/>
        <w:rPr>
          <w:rFonts w:ascii="Times New Roman" w:hAnsi="Times New Roman" w:cs="Times New Roman"/>
          <w:i/>
          <w:sz w:val="28"/>
          <w:szCs w:val="28"/>
        </w:rPr>
      </w:pPr>
    </w:p>
    <w:p w14:paraId="3E7C4DC4"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Единые требования к отчёту для классификации</w:t>
      </w:r>
    </w:p>
    <w:p w14:paraId="41C03E8E" w14:textId="77777777" w:rsidR="00B74B5F" w:rsidRDefault="00B74B5F">
      <w:pPr>
        <w:spacing w:after="0" w:line="100" w:lineRule="atLeast"/>
        <w:ind w:firstLine="709"/>
        <w:jc w:val="center"/>
        <w:rPr>
          <w:rFonts w:ascii="Times New Roman" w:hAnsi="Times New Roman" w:cs="Times New Roman"/>
          <w:b/>
          <w:sz w:val="28"/>
          <w:szCs w:val="28"/>
        </w:rPr>
      </w:pPr>
    </w:p>
    <w:p w14:paraId="072CAC13" w14:textId="77777777" w:rsidR="00B74B5F" w:rsidRDefault="004E3703" w:rsidP="00095934">
      <w:pPr>
        <w:spacing w:after="0"/>
        <w:ind w:firstLine="709"/>
        <w:jc w:val="center"/>
        <w:rPr>
          <w:rFonts w:ascii="Times New Roman" w:hAnsi="Times New Roman" w:cs="Times New Roman"/>
          <w:sz w:val="28"/>
          <w:szCs w:val="28"/>
        </w:rPr>
      </w:pPr>
      <w:r>
        <w:rPr>
          <w:rFonts w:ascii="Times New Roman" w:hAnsi="Times New Roman" w:cs="Times New Roman"/>
          <w:b/>
          <w:sz w:val="28"/>
          <w:szCs w:val="28"/>
        </w:rPr>
        <w:t>1. Общие положения о классификации маршрутов. Термины и определения.</w:t>
      </w:r>
    </w:p>
    <w:p w14:paraId="57D20A4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Классификация маршрутов осуществляется на основании отчётов о совершенных восхождениях, представленных в классификационную комиссию Федерации альпинизма России</w:t>
      </w:r>
      <w:r>
        <w:rPr>
          <w:rFonts w:ascii="Times New Roman" w:hAnsi="Times New Roman" w:cs="Times New Roman"/>
          <w:color w:val="FF0000"/>
          <w:sz w:val="28"/>
          <w:szCs w:val="28"/>
        </w:rPr>
        <w:t>.</w:t>
      </w:r>
    </w:p>
    <w:p w14:paraId="2FE01FAE"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1.2. Маршруты восхождений (подъемы на вершины) делятся в порядке возрастающей сложности на категории - от 1-й до 6-й. Категории от 2-й до 6-й включительно подразделяются на две полукатегории - А и Б. Согласуются с действующей Единой Всероссийской Спортивной Классификацией (нормы, требования по альпинизму).</w:t>
      </w:r>
    </w:p>
    <w:p w14:paraId="442C154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Pr>
          <w:rFonts w:ascii="Times New Roman" w:hAnsi="Times New Roman" w:cs="Times New Roman"/>
          <w:b/>
          <w:i/>
          <w:sz w:val="28"/>
          <w:szCs w:val="28"/>
        </w:rPr>
        <w:t>Под вершиной понимается:</w:t>
      </w:r>
    </w:p>
    <w:p w14:paraId="6A3A029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Высшая точка возвышенного участка хребта (гребня), расположенного между двумя седловинами (перевалами);</w:t>
      </w:r>
    </w:p>
    <w:p w14:paraId="4E81351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Возвышение в гребне не менее 100 метров, если на данном участке гребня нет явно выделяющихся по высоте отметок (в «Классификаторе» в этом случае, как правило, даются наименования основной вершины (массива), например –  Шхельда (1-я З.), Шхельда (2-я З.),  Бивачная (Ю.) и т.д.)</w:t>
      </w:r>
    </w:p>
    <w:p w14:paraId="4DDF7B7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1.4. Предварительную оценку категории сложности маршрута производят сами альпинисты, совершившие восхождение.</w:t>
      </w:r>
    </w:p>
    <w:p w14:paraId="11906D95"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1.5. В категорию сложности классифицируемого маршрута восхождения включается только путь подъема. Путь подхода к началу маршрута и спуск с вершины (при траверсе - спуск с последней вершины) в категорию сложности маршрута не включается, но должны быть отражены в отчете.</w:t>
      </w:r>
    </w:p>
    <w:p w14:paraId="6CC8AF7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b/>
          <w:i/>
          <w:sz w:val="28"/>
          <w:szCs w:val="28"/>
        </w:rPr>
        <w:t xml:space="preserve"> Траверс</w:t>
      </w:r>
      <w:r>
        <w:rPr>
          <w:rFonts w:ascii="Times New Roman" w:hAnsi="Times New Roman" w:cs="Times New Roman"/>
          <w:sz w:val="28"/>
          <w:szCs w:val="28"/>
        </w:rPr>
        <w:t xml:space="preserve"> - прохождение не менее двух вершин, причем спуск с предыдущей вершины должен проходить в направлении последующей, но не по пути подъема. Траверс одной вершины не классифицируется (за исключением специально оговоренных случаев).</w:t>
      </w:r>
    </w:p>
    <w:p w14:paraId="69FF525F"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1.7. Все маршруты рассматриваются только классификационной комиссией Федерации альпинизма России. Восхождения по маршрутам 6Б </w:t>
      </w:r>
      <w:r>
        <w:rPr>
          <w:rFonts w:ascii="Times New Roman" w:hAnsi="Times New Roman" w:cs="Times New Roman"/>
          <w:sz w:val="28"/>
          <w:szCs w:val="28"/>
        </w:rPr>
        <w:lastRenderedPageBreak/>
        <w:t>категории сложности (кат. сложности) после рекомендации комиссии утверждаются Правлением Федерации альпинизма России.</w:t>
      </w:r>
    </w:p>
    <w:p w14:paraId="0307FBEE"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1.8. Маршрут может быть классифицирован как первовосхождение, первопрохождение, вариант, комбинация маршрутов. Отдельные маршруты могут быть классифицированы только для зимних восхождений с индексом «з».</w:t>
      </w:r>
    </w:p>
    <w:p w14:paraId="64587EC6" w14:textId="77777777" w:rsidR="00B74B5F" w:rsidRDefault="004E3703" w:rsidP="00095934">
      <w:pPr>
        <w:spacing w:after="0"/>
        <w:ind w:firstLine="709"/>
        <w:jc w:val="both"/>
        <w:rPr>
          <w:rFonts w:ascii="Times New Roman" w:hAnsi="Times New Roman" w:cs="Times New Roman"/>
          <w:b/>
          <w:i/>
          <w:sz w:val="28"/>
          <w:szCs w:val="28"/>
        </w:rPr>
      </w:pPr>
      <w:r>
        <w:rPr>
          <w:rFonts w:ascii="Times New Roman" w:hAnsi="Times New Roman" w:cs="Times New Roman"/>
          <w:sz w:val="28"/>
          <w:szCs w:val="28"/>
        </w:rPr>
        <w:t xml:space="preserve">1.9. </w:t>
      </w:r>
      <w:r>
        <w:rPr>
          <w:rFonts w:ascii="Times New Roman" w:hAnsi="Times New Roman" w:cs="Times New Roman"/>
          <w:b/>
          <w:i/>
          <w:sz w:val="28"/>
          <w:szCs w:val="28"/>
        </w:rPr>
        <w:t xml:space="preserve">Первовосхождение - </w:t>
      </w:r>
      <w:r>
        <w:rPr>
          <w:rFonts w:ascii="Times New Roman" w:hAnsi="Times New Roman" w:cs="Times New Roman"/>
          <w:sz w:val="28"/>
          <w:szCs w:val="28"/>
        </w:rPr>
        <w:t>восхождение на вершину впервые, будет также и первопрохождением по данному маршруту.</w:t>
      </w:r>
    </w:p>
    <w:p w14:paraId="32045D4E" w14:textId="77777777" w:rsidR="00B74B5F" w:rsidRDefault="004E3703" w:rsidP="00095934">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Первопрохождение -</w:t>
      </w:r>
      <w:r>
        <w:rPr>
          <w:rFonts w:ascii="Times New Roman" w:hAnsi="Times New Roman" w:cs="Times New Roman"/>
          <w:sz w:val="28"/>
          <w:szCs w:val="28"/>
        </w:rPr>
        <w:t xml:space="preserve"> восхождение по маршруту, проложенному по непройденным склонам, гребням, контрфорсам, рёбрам, участкам склонов (стен), а также, когда новые участки определяют более высокую категорию сложности пройденного ранее маршрута.</w:t>
      </w:r>
    </w:p>
    <w:p w14:paraId="6C7C4EFA" w14:textId="77777777" w:rsidR="00B74B5F" w:rsidRDefault="004E3703" w:rsidP="00095934">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Вариант -</w:t>
      </w:r>
      <w:r>
        <w:rPr>
          <w:rFonts w:ascii="Times New Roman" w:hAnsi="Times New Roman" w:cs="Times New Roman"/>
          <w:sz w:val="28"/>
          <w:szCs w:val="28"/>
        </w:rPr>
        <w:t xml:space="preserve"> восхождение по маршруту, частично совпадающему с ранее пройденным, когда новые участки не определяют более высокую категорию, чем ранее пройденный маршрут.</w:t>
      </w:r>
    </w:p>
    <w:p w14:paraId="77EEBE4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 xml:space="preserve">Комбинация - </w:t>
      </w:r>
      <w:r>
        <w:rPr>
          <w:rFonts w:ascii="Times New Roman" w:hAnsi="Times New Roman" w:cs="Times New Roman"/>
          <w:sz w:val="28"/>
          <w:szCs w:val="28"/>
        </w:rPr>
        <w:t>восхождение или траверс, маршрут которого состоит из ранее пройденных участков или маршрутов (классифицируются индивидуально для групп).</w:t>
      </w:r>
    </w:p>
    <w:p w14:paraId="1D05EA7B"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1.10. Новые маршруты по мере рассмотрения вносятся в «Классификатор» и дополнения к нему и своевременно опубликовываются.</w:t>
      </w:r>
    </w:p>
    <w:p w14:paraId="070137F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1.11. Сведения о классифицированных маршрутах указываются с обозначениями:</w:t>
      </w:r>
    </w:p>
    <w:p w14:paraId="54CBE86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«пв» - первовосхождение;</w:t>
      </w:r>
    </w:p>
    <w:p w14:paraId="2DA06934"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«пп» - первопрохождение;</w:t>
      </w:r>
    </w:p>
    <w:p w14:paraId="7DF0ADEE" w14:textId="395C298C"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«2-е, 3-евар</w:t>
      </w:r>
      <w:r w:rsidR="001461FA">
        <w:rPr>
          <w:rFonts w:ascii="Times New Roman" w:hAnsi="Times New Roman" w:cs="Times New Roman"/>
          <w:sz w:val="28"/>
          <w:szCs w:val="28"/>
        </w:rPr>
        <w:t>»</w:t>
      </w:r>
      <w:r>
        <w:rPr>
          <w:rFonts w:ascii="Times New Roman" w:hAnsi="Times New Roman" w:cs="Times New Roman"/>
          <w:sz w:val="28"/>
          <w:szCs w:val="28"/>
        </w:rPr>
        <w:t xml:space="preserve"> - маршрут классифицирован как вариант;</w:t>
      </w:r>
    </w:p>
    <w:p w14:paraId="154D6C9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«ком» - классифицирован как комбинация маршрутов;</w:t>
      </w:r>
    </w:p>
    <w:p w14:paraId="564B8A5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«з» - маршрут классифицирован для зимнего периода.</w:t>
      </w:r>
    </w:p>
    <w:p w14:paraId="2B06E8E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«д/гр» - маршрут засчитан только группе и для спортивных и учебных целей не рекомендован (в таблицу не вносится);</w:t>
      </w:r>
    </w:p>
    <w:p w14:paraId="4321895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1.12. Некоторые маршруты могут быть объединены в одном пункте таблицы «Классификатор маршрутов на горные вершины», далее - («Классификатор»). </w:t>
      </w:r>
    </w:p>
    <w:p w14:paraId="789F6509" w14:textId="77777777" w:rsidR="00B74B5F" w:rsidRPr="00095934"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1.13. Классификационная комиссия включает в дополнение или «Классификатор» наименование вершин в соответствии с федеральным </w:t>
      </w:r>
      <w:r>
        <w:rPr>
          <w:rFonts w:ascii="Times New Roman" w:hAnsi="Times New Roman" w:cs="Times New Roman"/>
          <w:sz w:val="28"/>
          <w:szCs w:val="28"/>
        </w:rPr>
        <w:lastRenderedPageBreak/>
        <w:t>законом от 18.12.1997 г. № </w:t>
      </w:r>
      <w:r w:rsidRPr="00095934">
        <w:rPr>
          <w:rFonts w:ascii="Times New Roman" w:hAnsi="Times New Roman" w:cs="Times New Roman"/>
          <w:sz w:val="28"/>
          <w:szCs w:val="28"/>
        </w:rPr>
        <w:t>152-ФЗ «О наименовании географических объектов» (с изменениями и дополнениями).</w:t>
      </w:r>
    </w:p>
    <w:p w14:paraId="15F40993" w14:textId="77777777" w:rsidR="00B74B5F" w:rsidRPr="00095934" w:rsidRDefault="00B74B5F" w:rsidP="00095934">
      <w:pPr>
        <w:spacing w:after="0"/>
        <w:ind w:firstLine="709"/>
        <w:jc w:val="both"/>
        <w:rPr>
          <w:rFonts w:ascii="Times New Roman" w:hAnsi="Times New Roman" w:cs="Times New Roman"/>
          <w:sz w:val="28"/>
          <w:szCs w:val="28"/>
        </w:rPr>
      </w:pPr>
    </w:p>
    <w:p w14:paraId="4E201741" w14:textId="77777777" w:rsidR="00B74B5F" w:rsidRDefault="004E3703" w:rsidP="00095934">
      <w:pPr>
        <w:spacing w:after="0"/>
        <w:ind w:firstLine="709"/>
        <w:jc w:val="center"/>
        <w:rPr>
          <w:rFonts w:ascii="Times New Roman" w:hAnsi="Times New Roman" w:cs="Times New Roman"/>
          <w:b/>
          <w:sz w:val="28"/>
          <w:szCs w:val="28"/>
        </w:rPr>
      </w:pPr>
      <w:r w:rsidRPr="00095934">
        <w:rPr>
          <w:rFonts w:ascii="Times New Roman" w:hAnsi="Times New Roman" w:cs="Times New Roman"/>
          <w:b/>
          <w:sz w:val="28"/>
          <w:szCs w:val="28"/>
        </w:rPr>
        <w:t xml:space="preserve">2. Общие требования </w:t>
      </w:r>
      <w:r>
        <w:rPr>
          <w:rFonts w:ascii="Times New Roman" w:hAnsi="Times New Roman" w:cs="Times New Roman"/>
          <w:b/>
          <w:sz w:val="28"/>
          <w:szCs w:val="28"/>
        </w:rPr>
        <w:t>к оформлению отчёта.</w:t>
      </w:r>
    </w:p>
    <w:p w14:paraId="40290410" w14:textId="77777777" w:rsidR="00B74B5F" w:rsidRDefault="00B74B5F" w:rsidP="00095934">
      <w:pPr>
        <w:spacing w:after="0"/>
        <w:ind w:firstLine="709"/>
        <w:jc w:val="center"/>
        <w:rPr>
          <w:rFonts w:ascii="Times New Roman" w:hAnsi="Times New Roman" w:cs="Times New Roman"/>
          <w:b/>
          <w:sz w:val="28"/>
          <w:szCs w:val="28"/>
        </w:rPr>
      </w:pPr>
    </w:p>
    <w:p w14:paraId="008D9F6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2.1.Отчет представляется в классификационную комиссию на бумажном носителе и в электронном виде и должен содержать только достоверную информацию.</w:t>
      </w:r>
    </w:p>
    <w:p w14:paraId="5429C24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На бумажном носителе отчет представляется в сброшюрованном виде на листах формата А4. Отчёт должен быть выполнен машинописным (компьютерным) способом, иметь сквозную нумерацию страниц. Шрифт </w:t>
      </w:r>
      <w:r>
        <w:rPr>
          <w:rFonts w:ascii="Times New Roman" w:hAnsi="Times New Roman" w:cs="Times New Roman"/>
          <w:sz w:val="28"/>
          <w:szCs w:val="28"/>
          <w:lang w:val="en-US"/>
        </w:rPr>
        <w:t>Times</w:t>
      </w:r>
      <w:r>
        <w:rPr>
          <w:rFonts w:ascii="Times New Roman" w:hAnsi="Times New Roman" w:cs="Times New Roman"/>
          <w:sz w:val="28"/>
          <w:szCs w:val="28"/>
        </w:rPr>
        <w:t xml:space="preserve"> </w:t>
      </w:r>
      <w:r>
        <w:rPr>
          <w:rFonts w:ascii="Times New Roman" w:hAnsi="Times New Roman" w:cs="Times New Roman"/>
          <w:sz w:val="28"/>
          <w:szCs w:val="28"/>
          <w:lang w:val="en-US"/>
        </w:rPr>
        <w:t>New</w:t>
      </w:r>
      <w:r>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14 (в таблицах – </w:t>
      </w:r>
      <w:r>
        <w:rPr>
          <w:rFonts w:ascii="Times New Roman" w:hAnsi="Times New Roman" w:cs="Times New Roman"/>
          <w:sz w:val="28"/>
          <w:szCs w:val="28"/>
          <w:lang w:val="en-US"/>
        </w:rPr>
        <w:t>Times</w:t>
      </w:r>
      <w:r>
        <w:rPr>
          <w:rFonts w:ascii="Times New Roman" w:hAnsi="Times New Roman" w:cs="Times New Roman"/>
          <w:sz w:val="28"/>
          <w:szCs w:val="28"/>
        </w:rPr>
        <w:t xml:space="preserve"> </w:t>
      </w:r>
      <w:r>
        <w:rPr>
          <w:rFonts w:ascii="Times New Roman" w:hAnsi="Times New Roman" w:cs="Times New Roman"/>
          <w:sz w:val="28"/>
          <w:szCs w:val="28"/>
          <w:lang w:val="en-US"/>
        </w:rPr>
        <w:t>New</w:t>
      </w:r>
      <w:r>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12). Текст документа печатается через 1-1,5 межстрочных интервала, выравнивается по ширине листа. Страницы отчёта должны иметь следующие поля: левое - 3 см, правое –1 см, верхнее – 1,5 см, нижнее – 1,5 см. Номера страниц проставляются по середине верхнего поля документа на расстоянии не менее 10 мм от верхнего края листа.</w:t>
      </w:r>
    </w:p>
    <w:p w14:paraId="610E3784" w14:textId="18A2CC55"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2.3. Фотографии для фотоиллюстрации отчёта должны быть хорошего качества и напечатаны на цветной фотобумаге, либо на бумаге для печати на цветном принтере. Размер фотографий не менее 13*18 см.</w:t>
      </w:r>
    </w:p>
    <w:p w14:paraId="7974AA93" w14:textId="388586A9"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2.4. Фотографии должны быть удобны для просмотра и размещены либо вертикально, либо горизонтально. Большая сторона фотографии в отчёте не должна превышать 800 </w:t>
      </w:r>
      <w:r>
        <w:rPr>
          <w:rFonts w:ascii="Times New Roman" w:hAnsi="Times New Roman" w:cs="Times New Roman"/>
          <w:sz w:val="28"/>
          <w:szCs w:val="28"/>
          <w:lang w:val="en-US"/>
        </w:rPr>
        <w:t>picsels</w:t>
      </w:r>
      <w:r>
        <w:rPr>
          <w:rFonts w:ascii="Times New Roman" w:hAnsi="Times New Roman" w:cs="Times New Roman"/>
          <w:sz w:val="28"/>
          <w:szCs w:val="28"/>
        </w:rPr>
        <w:t>. Фотографии должны иметь сквозную нумерацию и, в обязательном порядке, подписи, позволяющие опознать объект (участок) без обращения к тексту отчета.</w:t>
      </w:r>
    </w:p>
    <w:p w14:paraId="0BC0D1A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2.5. На фотографиях </w:t>
      </w:r>
      <w:r>
        <w:rPr>
          <w:rFonts w:ascii="Times New Roman" w:hAnsi="Times New Roman" w:cs="Times New Roman"/>
          <w:b/>
          <w:sz w:val="28"/>
          <w:szCs w:val="28"/>
        </w:rPr>
        <w:t>участков</w:t>
      </w:r>
      <w:r>
        <w:rPr>
          <w:rFonts w:ascii="Times New Roman" w:hAnsi="Times New Roman" w:cs="Times New Roman"/>
          <w:sz w:val="28"/>
          <w:szCs w:val="28"/>
        </w:rPr>
        <w:t xml:space="preserve"> не допускается нанесение символов УИАА. Фотографии не должны обрабатываться путем вращения, изменения масштаба только в одной плоскости и пр. </w:t>
      </w:r>
      <w:r>
        <w:rPr>
          <w:rFonts w:ascii="Times New Roman" w:hAnsi="Times New Roman" w:cs="Times New Roman"/>
          <w:sz w:val="28"/>
          <w:szCs w:val="28"/>
          <w:u w:val="single"/>
        </w:rPr>
        <w:t>Такие фото не будут приниматься во внимание</w:t>
      </w:r>
      <w:r>
        <w:rPr>
          <w:rFonts w:ascii="Times New Roman" w:hAnsi="Times New Roman" w:cs="Times New Roman"/>
          <w:sz w:val="28"/>
          <w:szCs w:val="28"/>
        </w:rPr>
        <w:t>.</w:t>
      </w:r>
    </w:p>
    <w:p w14:paraId="7F36A34A"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2.6. В электронном виде отчёт должен быть представлен одним файлом, расширением .</w:t>
      </w:r>
      <w:r>
        <w:rPr>
          <w:rFonts w:ascii="Times New Roman" w:hAnsi="Times New Roman" w:cs="Times New Roman"/>
          <w:sz w:val="28"/>
          <w:szCs w:val="28"/>
          <w:lang w:val="en-US"/>
        </w:rPr>
        <w:t>doc</w:t>
      </w:r>
      <w:r>
        <w:rPr>
          <w:rFonts w:ascii="Times New Roman" w:hAnsi="Times New Roman" w:cs="Times New Roman"/>
          <w:sz w:val="28"/>
          <w:szCs w:val="28"/>
        </w:rPr>
        <w:t xml:space="preserve">, </w:t>
      </w:r>
      <w:r>
        <w:rPr>
          <w:rFonts w:ascii="Times New Roman" w:hAnsi="Times New Roman" w:cs="Times New Roman"/>
          <w:i/>
          <w:sz w:val="28"/>
          <w:szCs w:val="28"/>
        </w:rPr>
        <w:t>.</w:t>
      </w:r>
      <w:r>
        <w:rPr>
          <w:rFonts w:ascii="Times New Roman" w:hAnsi="Times New Roman" w:cs="Times New Roman"/>
          <w:i/>
          <w:sz w:val="28"/>
          <w:szCs w:val="28"/>
          <w:lang w:val="en-US"/>
        </w:rPr>
        <w:t>docx</w:t>
      </w:r>
      <w:r>
        <w:rPr>
          <w:rFonts w:ascii="Times New Roman" w:hAnsi="Times New Roman" w:cs="Times New Roman"/>
          <w:sz w:val="28"/>
          <w:szCs w:val="28"/>
        </w:rPr>
        <w:t xml:space="preserve"> или .</w:t>
      </w:r>
      <w:r>
        <w:rPr>
          <w:rFonts w:ascii="Times New Roman" w:hAnsi="Times New Roman" w:cs="Times New Roman"/>
          <w:sz w:val="28"/>
          <w:szCs w:val="28"/>
          <w:lang w:val="en-US"/>
        </w:rPr>
        <w:t>pdf</w:t>
      </w:r>
      <w:r>
        <w:rPr>
          <w:rFonts w:ascii="Times New Roman" w:hAnsi="Times New Roman" w:cs="Times New Roman"/>
          <w:sz w:val="28"/>
          <w:szCs w:val="28"/>
        </w:rPr>
        <w:t xml:space="preserve">. </w:t>
      </w:r>
    </w:p>
    <w:p w14:paraId="6E23489D" w14:textId="77777777" w:rsidR="00B74B5F" w:rsidRDefault="00B74B5F" w:rsidP="00095934">
      <w:pPr>
        <w:spacing w:after="0"/>
        <w:ind w:firstLine="709"/>
        <w:jc w:val="both"/>
        <w:rPr>
          <w:rFonts w:ascii="Times New Roman" w:hAnsi="Times New Roman" w:cs="Times New Roman"/>
          <w:sz w:val="28"/>
          <w:szCs w:val="28"/>
        </w:rPr>
      </w:pPr>
    </w:p>
    <w:p w14:paraId="6ED98214" w14:textId="77777777" w:rsidR="00095934" w:rsidRDefault="00095934" w:rsidP="00095934">
      <w:pPr>
        <w:spacing w:after="0"/>
        <w:ind w:firstLine="709"/>
        <w:jc w:val="both"/>
        <w:rPr>
          <w:rFonts w:ascii="Times New Roman" w:hAnsi="Times New Roman" w:cs="Times New Roman"/>
          <w:sz w:val="28"/>
          <w:szCs w:val="28"/>
        </w:rPr>
      </w:pPr>
    </w:p>
    <w:p w14:paraId="2960319A" w14:textId="77777777" w:rsidR="00095934" w:rsidRDefault="00095934" w:rsidP="00095934">
      <w:pPr>
        <w:spacing w:after="0"/>
        <w:ind w:firstLine="709"/>
        <w:jc w:val="both"/>
        <w:rPr>
          <w:rFonts w:ascii="Times New Roman" w:hAnsi="Times New Roman" w:cs="Times New Roman"/>
          <w:sz w:val="28"/>
          <w:szCs w:val="28"/>
        </w:rPr>
      </w:pPr>
    </w:p>
    <w:p w14:paraId="6A5BAFFE" w14:textId="77777777" w:rsidR="00095934" w:rsidRDefault="00095934" w:rsidP="00095934">
      <w:pPr>
        <w:spacing w:after="0"/>
        <w:ind w:firstLine="709"/>
        <w:jc w:val="both"/>
        <w:rPr>
          <w:rFonts w:ascii="Times New Roman" w:hAnsi="Times New Roman" w:cs="Times New Roman"/>
          <w:sz w:val="28"/>
          <w:szCs w:val="28"/>
        </w:rPr>
      </w:pPr>
    </w:p>
    <w:p w14:paraId="5AA59D41" w14:textId="77777777" w:rsidR="00B74B5F" w:rsidRDefault="004E3703" w:rsidP="00095934">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3. Общие требования к заполнению отчета</w:t>
      </w:r>
    </w:p>
    <w:p w14:paraId="1E8EA7F3" w14:textId="77777777" w:rsidR="00B74B5F" w:rsidRDefault="00B74B5F" w:rsidP="00095934">
      <w:pPr>
        <w:spacing w:after="0"/>
        <w:ind w:firstLine="709"/>
        <w:jc w:val="center"/>
        <w:rPr>
          <w:rFonts w:ascii="Times New Roman" w:hAnsi="Times New Roman" w:cs="Times New Roman"/>
          <w:b/>
          <w:sz w:val="28"/>
          <w:szCs w:val="28"/>
        </w:rPr>
      </w:pPr>
    </w:p>
    <w:p w14:paraId="61CDC6E1"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3.1 Отчёт имеет структуру и заполняется по форме, согласно Единым требованиям к отчёту для классификации (Приложения 1-2), утвержденным Федерацией альпинизма России.</w:t>
      </w:r>
    </w:p>
    <w:p w14:paraId="2E538905"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3.2. Все разделы отчёта являются обязательными для заполнения. При невозможности заполнить какой-либо раздел, в поле для заполнения команда должна указать причину, либо поставить прочерк.</w:t>
      </w:r>
    </w:p>
    <w:p w14:paraId="55BC5224"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3.3. Вносить изменения в форму отчёта, менять порядок разделов не допускается.</w:t>
      </w:r>
    </w:p>
    <w:p w14:paraId="34A81A4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3.4. Данные, представленные в паспорте восхождения, должны соответствовать данным из раздела описание восхождения.</w:t>
      </w:r>
    </w:p>
    <w:p w14:paraId="3005D30A" w14:textId="77777777" w:rsidR="00B74B5F" w:rsidRPr="00095934"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 В случае если информация в паспорте восхождения противоречит информации в разделе описание восхождения, классификационная комиссия руководствуется данными из раздела описание восхождения и данными </w:t>
      </w:r>
      <w:r w:rsidRPr="00095934">
        <w:rPr>
          <w:rFonts w:ascii="Times New Roman" w:hAnsi="Times New Roman" w:cs="Times New Roman"/>
          <w:sz w:val="28"/>
          <w:szCs w:val="28"/>
        </w:rPr>
        <w:t xml:space="preserve">аналогичных классифицированных маршрутов. </w:t>
      </w:r>
    </w:p>
    <w:p w14:paraId="6A7E0304" w14:textId="77777777" w:rsidR="00B74B5F" w:rsidRDefault="004E3703" w:rsidP="00095934">
      <w:pPr>
        <w:spacing w:after="0"/>
        <w:ind w:firstLine="709"/>
        <w:jc w:val="both"/>
        <w:rPr>
          <w:rFonts w:ascii="Times New Roman" w:hAnsi="Times New Roman" w:cs="Times New Roman"/>
          <w:sz w:val="28"/>
          <w:szCs w:val="28"/>
        </w:rPr>
      </w:pPr>
      <w:r w:rsidRPr="00095934">
        <w:rPr>
          <w:rFonts w:ascii="Times New Roman" w:hAnsi="Times New Roman" w:cs="Times New Roman"/>
          <w:sz w:val="28"/>
          <w:szCs w:val="28"/>
        </w:rPr>
        <w:t>3.6.</w:t>
      </w:r>
      <w:r w:rsidRPr="00095934">
        <w:rPr>
          <w:rFonts w:ascii="Times New Roman" w:hAnsi="Times New Roman" w:cs="Times New Roman"/>
          <w:b/>
          <w:sz w:val="28"/>
          <w:szCs w:val="28"/>
        </w:rPr>
        <w:t>*</w:t>
      </w:r>
      <w:r w:rsidRPr="00095934">
        <w:rPr>
          <w:rFonts w:ascii="Times New Roman" w:hAnsi="Times New Roman" w:cs="Times New Roman"/>
          <w:sz w:val="28"/>
          <w:szCs w:val="28"/>
        </w:rPr>
        <w:t xml:space="preserve"> В </w:t>
      </w:r>
      <w:r>
        <w:rPr>
          <w:rFonts w:ascii="Times New Roman" w:hAnsi="Times New Roman" w:cs="Times New Roman"/>
          <w:sz w:val="28"/>
          <w:szCs w:val="28"/>
        </w:rPr>
        <w:t xml:space="preserve">случае если информация в паспорте восхождения противоречит информации в разделе описание восхождения, этот пункт считается незаполненным и при судействе отчёта не учитывается. </w:t>
      </w:r>
    </w:p>
    <w:p w14:paraId="7F46AF3A"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3.7. Формы отчётов для маршрутов различных категорий сложности представлены в Приложениях 1-2.  </w:t>
      </w:r>
    </w:p>
    <w:p w14:paraId="55BD5129" w14:textId="65404D11" w:rsidR="00B74B5F" w:rsidRPr="00095934"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w:t>
      </w:r>
      <w:r w:rsidR="00095934">
        <w:rPr>
          <w:rFonts w:ascii="Times New Roman" w:hAnsi="Times New Roman" w:cs="Times New Roman"/>
          <w:sz w:val="28"/>
          <w:szCs w:val="28"/>
        </w:rPr>
        <w:t>______________________________</w:t>
      </w:r>
    </w:p>
    <w:p w14:paraId="5ADF6CEE" w14:textId="5FE6D3CF" w:rsidR="00B74B5F" w:rsidRDefault="004E3703" w:rsidP="00095934">
      <w:pPr>
        <w:spacing w:after="0"/>
        <w:ind w:firstLine="709"/>
        <w:rPr>
          <w:rFonts w:ascii="Times New Roman" w:hAnsi="Times New Roman" w:cs="Times New Roman"/>
          <w:b/>
          <w:sz w:val="28"/>
          <w:szCs w:val="28"/>
        </w:rPr>
      </w:pPr>
      <w:r w:rsidRPr="00095934">
        <w:rPr>
          <w:rFonts w:ascii="Times New Roman" w:hAnsi="Times New Roman" w:cs="Times New Roman"/>
          <w:b/>
          <w:sz w:val="28"/>
          <w:szCs w:val="28"/>
        </w:rPr>
        <w:t>*</w:t>
      </w:r>
      <w:r>
        <w:rPr>
          <w:rFonts w:ascii="Times New Roman" w:hAnsi="Times New Roman" w:cs="Times New Roman"/>
          <w:sz w:val="28"/>
          <w:szCs w:val="28"/>
        </w:rPr>
        <w:t xml:space="preserve">При подаче отчёта для участия в </w:t>
      </w:r>
      <w:r w:rsidR="00095934">
        <w:rPr>
          <w:rFonts w:ascii="Times New Roman" w:hAnsi="Times New Roman" w:cs="Times New Roman"/>
          <w:sz w:val="28"/>
          <w:szCs w:val="28"/>
        </w:rPr>
        <w:t>ч</w:t>
      </w:r>
      <w:r>
        <w:rPr>
          <w:rFonts w:ascii="Times New Roman" w:hAnsi="Times New Roman" w:cs="Times New Roman"/>
          <w:sz w:val="28"/>
          <w:szCs w:val="28"/>
        </w:rPr>
        <w:t>емпионате России</w:t>
      </w:r>
    </w:p>
    <w:p w14:paraId="4862DAE6" w14:textId="77777777" w:rsidR="00B74B5F" w:rsidRDefault="00B74B5F" w:rsidP="00095934">
      <w:pPr>
        <w:spacing w:after="0"/>
        <w:ind w:firstLine="709"/>
        <w:rPr>
          <w:rFonts w:ascii="Times New Roman" w:hAnsi="Times New Roman" w:cs="Times New Roman"/>
          <w:b/>
          <w:sz w:val="28"/>
          <w:szCs w:val="28"/>
        </w:rPr>
      </w:pPr>
    </w:p>
    <w:p w14:paraId="13748DBD" w14:textId="77777777" w:rsidR="00B74B5F" w:rsidRDefault="004E3703" w:rsidP="00095934">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4. Дополнительные требования к заполнению отчёта для маршрутов 4А -6Б категории сложности.</w:t>
      </w:r>
    </w:p>
    <w:p w14:paraId="796E3983" w14:textId="77777777" w:rsidR="00B74B5F" w:rsidRDefault="00B74B5F" w:rsidP="00095934">
      <w:pPr>
        <w:spacing w:after="0"/>
        <w:ind w:firstLine="709"/>
        <w:rPr>
          <w:rFonts w:ascii="Times New Roman" w:hAnsi="Times New Roman" w:cs="Times New Roman"/>
          <w:b/>
          <w:sz w:val="28"/>
          <w:szCs w:val="28"/>
        </w:rPr>
      </w:pPr>
    </w:p>
    <w:p w14:paraId="14A15D1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4.1. Описание технических характеристик маршрута для восхождений 4А-6Б категории сложности составляется в виде схемы (эскиза), согласно системе единых символов.</w:t>
      </w:r>
    </w:p>
    <w:p w14:paraId="0D7CF0A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4.2. Система единых символов представляет собой символические знаки, утвержденные Международной ассоциацией альпинистских союзов (</w:t>
      </w:r>
      <w:r>
        <w:rPr>
          <w:rFonts w:ascii="Times New Roman" w:hAnsi="Times New Roman" w:cs="Times New Roman"/>
          <w:sz w:val="28"/>
          <w:szCs w:val="28"/>
          <w:lang w:val="en-US"/>
        </w:rPr>
        <w:t>UIAA</w:t>
      </w:r>
      <w:r>
        <w:rPr>
          <w:rFonts w:ascii="Times New Roman" w:hAnsi="Times New Roman" w:cs="Times New Roman"/>
          <w:sz w:val="28"/>
          <w:szCs w:val="28"/>
        </w:rPr>
        <w:t>), далее символы УИАА. (таблица 1)</w:t>
      </w:r>
    </w:p>
    <w:p w14:paraId="355888F6" w14:textId="77777777" w:rsidR="00095934" w:rsidRDefault="00095934" w:rsidP="00095934">
      <w:pPr>
        <w:spacing w:after="0"/>
        <w:ind w:firstLine="709"/>
        <w:rPr>
          <w:rFonts w:ascii="Times New Roman" w:hAnsi="Times New Roman" w:cs="Times New Roman"/>
          <w:sz w:val="28"/>
          <w:szCs w:val="28"/>
        </w:rPr>
      </w:pPr>
    </w:p>
    <w:p w14:paraId="208B25BA" w14:textId="77777777" w:rsidR="00095934" w:rsidRDefault="00095934" w:rsidP="00095934">
      <w:pPr>
        <w:spacing w:after="0"/>
        <w:ind w:firstLine="709"/>
        <w:rPr>
          <w:rFonts w:ascii="Times New Roman" w:hAnsi="Times New Roman" w:cs="Times New Roman"/>
          <w:sz w:val="28"/>
          <w:szCs w:val="28"/>
        </w:rPr>
      </w:pPr>
    </w:p>
    <w:p w14:paraId="59C4407D" w14:textId="77777777" w:rsidR="00B74B5F" w:rsidRDefault="004E3703" w:rsidP="00095934">
      <w:pPr>
        <w:spacing w:after="0"/>
        <w:ind w:firstLine="709"/>
        <w:jc w:val="right"/>
      </w:pPr>
      <w:r>
        <w:rPr>
          <w:rFonts w:ascii="Times New Roman" w:hAnsi="Times New Roman" w:cs="Times New Roman"/>
          <w:sz w:val="28"/>
          <w:szCs w:val="28"/>
        </w:rPr>
        <w:lastRenderedPageBreak/>
        <w:t>Таблица 1 – Символы УИАА</w:t>
      </w:r>
    </w:p>
    <w:tbl>
      <w:tblPr>
        <w:tblW w:w="0" w:type="auto"/>
        <w:jc w:val="center"/>
        <w:tblLayout w:type="fixed"/>
        <w:tblLook w:val="0000" w:firstRow="0" w:lastRow="0" w:firstColumn="0" w:lastColumn="0" w:noHBand="0" w:noVBand="0"/>
      </w:tblPr>
      <w:tblGrid>
        <w:gridCol w:w="4798"/>
        <w:gridCol w:w="4843"/>
      </w:tblGrid>
      <w:tr w:rsidR="00B74B5F" w14:paraId="59AE6EC1"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58EAD2A0"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82B7BAC" wp14:editId="57343971">
                  <wp:extent cx="380365" cy="3695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0365" cy="36957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или </w:t>
            </w:r>
            <w:r>
              <w:rPr>
                <w:rFonts w:ascii="Times New Roman" w:hAnsi="Times New Roman" w:cs="Times New Roman"/>
                <w:noProof/>
                <w:sz w:val="28"/>
                <w:szCs w:val="28"/>
                <w:lang w:eastAsia="ru-RU"/>
              </w:rPr>
              <w:drawing>
                <wp:inline distT="0" distB="0" distL="0" distR="0" wp14:anchorId="098C9A97" wp14:editId="721353F7">
                  <wp:extent cx="380365" cy="3803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(устар.) Бивуак (линия отображает удобство места: горизонтальная – удобная, наклонённая под 45º - неудобная</w:t>
            </w:r>
          </w:p>
          <w:p w14:paraId="439F2E73" w14:textId="77777777" w:rsidR="00B74B5F" w:rsidRDefault="004E3703">
            <w:pPr>
              <w:spacing w:after="0" w:line="100" w:lineRule="atLeast"/>
              <w:ind w:firstLine="709"/>
            </w:pPr>
            <w:r>
              <w:rPr>
                <w:rFonts w:ascii="Times New Roman" w:hAnsi="Times New Roman" w:cs="Times New Roman"/>
                <w:sz w:val="28"/>
                <w:szCs w:val="28"/>
              </w:rPr>
              <w:t>Вертикальная -   плохое</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CC5C1F3"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6A892503" wp14:editId="2A5DCEB7">
                  <wp:extent cx="380365" cy="3803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ребро, гребень, контрфорс  </w:t>
            </w:r>
          </w:p>
        </w:tc>
      </w:tr>
      <w:tr w:rsidR="00B74B5F" w14:paraId="0C3B367F"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13DBB609"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BD00829" wp14:editId="26D60A40">
                  <wp:extent cx="380365" cy="349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0365" cy="34925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или  </w:t>
            </w:r>
            <w:r>
              <w:rPr>
                <w:rFonts w:ascii="Times New Roman" w:hAnsi="Times New Roman" w:cs="Times New Roman"/>
                <w:noProof/>
                <w:sz w:val="28"/>
                <w:szCs w:val="28"/>
                <w:lang w:eastAsia="ru-RU"/>
              </w:rPr>
              <w:drawing>
                <wp:inline distT="0" distB="0" distL="0" distR="0" wp14:anchorId="7C540EBD" wp14:editId="3FC67287">
                  <wp:extent cx="380365" cy="349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0365" cy="349250"/>
                          </a:xfrm>
                          <a:prstGeom prst="rect">
                            <a:avLst/>
                          </a:prstGeom>
                          <a:solidFill>
                            <a:srgbClr val="FFFFFF"/>
                          </a:solidFill>
                          <a:ln>
                            <a:noFill/>
                          </a:ln>
                        </pic:spPr>
                      </pic:pic>
                    </a:graphicData>
                  </a:graphic>
                </wp:inline>
              </w:drawing>
            </w:r>
          </w:p>
          <w:p w14:paraId="6EE33B87" w14:textId="77777777" w:rsidR="00B74B5F" w:rsidRDefault="004E3703">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 xml:space="preserve">Место страховки/станция (линия отображает удобство места: горизонтальная – удобная, наклонённая под 45º  </w:t>
            </w:r>
            <w:r w:rsidR="00C8324A">
              <w:rPr>
                <w:rFonts w:ascii="Times New Roman" w:hAnsi="Times New Roman" w:cs="Times New Roman"/>
                <w:noProof/>
                <w:sz w:val="28"/>
                <w:szCs w:val="28"/>
                <w:lang w:eastAsia="ru-RU"/>
              </w:rPr>
              <w:drawing>
                <wp:inline distT="0" distB="0" distL="0" distR="0" wp14:anchorId="3B248746" wp14:editId="0366674B">
                  <wp:extent cx="380365" cy="3803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Pr>
                <w:rFonts w:ascii="Times New Roman" w:hAnsi="Times New Roman" w:cs="Times New Roman"/>
                <w:sz w:val="28"/>
                <w:szCs w:val="28"/>
              </w:rPr>
              <w:t xml:space="preserve"> неудобная</w:t>
            </w:r>
          </w:p>
          <w:p w14:paraId="1E6F9618" w14:textId="77777777" w:rsidR="00B74B5F" w:rsidRDefault="004E3703">
            <w:pPr>
              <w:spacing w:after="0" w:line="100" w:lineRule="atLeast"/>
              <w:ind w:firstLine="709"/>
            </w:pPr>
            <w:r>
              <w:rPr>
                <w:rFonts w:ascii="Times New Roman" w:hAnsi="Times New Roman" w:cs="Times New Roman"/>
                <w:sz w:val="28"/>
                <w:szCs w:val="28"/>
              </w:rPr>
              <w:t xml:space="preserve">Вертикальная -  </w:t>
            </w:r>
            <w:r w:rsidR="00C8324A">
              <w:rPr>
                <w:rFonts w:ascii="Times New Roman" w:hAnsi="Times New Roman" w:cs="Times New Roman"/>
                <w:noProof/>
                <w:sz w:val="28"/>
                <w:szCs w:val="28"/>
                <w:lang w:eastAsia="ru-RU"/>
              </w:rPr>
              <w:drawing>
                <wp:inline distT="0" distB="0" distL="0" distR="0" wp14:anchorId="0A955A14" wp14:editId="1EAD5CBA">
                  <wp:extent cx="380365" cy="38036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Pr>
                <w:rFonts w:ascii="Times New Roman" w:hAnsi="Times New Roman" w:cs="Times New Roman"/>
                <w:sz w:val="28"/>
                <w:szCs w:val="28"/>
              </w:rPr>
              <w:t xml:space="preserve"> плохое</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39DDC77F"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7BCB0C88" wp14:editId="37ACA9C1">
                  <wp:extent cx="380365" cy="38036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трещина, проходимая свободным лазанием</w:t>
            </w:r>
          </w:p>
        </w:tc>
      </w:tr>
      <w:tr w:rsidR="00B74B5F" w14:paraId="3B62363C"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56A65411"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75F91DC3" wp14:editId="70F7BB12">
                  <wp:extent cx="297815" cy="3803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781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Плита, стенка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5F3F747"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6AD09DD8" wp14:editId="60444E7E">
                  <wp:extent cx="380365" cy="38036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расщелина, проходимая с использованием ИТО</w:t>
            </w:r>
          </w:p>
        </w:tc>
      </w:tr>
      <w:tr w:rsidR="00B74B5F" w14:paraId="6172CD25"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41C774A9"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7842EAF" wp14:editId="64FFD387">
                  <wp:extent cx="154305" cy="38036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430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Полосы воды</w:t>
            </w:r>
          </w:p>
          <w:p w14:paraId="1BD36192" w14:textId="77777777" w:rsidR="00B74B5F" w:rsidRDefault="00B74B5F">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1752E047"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562C7B8" wp14:editId="7994CA56">
                  <wp:extent cx="380365" cy="38036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кулуар</w:t>
            </w:r>
          </w:p>
        </w:tc>
      </w:tr>
      <w:tr w:rsidR="00B74B5F" w14:paraId="69833327"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0C34FDFB"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C23460B" wp14:editId="5042F720">
                  <wp:extent cx="349250" cy="38036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9250"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Склон</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8002B1F"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40F6C61" wp14:editId="4EBD9257">
                  <wp:extent cx="380365" cy="2362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0365" cy="23622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Гребень</w:t>
            </w:r>
          </w:p>
        </w:tc>
      </w:tr>
      <w:tr w:rsidR="00B74B5F" w14:paraId="0C48BEB1"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694E58C6"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9A3E9EC" wp14:editId="0051E62B">
                  <wp:extent cx="380365" cy="38036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деревья</w:t>
            </w:r>
          </w:p>
          <w:p w14:paraId="7DB09C90" w14:textId="77777777" w:rsidR="00B74B5F" w:rsidRDefault="00B74B5F">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7B732B15" w14:textId="77777777" w:rsidR="00B74B5F" w:rsidRDefault="004E3703">
            <w:pPr>
              <w:spacing w:after="0" w:line="100" w:lineRule="atLeast"/>
              <w:ind w:firstLine="709"/>
            </w:pPr>
            <w:r>
              <w:rPr>
                <w:rFonts w:ascii="Times New Roman" w:hAnsi="Times New Roman" w:cs="Times New Roman"/>
                <w:sz w:val="28"/>
                <w:szCs w:val="28"/>
              </w:rPr>
              <w:t xml:space="preserve"> </w:t>
            </w:r>
            <w:r w:rsidR="00C8324A">
              <w:rPr>
                <w:rFonts w:ascii="Times New Roman" w:hAnsi="Times New Roman" w:cs="Times New Roman"/>
                <w:noProof/>
                <w:sz w:val="28"/>
                <w:szCs w:val="28"/>
                <w:lang w:eastAsia="ru-RU"/>
              </w:rPr>
              <w:drawing>
                <wp:inline distT="0" distB="0" distL="0" distR="0" wp14:anchorId="60F7B485" wp14:editId="19D5354D">
                  <wp:extent cx="462280" cy="4622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2280" cy="462280"/>
                          </a:xfrm>
                          <a:prstGeom prst="rect">
                            <a:avLst/>
                          </a:prstGeom>
                          <a:solidFill>
                            <a:srgbClr val="FFFFFF"/>
                          </a:solidFill>
                          <a:ln>
                            <a:noFill/>
                          </a:ln>
                        </pic:spPr>
                      </pic:pic>
                    </a:graphicData>
                  </a:graphic>
                </wp:inline>
              </w:drawing>
            </w:r>
            <w:r>
              <w:rPr>
                <w:rFonts w:ascii="Times New Roman" w:hAnsi="Times New Roman" w:cs="Times New Roman"/>
                <w:sz w:val="28"/>
                <w:szCs w:val="28"/>
              </w:rPr>
              <w:t>маятник влево, вправо</w:t>
            </w:r>
          </w:p>
        </w:tc>
      </w:tr>
      <w:tr w:rsidR="00B74B5F" w14:paraId="04C33507"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5DC83BBB"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236A8AD0" wp14:editId="495C1E1C">
                  <wp:extent cx="380365" cy="2774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0365" cy="27749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Горная сосна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5A84DF2"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6DFBFC20" wp14:editId="77043D4D">
                  <wp:extent cx="380365" cy="2362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0365" cy="23622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«Песочные часы»</w:t>
            </w:r>
          </w:p>
        </w:tc>
      </w:tr>
      <w:tr w:rsidR="00B74B5F" w14:paraId="59450749"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4FD60789"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78B09F8A" wp14:editId="2AE578FB">
                  <wp:extent cx="380365" cy="29781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0365" cy="29781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Крюк</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0EC033C"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05EF4CC" wp14:editId="15E2181E">
                  <wp:extent cx="380365" cy="3390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0365" cy="33909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Шлямбур</w:t>
            </w:r>
          </w:p>
        </w:tc>
      </w:tr>
      <w:tr w:rsidR="00B74B5F" w14:paraId="00614F80"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48356A57"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1DC400DB" wp14:editId="03618FC1">
                  <wp:extent cx="380365" cy="29781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0365" cy="29781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Ключевой участок</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43D57E2"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0D48972" wp14:editId="04A9CC4F">
                  <wp:extent cx="380365" cy="18478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0365" cy="18478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Перила (веревочные)</w:t>
            </w:r>
          </w:p>
        </w:tc>
      </w:tr>
      <w:tr w:rsidR="00B74B5F" w14:paraId="71CCC75D"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30337F2C"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010FA9C7" wp14:editId="50F0D7D0">
                  <wp:extent cx="277495" cy="38036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749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Спусковая петля</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2A29221"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29419F6" wp14:editId="46B4B7AD">
                  <wp:extent cx="339090" cy="38036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9090"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Маятник ( стрелка показывает направление маятника)</w:t>
            </w:r>
          </w:p>
        </w:tc>
      </w:tr>
      <w:tr w:rsidR="00B74B5F" w14:paraId="661B3873"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580930A5"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DF7425D" wp14:editId="31B9AD72">
                  <wp:extent cx="380365" cy="38036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камни, осыпь</w:t>
            </w:r>
          </w:p>
          <w:p w14:paraId="739C1F80" w14:textId="77777777" w:rsidR="00B74B5F" w:rsidRDefault="00B74B5F">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771717A"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B3FC914" wp14:editId="1911D5DE">
                  <wp:extent cx="380365" cy="38036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нависающие скалы, карниз</w:t>
            </w:r>
          </w:p>
        </w:tc>
      </w:tr>
      <w:tr w:rsidR="00B74B5F" w14:paraId="754F088B"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3D517988"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C4651B4" wp14:editId="10B95F1A">
                  <wp:extent cx="380365" cy="18478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0365" cy="18478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Снежный карниз</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79B02381"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28233D3" wp14:editId="480AF527">
                  <wp:extent cx="380365" cy="1746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0365" cy="17462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Ниша/Мульда</w:t>
            </w:r>
          </w:p>
        </w:tc>
      </w:tr>
      <w:tr w:rsidR="00B74B5F" w14:paraId="0528E65A"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74079FEC" w14:textId="77777777" w:rsidR="00B74B5F" w:rsidRDefault="00C8324A">
            <w:pPr>
              <w:spacing w:after="0" w:line="100" w:lineRule="atLeast"/>
              <w:ind w:firstLine="709"/>
            </w:pPr>
            <w:r>
              <w:rPr>
                <w:rFonts w:ascii="Times New Roman" w:hAnsi="Times New Roman" w:cs="Times New Roman"/>
                <w:noProof/>
                <w:sz w:val="28"/>
                <w:szCs w:val="28"/>
                <w:lang w:eastAsia="ru-RU"/>
              </w:rPr>
              <w:lastRenderedPageBreak/>
              <w:drawing>
                <wp:inline distT="0" distB="0" distL="0" distR="0" wp14:anchorId="676BA84A" wp14:editId="282417E5">
                  <wp:extent cx="380365" cy="38036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«Бараньи лбы»</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38F226F"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0BB56D15" wp14:editId="4A267DA5">
                  <wp:extent cx="380365" cy="38036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потолок</w:t>
            </w:r>
          </w:p>
        </w:tc>
      </w:tr>
      <w:tr w:rsidR="00B74B5F" w14:paraId="1C4BE638"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0D19BF00"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1AEF391" wp14:editId="6FC2C63C">
                  <wp:extent cx="380365" cy="38036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лед, снег, фирн</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2FC10E3C"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1E3BCD5B" wp14:editId="7741E2B7">
                  <wp:extent cx="380365" cy="38036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камин</w:t>
            </w:r>
          </w:p>
        </w:tc>
      </w:tr>
      <w:tr w:rsidR="00B74B5F" w14:paraId="702633B5"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26CBC4B1"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5A36B56" wp14:editId="59598899">
                  <wp:extent cx="380365" cy="38036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трава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724585AD"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ADA44ED" wp14:editId="02930ECB">
                  <wp:extent cx="380365" cy="38036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внутренний угол  маршрута</w:t>
            </w:r>
          </w:p>
        </w:tc>
      </w:tr>
      <w:tr w:rsidR="00B74B5F" w14:paraId="4F43A7A2"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049A9C52"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EAB3B4A" wp14:editId="6A0E72E7">
                  <wp:extent cx="380365" cy="38036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видимая линия</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3A6BA91E"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75B03C6" wp14:editId="09ACA670">
                  <wp:extent cx="380365" cy="38036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наклонная полка, плита</w:t>
            </w:r>
          </w:p>
        </w:tc>
      </w:tr>
      <w:tr w:rsidR="00B74B5F" w14:paraId="40922CA0"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7182D37B"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F79D28E" wp14:editId="3F8F7072">
                  <wp:extent cx="380365" cy="38036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невидимая линия маршрута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2F80986"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7CD99D9A" wp14:editId="43801521">
                  <wp:extent cx="380365" cy="38036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каменная пробка</w:t>
            </w:r>
          </w:p>
        </w:tc>
      </w:tr>
      <w:tr w:rsidR="00B74B5F" w14:paraId="547A528B"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42C6D2E3"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23B77A51" wp14:editId="50DC3B68">
                  <wp:extent cx="380365" cy="38036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вариант маршрута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095235B"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2BDFF7A6" wp14:editId="4A2C603D">
                  <wp:extent cx="380365" cy="38036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контрольный тур</w:t>
            </w:r>
          </w:p>
        </w:tc>
      </w:tr>
    </w:tbl>
    <w:p w14:paraId="73BD7B54" w14:textId="77777777" w:rsidR="00B74B5F" w:rsidRDefault="00B74B5F">
      <w:pPr>
        <w:spacing w:after="0" w:line="100" w:lineRule="atLeast"/>
        <w:ind w:firstLine="709"/>
        <w:rPr>
          <w:rFonts w:ascii="Times New Roman" w:hAnsi="Times New Roman" w:cs="Times New Roman"/>
          <w:sz w:val="28"/>
          <w:szCs w:val="28"/>
        </w:rPr>
      </w:pPr>
    </w:p>
    <w:p w14:paraId="489A122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4.3. В описании маршрута должно быть четкое разграничение между свободным лазанием и передвижением с использованием искусственно созданных точек опоры. Маршрут или его часть могут считаться пройденными свободным лазанием, если крючья, закладки, камы и другие вспомогательные средства используются только для страховки, а не как дополнительное средство при преодолении технических трудностей маршрута.</w:t>
      </w:r>
    </w:p>
    <w:p w14:paraId="59B80D21"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4.4. Схема маршрута в символах УИАА предполагает обязательную оценку сложности каждого отдельного участка. Для участков, проходимых свободным лазаньем, применяется следующая шкала сложности: I, II±, III±, IV±, V±, VI±.  </w:t>
      </w:r>
    </w:p>
    <w:p w14:paraId="04DCA174"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I – лёгкий – необходимы знания азов техники. Опоры для ног надежны, приемы практически любые. Сохранение равновесия на перенос тела больших усилий не вызывают. В общем – нетрудно.</w:t>
      </w:r>
    </w:p>
    <w:p w14:paraId="1F2A994A"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II – умеренно тяжелый – для сохранения равновесия нужен ледоруб, выбор опор и приемов разнообразен, перенос тела требует достаточных усилий, необходимы некоторые познания по технике передвижения.</w:t>
      </w:r>
    </w:p>
    <w:p w14:paraId="40475D9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en-US"/>
        </w:rPr>
        <w:t>I</w:t>
      </w:r>
      <w:r>
        <w:rPr>
          <w:rFonts w:ascii="Times New Roman" w:hAnsi="Times New Roman" w:cs="Times New Roman"/>
          <w:sz w:val="28"/>
          <w:szCs w:val="28"/>
        </w:rPr>
        <w:t>I – тяжелый – выбор ступенек (опор) не ограничен, но не все они обеспечивают удобство и надежность. Передвижение – на ногах, руки используются для сохранения равновесия и обеспечения плавного переноса ног.</w:t>
      </w:r>
    </w:p>
    <w:p w14:paraId="0CDD2133"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IV – очень тяжелый – выбор опор и приемов ограничен. Те, что допустимы, маневренности и уверенности не обеспечивают. Для движения и сохранения равновесия прилагать значительные усилия.</w:t>
      </w:r>
    </w:p>
    <w:p w14:paraId="1A4F6AB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V – особенно тяжелый – опор мало, не все надежны, требуют тщательного опробования, а выбор пути и приемов – серьезных раздумий; для сохранения равновесия и переноса тела понадобятся большие усилия и ловкость.</w:t>
      </w:r>
    </w:p>
    <w:p w14:paraId="73BE738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VI – чрезвычайно тяжелый – опор очень мало, выбор приемов весьма </w:t>
      </w:r>
    </w:p>
    <w:p w14:paraId="6C62FBF3"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ограничен. Сохранение равновесия и передвижение требуют ловкости и силы, вплоть до максимальных усилий. Свободное лазание 6-й категории сложности – верхняя граница человеческих способностей под силу самым опытным скалолазам.</w:t>
      </w:r>
    </w:p>
    <w:p w14:paraId="2C68878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4.5. При лазанье с применением искусственных точек опоры – ИТО (подвешиваемые на крючья лесенки, петли, платформы), сложность оценивается по 4-балльной шкале: А1, А2, АЗ, А4.</w:t>
      </w:r>
    </w:p>
    <w:p w14:paraId="4122F478"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А1 - одиночные крючья;  рельеф прост и надежен; много возможностей для создания надежных точек страховки, есть полки и достаточно удобные площадки (безопасное ИТО все</w:t>
      </w:r>
      <w:r>
        <w:rPr>
          <w:rFonts w:ascii="Times New Roman" w:hAnsi="Times New Roman" w:cs="Times New Roman"/>
          <w:b/>
          <w:sz w:val="28"/>
          <w:szCs w:val="28"/>
        </w:rPr>
        <w:t xml:space="preserve"> </w:t>
      </w:r>
      <w:r>
        <w:rPr>
          <w:rFonts w:ascii="Times New Roman" w:hAnsi="Times New Roman" w:cs="Times New Roman"/>
          <w:sz w:val="28"/>
          <w:szCs w:val="28"/>
        </w:rPr>
        <w:t>точки надежны).</w:t>
      </w:r>
    </w:p>
    <w:p w14:paraId="7509778F"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А2 - серия искусственных точек; рельеф имеет достаточное количество трещин, расщелин, щелей для создания надежных точек страховки, а также (хотя и редко) полки, не очень удобные площадки (не все точки страховки надежны, в случае срыва есть вероятность получить</w:t>
      </w:r>
      <w:r>
        <w:rPr>
          <w:rFonts w:ascii="Times New Roman" w:hAnsi="Times New Roman" w:cs="Times New Roman"/>
          <w:b/>
          <w:sz w:val="28"/>
          <w:szCs w:val="28"/>
        </w:rPr>
        <w:t xml:space="preserve"> </w:t>
      </w:r>
      <w:r>
        <w:rPr>
          <w:rFonts w:ascii="Times New Roman" w:hAnsi="Times New Roman" w:cs="Times New Roman"/>
          <w:sz w:val="28"/>
          <w:szCs w:val="28"/>
        </w:rPr>
        <w:t>травмы).</w:t>
      </w:r>
    </w:p>
    <w:p w14:paraId="073C8C3C" w14:textId="618BA4C3"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А3 - большие серии искусственных точек; рельеф с весьма ограниченным количеством неудобных, малых по размерам, глухих трещин, позволяющих организовать точки страховки, места станций страховки в основном висячие, полки для отдыха отсутствуют; преодоление карнизов и навесов; (50% точек страховки ненадежны, в случае срыва есть большая вероятность получить травмы)</w:t>
      </w:r>
      <w:r w:rsidR="00C62385">
        <w:rPr>
          <w:rFonts w:ascii="Times New Roman" w:hAnsi="Times New Roman" w:cs="Times New Roman"/>
          <w:sz w:val="28"/>
          <w:szCs w:val="28"/>
        </w:rPr>
        <w:t>.</w:t>
      </w:r>
    </w:p>
    <w:p w14:paraId="38DC80D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А4 - большие серии искусственных точек;  рельеф сложный, ненадежный; преодоление больших карнизов более 1 метра (около 80% точек страховки ненадежны, в случае срыва есть вероятность получить</w:t>
      </w:r>
      <w:r>
        <w:rPr>
          <w:rFonts w:ascii="Times New Roman" w:hAnsi="Times New Roman" w:cs="Times New Roman"/>
          <w:b/>
          <w:sz w:val="28"/>
          <w:szCs w:val="28"/>
        </w:rPr>
        <w:t xml:space="preserve"> </w:t>
      </w:r>
      <w:r>
        <w:rPr>
          <w:rFonts w:ascii="Times New Roman" w:hAnsi="Times New Roman" w:cs="Times New Roman"/>
          <w:sz w:val="28"/>
          <w:szCs w:val="28"/>
        </w:rPr>
        <w:t>травмы несовместимые с жизнью)</w:t>
      </w:r>
      <w:r>
        <w:rPr>
          <w:rFonts w:ascii="Times New Roman" w:hAnsi="Times New Roman" w:cs="Times New Roman"/>
          <w:b/>
          <w:sz w:val="28"/>
          <w:szCs w:val="28"/>
        </w:rPr>
        <w:t>.</w:t>
      </w:r>
    </w:p>
    <w:p w14:paraId="7E475D91" w14:textId="10FCD25D" w:rsidR="00B74B5F" w:rsidRDefault="004E3703" w:rsidP="00095934">
      <w:pPr>
        <w:spacing w:after="0"/>
        <w:ind w:firstLine="709"/>
        <w:jc w:val="both"/>
        <w:rPr>
          <w:rFonts w:ascii="Times New Roman" w:hAnsi="Times New Roman" w:cs="Times New Roman"/>
          <w:sz w:val="28"/>
          <w:szCs w:val="28"/>
        </w:rPr>
        <w:sectPr w:rsidR="00B74B5F" w:rsidSect="00616E5F">
          <w:type w:val="continuous"/>
          <w:pgSz w:w="11906" w:h="16838"/>
          <w:pgMar w:top="1134" w:right="850" w:bottom="1134" w:left="1701" w:header="1403" w:footer="1403" w:gutter="0"/>
          <w:cols w:space="720"/>
          <w:docGrid w:linePitch="600" w:charSpace="36864"/>
        </w:sectPr>
      </w:pPr>
      <w:r>
        <w:rPr>
          <w:rFonts w:ascii="Times New Roman" w:hAnsi="Times New Roman" w:cs="Times New Roman"/>
          <w:sz w:val="28"/>
          <w:szCs w:val="28"/>
        </w:rPr>
        <w:t>4.6. Если требуется применение шлямбурных крючьев (или дырочек под скайхуки), то после обозначения градации сл</w:t>
      </w:r>
      <w:r w:rsidR="00095934">
        <w:rPr>
          <w:rFonts w:ascii="Times New Roman" w:hAnsi="Times New Roman" w:cs="Times New Roman"/>
          <w:sz w:val="28"/>
          <w:szCs w:val="28"/>
        </w:rPr>
        <w:t>ожности участка ставится буква «е»</w:t>
      </w:r>
      <w:r>
        <w:rPr>
          <w:rFonts w:ascii="Times New Roman" w:hAnsi="Times New Roman" w:cs="Times New Roman"/>
          <w:sz w:val="28"/>
          <w:szCs w:val="28"/>
        </w:rPr>
        <w:t xml:space="preserve"> с указанием длины в метрах, например: V+, А3е-15м. </w:t>
      </w:r>
    </w:p>
    <w:p w14:paraId="5610AC62" w14:textId="77777777" w:rsidR="00B74B5F" w:rsidRPr="006F0C19" w:rsidRDefault="004E3703">
      <w:pPr>
        <w:pStyle w:val="5"/>
        <w:numPr>
          <w:ilvl w:val="0"/>
          <w:numId w:val="0"/>
        </w:numPr>
        <w:spacing w:before="0" w:after="0"/>
        <w:ind w:firstLine="709"/>
        <w:jc w:val="right"/>
        <w:rPr>
          <w:rFonts w:ascii="Times New Roman" w:hAnsi="Times New Roman" w:cs="Times New Roman"/>
          <w:b w:val="0"/>
          <w:sz w:val="28"/>
          <w:szCs w:val="28"/>
        </w:rPr>
      </w:pPr>
      <w:r w:rsidRPr="006F0C19">
        <w:rPr>
          <w:rFonts w:ascii="Times New Roman" w:hAnsi="Times New Roman" w:cs="Times New Roman"/>
          <w:b w:val="0"/>
          <w:sz w:val="28"/>
          <w:szCs w:val="28"/>
        </w:rPr>
        <w:lastRenderedPageBreak/>
        <w:t>Приложение № 1 к Единым</w:t>
      </w:r>
    </w:p>
    <w:p w14:paraId="58B20776" w14:textId="77777777" w:rsidR="00B74B5F" w:rsidRPr="006F0C19" w:rsidRDefault="004E3703">
      <w:pPr>
        <w:pStyle w:val="5"/>
        <w:numPr>
          <w:ilvl w:val="0"/>
          <w:numId w:val="0"/>
        </w:numPr>
        <w:spacing w:before="0" w:after="0"/>
        <w:ind w:firstLine="709"/>
        <w:jc w:val="right"/>
        <w:rPr>
          <w:rFonts w:ascii="Times New Roman" w:hAnsi="Times New Roman" w:cs="Times New Roman"/>
          <w:b w:val="0"/>
          <w:sz w:val="28"/>
          <w:szCs w:val="28"/>
        </w:rPr>
      </w:pPr>
      <w:r w:rsidRPr="006F0C19">
        <w:rPr>
          <w:rFonts w:ascii="Times New Roman" w:hAnsi="Times New Roman" w:cs="Times New Roman"/>
          <w:b w:val="0"/>
          <w:sz w:val="28"/>
          <w:szCs w:val="28"/>
        </w:rPr>
        <w:t xml:space="preserve">требованиям к отчёту для классификации </w:t>
      </w:r>
    </w:p>
    <w:p w14:paraId="40D52E3B" w14:textId="77777777" w:rsidR="00B74B5F" w:rsidRDefault="00B74B5F">
      <w:pPr>
        <w:spacing w:after="0" w:line="100" w:lineRule="atLeast"/>
        <w:ind w:firstLine="709"/>
        <w:rPr>
          <w:rFonts w:ascii="Times New Roman" w:hAnsi="Times New Roman" w:cs="Times New Roman"/>
          <w:sz w:val="28"/>
          <w:szCs w:val="28"/>
        </w:rPr>
      </w:pPr>
    </w:p>
    <w:p w14:paraId="4D5B6AA5"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Форма отчёта для маршрутов 1Б-3Б категории сложности.</w:t>
      </w:r>
    </w:p>
    <w:p w14:paraId="47171448" w14:textId="77777777" w:rsidR="00B74B5F" w:rsidRDefault="00B74B5F">
      <w:pPr>
        <w:spacing w:after="0" w:line="100" w:lineRule="atLeast"/>
        <w:ind w:firstLine="709"/>
        <w:jc w:val="center"/>
        <w:rPr>
          <w:rFonts w:ascii="Times New Roman" w:hAnsi="Times New Roman" w:cs="Times New Roman"/>
          <w:b/>
          <w:sz w:val="28"/>
          <w:szCs w:val="28"/>
        </w:rPr>
      </w:pPr>
    </w:p>
    <w:p w14:paraId="5B71EDEA" w14:textId="77777777" w:rsidR="00B74B5F" w:rsidRDefault="00B74B5F">
      <w:pPr>
        <w:spacing w:after="0" w:line="100" w:lineRule="atLeast"/>
        <w:ind w:firstLine="709"/>
        <w:jc w:val="center"/>
        <w:rPr>
          <w:rFonts w:ascii="Times New Roman" w:hAnsi="Times New Roman" w:cs="Times New Roman"/>
          <w:b/>
          <w:sz w:val="28"/>
          <w:szCs w:val="28"/>
        </w:rPr>
      </w:pPr>
    </w:p>
    <w:p w14:paraId="3CC10918" w14:textId="77777777" w:rsidR="00B74B5F" w:rsidRDefault="004E3703">
      <w:pPr>
        <w:spacing w:after="0"/>
        <w:ind w:firstLine="709"/>
        <w:jc w:val="right"/>
        <w:rPr>
          <w:rFonts w:ascii="Times New Roman" w:hAnsi="Times New Roman" w:cs="Times New Roman"/>
          <w:sz w:val="20"/>
          <w:szCs w:val="20"/>
        </w:rPr>
      </w:pPr>
      <w:r>
        <w:rPr>
          <w:rFonts w:ascii="Times New Roman" w:hAnsi="Times New Roman" w:cs="Times New Roman"/>
          <w:sz w:val="20"/>
          <w:szCs w:val="20"/>
        </w:rPr>
        <w:t>(Образец титульного листа)</w:t>
      </w:r>
    </w:p>
    <w:p w14:paraId="5486A473" w14:textId="77777777" w:rsidR="00B74B5F" w:rsidRDefault="00B74B5F">
      <w:pPr>
        <w:spacing w:after="0"/>
        <w:ind w:firstLine="709"/>
        <w:jc w:val="right"/>
        <w:rPr>
          <w:rFonts w:ascii="Times New Roman" w:hAnsi="Times New Roman" w:cs="Times New Roman"/>
          <w:sz w:val="20"/>
          <w:szCs w:val="20"/>
        </w:rPr>
      </w:pPr>
    </w:p>
    <w:p w14:paraId="4C5FBB99" w14:textId="77777777" w:rsidR="00B74B5F" w:rsidRDefault="00B74B5F">
      <w:pPr>
        <w:spacing w:after="0"/>
        <w:ind w:firstLine="709"/>
        <w:jc w:val="right"/>
        <w:rPr>
          <w:rFonts w:ascii="Times New Roman" w:hAnsi="Times New Roman" w:cs="Times New Roman"/>
          <w:sz w:val="20"/>
          <w:szCs w:val="20"/>
        </w:rPr>
      </w:pPr>
    </w:p>
    <w:p w14:paraId="0FACC509" w14:textId="77777777" w:rsidR="00B74B5F" w:rsidRDefault="00B74B5F">
      <w:pPr>
        <w:spacing w:after="0"/>
        <w:ind w:firstLine="709"/>
        <w:jc w:val="right"/>
        <w:rPr>
          <w:rFonts w:ascii="Times New Roman" w:hAnsi="Times New Roman" w:cs="Times New Roman"/>
          <w:sz w:val="20"/>
          <w:szCs w:val="20"/>
        </w:rPr>
      </w:pPr>
    </w:p>
    <w:p w14:paraId="720FA5AF" w14:textId="77777777" w:rsidR="00B74B5F" w:rsidRDefault="00B74B5F">
      <w:pPr>
        <w:spacing w:after="0"/>
        <w:ind w:firstLine="709"/>
        <w:jc w:val="right"/>
        <w:rPr>
          <w:rFonts w:ascii="Times New Roman" w:hAnsi="Times New Roman" w:cs="Times New Roman"/>
          <w:sz w:val="20"/>
          <w:szCs w:val="20"/>
        </w:rPr>
      </w:pPr>
    </w:p>
    <w:p w14:paraId="5D542C59" w14:textId="77777777" w:rsidR="00B74B5F" w:rsidRDefault="00B74B5F">
      <w:pPr>
        <w:spacing w:after="0"/>
        <w:ind w:firstLine="709"/>
        <w:jc w:val="right"/>
        <w:rPr>
          <w:rFonts w:ascii="Times New Roman" w:hAnsi="Times New Roman" w:cs="Times New Roman"/>
          <w:sz w:val="20"/>
          <w:szCs w:val="20"/>
        </w:rPr>
      </w:pPr>
    </w:p>
    <w:p w14:paraId="01364341" w14:textId="77777777" w:rsidR="00B74B5F" w:rsidRDefault="00B74B5F">
      <w:pPr>
        <w:spacing w:after="0"/>
        <w:ind w:firstLine="709"/>
        <w:jc w:val="right"/>
        <w:rPr>
          <w:rFonts w:ascii="Times New Roman" w:hAnsi="Times New Roman" w:cs="Times New Roman"/>
          <w:sz w:val="20"/>
          <w:szCs w:val="20"/>
        </w:rPr>
      </w:pPr>
    </w:p>
    <w:p w14:paraId="19BEBDD4" w14:textId="77777777" w:rsidR="00B74B5F" w:rsidRDefault="00B74B5F">
      <w:pPr>
        <w:spacing w:after="0"/>
        <w:ind w:firstLine="709"/>
        <w:jc w:val="right"/>
        <w:rPr>
          <w:rFonts w:ascii="Times New Roman" w:hAnsi="Times New Roman" w:cs="Times New Roman"/>
          <w:sz w:val="20"/>
          <w:szCs w:val="20"/>
        </w:rPr>
      </w:pPr>
    </w:p>
    <w:p w14:paraId="45851DBF" w14:textId="77777777" w:rsidR="00B74B5F" w:rsidRDefault="00B74B5F">
      <w:pPr>
        <w:spacing w:after="0"/>
        <w:ind w:firstLine="709"/>
        <w:jc w:val="right"/>
        <w:rPr>
          <w:rFonts w:ascii="Times New Roman" w:hAnsi="Times New Roman" w:cs="Times New Roman"/>
          <w:sz w:val="20"/>
          <w:szCs w:val="20"/>
        </w:rPr>
      </w:pPr>
    </w:p>
    <w:p w14:paraId="1ED3026A" w14:textId="77777777" w:rsidR="00B74B5F" w:rsidRDefault="00B74B5F">
      <w:pPr>
        <w:spacing w:after="0" w:line="100" w:lineRule="atLeast"/>
        <w:ind w:firstLine="709"/>
        <w:jc w:val="right"/>
        <w:rPr>
          <w:rFonts w:ascii="Times New Roman" w:hAnsi="Times New Roman" w:cs="Times New Roman"/>
          <w:sz w:val="20"/>
          <w:szCs w:val="20"/>
        </w:rPr>
      </w:pPr>
    </w:p>
    <w:p w14:paraId="20106C62"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rPr>
        <w:t>ОТЧЁТ</w:t>
      </w:r>
    </w:p>
    <w:p w14:paraId="311AB735"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О (ПЕРВОВОСХОЖДЕНИИ, ПЕРВОПРОХОЖДЕНИИ, ВОСХОЖДЕНИИ) НА ВЕРШИНУ (НАЗВАНИЕ ВЕРШИНЫ) ПО МАРШРУТУ (НАЗВАНИЕ МАРШРУТА) ___КАТЕГОРИИ СЛОЖНОСТИ КОМАНДОЙ (НАЗВАНИЕ КОМАНДЫ) ЗА ПЕРИОД с ____ по _____(указывается число, месяц, год восхождения)</w:t>
      </w:r>
    </w:p>
    <w:p w14:paraId="68F32A4B" w14:textId="77777777" w:rsidR="00B74B5F" w:rsidRDefault="00B74B5F">
      <w:pPr>
        <w:spacing w:after="0" w:line="100" w:lineRule="atLeast"/>
        <w:ind w:firstLine="709"/>
        <w:jc w:val="center"/>
        <w:rPr>
          <w:rFonts w:ascii="Times New Roman" w:hAnsi="Times New Roman" w:cs="Times New Roman"/>
          <w:sz w:val="28"/>
          <w:szCs w:val="28"/>
        </w:rPr>
      </w:pPr>
    </w:p>
    <w:p w14:paraId="53AA685F" w14:textId="77777777" w:rsidR="00B74B5F" w:rsidRDefault="00B74B5F">
      <w:pPr>
        <w:spacing w:after="0" w:line="100" w:lineRule="atLeast"/>
        <w:ind w:firstLine="709"/>
        <w:jc w:val="center"/>
        <w:rPr>
          <w:rFonts w:ascii="Times New Roman" w:hAnsi="Times New Roman" w:cs="Times New Roman"/>
          <w:sz w:val="28"/>
          <w:szCs w:val="28"/>
        </w:rPr>
      </w:pPr>
    </w:p>
    <w:p w14:paraId="4B72D848" w14:textId="77777777" w:rsidR="00B74B5F" w:rsidRDefault="00B74B5F">
      <w:pPr>
        <w:spacing w:after="0" w:line="100" w:lineRule="atLeast"/>
        <w:ind w:firstLine="709"/>
        <w:jc w:val="center"/>
        <w:rPr>
          <w:rFonts w:ascii="Times New Roman" w:hAnsi="Times New Roman" w:cs="Times New Roman"/>
          <w:sz w:val="28"/>
          <w:szCs w:val="28"/>
        </w:rPr>
      </w:pPr>
    </w:p>
    <w:p w14:paraId="0FE01ED9" w14:textId="77777777" w:rsidR="00B74B5F" w:rsidRDefault="00B74B5F">
      <w:pPr>
        <w:spacing w:after="0" w:line="100" w:lineRule="atLeast"/>
        <w:ind w:firstLine="709"/>
        <w:jc w:val="center"/>
        <w:rPr>
          <w:rFonts w:ascii="Times New Roman" w:hAnsi="Times New Roman" w:cs="Times New Roman"/>
          <w:sz w:val="28"/>
          <w:szCs w:val="28"/>
        </w:rPr>
      </w:pPr>
    </w:p>
    <w:p w14:paraId="240C1265" w14:textId="77777777" w:rsidR="00B74B5F" w:rsidRPr="006D7604" w:rsidRDefault="004E3703">
      <w:pPr>
        <w:spacing w:after="0" w:line="100" w:lineRule="atLeast"/>
        <w:ind w:firstLine="709"/>
        <w:jc w:val="center"/>
        <w:rPr>
          <w:rFonts w:ascii="Times New Roman" w:hAnsi="Times New Roman" w:cs="Times New Roman"/>
          <w:b/>
          <w:sz w:val="28"/>
          <w:szCs w:val="28"/>
        </w:rPr>
        <w:sectPr w:rsidR="00B74B5F" w:rsidRPr="006D7604" w:rsidSect="00616E5F">
          <w:headerReference w:type="even" r:id="rId85"/>
          <w:headerReference w:type="default" r:id="rId86"/>
          <w:footerReference w:type="even" r:id="rId87"/>
          <w:footerReference w:type="default" r:id="rId88"/>
          <w:headerReference w:type="first" r:id="rId89"/>
          <w:footerReference w:type="first" r:id="rId90"/>
          <w:pgSz w:w="11906" w:h="16838"/>
          <w:pgMar w:top="1134" w:right="850" w:bottom="1134" w:left="1701" w:header="1034" w:footer="1034" w:gutter="0"/>
          <w:cols w:space="720"/>
          <w:docGrid w:linePitch="600" w:charSpace="36864"/>
        </w:sectPr>
      </w:pPr>
      <w:r>
        <w:rPr>
          <w:rFonts w:ascii="Times New Roman" w:hAnsi="Times New Roman" w:cs="Times New Roman"/>
          <w:sz w:val="28"/>
          <w:szCs w:val="28"/>
        </w:rPr>
        <w:t>ГОД СОСТАВЛЕНИЯ ОТЧЁТА</w:t>
      </w:r>
    </w:p>
    <w:p w14:paraId="7E2A82EE"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lang w:val="en-US"/>
        </w:rPr>
        <w:lastRenderedPageBreak/>
        <w:t>I</w:t>
      </w:r>
      <w:r>
        <w:rPr>
          <w:rFonts w:ascii="Times New Roman" w:hAnsi="Times New Roman" w:cs="Times New Roman"/>
          <w:b/>
          <w:sz w:val="28"/>
          <w:szCs w:val="28"/>
        </w:rPr>
        <w:t>. ПАСПОРТ ВОСХОЖДЕНИЯ</w:t>
      </w:r>
    </w:p>
    <w:p w14:paraId="3FEDE749" w14:textId="77777777" w:rsidR="00B74B5F" w:rsidRDefault="00B74B5F">
      <w:pPr>
        <w:spacing w:after="0" w:line="100" w:lineRule="atLeast"/>
        <w:ind w:firstLine="709"/>
        <w:jc w:val="center"/>
        <w:rPr>
          <w:rFonts w:ascii="Times New Roman" w:hAnsi="Times New Roman" w:cs="Times New Roman"/>
          <w:sz w:val="28"/>
          <w:szCs w:val="28"/>
        </w:rPr>
      </w:pPr>
    </w:p>
    <w:tbl>
      <w:tblPr>
        <w:tblW w:w="0" w:type="auto"/>
        <w:jc w:val="center"/>
        <w:tblLayout w:type="fixed"/>
        <w:tblLook w:val="0000" w:firstRow="0" w:lastRow="0" w:firstColumn="0" w:lastColumn="0" w:noHBand="0" w:noVBand="0"/>
      </w:tblPr>
      <w:tblGrid>
        <w:gridCol w:w="675"/>
        <w:gridCol w:w="3686"/>
        <w:gridCol w:w="5280"/>
      </w:tblGrid>
      <w:tr w:rsidR="00B74B5F" w14:paraId="516275CE"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24CEBB0E"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w:t>
            </w:r>
          </w:p>
          <w:p w14:paraId="29EAD244" w14:textId="77777777" w:rsidR="00B74B5F" w:rsidRDefault="004E3703" w:rsidP="003C5FEB">
            <w:pPr>
              <w:spacing w:after="0" w:line="100" w:lineRule="atLeast"/>
              <w:jc w:val="center"/>
              <w:rPr>
                <w:rFonts w:ascii="Times New Roman" w:hAnsi="Times New Roman" w:cs="Times New Roman"/>
                <w:b/>
                <w:sz w:val="24"/>
                <w:szCs w:val="24"/>
              </w:rPr>
            </w:pPr>
            <w:r>
              <w:rPr>
                <w:rFonts w:ascii="Times New Roman" w:hAnsi="Times New Roman" w:cs="Times New Roman"/>
                <w:sz w:val="24"/>
                <w:szCs w:val="24"/>
              </w:rPr>
              <w:t>п.п.</w:t>
            </w: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914DCD" w14:textId="77777777" w:rsidR="00B74B5F" w:rsidRDefault="004E3703" w:rsidP="003C5FEB">
            <w:pPr>
              <w:spacing w:after="0" w:line="100" w:lineRule="atLeast"/>
              <w:jc w:val="center"/>
            </w:pPr>
            <w:r>
              <w:rPr>
                <w:rFonts w:ascii="Times New Roman" w:hAnsi="Times New Roman" w:cs="Times New Roman"/>
                <w:b/>
                <w:sz w:val="24"/>
                <w:szCs w:val="24"/>
              </w:rPr>
              <w:t>1. Общая информация</w:t>
            </w:r>
          </w:p>
        </w:tc>
      </w:tr>
      <w:tr w:rsidR="00B74B5F" w14:paraId="5B83C81B"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494E52DA"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tcBorders>
              <w:top w:val="single" w:sz="4" w:space="0" w:color="000000"/>
              <w:left w:val="single" w:sz="4" w:space="0" w:color="000000"/>
              <w:bottom w:val="single" w:sz="4" w:space="0" w:color="000000"/>
            </w:tcBorders>
            <w:shd w:val="clear" w:color="auto" w:fill="auto"/>
            <w:vAlign w:val="center"/>
          </w:tcPr>
          <w:p w14:paraId="5CCD4811"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ФИО, спортивный разряд руководителя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A5289F8"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113A41C3"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69A0ABEB"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3686" w:type="dxa"/>
            <w:tcBorders>
              <w:top w:val="single" w:sz="4" w:space="0" w:color="000000"/>
              <w:left w:val="single" w:sz="4" w:space="0" w:color="000000"/>
              <w:bottom w:val="single" w:sz="4" w:space="0" w:color="000000"/>
            </w:tcBorders>
            <w:shd w:val="clear" w:color="auto" w:fill="auto"/>
            <w:vAlign w:val="center"/>
          </w:tcPr>
          <w:p w14:paraId="53F036BA"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ФИО, спортивный разряд  участников</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1706E0A"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6D8F01F5"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02F99E4D"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1.3</w:t>
            </w:r>
          </w:p>
        </w:tc>
        <w:tc>
          <w:tcPr>
            <w:tcW w:w="3686" w:type="dxa"/>
            <w:tcBorders>
              <w:top w:val="single" w:sz="4" w:space="0" w:color="000000"/>
              <w:left w:val="single" w:sz="4" w:space="0" w:color="000000"/>
              <w:bottom w:val="single" w:sz="4" w:space="0" w:color="000000"/>
            </w:tcBorders>
            <w:shd w:val="clear" w:color="auto" w:fill="auto"/>
            <w:vAlign w:val="center"/>
          </w:tcPr>
          <w:p w14:paraId="3D3A95E3"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ФИО тренера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B94FBDD"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23DCAC96"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tcPr>
          <w:p w14:paraId="224B0872"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3686" w:type="dxa"/>
            <w:tcBorders>
              <w:top w:val="single" w:sz="4" w:space="0" w:color="000000"/>
              <w:left w:val="single" w:sz="4" w:space="0" w:color="000000"/>
              <w:bottom w:val="single" w:sz="4" w:space="0" w:color="000000"/>
            </w:tcBorders>
            <w:shd w:val="clear" w:color="auto" w:fill="auto"/>
            <w:vAlign w:val="center"/>
          </w:tcPr>
          <w:p w14:paraId="338FBB61"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Организация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C145A65"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17453C80" w14:textId="77777777" w:rsidTr="003C5FEB">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D5AC70" w14:textId="77777777" w:rsidR="00B74B5F" w:rsidRDefault="004E3703" w:rsidP="003C5FEB">
            <w:pPr>
              <w:spacing w:after="0" w:line="100" w:lineRule="atLeast"/>
              <w:jc w:val="center"/>
            </w:pPr>
            <w:r>
              <w:rPr>
                <w:rFonts w:ascii="Times New Roman" w:hAnsi="Times New Roman" w:cs="Times New Roman"/>
                <w:b/>
                <w:sz w:val="24"/>
                <w:szCs w:val="24"/>
              </w:rPr>
              <w:t>2. Характеристика объекта восхождения</w:t>
            </w:r>
          </w:p>
        </w:tc>
      </w:tr>
      <w:tr w:rsidR="00B74B5F" w14:paraId="06BB0F84"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562EBEFC"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2.1</w:t>
            </w:r>
          </w:p>
        </w:tc>
        <w:tc>
          <w:tcPr>
            <w:tcW w:w="3686" w:type="dxa"/>
            <w:tcBorders>
              <w:top w:val="single" w:sz="4" w:space="0" w:color="000000"/>
              <w:left w:val="single" w:sz="4" w:space="0" w:color="000000"/>
              <w:bottom w:val="single" w:sz="4" w:space="0" w:color="000000"/>
            </w:tcBorders>
            <w:shd w:val="clear" w:color="auto" w:fill="auto"/>
            <w:vAlign w:val="center"/>
          </w:tcPr>
          <w:p w14:paraId="5A61A422"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Район</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EE29D57"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6CA73EA9"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514EE6A3"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2.2</w:t>
            </w:r>
          </w:p>
        </w:tc>
        <w:tc>
          <w:tcPr>
            <w:tcW w:w="3686" w:type="dxa"/>
            <w:tcBorders>
              <w:top w:val="single" w:sz="4" w:space="0" w:color="000000"/>
              <w:left w:val="single" w:sz="4" w:space="0" w:color="000000"/>
              <w:bottom w:val="single" w:sz="4" w:space="0" w:color="000000"/>
            </w:tcBorders>
            <w:shd w:val="clear" w:color="auto" w:fill="auto"/>
            <w:vAlign w:val="center"/>
          </w:tcPr>
          <w:p w14:paraId="5AF2D115"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Ущелье</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04BF29D"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25E5D852"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671BBA20"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3686" w:type="dxa"/>
            <w:tcBorders>
              <w:top w:val="single" w:sz="4" w:space="0" w:color="000000"/>
              <w:left w:val="single" w:sz="4" w:space="0" w:color="000000"/>
              <w:bottom w:val="single" w:sz="4" w:space="0" w:color="000000"/>
            </w:tcBorders>
            <w:shd w:val="clear" w:color="auto" w:fill="auto"/>
            <w:vAlign w:val="center"/>
          </w:tcPr>
          <w:p w14:paraId="2DC04AA6"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Номер раздела по классификационной таблице 2013 года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4FC80CB"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0A3F2A48"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7DA87CD4"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w:t>
            </w:r>
          </w:p>
        </w:tc>
        <w:tc>
          <w:tcPr>
            <w:tcW w:w="3686" w:type="dxa"/>
            <w:tcBorders>
              <w:top w:val="single" w:sz="4" w:space="0" w:color="000000"/>
              <w:left w:val="single" w:sz="4" w:space="0" w:color="000000"/>
              <w:bottom w:val="single" w:sz="4" w:space="0" w:color="000000"/>
            </w:tcBorders>
            <w:shd w:val="clear" w:color="auto" w:fill="auto"/>
            <w:vAlign w:val="center"/>
          </w:tcPr>
          <w:p w14:paraId="43C9D650"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Наименование и высота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12F9A4C"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30502DCD"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3445C960"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w:t>
            </w:r>
          </w:p>
        </w:tc>
        <w:tc>
          <w:tcPr>
            <w:tcW w:w="3686" w:type="dxa"/>
            <w:tcBorders>
              <w:top w:val="single" w:sz="4" w:space="0" w:color="000000"/>
              <w:left w:val="single" w:sz="4" w:space="0" w:color="000000"/>
              <w:bottom w:val="single" w:sz="4" w:space="0" w:color="000000"/>
            </w:tcBorders>
            <w:shd w:val="clear" w:color="auto" w:fill="auto"/>
            <w:vAlign w:val="center"/>
          </w:tcPr>
          <w:p w14:paraId="744B2AB5"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Географические координаты</w:t>
            </w:r>
          </w:p>
          <w:p w14:paraId="02B262DC"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вершины (широта/долгота), </w:t>
            </w:r>
            <w:r>
              <w:rPr>
                <w:rFonts w:ascii="Times New Roman" w:hAnsi="Times New Roman" w:cs="Times New Roman"/>
                <w:sz w:val="24"/>
                <w:szCs w:val="24"/>
              </w:rPr>
              <w:lastRenderedPageBreak/>
              <w:t xml:space="preserve">координаты </w:t>
            </w:r>
            <w:r>
              <w:rPr>
                <w:rFonts w:ascii="Times New Roman" w:hAnsi="Times New Roman" w:cs="Times New Roman"/>
                <w:sz w:val="24"/>
                <w:szCs w:val="24"/>
                <w:lang w:val="en-US"/>
              </w:rPr>
              <w:t>GPS</w:t>
            </w:r>
            <w:r>
              <w:rPr>
                <w:rFonts w:ascii="Times New Roman" w:hAnsi="Times New Roman" w:cs="Times New Roman"/>
                <w:sz w:val="24"/>
                <w:szCs w:val="24"/>
              </w:rPr>
              <w:t xml:space="preserve"> </w:t>
            </w:r>
            <w:r>
              <w:rPr>
                <w:rFonts w:ascii="Times New Roman" w:hAnsi="Times New Roman" w:cs="Times New Roman"/>
                <w:b/>
                <w:sz w:val="24"/>
                <w:szCs w:val="24"/>
              </w:rPr>
              <w:t>*(1)</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0874434"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20C8BBA6" w14:textId="77777777" w:rsidTr="003C5FEB">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F9D0B7" w14:textId="77777777" w:rsidR="00B74B5F" w:rsidRDefault="004E3703" w:rsidP="003C5FEB">
            <w:pPr>
              <w:spacing w:after="0" w:line="100" w:lineRule="atLeast"/>
              <w:jc w:val="center"/>
            </w:pPr>
            <w:r>
              <w:rPr>
                <w:rFonts w:ascii="Times New Roman" w:hAnsi="Times New Roman" w:cs="Times New Roman"/>
                <w:b/>
                <w:sz w:val="24"/>
                <w:szCs w:val="24"/>
              </w:rPr>
              <w:lastRenderedPageBreak/>
              <w:t>3. Характеристика маршрута</w:t>
            </w:r>
          </w:p>
        </w:tc>
      </w:tr>
      <w:tr w:rsidR="00B74B5F" w14:paraId="1E1AC649"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4FD38780"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w:t>
            </w:r>
          </w:p>
        </w:tc>
        <w:tc>
          <w:tcPr>
            <w:tcW w:w="3686" w:type="dxa"/>
            <w:tcBorders>
              <w:top w:val="single" w:sz="4" w:space="0" w:color="000000"/>
              <w:left w:val="single" w:sz="4" w:space="0" w:color="000000"/>
              <w:bottom w:val="single" w:sz="4" w:space="0" w:color="000000"/>
            </w:tcBorders>
            <w:shd w:val="clear" w:color="auto" w:fill="auto"/>
            <w:vAlign w:val="center"/>
          </w:tcPr>
          <w:p w14:paraId="01021C2F"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Название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8FFF304"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091D1CFF"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043597B2"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3.2</w:t>
            </w:r>
          </w:p>
        </w:tc>
        <w:tc>
          <w:tcPr>
            <w:tcW w:w="3686" w:type="dxa"/>
            <w:tcBorders>
              <w:top w:val="single" w:sz="4" w:space="0" w:color="000000"/>
              <w:left w:val="single" w:sz="4" w:space="0" w:color="000000"/>
              <w:bottom w:val="single" w:sz="4" w:space="0" w:color="000000"/>
            </w:tcBorders>
            <w:shd w:val="clear" w:color="auto" w:fill="auto"/>
            <w:vAlign w:val="center"/>
          </w:tcPr>
          <w:p w14:paraId="17092B7C"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Предлагаемая категория сложности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5D5E0C7"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598A2E7A"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3CEE08ED"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3686" w:type="dxa"/>
            <w:tcBorders>
              <w:top w:val="single" w:sz="4" w:space="0" w:color="000000"/>
              <w:left w:val="single" w:sz="4" w:space="0" w:color="000000"/>
              <w:bottom w:val="single" w:sz="4" w:space="0" w:color="000000"/>
            </w:tcBorders>
            <w:shd w:val="clear" w:color="auto" w:fill="auto"/>
            <w:vAlign w:val="center"/>
          </w:tcPr>
          <w:p w14:paraId="12D93EF9"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Степень освоенности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185E3" w14:textId="77777777" w:rsidR="00B74B5F" w:rsidRDefault="004E3703" w:rsidP="003C5FEB">
            <w:pPr>
              <w:spacing w:after="0" w:line="100" w:lineRule="atLeast"/>
            </w:pPr>
            <w:r>
              <w:rPr>
                <w:rFonts w:ascii="Times New Roman" w:hAnsi="Times New Roman" w:cs="Times New Roman"/>
                <w:sz w:val="24"/>
                <w:szCs w:val="24"/>
              </w:rPr>
              <w:t xml:space="preserve">Первовосхождение, первопрохождение, 2-е прохождение, 3-е прохождение, вариант, комбинация  - </w:t>
            </w:r>
            <w:r>
              <w:rPr>
                <w:rFonts w:ascii="Times New Roman" w:hAnsi="Times New Roman" w:cs="Times New Roman"/>
                <w:i/>
                <w:sz w:val="24"/>
                <w:szCs w:val="24"/>
              </w:rPr>
              <w:t>(выбрать),</w:t>
            </w:r>
            <w:r>
              <w:t xml:space="preserve"> </w:t>
            </w:r>
            <w:r>
              <w:rPr>
                <w:rFonts w:ascii="Times New Roman" w:hAnsi="Times New Roman" w:cs="Times New Roman"/>
                <w:sz w:val="24"/>
                <w:szCs w:val="24"/>
              </w:rPr>
              <w:t>в остальных случаях ставится прочерк</w:t>
            </w:r>
          </w:p>
        </w:tc>
      </w:tr>
      <w:tr w:rsidR="00B74B5F" w14:paraId="15A6283F"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2525F66F"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3686" w:type="dxa"/>
            <w:tcBorders>
              <w:top w:val="single" w:sz="4" w:space="0" w:color="000000"/>
              <w:left w:val="single" w:sz="4" w:space="0" w:color="000000"/>
              <w:bottom w:val="single" w:sz="4" w:space="0" w:color="000000"/>
            </w:tcBorders>
            <w:shd w:val="clear" w:color="auto" w:fill="auto"/>
            <w:vAlign w:val="center"/>
          </w:tcPr>
          <w:p w14:paraId="3C6BBA52"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Характер рельефа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BD7A5E6" w14:textId="77777777" w:rsidR="00B74B5F" w:rsidRDefault="004E3703" w:rsidP="003C5FEB">
            <w:pPr>
              <w:spacing w:after="0" w:line="100" w:lineRule="atLeast"/>
              <w:jc w:val="center"/>
              <w:rPr>
                <w:rFonts w:ascii="Times New Roman" w:hAnsi="Times New Roman" w:cs="Times New Roman"/>
                <w:i/>
                <w:sz w:val="24"/>
                <w:szCs w:val="24"/>
              </w:rPr>
            </w:pPr>
            <w:r>
              <w:rPr>
                <w:rFonts w:ascii="Times New Roman" w:hAnsi="Times New Roman" w:cs="Times New Roman"/>
                <w:sz w:val="24"/>
                <w:szCs w:val="24"/>
              </w:rPr>
              <w:t>Скальный, ледово-снежный, комбинированный</w:t>
            </w:r>
          </w:p>
          <w:p w14:paraId="6B040E51" w14:textId="77777777" w:rsidR="00B74B5F" w:rsidRDefault="004E3703" w:rsidP="003C5FEB">
            <w:pPr>
              <w:spacing w:after="0" w:line="100" w:lineRule="atLeast"/>
              <w:jc w:val="center"/>
            </w:pPr>
            <w:r>
              <w:rPr>
                <w:rFonts w:ascii="Times New Roman" w:hAnsi="Times New Roman" w:cs="Times New Roman"/>
                <w:i/>
                <w:sz w:val="24"/>
                <w:szCs w:val="24"/>
              </w:rPr>
              <w:t>- (выбрать)</w:t>
            </w:r>
          </w:p>
        </w:tc>
      </w:tr>
      <w:tr w:rsidR="00B74B5F" w14:paraId="4C6244BC"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2262C53E"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3.5</w:t>
            </w:r>
          </w:p>
        </w:tc>
        <w:tc>
          <w:tcPr>
            <w:tcW w:w="3686" w:type="dxa"/>
            <w:tcBorders>
              <w:top w:val="single" w:sz="4" w:space="0" w:color="000000"/>
              <w:left w:val="single" w:sz="4" w:space="0" w:color="000000"/>
              <w:bottom w:val="single" w:sz="4" w:space="0" w:color="000000"/>
            </w:tcBorders>
            <w:shd w:val="clear" w:color="auto" w:fill="auto"/>
            <w:vAlign w:val="center"/>
          </w:tcPr>
          <w:p w14:paraId="42359285"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Перепад высот маршрута (указываются данные альтиметра или </w:t>
            </w:r>
            <w:r>
              <w:rPr>
                <w:rFonts w:ascii="Times New Roman" w:hAnsi="Times New Roman" w:cs="Times New Roman"/>
                <w:sz w:val="24"/>
                <w:szCs w:val="24"/>
                <w:lang w:val="en-US"/>
              </w:rPr>
              <w:t>GPS</w:t>
            </w:r>
            <w:r>
              <w:rPr>
                <w:rFonts w:ascii="Times New Roman" w:hAnsi="Times New Roman" w:cs="Times New Roman"/>
                <w:sz w:val="24"/>
                <w:szCs w:val="24"/>
              </w:rPr>
              <w:t>)</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C42DE99"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0B130640"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70F3C021"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3.6</w:t>
            </w:r>
          </w:p>
        </w:tc>
        <w:tc>
          <w:tcPr>
            <w:tcW w:w="3686" w:type="dxa"/>
            <w:tcBorders>
              <w:top w:val="single" w:sz="4" w:space="0" w:color="000000"/>
              <w:left w:val="single" w:sz="4" w:space="0" w:color="000000"/>
              <w:bottom w:val="single" w:sz="4" w:space="0" w:color="000000"/>
            </w:tcBorders>
            <w:shd w:val="clear" w:color="auto" w:fill="auto"/>
            <w:vAlign w:val="center"/>
          </w:tcPr>
          <w:p w14:paraId="521E980A"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Протяженность маршрута (указывается в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ABBA0C1"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1EF227B9"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73E37BB8"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3.7</w:t>
            </w:r>
          </w:p>
        </w:tc>
        <w:tc>
          <w:tcPr>
            <w:tcW w:w="3686" w:type="dxa"/>
            <w:tcBorders>
              <w:top w:val="single" w:sz="4" w:space="0" w:color="000000"/>
              <w:left w:val="single" w:sz="4" w:space="0" w:color="000000"/>
              <w:bottom w:val="single" w:sz="4" w:space="0" w:color="000000"/>
            </w:tcBorders>
            <w:shd w:val="clear" w:color="auto" w:fill="auto"/>
            <w:vAlign w:val="center"/>
          </w:tcPr>
          <w:p w14:paraId="790E4411" w14:textId="17F04B38" w:rsidR="00B74B5F" w:rsidRPr="006D7604"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Технические элементы маршрута (указывается суммарная протяженность участков различной категории сложности с указанием характера ре</w:t>
            </w:r>
            <w:r w:rsidR="00DF7E36">
              <w:rPr>
                <w:rFonts w:ascii="Times New Roman" w:hAnsi="Times New Roman" w:cs="Times New Roman"/>
                <w:sz w:val="24"/>
                <w:szCs w:val="24"/>
              </w:rPr>
              <w:t>льефа (ледово-снежный, скальный)</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634B1"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  ___м.</w:t>
            </w:r>
          </w:p>
          <w:p w14:paraId="0D302F2A" w14:textId="77777777" w:rsidR="00B74B5F" w:rsidRDefault="00B74B5F" w:rsidP="003C5FEB">
            <w:pPr>
              <w:spacing w:after="0" w:line="100" w:lineRule="atLeast"/>
              <w:jc w:val="center"/>
              <w:rPr>
                <w:rFonts w:ascii="Times New Roman" w:hAnsi="Times New Roman" w:cs="Times New Roman"/>
                <w:sz w:val="24"/>
                <w:szCs w:val="24"/>
              </w:rPr>
            </w:pPr>
          </w:p>
          <w:p w14:paraId="0C8E0EF7"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кат. сл. лёд/скалы/комбинация - ___м.</w:t>
            </w:r>
          </w:p>
          <w:p w14:paraId="40E0CFC1" w14:textId="77777777" w:rsidR="00B74B5F" w:rsidRDefault="00B74B5F" w:rsidP="003C5FEB">
            <w:pPr>
              <w:spacing w:after="0" w:line="100" w:lineRule="atLeast"/>
              <w:jc w:val="center"/>
              <w:rPr>
                <w:rFonts w:ascii="Times New Roman" w:hAnsi="Times New Roman" w:cs="Times New Roman"/>
                <w:sz w:val="24"/>
                <w:szCs w:val="24"/>
              </w:rPr>
            </w:pPr>
          </w:p>
          <w:p w14:paraId="0B8EF788"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кат. сл. лёд/скалы/комбинация - ___м.</w:t>
            </w:r>
          </w:p>
          <w:p w14:paraId="06BADCC6" w14:textId="77777777" w:rsidR="00B74B5F" w:rsidRDefault="00B74B5F" w:rsidP="003C5FEB">
            <w:pPr>
              <w:spacing w:after="0" w:line="100" w:lineRule="atLeast"/>
              <w:jc w:val="center"/>
              <w:rPr>
                <w:rFonts w:ascii="Times New Roman" w:hAnsi="Times New Roman" w:cs="Times New Roman"/>
                <w:sz w:val="24"/>
                <w:szCs w:val="24"/>
              </w:rPr>
            </w:pPr>
          </w:p>
          <w:p w14:paraId="49B44C87"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кат. сл. лёд/скалы/комбинация - ___м.</w:t>
            </w:r>
          </w:p>
          <w:p w14:paraId="24E8C484" w14:textId="77777777" w:rsidR="00B74B5F" w:rsidRDefault="00B74B5F" w:rsidP="003C5FEB">
            <w:pPr>
              <w:spacing w:after="0" w:line="100" w:lineRule="atLeast"/>
              <w:jc w:val="center"/>
              <w:rPr>
                <w:rFonts w:ascii="Times New Roman" w:hAnsi="Times New Roman" w:cs="Times New Roman"/>
                <w:sz w:val="24"/>
                <w:szCs w:val="24"/>
              </w:rPr>
            </w:pPr>
          </w:p>
          <w:p w14:paraId="10C7BDE5"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Движение по закрытому леднику - ____м</w:t>
            </w:r>
          </w:p>
          <w:p w14:paraId="59CCA7AC" w14:textId="77777777" w:rsidR="00B74B5F" w:rsidRDefault="00B74B5F" w:rsidP="003C5FEB">
            <w:pPr>
              <w:spacing w:after="0" w:line="100" w:lineRule="atLeast"/>
              <w:jc w:val="center"/>
              <w:rPr>
                <w:rFonts w:ascii="Times New Roman" w:hAnsi="Times New Roman" w:cs="Times New Roman"/>
                <w:sz w:val="24"/>
                <w:szCs w:val="24"/>
              </w:rPr>
            </w:pPr>
          </w:p>
          <w:p w14:paraId="1B495524"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xml:space="preserve">Спуск дюльфером (на спуске) – </w:t>
            </w:r>
            <w:r>
              <w:rPr>
                <w:rFonts w:ascii="Times New Roman" w:hAnsi="Times New Roman" w:cs="Times New Roman"/>
                <w:i/>
                <w:sz w:val="24"/>
                <w:szCs w:val="24"/>
              </w:rPr>
              <w:t>(указывается число веревок и общее количество метров)</w:t>
            </w:r>
          </w:p>
          <w:p w14:paraId="67540FE1" w14:textId="77777777" w:rsidR="00B74B5F" w:rsidRDefault="00B74B5F" w:rsidP="003C5FEB">
            <w:pPr>
              <w:spacing w:after="0" w:line="100" w:lineRule="atLeast"/>
              <w:rPr>
                <w:rFonts w:ascii="Times New Roman" w:hAnsi="Times New Roman" w:cs="Times New Roman"/>
                <w:sz w:val="24"/>
                <w:szCs w:val="24"/>
              </w:rPr>
            </w:pPr>
          </w:p>
        </w:tc>
      </w:tr>
      <w:tr w:rsidR="00B74B5F" w14:paraId="24EC2796"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4AEA96C9"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3.8</w:t>
            </w:r>
          </w:p>
        </w:tc>
        <w:tc>
          <w:tcPr>
            <w:tcW w:w="3686" w:type="dxa"/>
            <w:tcBorders>
              <w:top w:val="single" w:sz="4" w:space="0" w:color="000000"/>
              <w:left w:val="single" w:sz="4" w:space="0" w:color="000000"/>
              <w:bottom w:val="single" w:sz="4" w:space="0" w:color="000000"/>
            </w:tcBorders>
            <w:shd w:val="clear" w:color="auto" w:fill="auto"/>
            <w:vAlign w:val="center"/>
          </w:tcPr>
          <w:p w14:paraId="24A767CD"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Спуск</w:t>
            </w:r>
            <w:r>
              <w:rPr>
                <w:rFonts w:ascii="Times New Roman" w:hAnsi="Times New Roman" w:cs="Times New Roman"/>
                <w:color w:val="FF0000"/>
                <w:sz w:val="24"/>
                <w:szCs w:val="24"/>
              </w:rPr>
              <w:t xml:space="preserve"> </w:t>
            </w:r>
            <w:r>
              <w:rPr>
                <w:rFonts w:ascii="Times New Roman" w:hAnsi="Times New Roman" w:cs="Times New Roman"/>
                <w:sz w:val="24"/>
                <w:szCs w:val="24"/>
              </w:rPr>
              <w:t>с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545E197" w14:textId="77777777" w:rsidR="00B74B5F" w:rsidRDefault="004E3703" w:rsidP="003C5FEB">
            <w:pPr>
              <w:spacing w:after="0" w:line="100" w:lineRule="atLeast"/>
              <w:jc w:val="center"/>
            </w:pPr>
            <w:r>
              <w:rPr>
                <w:rFonts w:ascii="Times New Roman" w:hAnsi="Times New Roman" w:cs="Times New Roman"/>
                <w:sz w:val="24"/>
                <w:szCs w:val="24"/>
              </w:rPr>
              <w:t>По ___ кат. сложности в __________ ущелье</w:t>
            </w:r>
          </w:p>
        </w:tc>
      </w:tr>
      <w:tr w:rsidR="00B74B5F" w14:paraId="3DC184AF"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12B77525"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3.9</w:t>
            </w:r>
          </w:p>
        </w:tc>
        <w:tc>
          <w:tcPr>
            <w:tcW w:w="3686" w:type="dxa"/>
            <w:tcBorders>
              <w:top w:val="single" w:sz="4" w:space="0" w:color="000000"/>
              <w:left w:val="single" w:sz="4" w:space="0" w:color="000000"/>
              <w:bottom w:val="single" w:sz="4" w:space="0" w:color="000000"/>
            </w:tcBorders>
            <w:shd w:val="clear" w:color="auto" w:fill="auto"/>
            <w:vAlign w:val="center"/>
          </w:tcPr>
          <w:p w14:paraId="2315C324"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Дополнительные характеристики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C067C" w14:textId="77777777" w:rsidR="00B74B5F" w:rsidRDefault="004E3703" w:rsidP="003C5FEB">
            <w:pPr>
              <w:spacing w:after="0" w:line="100" w:lineRule="atLeast"/>
              <w:jc w:val="center"/>
            </w:pPr>
            <w:r>
              <w:rPr>
                <w:rFonts w:ascii="Times New Roman" w:hAnsi="Times New Roman" w:cs="Times New Roman"/>
                <w:sz w:val="24"/>
                <w:szCs w:val="24"/>
              </w:rPr>
              <w:t>Наличие (отсутствие) воды</w:t>
            </w:r>
          </w:p>
        </w:tc>
      </w:tr>
      <w:tr w:rsidR="00B74B5F" w14:paraId="1756728B" w14:textId="77777777" w:rsidTr="003C5FEB">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0C0BE9" w14:textId="77777777" w:rsidR="00B74B5F" w:rsidRDefault="00B74B5F" w:rsidP="003C5FEB">
            <w:pPr>
              <w:snapToGrid w:val="0"/>
              <w:spacing w:after="0" w:line="100" w:lineRule="atLeast"/>
              <w:jc w:val="center"/>
              <w:rPr>
                <w:rFonts w:ascii="Times New Roman" w:hAnsi="Times New Roman" w:cs="Times New Roman"/>
                <w:b/>
                <w:sz w:val="24"/>
                <w:szCs w:val="24"/>
              </w:rPr>
            </w:pPr>
          </w:p>
          <w:p w14:paraId="1D31B76C" w14:textId="77777777" w:rsidR="00B74B5F" w:rsidRDefault="004E3703" w:rsidP="003C5FEB">
            <w:pPr>
              <w:spacing w:after="0" w:line="100" w:lineRule="atLeast"/>
              <w:jc w:val="center"/>
            </w:pPr>
            <w:r>
              <w:rPr>
                <w:rFonts w:ascii="Times New Roman" w:hAnsi="Times New Roman" w:cs="Times New Roman"/>
                <w:b/>
                <w:sz w:val="24"/>
                <w:szCs w:val="24"/>
              </w:rPr>
              <w:t>4. Характеристика действий команды</w:t>
            </w:r>
          </w:p>
        </w:tc>
      </w:tr>
      <w:tr w:rsidR="00B74B5F" w14:paraId="41F4EADD"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6A74FCD6"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3686" w:type="dxa"/>
            <w:tcBorders>
              <w:top w:val="single" w:sz="4" w:space="0" w:color="000000"/>
              <w:left w:val="single" w:sz="4" w:space="0" w:color="000000"/>
              <w:bottom w:val="single" w:sz="4" w:space="0" w:color="000000"/>
            </w:tcBorders>
            <w:shd w:val="clear" w:color="auto" w:fill="auto"/>
            <w:vAlign w:val="center"/>
          </w:tcPr>
          <w:p w14:paraId="25147C61"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Время движения (ходовых часов команды, указывается в часах и днях)</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DF45887"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0D97AFA1"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6BE3067C"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4.2</w:t>
            </w:r>
          </w:p>
        </w:tc>
        <w:tc>
          <w:tcPr>
            <w:tcW w:w="3686" w:type="dxa"/>
            <w:tcBorders>
              <w:top w:val="single" w:sz="4" w:space="0" w:color="000000"/>
              <w:left w:val="single" w:sz="4" w:space="0" w:color="000000"/>
              <w:bottom w:val="single" w:sz="4" w:space="0" w:color="000000"/>
            </w:tcBorders>
            <w:shd w:val="clear" w:color="auto" w:fill="auto"/>
            <w:vAlign w:val="center"/>
          </w:tcPr>
          <w:p w14:paraId="7F7CB9F4"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Ночевки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EF6D008" w14:textId="77777777" w:rsidR="00B74B5F" w:rsidRDefault="004E3703" w:rsidP="003C5FEB">
            <w:pPr>
              <w:spacing w:after="0" w:line="100" w:lineRule="atLeast"/>
              <w:jc w:val="center"/>
            </w:pPr>
            <w:r>
              <w:rPr>
                <w:rFonts w:ascii="Times New Roman" w:hAnsi="Times New Roman" w:cs="Times New Roman"/>
                <w:sz w:val="24"/>
                <w:szCs w:val="24"/>
              </w:rPr>
              <w:t xml:space="preserve">Площадка, полка - </w:t>
            </w:r>
            <w:r>
              <w:rPr>
                <w:rFonts w:ascii="Times New Roman" w:hAnsi="Times New Roman" w:cs="Times New Roman"/>
                <w:i/>
                <w:sz w:val="24"/>
                <w:szCs w:val="24"/>
              </w:rPr>
              <w:t>(выбрать)</w:t>
            </w:r>
          </w:p>
        </w:tc>
      </w:tr>
      <w:tr w:rsidR="00B74B5F" w14:paraId="222C70D3"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0F397C8C"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w:t>
            </w:r>
          </w:p>
        </w:tc>
        <w:tc>
          <w:tcPr>
            <w:tcW w:w="3686" w:type="dxa"/>
            <w:tcBorders>
              <w:top w:val="single" w:sz="4" w:space="0" w:color="000000"/>
              <w:left w:val="single" w:sz="4" w:space="0" w:color="000000"/>
              <w:bottom w:val="single" w:sz="4" w:space="0" w:color="000000"/>
            </w:tcBorders>
            <w:shd w:val="clear" w:color="auto" w:fill="auto"/>
            <w:vAlign w:val="center"/>
          </w:tcPr>
          <w:p w14:paraId="2B6BBE28"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маршрут</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F6AE051" w14:textId="77777777" w:rsidR="00B74B5F" w:rsidRDefault="004E3703" w:rsidP="003C5FEB">
            <w:pPr>
              <w:spacing w:after="0" w:line="100" w:lineRule="atLeast"/>
              <w:jc w:val="center"/>
            </w:pPr>
            <w:r>
              <w:rPr>
                <w:rFonts w:ascii="Times New Roman" w:hAnsi="Times New Roman" w:cs="Times New Roman"/>
                <w:sz w:val="24"/>
                <w:szCs w:val="24"/>
              </w:rPr>
              <w:t>Час, число, месяц, год</w:t>
            </w:r>
          </w:p>
        </w:tc>
      </w:tr>
      <w:tr w:rsidR="00B74B5F" w14:paraId="4C8E6285"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1DF109A0"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4.4</w:t>
            </w:r>
          </w:p>
        </w:tc>
        <w:tc>
          <w:tcPr>
            <w:tcW w:w="3686" w:type="dxa"/>
            <w:tcBorders>
              <w:top w:val="single" w:sz="4" w:space="0" w:color="000000"/>
              <w:left w:val="single" w:sz="4" w:space="0" w:color="000000"/>
              <w:bottom w:val="single" w:sz="4" w:space="0" w:color="000000"/>
            </w:tcBorders>
            <w:shd w:val="clear" w:color="auto" w:fill="auto"/>
            <w:vAlign w:val="center"/>
          </w:tcPr>
          <w:p w14:paraId="430AF0BA"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вершину</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5C1F2DA" w14:textId="77777777" w:rsidR="00B74B5F" w:rsidRDefault="004E3703" w:rsidP="003C5FEB">
            <w:pPr>
              <w:spacing w:after="0" w:line="100" w:lineRule="atLeast"/>
              <w:jc w:val="center"/>
            </w:pPr>
            <w:r>
              <w:rPr>
                <w:rFonts w:ascii="Times New Roman" w:hAnsi="Times New Roman" w:cs="Times New Roman"/>
                <w:sz w:val="24"/>
                <w:szCs w:val="24"/>
              </w:rPr>
              <w:t>Час, число, месяц, год</w:t>
            </w:r>
          </w:p>
        </w:tc>
      </w:tr>
      <w:tr w:rsidR="00B74B5F" w14:paraId="59FD156C"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0D66738B"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4.5</w:t>
            </w:r>
          </w:p>
        </w:tc>
        <w:tc>
          <w:tcPr>
            <w:tcW w:w="3686" w:type="dxa"/>
            <w:tcBorders>
              <w:top w:val="single" w:sz="4" w:space="0" w:color="000000"/>
              <w:left w:val="single" w:sz="4" w:space="0" w:color="000000"/>
              <w:bottom w:val="single" w:sz="4" w:space="0" w:color="000000"/>
            </w:tcBorders>
            <w:shd w:val="clear" w:color="auto" w:fill="auto"/>
            <w:vAlign w:val="center"/>
          </w:tcPr>
          <w:p w14:paraId="2E6B4C33"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Возвращение в базовый лагерь</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5571CE9" w14:textId="77777777" w:rsidR="00B74B5F" w:rsidRDefault="004E3703" w:rsidP="003C5FEB">
            <w:pPr>
              <w:spacing w:after="0" w:line="100" w:lineRule="atLeast"/>
              <w:jc w:val="center"/>
            </w:pPr>
            <w:r>
              <w:rPr>
                <w:rFonts w:ascii="Times New Roman" w:hAnsi="Times New Roman" w:cs="Times New Roman"/>
                <w:sz w:val="24"/>
                <w:szCs w:val="24"/>
              </w:rPr>
              <w:t>Час, число, месяц, год</w:t>
            </w:r>
          </w:p>
        </w:tc>
      </w:tr>
      <w:tr w:rsidR="00B74B5F" w14:paraId="7116D654" w14:textId="77777777" w:rsidTr="003C5FEB">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2BB6F6" w14:textId="77777777" w:rsidR="00B74B5F" w:rsidRDefault="004E3703" w:rsidP="003C5FEB">
            <w:pPr>
              <w:spacing w:after="0" w:line="100" w:lineRule="atLeast"/>
              <w:jc w:val="center"/>
            </w:pPr>
            <w:r>
              <w:rPr>
                <w:rFonts w:ascii="Times New Roman" w:hAnsi="Times New Roman" w:cs="Times New Roman"/>
                <w:b/>
                <w:sz w:val="24"/>
                <w:szCs w:val="24"/>
              </w:rPr>
              <w:t>5. Ответственный за отчет</w:t>
            </w:r>
          </w:p>
        </w:tc>
      </w:tr>
      <w:tr w:rsidR="00B74B5F" w14:paraId="2E93BA65"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142941FD"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5.1</w:t>
            </w:r>
          </w:p>
        </w:tc>
        <w:tc>
          <w:tcPr>
            <w:tcW w:w="3686" w:type="dxa"/>
            <w:tcBorders>
              <w:top w:val="single" w:sz="4" w:space="0" w:color="000000"/>
              <w:left w:val="single" w:sz="4" w:space="0" w:color="000000"/>
              <w:bottom w:val="single" w:sz="4" w:space="0" w:color="000000"/>
            </w:tcBorders>
            <w:shd w:val="clear" w:color="auto" w:fill="auto"/>
            <w:vAlign w:val="center"/>
          </w:tcPr>
          <w:p w14:paraId="0DD548ED"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A5B608C" w14:textId="77777777" w:rsidR="00B74B5F" w:rsidRDefault="00B74B5F" w:rsidP="003C5FEB">
            <w:pPr>
              <w:snapToGrid w:val="0"/>
              <w:spacing w:after="0" w:line="100" w:lineRule="atLeast"/>
              <w:jc w:val="center"/>
              <w:rPr>
                <w:rFonts w:ascii="Times New Roman" w:hAnsi="Times New Roman" w:cs="Times New Roman"/>
                <w:sz w:val="24"/>
                <w:szCs w:val="24"/>
              </w:rPr>
            </w:pPr>
          </w:p>
        </w:tc>
      </w:tr>
    </w:tbl>
    <w:p w14:paraId="74627EDE" w14:textId="77D29A54" w:rsidR="00B74B5F" w:rsidRDefault="004E3703">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____________________________________________________</w:t>
      </w:r>
      <w:r w:rsidR="00095934">
        <w:rPr>
          <w:rFonts w:ascii="Times New Roman" w:hAnsi="Times New Roman" w:cs="Times New Roman"/>
          <w:sz w:val="28"/>
          <w:szCs w:val="28"/>
        </w:rPr>
        <w:t>_________</w:t>
      </w:r>
    </w:p>
    <w:p w14:paraId="01AA041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если вершина отсутствует в Электронном российском классификаторе маршрутов на горные вершины</w:t>
      </w:r>
      <w:r>
        <w:rPr>
          <w:rFonts w:ascii="Times New Roman" w:hAnsi="Times New Roman" w:cs="Times New Roman"/>
          <w:b/>
          <w:sz w:val="28"/>
          <w:szCs w:val="28"/>
        </w:rPr>
        <w:t xml:space="preserve">  </w:t>
      </w:r>
    </w:p>
    <w:p w14:paraId="726C6A94" w14:textId="77777777" w:rsidR="00B74B5F" w:rsidRDefault="00B74B5F">
      <w:pPr>
        <w:spacing w:after="0" w:line="100" w:lineRule="atLeast"/>
        <w:ind w:firstLine="709"/>
        <w:jc w:val="both"/>
        <w:rPr>
          <w:rFonts w:ascii="Times New Roman" w:hAnsi="Times New Roman" w:cs="Times New Roman"/>
          <w:sz w:val="28"/>
          <w:szCs w:val="28"/>
        </w:rPr>
      </w:pPr>
    </w:p>
    <w:p w14:paraId="261A050A" w14:textId="77777777" w:rsidR="00B74B5F" w:rsidRDefault="004E3703" w:rsidP="00095934">
      <w:pPr>
        <w:spacing w:after="0"/>
        <w:ind w:firstLine="709"/>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Pr>
          <w:rFonts w:ascii="Times New Roman" w:hAnsi="Times New Roman" w:cs="Times New Roman"/>
          <w:b/>
          <w:sz w:val="28"/>
          <w:szCs w:val="28"/>
        </w:rPr>
        <w:t>. ОПИСАНИЕ ВОСХОЖДЕНИЯ</w:t>
      </w:r>
    </w:p>
    <w:p w14:paraId="4F4025C0" w14:textId="77777777" w:rsidR="00B74B5F" w:rsidRDefault="00B74B5F" w:rsidP="00095934">
      <w:pPr>
        <w:spacing w:after="0"/>
        <w:ind w:firstLine="709"/>
        <w:jc w:val="center"/>
        <w:rPr>
          <w:rFonts w:ascii="Times New Roman" w:hAnsi="Times New Roman" w:cs="Times New Roman"/>
          <w:b/>
          <w:sz w:val="28"/>
          <w:szCs w:val="28"/>
        </w:rPr>
      </w:pPr>
    </w:p>
    <w:p w14:paraId="6AF51DC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1. Характеристика объекта восхождения</w:t>
      </w:r>
    </w:p>
    <w:p w14:paraId="58842BC4"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1.1. Общее фото вершины размером не менее 13*18 см с указанием даты (число/месяц/год) и места фотосъемки. На фото должен быть нанесен пройденный командой маршрут и ближайшие имеющиеся классифицированные маршруты справа и слева с расшифровкой обозначений маршрутов. Толщина линий маршрутов не более 0,5 мм.</w:t>
      </w:r>
    </w:p>
    <w:p w14:paraId="618FDB56" w14:textId="469347B0"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1.2. Фото профиля маршрута размером не менее 13*18 см</w:t>
      </w:r>
      <w:r w:rsidR="00C62385">
        <w:rPr>
          <w:rFonts w:ascii="Times New Roman" w:hAnsi="Times New Roman" w:cs="Times New Roman"/>
          <w:sz w:val="28"/>
          <w:szCs w:val="28"/>
        </w:rPr>
        <w:t>.</w:t>
      </w:r>
    </w:p>
    <w:p w14:paraId="66DE69FA" w14:textId="1B3208FA"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Фотопанорама района размером не менее 13*18 см с указанием наименований вершин, их высот и перевалов </w:t>
      </w:r>
      <w:r>
        <w:rPr>
          <w:rFonts w:ascii="Times New Roman" w:hAnsi="Times New Roman" w:cs="Times New Roman"/>
          <w:b/>
          <w:sz w:val="28"/>
          <w:szCs w:val="28"/>
        </w:rPr>
        <w:t>*(2)</w:t>
      </w:r>
      <w:r w:rsidR="00C62385">
        <w:rPr>
          <w:rFonts w:ascii="Times New Roman" w:hAnsi="Times New Roman" w:cs="Times New Roman"/>
          <w:b/>
          <w:sz w:val="28"/>
          <w:szCs w:val="28"/>
        </w:rPr>
        <w:t>.</w:t>
      </w:r>
    </w:p>
    <w:p w14:paraId="7D947FB2" w14:textId="30816200"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1.4. Карта района масштаба не более 1:80000,</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картосхема объекта восхождения. Географическое положение района, его особенности, удаленность с указанием расстояния и времени подхода или подъезда от ближайшего населенного пункта до базового лагеря (БЛ) и от БЛ до начала маршрута. Описание подхода предоставляется по схеме: город (поселок), ущелье, ледник, перевал, вершина </w:t>
      </w:r>
      <w:r>
        <w:rPr>
          <w:rFonts w:ascii="Times New Roman" w:hAnsi="Times New Roman" w:cs="Times New Roman"/>
          <w:b/>
          <w:sz w:val="28"/>
          <w:szCs w:val="28"/>
        </w:rPr>
        <w:t>*(3)</w:t>
      </w:r>
      <w:r w:rsidR="00C62385">
        <w:rPr>
          <w:rFonts w:ascii="Times New Roman" w:hAnsi="Times New Roman" w:cs="Times New Roman"/>
          <w:b/>
          <w:sz w:val="28"/>
          <w:szCs w:val="28"/>
        </w:rPr>
        <w:t>.</w:t>
      </w:r>
    </w:p>
    <w:p w14:paraId="44F3D4BD" w14:textId="628A2AC9"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 _______________________________________________________________ </w:t>
      </w:r>
    </w:p>
    <w:p w14:paraId="593520EA"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Фотопанорама </w:t>
      </w:r>
      <w:r>
        <w:rPr>
          <w:rFonts w:ascii="Times New Roman" w:hAnsi="Times New Roman" w:cs="Times New Roman"/>
          <w:b/>
          <w:sz w:val="28"/>
          <w:szCs w:val="28"/>
        </w:rPr>
        <w:t>ОБЯЗАТЕЛЬНО</w:t>
      </w:r>
      <w:r>
        <w:rPr>
          <w:rFonts w:ascii="Times New Roman" w:hAnsi="Times New Roman" w:cs="Times New Roman"/>
          <w:sz w:val="28"/>
          <w:szCs w:val="28"/>
        </w:rPr>
        <w:t xml:space="preserve"> необходима, если вершина отсутствует в Электронном российском классификаторе маршрутов на горные вершины,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 xml:space="preserve">. </w:t>
      </w:r>
    </w:p>
    <w:p w14:paraId="663C8B1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Картосхема с указанием расстояний и времени подхода/подъезда </w:t>
      </w:r>
      <w:r>
        <w:rPr>
          <w:rFonts w:ascii="Times New Roman" w:hAnsi="Times New Roman" w:cs="Times New Roman"/>
          <w:b/>
          <w:sz w:val="28"/>
          <w:szCs w:val="28"/>
        </w:rPr>
        <w:t>ОБЯЗАТЕЛЬНА</w:t>
      </w:r>
      <w:r>
        <w:rPr>
          <w:rFonts w:ascii="Times New Roman" w:hAnsi="Times New Roman" w:cs="Times New Roman"/>
          <w:sz w:val="28"/>
          <w:szCs w:val="28"/>
        </w:rPr>
        <w:t xml:space="preserve"> для новых и малопосещаемых районов,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w:t>
      </w:r>
    </w:p>
    <w:p w14:paraId="3BB0181E" w14:textId="77777777" w:rsidR="00B74B5F" w:rsidRDefault="00B74B5F" w:rsidP="00095934">
      <w:pPr>
        <w:spacing w:after="0"/>
        <w:ind w:firstLine="709"/>
        <w:rPr>
          <w:rFonts w:ascii="Times New Roman" w:hAnsi="Times New Roman" w:cs="Times New Roman"/>
          <w:sz w:val="28"/>
          <w:szCs w:val="28"/>
        </w:rPr>
      </w:pPr>
    </w:p>
    <w:p w14:paraId="6D9A03EC" w14:textId="77777777" w:rsidR="00B74B5F" w:rsidRDefault="004E3703" w:rsidP="00095934">
      <w:pPr>
        <w:spacing w:after="0"/>
        <w:ind w:firstLine="709"/>
        <w:rPr>
          <w:rFonts w:ascii="Times New Roman" w:hAnsi="Times New Roman" w:cs="Times New Roman"/>
          <w:sz w:val="28"/>
          <w:szCs w:val="28"/>
        </w:rPr>
      </w:pPr>
      <w:r>
        <w:rPr>
          <w:rFonts w:ascii="Times New Roman" w:hAnsi="Times New Roman" w:cs="Times New Roman"/>
          <w:b/>
          <w:sz w:val="28"/>
          <w:szCs w:val="28"/>
        </w:rPr>
        <w:t xml:space="preserve">2. Характеристика маршрута </w:t>
      </w:r>
    </w:p>
    <w:p w14:paraId="48956A72" w14:textId="0BA562D4"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 Техническая фотография маршрута размером не менее 13*18 см. Фотография должна обеспечивать видимость основного рельефа маршрута, должна быть нанесена линия маршрута (не толще 0,5 мм) с указанием номеров участков, ключевых ориентиров на рельефе, высот, мест ночевок и станций </w:t>
      </w:r>
      <w:r>
        <w:rPr>
          <w:rFonts w:ascii="Times New Roman" w:hAnsi="Times New Roman" w:cs="Times New Roman"/>
          <w:b/>
          <w:sz w:val="28"/>
          <w:szCs w:val="28"/>
        </w:rPr>
        <w:t>*(4)</w:t>
      </w:r>
      <w:r w:rsidR="00C62385">
        <w:rPr>
          <w:rFonts w:ascii="Times New Roman" w:hAnsi="Times New Roman" w:cs="Times New Roman"/>
          <w:b/>
          <w:sz w:val="28"/>
          <w:szCs w:val="28"/>
        </w:rPr>
        <w:t>.</w:t>
      </w:r>
      <w:r>
        <w:rPr>
          <w:rFonts w:ascii="Times New Roman" w:hAnsi="Times New Roman" w:cs="Times New Roman"/>
          <w:b/>
          <w:sz w:val="28"/>
          <w:szCs w:val="28"/>
        </w:rPr>
        <w:t xml:space="preserve"> </w:t>
      </w:r>
    </w:p>
    <w:p w14:paraId="27217F0B"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Номера участков на технической фотографии должны соответствовать номерам участков п.2.3. </w:t>
      </w:r>
    </w:p>
    <w:p w14:paraId="4B13847D" w14:textId="62CD2812" w:rsidR="00B74B5F" w:rsidRDefault="004E3703">
      <w:pPr>
        <w:spacing w:after="0" w:line="100" w:lineRule="atLeast"/>
        <w:ind w:firstLine="709"/>
        <w:rPr>
          <w:rFonts w:ascii="Times New Roman" w:hAnsi="Times New Roman" w:cs="Times New Roman"/>
          <w:b/>
          <w:sz w:val="28"/>
          <w:szCs w:val="28"/>
        </w:rPr>
      </w:pPr>
      <w:r>
        <w:rPr>
          <w:rFonts w:ascii="Times New Roman" w:hAnsi="Times New Roman" w:cs="Times New Roman"/>
          <w:sz w:val="28"/>
          <w:szCs w:val="28"/>
        </w:rPr>
        <w:t xml:space="preserve">2.3.  Техническая характеристика участков маршрута </w:t>
      </w:r>
      <w:r>
        <w:rPr>
          <w:rFonts w:ascii="Times New Roman" w:hAnsi="Times New Roman" w:cs="Times New Roman"/>
          <w:b/>
          <w:sz w:val="28"/>
          <w:szCs w:val="28"/>
        </w:rPr>
        <w:t>*(5)</w:t>
      </w:r>
      <w:r w:rsidR="00C62385">
        <w:rPr>
          <w:rFonts w:ascii="Times New Roman" w:hAnsi="Times New Roman" w:cs="Times New Roman"/>
          <w:b/>
          <w:sz w:val="28"/>
          <w:szCs w:val="28"/>
        </w:rPr>
        <w:t>.</w:t>
      </w:r>
    </w:p>
    <w:p w14:paraId="69984EB6" w14:textId="77777777" w:rsidR="00095934" w:rsidRDefault="00095934">
      <w:pPr>
        <w:spacing w:after="0" w:line="100" w:lineRule="atLeast"/>
        <w:ind w:firstLine="709"/>
        <w:rPr>
          <w:rFonts w:ascii="Times New Roman" w:hAnsi="Times New Roman" w:cs="Times New Roman"/>
          <w:b/>
          <w:sz w:val="28"/>
          <w:szCs w:val="28"/>
        </w:rPr>
      </w:pPr>
    </w:p>
    <w:p w14:paraId="13109953" w14:textId="77777777" w:rsidR="00095934" w:rsidRDefault="00095934">
      <w:pPr>
        <w:spacing w:after="0" w:line="100" w:lineRule="atLeast"/>
        <w:ind w:firstLine="709"/>
        <w:rPr>
          <w:rFonts w:ascii="Times New Roman" w:hAnsi="Times New Roman" w:cs="Times New Roman"/>
          <w:b/>
          <w:sz w:val="24"/>
          <w:szCs w:val="24"/>
        </w:rPr>
      </w:pPr>
    </w:p>
    <w:tbl>
      <w:tblPr>
        <w:tblW w:w="0" w:type="auto"/>
        <w:tblInd w:w="-151" w:type="dxa"/>
        <w:tblLayout w:type="fixed"/>
        <w:tblLook w:val="0000" w:firstRow="0" w:lastRow="0" w:firstColumn="0" w:lastColumn="0" w:noHBand="0" w:noVBand="0"/>
      </w:tblPr>
      <w:tblGrid>
        <w:gridCol w:w="1075"/>
        <w:gridCol w:w="2821"/>
        <w:gridCol w:w="1750"/>
        <w:gridCol w:w="2098"/>
        <w:gridCol w:w="1897"/>
      </w:tblGrid>
      <w:tr w:rsidR="00B74B5F" w14:paraId="4CAC3A7B" w14:textId="77777777" w:rsidTr="00C62385">
        <w:tc>
          <w:tcPr>
            <w:tcW w:w="1075" w:type="dxa"/>
            <w:tcBorders>
              <w:top w:val="single" w:sz="4" w:space="0" w:color="000000"/>
              <w:left w:val="single" w:sz="4" w:space="0" w:color="000000"/>
              <w:bottom w:val="single" w:sz="4" w:space="0" w:color="000000"/>
            </w:tcBorders>
            <w:shd w:val="clear" w:color="auto" w:fill="auto"/>
            <w:vAlign w:val="center"/>
          </w:tcPr>
          <w:p w14:paraId="46CE91CA" w14:textId="77777777" w:rsidR="00B74B5F" w:rsidRDefault="004E3703" w:rsidP="00095934">
            <w:pPr>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 участка</w:t>
            </w:r>
          </w:p>
        </w:tc>
        <w:tc>
          <w:tcPr>
            <w:tcW w:w="2821" w:type="dxa"/>
            <w:tcBorders>
              <w:top w:val="single" w:sz="4" w:space="0" w:color="000000"/>
              <w:left w:val="single" w:sz="4" w:space="0" w:color="000000"/>
              <w:bottom w:val="single" w:sz="4" w:space="0" w:color="000000"/>
            </w:tcBorders>
            <w:shd w:val="clear" w:color="auto" w:fill="auto"/>
            <w:vAlign w:val="center"/>
          </w:tcPr>
          <w:p w14:paraId="7DBBDF2D" w14:textId="77777777" w:rsidR="00B74B5F" w:rsidRDefault="004E3703" w:rsidP="00095934">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Характер рельефа</w:t>
            </w:r>
          </w:p>
        </w:tc>
        <w:tc>
          <w:tcPr>
            <w:tcW w:w="1750" w:type="dxa"/>
            <w:tcBorders>
              <w:top w:val="single" w:sz="4" w:space="0" w:color="000000"/>
              <w:left w:val="single" w:sz="4" w:space="0" w:color="000000"/>
              <w:bottom w:val="single" w:sz="4" w:space="0" w:color="000000"/>
            </w:tcBorders>
            <w:shd w:val="clear" w:color="auto" w:fill="auto"/>
            <w:vAlign w:val="center"/>
          </w:tcPr>
          <w:p w14:paraId="2B6DB7A9" w14:textId="77777777" w:rsidR="00B74B5F" w:rsidRDefault="004E3703" w:rsidP="00095934">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Категория сложности</w:t>
            </w:r>
          </w:p>
        </w:tc>
        <w:tc>
          <w:tcPr>
            <w:tcW w:w="2098" w:type="dxa"/>
            <w:tcBorders>
              <w:top w:val="single" w:sz="4" w:space="0" w:color="000000"/>
              <w:left w:val="single" w:sz="4" w:space="0" w:color="000000"/>
              <w:bottom w:val="single" w:sz="4" w:space="0" w:color="000000"/>
            </w:tcBorders>
            <w:shd w:val="clear" w:color="auto" w:fill="auto"/>
            <w:vAlign w:val="center"/>
          </w:tcPr>
          <w:p w14:paraId="2B2BA10B" w14:textId="77777777" w:rsidR="00B74B5F" w:rsidRDefault="004E3703" w:rsidP="00095934">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Протяженность, м</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DE3E2" w14:textId="77777777" w:rsidR="00B74B5F" w:rsidRDefault="004E3703" w:rsidP="00095934">
            <w:pPr>
              <w:spacing w:after="0" w:line="100" w:lineRule="atLeast"/>
              <w:jc w:val="center"/>
            </w:pPr>
            <w:r>
              <w:rPr>
                <w:rFonts w:ascii="Times New Roman" w:hAnsi="Times New Roman" w:cs="Times New Roman"/>
                <w:b/>
                <w:sz w:val="24"/>
                <w:szCs w:val="24"/>
              </w:rPr>
              <w:t>Вид и количество крючьев</w:t>
            </w:r>
          </w:p>
        </w:tc>
      </w:tr>
      <w:tr w:rsidR="00B74B5F" w14:paraId="08780592" w14:textId="77777777" w:rsidTr="00C62385">
        <w:tc>
          <w:tcPr>
            <w:tcW w:w="1075" w:type="dxa"/>
            <w:tcBorders>
              <w:top w:val="single" w:sz="4" w:space="0" w:color="000000"/>
              <w:left w:val="single" w:sz="4" w:space="0" w:color="000000"/>
              <w:bottom w:val="single" w:sz="4" w:space="0" w:color="000000"/>
            </w:tcBorders>
            <w:shd w:val="clear" w:color="auto" w:fill="auto"/>
          </w:tcPr>
          <w:p w14:paraId="064C514F"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38D80842"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52C1AD88"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6B2B2746"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718EA5B5"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53498C14" w14:textId="77777777" w:rsidTr="00C62385">
        <w:tc>
          <w:tcPr>
            <w:tcW w:w="1075" w:type="dxa"/>
            <w:tcBorders>
              <w:top w:val="single" w:sz="4" w:space="0" w:color="000000"/>
              <w:left w:val="single" w:sz="4" w:space="0" w:color="000000"/>
              <w:bottom w:val="single" w:sz="4" w:space="0" w:color="000000"/>
            </w:tcBorders>
            <w:shd w:val="clear" w:color="auto" w:fill="auto"/>
          </w:tcPr>
          <w:p w14:paraId="7F7A6C68"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169DBEB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3CAAC39B"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7E1EE992"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02F38532"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0CB94DE6" w14:textId="77777777" w:rsidTr="00C62385">
        <w:tc>
          <w:tcPr>
            <w:tcW w:w="1075" w:type="dxa"/>
            <w:tcBorders>
              <w:top w:val="single" w:sz="4" w:space="0" w:color="000000"/>
              <w:left w:val="single" w:sz="4" w:space="0" w:color="000000"/>
              <w:bottom w:val="single" w:sz="4" w:space="0" w:color="000000"/>
            </w:tcBorders>
            <w:shd w:val="clear" w:color="auto" w:fill="auto"/>
          </w:tcPr>
          <w:p w14:paraId="478FCEF5"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730368DD"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64DADAA6"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3B02EF97"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7AAE5329"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3F150D4D" w14:textId="77777777" w:rsidTr="00C62385">
        <w:tc>
          <w:tcPr>
            <w:tcW w:w="1075" w:type="dxa"/>
            <w:tcBorders>
              <w:top w:val="single" w:sz="4" w:space="0" w:color="000000"/>
              <w:left w:val="single" w:sz="4" w:space="0" w:color="000000"/>
              <w:bottom w:val="single" w:sz="4" w:space="0" w:color="000000"/>
            </w:tcBorders>
            <w:shd w:val="clear" w:color="auto" w:fill="auto"/>
          </w:tcPr>
          <w:p w14:paraId="3BEE29BA"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3AC38EC0"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7B482ED8"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1B39FF2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1AFEE146"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42A9449F" w14:textId="77777777" w:rsidTr="00C62385">
        <w:tc>
          <w:tcPr>
            <w:tcW w:w="1075" w:type="dxa"/>
            <w:tcBorders>
              <w:top w:val="single" w:sz="4" w:space="0" w:color="000000"/>
              <w:left w:val="single" w:sz="4" w:space="0" w:color="000000"/>
              <w:bottom w:val="single" w:sz="4" w:space="0" w:color="000000"/>
            </w:tcBorders>
            <w:shd w:val="clear" w:color="auto" w:fill="auto"/>
          </w:tcPr>
          <w:p w14:paraId="25AC18C4"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563EF038"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47926617"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566360B6"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3D821696" w14:textId="77777777" w:rsidR="00B74B5F" w:rsidRDefault="00B74B5F">
            <w:pPr>
              <w:snapToGrid w:val="0"/>
              <w:spacing w:after="0" w:line="100" w:lineRule="atLeast"/>
              <w:ind w:firstLine="709"/>
              <w:rPr>
                <w:rFonts w:ascii="Times New Roman" w:hAnsi="Times New Roman" w:cs="Times New Roman"/>
                <w:b/>
                <w:sz w:val="28"/>
                <w:szCs w:val="28"/>
              </w:rPr>
            </w:pPr>
          </w:p>
        </w:tc>
      </w:tr>
    </w:tbl>
    <w:p w14:paraId="72BA5037" w14:textId="77777777" w:rsidR="00B74B5F" w:rsidRDefault="004E3703">
      <w:pPr>
        <w:spacing w:after="0" w:line="100" w:lineRule="atLeast"/>
        <w:ind w:firstLine="709"/>
        <w:rPr>
          <w:rFonts w:ascii="Times New Roman" w:hAnsi="Times New Roman" w:cs="Times New Roman"/>
          <w:b/>
          <w:sz w:val="28"/>
          <w:szCs w:val="28"/>
        </w:rPr>
      </w:pP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t>__________________________________________________________________</w:t>
      </w:r>
    </w:p>
    <w:p w14:paraId="70A4409E" w14:textId="1234A50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При невозможности указать расположение всех станций на технической фотографии из-за масштаба, станции указываются в таблице технических характеристик участков маршрута п.2.3.</w:t>
      </w:r>
    </w:p>
    <w:p w14:paraId="684FEA4D" w14:textId="73871832"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По желанию команда может представить в качестве описания технических характеристик участков маршрута схему маршрута в символах УИАА в виде таблицы (приложение 3) или в виде обрисовки  маршрута на горе (приложение 4)</w:t>
      </w:r>
      <w:r w:rsidR="00C62385">
        <w:rPr>
          <w:rFonts w:ascii="Times New Roman" w:hAnsi="Times New Roman" w:cs="Times New Roman"/>
          <w:sz w:val="28"/>
          <w:szCs w:val="28"/>
        </w:rPr>
        <w:t>.</w:t>
      </w:r>
    </w:p>
    <w:p w14:paraId="5CDC8462" w14:textId="77777777" w:rsidR="00B74B5F" w:rsidRDefault="00B74B5F" w:rsidP="00095934">
      <w:pPr>
        <w:spacing w:after="0"/>
        <w:ind w:firstLine="709"/>
        <w:rPr>
          <w:rFonts w:ascii="Times New Roman" w:hAnsi="Times New Roman" w:cs="Times New Roman"/>
          <w:b/>
          <w:sz w:val="28"/>
          <w:szCs w:val="28"/>
        </w:rPr>
      </w:pPr>
    </w:p>
    <w:p w14:paraId="12CF7979" w14:textId="77777777" w:rsidR="00B74B5F" w:rsidRDefault="004E3703" w:rsidP="00095934">
      <w:pPr>
        <w:spacing w:after="0"/>
        <w:ind w:firstLine="709"/>
        <w:rPr>
          <w:rFonts w:ascii="Times New Roman" w:hAnsi="Times New Roman" w:cs="Times New Roman"/>
          <w:sz w:val="28"/>
          <w:szCs w:val="28"/>
        </w:rPr>
      </w:pPr>
      <w:r>
        <w:rPr>
          <w:rFonts w:ascii="Times New Roman" w:hAnsi="Times New Roman" w:cs="Times New Roman"/>
          <w:b/>
          <w:sz w:val="28"/>
          <w:szCs w:val="28"/>
        </w:rPr>
        <w:t>3. Характеристика действий команды</w:t>
      </w:r>
    </w:p>
    <w:p w14:paraId="3C73D094" w14:textId="56554288" w:rsidR="00B74B5F" w:rsidRPr="00095934"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 Краткое описание прохождения маршрута. Сопровождается фотоиллюстрацией (не менее 4шт. и не более 8шт. фотографий размером 13*18 см) ключевых участков маршрута 3-4-й </w:t>
      </w:r>
      <w:r w:rsidRPr="00095934">
        <w:rPr>
          <w:rFonts w:ascii="Times New Roman" w:hAnsi="Times New Roman" w:cs="Times New Roman"/>
          <w:sz w:val="28"/>
          <w:szCs w:val="28"/>
        </w:rPr>
        <w:t>кат</w:t>
      </w:r>
      <w:r w:rsidR="00C62385">
        <w:rPr>
          <w:rFonts w:ascii="Times New Roman" w:hAnsi="Times New Roman" w:cs="Times New Roman"/>
          <w:sz w:val="28"/>
          <w:szCs w:val="28"/>
        </w:rPr>
        <w:t>егорий</w:t>
      </w:r>
      <w:r w:rsidRPr="00095934">
        <w:rPr>
          <w:rFonts w:ascii="Times New Roman" w:hAnsi="Times New Roman" w:cs="Times New Roman"/>
          <w:sz w:val="28"/>
          <w:szCs w:val="28"/>
        </w:rPr>
        <w:t xml:space="preserve"> сложности, участков, характеризующих рельеф и применяемые технические средства.</w:t>
      </w:r>
    </w:p>
    <w:p w14:paraId="42158B64" w14:textId="77777777" w:rsidR="00B74B5F" w:rsidRDefault="00B74B5F">
      <w:pPr>
        <w:spacing w:after="0" w:line="100" w:lineRule="atLeast"/>
        <w:ind w:firstLine="709"/>
        <w:jc w:val="both"/>
        <w:rPr>
          <w:rFonts w:ascii="Times New Roman" w:hAnsi="Times New Roman" w:cs="Times New Roman"/>
          <w:color w:val="00B050"/>
          <w:sz w:val="28"/>
          <w:szCs w:val="28"/>
        </w:rPr>
      </w:pPr>
    </w:p>
    <w:tbl>
      <w:tblPr>
        <w:tblW w:w="0" w:type="auto"/>
        <w:tblInd w:w="-151" w:type="dxa"/>
        <w:tblLayout w:type="fixed"/>
        <w:tblLook w:val="0000" w:firstRow="0" w:lastRow="0" w:firstColumn="0" w:lastColumn="0" w:noHBand="0" w:noVBand="0"/>
      </w:tblPr>
      <w:tblGrid>
        <w:gridCol w:w="1101"/>
        <w:gridCol w:w="6662"/>
        <w:gridCol w:w="1878"/>
      </w:tblGrid>
      <w:tr w:rsidR="00B74B5F" w14:paraId="546B5018" w14:textId="77777777">
        <w:tc>
          <w:tcPr>
            <w:tcW w:w="1101" w:type="dxa"/>
            <w:tcBorders>
              <w:top w:val="single" w:sz="4" w:space="0" w:color="000000"/>
              <w:left w:val="single" w:sz="4" w:space="0" w:color="000000"/>
              <w:bottom w:val="single" w:sz="4" w:space="0" w:color="000000"/>
            </w:tcBorders>
            <w:shd w:val="clear" w:color="auto" w:fill="auto"/>
            <w:vAlign w:val="center"/>
          </w:tcPr>
          <w:p w14:paraId="4F915C0F" w14:textId="77777777" w:rsidR="00B74B5F" w:rsidRDefault="004E3703" w:rsidP="006F0C19">
            <w:pPr>
              <w:spacing w:after="0" w:line="100" w:lineRule="atLeast"/>
              <w:ind w:firstLine="9"/>
              <w:jc w:val="center"/>
              <w:rPr>
                <w:rFonts w:ascii="Times New Roman" w:hAnsi="Times New Roman" w:cs="Times New Roman"/>
                <w:b/>
                <w:sz w:val="24"/>
                <w:szCs w:val="24"/>
              </w:rPr>
            </w:pPr>
            <w:r>
              <w:rPr>
                <w:rFonts w:ascii="Times New Roman" w:hAnsi="Times New Roman" w:cs="Times New Roman"/>
                <w:b/>
                <w:sz w:val="24"/>
                <w:szCs w:val="24"/>
              </w:rPr>
              <w:t>№ участка</w:t>
            </w:r>
          </w:p>
        </w:tc>
        <w:tc>
          <w:tcPr>
            <w:tcW w:w="6662" w:type="dxa"/>
            <w:tcBorders>
              <w:top w:val="single" w:sz="4" w:space="0" w:color="000000"/>
              <w:left w:val="single" w:sz="4" w:space="0" w:color="000000"/>
              <w:bottom w:val="single" w:sz="4" w:space="0" w:color="000000"/>
            </w:tcBorders>
            <w:shd w:val="clear" w:color="auto" w:fill="auto"/>
            <w:vAlign w:val="center"/>
          </w:tcPr>
          <w:p w14:paraId="16859866" w14:textId="77777777" w:rsidR="00B74B5F" w:rsidRDefault="004E3703">
            <w:pPr>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Описание</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43894" w14:textId="77777777" w:rsidR="00B74B5F" w:rsidRDefault="004E3703" w:rsidP="003C47C3">
            <w:pPr>
              <w:spacing w:after="0" w:line="100" w:lineRule="atLeast"/>
              <w:ind w:firstLine="43"/>
              <w:jc w:val="center"/>
            </w:pPr>
            <w:r>
              <w:rPr>
                <w:rFonts w:ascii="Times New Roman" w:hAnsi="Times New Roman" w:cs="Times New Roman"/>
                <w:b/>
                <w:sz w:val="24"/>
                <w:szCs w:val="24"/>
              </w:rPr>
              <w:t>Номер фото</w:t>
            </w:r>
          </w:p>
        </w:tc>
      </w:tr>
      <w:tr w:rsidR="00B74B5F" w14:paraId="2C4693DC" w14:textId="77777777">
        <w:tc>
          <w:tcPr>
            <w:tcW w:w="1101" w:type="dxa"/>
            <w:tcBorders>
              <w:top w:val="single" w:sz="4" w:space="0" w:color="000000"/>
              <w:left w:val="single" w:sz="4" w:space="0" w:color="000000"/>
              <w:bottom w:val="single" w:sz="4" w:space="0" w:color="000000"/>
            </w:tcBorders>
            <w:shd w:val="clear" w:color="auto" w:fill="auto"/>
          </w:tcPr>
          <w:p w14:paraId="33EC89C0" w14:textId="77777777" w:rsidR="00B74B5F" w:rsidRDefault="00B74B5F">
            <w:pPr>
              <w:snapToGrid w:val="0"/>
              <w:spacing w:after="0" w:line="100" w:lineRule="atLeast"/>
              <w:ind w:firstLine="709"/>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14:paraId="146D6D35" w14:textId="77777777" w:rsidR="00B74B5F" w:rsidRDefault="004E3703">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Заполняется в произвольной форме с описанием характеристик рельефа, направления движения, ориентиров на маршруте, трудностей, способов страховки</w:t>
            </w:r>
            <w:r>
              <w:rPr>
                <w:rFonts w:ascii="Times New Roman" w:hAnsi="Times New Roman" w:cs="Times New Roman"/>
                <w:color w:val="FF0000"/>
                <w:sz w:val="28"/>
                <w:szCs w:val="28"/>
              </w:rPr>
              <w:t xml:space="preserve"> </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14:paraId="450357A8" w14:textId="77777777" w:rsidR="00B74B5F" w:rsidRDefault="00B74B5F">
            <w:pPr>
              <w:snapToGrid w:val="0"/>
              <w:spacing w:after="0" w:line="100" w:lineRule="atLeast"/>
              <w:ind w:firstLine="709"/>
              <w:rPr>
                <w:rFonts w:ascii="Times New Roman" w:hAnsi="Times New Roman" w:cs="Times New Roman"/>
                <w:sz w:val="28"/>
                <w:szCs w:val="28"/>
              </w:rPr>
            </w:pPr>
          </w:p>
        </w:tc>
      </w:tr>
      <w:tr w:rsidR="00B74B5F" w14:paraId="6D01DCC0" w14:textId="77777777">
        <w:tc>
          <w:tcPr>
            <w:tcW w:w="1101" w:type="dxa"/>
            <w:tcBorders>
              <w:top w:val="single" w:sz="4" w:space="0" w:color="000000"/>
              <w:left w:val="single" w:sz="4" w:space="0" w:color="000000"/>
              <w:bottom w:val="single" w:sz="4" w:space="0" w:color="000000"/>
            </w:tcBorders>
            <w:shd w:val="clear" w:color="auto" w:fill="auto"/>
          </w:tcPr>
          <w:p w14:paraId="2AA331DE" w14:textId="77777777" w:rsidR="00B74B5F" w:rsidRDefault="00B74B5F">
            <w:pPr>
              <w:snapToGrid w:val="0"/>
              <w:spacing w:after="0" w:line="100" w:lineRule="atLeast"/>
              <w:ind w:firstLine="709"/>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14:paraId="51BCEE69" w14:textId="77777777" w:rsidR="00B74B5F" w:rsidRDefault="00B74B5F">
            <w:pPr>
              <w:snapToGrid w:val="0"/>
              <w:spacing w:after="0" w:line="100" w:lineRule="atLeast"/>
              <w:ind w:firstLine="709"/>
              <w:rPr>
                <w:rFonts w:ascii="Times New Roman" w:hAnsi="Times New Roman" w:cs="Times New Roman"/>
                <w:sz w:val="28"/>
                <w:szCs w:val="28"/>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14:paraId="5813070A" w14:textId="77777777" w:rsidR="00B74B5F" w:rsidRDefault="00B74B5F">
            <w:pPr>
              <w:snapToGrid w:val="0"/>
              <w:spacing w:after="0" w:line="100" w:lineRule="atLeast"/>
              <w:ind w:firstLine="709"/>
              <w:rPr>
                <w:rFonts w:ascii="Times New Roman" w:hAnsi="Times New Roman" w:cs="Times New Roman"/>
                <w:sz w:val="28"/>
                <w:szCs w:val="28"/>
              </w:rPr>
            </w:pPr>
          </w:p>
        </w:tc>
      </w:tr>
    </w:tbl>
    <w:p w14:paraId="7B7EB4F2" w14:textId="77777777" w:rsidR="00B74B5F" w:rsidRDefault="004E3703">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3.2. Фото команды на вершине у контрольного тура.</w:t>
      </w:r>
    </w:p>
    <w:p w14:paraId="46F0AA37" w14:textId="77777777" w:rsidR="00B74B5F" w:rsidRDefault="004E3703">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3.3.  Оценка безопасности маршрута. Варианты наличия связи на маршруте. Рекомендации для последующих восходителей. Подробная информация о спуске с вершины с указанием ориентиров</w:t>
      </w:r>
      <w:r w:rsidRPr="00C62385">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Заключение о предварительной оценке маршрута в сравнении с классифицированными маршрутами той же категории сложности, имеющимися в опыте восхождений у участников команды.</w:t>
      </w:r>
    </w:p>
    <w:p w14:paraId="19BED507" w14:textId="77777777" w:rsidR="00B74B5F" w:rsidRDefault="00B74B5F">
      <w:pPr>
        <w:spacing w:after="0" w:line="100" w:lineRule="atLeast"/>
        <w:ind w:firstLine="709"/>
        <w:jc w:val="both"/>
        <w:rPr>
          <w:rFonts w:ascii="Times New Roman" w:hAnsi="Times New Roman" w:cs="Times New Roman"/>
          <w:sz w:val="28"/>
          <w:szCs w:val="28"/>
        </w:rPr>
      </w:pPr>
    </w:p>
    <w:p w14:paraId="4851AC70" w14:textId="00511517" w:rsidR="00AE7F76" w:rsidRDefault="00AE7F76"/>
    <w:p w14:paraId="41A2C303" w14:textId="77777777" w:rsidR="00AE7F76" w:rsidRDefault="00AE7F76">
      <w:pPr>
        <w:sectPr w:rsidR="00AE7F76" w:rsidSect="00616E5F">
          <w:type w:val="continuous"/>
          <w:pgSz w:w="11906" w:h="16838"/>
          <w:pgMar w:top="1134" w:right="850" w:bottom="1134" w:left="1701" w:header="1034" w:footer="1034" w:gutter="0"/>
          <w:cols w:space="720"/>
          <w:docGrid w:linePitch="600" w:charSpace="36864"/>
        </w:sectPr>
      </w:pPr>
    </w:p>
    <w:p w14:paraId="7F9123C0" w14:textId="77777777"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lastRenderedPageBreak/>
        <w:t>Приложение № 2 к Единым</w:t>
      </w:r>
    </w:p>
    <w:p w14:paraId="7E157FB9" w14:textId="77777777"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t xml:space="preserve">требованиям к отчёту для классификации </w:t>
      </w:r>
    </w:p>
    <w:p w14:paraId="19D1C988" w14:textId="77777777" w:rsidR="00B74B5F" w:rsidRPr="003C47C3" w:rsidRDefault="00B74B5F">
      <w:pPr>
        <w:spacing w:after="0" w:line="100" w:lineRule="atLeast"/>
        <w:ind w:firstLine="709"/>
        <w:jc w:val="right"/>
        <w:rPr>
          <w:rFonts w:ascii="Times New Roman" w:hAnsi="Times New Roman" w:cs="Times New Roman"/>
          <w:sz w:val="28"/>
          <w:szCs w:val="28"/>
        </w:rPr>
      </w:pPr>
    </w:p>
    <w:p w14:paraId="202D1A7C" w14:textId="77777777" w:rsidR="00B74B5F" w:rsidRDefault="00B74B5F">
      <w:pPr>
        <w:spacing w:after="0" w:line="100" w:lineRule="atLeast"/>
        <w:ind w:firstLine="709"/>
        <w:jc w:val="right"/>
        <w:rPr>
          <w:rFonts w:ascii="Times New Roman" w:hAnsi="Times New Roman" w:cs="Times New Roman"/>
          <w:sz w:val="28"/>
          <w:szCs w:val="28"/>
        </w:rPr>
      </w:pPr>
    </w:p>
    <w:p w14:paraId="7D5DC3BC"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Форма отчёта для маршрутов 4А-6Б категории сложности</w:t>
      </w:r>
    </w:p>
    <w:p w14:paraId="112B0873" w14:textId="77777777" w:rsidR="00B74B5F" w:rsidRDefault="00B74B5F">
      <w:pPr>
        <w:spacing w:after="0" w:line="100" w:lineRule="atLeast"/>
        <w:ind w:firstLine="709"/>
        <w:jc w:val="center"/>
        <w:rPr>
          <w:rFonts w:ascii="Times New Roman" w:hAnsi="Times New Roman" w:cs="Times New Roman"/>
          <w:b/>
          <w:sz w:val="28"/>
          <w:szCs w:val="28"/>
        </w:rPr>
      </w:pPr>
    </w:p>
    <w:p w14:paraId="3AEFCEB6" w14:textId="77777777" w:rsidR="00B74B5F" w:rsidRDefault="004E3703">
      <w:pPr>
        <w:spacing w:after="0"/>
        <w:ind w:firstLine="709"/>
        <w:jc w:val="right"/>
        <w:rPr>
          <w:rFonts w:ascii="Times New Roman" w:hAnsi="Times New Roman" w:cs="Times New Roman"/>
          <w:sz w:val="20"/>
          <w:szCs w:val="20"/>
        </w:rPr>
      </w:pPr>
      <w:r>
        <w:rPr>
          <w:rFonts w:ascii="Times New Roman" w:hAnsi="Times New Roman" w:cs="Times New Roman"/>
          <w:sz w:val="20"/>
          <w:szCs w:val="20"/>
        </w:rPr>
        <w:t>(Образец титульного листа)</w:t>
      </w:r>
    </w:p>
    <w:p w14:paraId="1CD9F908" w14:textId="77777777" w:rsidR="00B74B5F" w:rsidRDefault="00B74B5F">
      <w:pPr>
        <w:spacing w:after="0"/>
        <w:ind w:firstLine="709"/>
        <w:jc w:val="right"/>
        <w:rPr>
          <w:rFonts w:ascii="Times New Roman" w:hAnsi="Times New Roman" w:cs="Times New Roman"/>
          <w:sz w:val="20"/>
          <w:szCs w:val="20"/>
        </w:rPr>
      </w:pPr>
    </w:p>
    <w:p w14:paraId="7133645F" w14:textId="77777777" w:rsidR="00B74B5F" w:rsidRDefault="00B74B5F">
      <w:pPr>
        <w:spacing w:after="0"/>
        <w:ind w:firstLine="709"/>
        <w:jc w:val="right"/>
        <w:rPr>
          <w:rFonts w:ascii="Times New Roman" w:hAnsi="Times New Roman" w:cs="Times New Roman"/>
          <w:sz w:val="20"/>
          <w:szCs w:val="20"/>
        </w:rPr>
      </w:pPr>
    </w:p>
    <w:p w14:paraId="5B9E80C1" w14:textId="77777777" w:rsidR="00B74B5F" w:rsidRDefault="00B74B5F">
      <w:pPr>
        <w:spacing w:after="0"/>
        <w:ind w:firstLine="709"/>
        <w:jc w:val="right"/>
        <w:rPr>
          <w:rFonts w:ascii="Times New Roman" w:hAnsi="Times New Roman" w:cs="Times New Roman"/>
          <w:sz w:val="20"/>
          <w:szCs w:val="20"/>
        </w:rPr>
      </w:pPr>
    </w:p>
    <w:p w14:paraId="6ABE49D9" w14:textId="77777777" w:rsidR="00B74B5F" w:rsidRDefault="00B74B5F">
      <w:pPr>
        <w:spacing w:after="0"/>
        <w:ind w:firstLine="709"/>
        <w:jc w:val="right"/>
        <w:rPr>
          <w:rFonts w:ascii="Times New Roman" w:hAnsi="Times New Roman" w:cs="Times New Roman"/>
          <w:sz w:val="20"/>
          <w:szCs w:val="20"/>
        </w:rPr>
      </w:pPr>
    </w:p>
    <w:p w14:paraId="2123EC97" w14:textId="77777777" w:rsidR="00B74B5F" w:rsidRDefault="00B74B5F">
      <w:pPr>
        <w:spacing w:after="0"/>
        <w:ind w:firstLine="709"/>
        <w:jc w:val="right"/>
        <w:rPr>
          <w:rFonts w:ascii="Times New Roman" w:hAnsi="Times New Roman" w:cs="Times New Roman"/>
          <w:sz w:val="20"/>
          <w:szCs w:val="20"/>
        </w:rPr>
      </w:pPr>
    </w:p>
    <w:p w14:paraId="7A381FC3" w14:textId="77777777" w:rsidR="00B74B5F" w:rsidRDefault="00B74B5F">
      <w:pPr>
        <w:spacing w:after="0"/>
        <w:ind w:firstLine="709"/>
        <w:jc w:val="right"/>
        <w:rPr>
          <w:rFonts w:ascii="Times New Roman" w:hAnsi="Times New Roman" w:cs="Times New Roman"/>
          <w:sz w:val="20"/>
          <w:szCs w:val="20"/>
        </w:rPr>
      </w:pPr>
    </w:p>
    <w:p w14:paraId="562783E9" w14:textId="77777777" w:rsidR="00B74B5F" w:rsidRDefault="00B74B5F">
      <w:pPr>
        <w:spacing w:after="0"/>
        <w:ind w:firstLine="709"/>
        <w:jc w:val="right"/>
        <w:rPr>
          <w:rFonts w:ascii="Times New Roman" w:hAnsi="Times New Roman" w:cs="Times New Roman"/>
          <w:sz w:val="20"/>
          <w:szCs w:val="20"/>
        </w:rPr>
      </w:pPr>
    </w:p>
    <w:p w14:paraId="44FC5617" w14:textId="77777777" w:rsidR="00B74B5F" w:rsidRDefault="00B74B5F">
      <w:pPr>
        <w:spacing w:after="0"/>
        <w:ind w:firstLine="709"/>
        <w:jc w:val="right"/>
        <w:rPr>
          <w:rFonts w:ascii="Times New Roman" w:hAnsi="Times New Roman" w:cs="Times New Roman"/>
          <w:sz w:val="20"/>
          <w:szCs w:val="20"/>
        </w:rPr>
      </w:pPr>
    </w:p>
    <w:p w14:paraId="1F7F7F08" w14:textId="77777777" w:rsidR="00B74B5F" w:rsidRDefault="00B74B5F">
      <w:pPr>
        <w:spacing w:after="0" w:line="100" w:lineRule="atLeast"/>
        <w:ind w:firstLine="709"/>
        <w:jc w:val="right"/>
        <w:rPr>
          <w:rFonts w:ascii="Times New Roman" w:hAnsi="Times New Roman" w:cs="Times New Roman"/>
          <w:sz w:val="20"/>
          <w:szCs w:val="20"/>
        </w:rPr>
      </w:pPr>
    </w:p>
    <w:p w14:paraId="7939251A"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rPr>
        <w:t>ОТЧЁТ</w:t>
      </w:r>
    </w:p>
    <w:p w14:paraId="2051566D"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О (ПЕРВОВОСХОЖДЕНИИ, ПЕРВОПРОХОЖДЕНИИ, ВОСХОЖДЕНИИ) НА ВЕРШИНУ (НАЗВАНИЕ ВЕРШИНЫ) ПО МАРШРУТУ (НАЗВАНИЕ МАРШРУТА) ___КАТЕГОРИИ СЛОЖНОСТИ  КОМАНДОЙ (НАЗВАНИЕ КОМАНДЫ) ЗА ПЕРИОД с ____ по _____(указывается число, месяц, год восхождения)</w:t>
      </w:r>
    </w:p>
    <w:p w14:paraId="73A51D09" w14:textId="1C2011A6" w:rsidR="00B74B5F" w:rsidRDefault="00B74B5F">
      <w:pPr>
        <w:spacing w:after="0" w:line="100" w:lineRule="atLeast"/>
        <w:ind w:firstLine="709"/>
        <w:jc w:val="center"/>
        <w:rPr>
          <w:rFonts w:ascii="Times New Roman" w:hAnsi="Times New Roman" w:cs="Times New Roman"/>
          <w:sz w:val="28"/>
          <w:szCs w:val="28"/>
        </w:rPr>
      </w:pPr>
    </w:p>
    <w:p w14:paraId="1551E114" w14:textId="01347298" w:rsidR="00AE7F76" w:rsidRDefault="00AE7F76">
      <w:pPr>
        <w:spacing w:after="0" w:line="100" w:lineRule="atLeast"/>
        <w:ind w:firstLine="709"/>
        <w:jc w:val="center"/>
        <w:rPr>
          <w:rFonts w:ascii="Times New Roman" w:hAnsi="Times New Roman" w:cs="Times New Roman"/>
          <w:sz w:val="28"/>
          <w:szCs w:val="28"/>
        </w:rPr>
      </w:pPr>
    </w:p>
    <w:p w14:paraId="541CD8C8" w14:textId="71B546E6" w:rsidR="00AE7F76" w:rsidRDefault="00AE7F76">
      <w:pPr>
        <w:spacing w:after="0" w:line="100" w:lineRule="atLeast"/>
        <w:ind w:firstLine="709"/>
        <w:jc w:val="center"/>
        <w:rPr>
          <w:rFonts w:ascii="Times New Roman" w:hAnsi="Times New Roman" w:cs="Times New Roman"/>
          <w:sz w:val="28"/>
          <w:szCs w:val="28"/>
        </w:rPr>
      </w:pPr>
    </w:p>
    <w:p w14:paraId="526DCD7B" w14:textId="5970BF20" w:rsidR="00AE7F76" w:rsidRDefault="00AE7F76">
      <w:pPr>
        <w:spacing w:after="0" w:line="100" w:lineRule="atLeast"/>
        <w:ind w:firstLine="709"/>
        <w:jc w:val="center"/>
        <w:rPr>
          <w:rFonts w:ascii="Times New Roman" w:hAnsi="Times New Roman" w:cs="Times New Roman"/>
          <w:sz w:val="28"/>
          <w:szCs w:val="28"/>
        </w:rPr>
      </w:pPr>
    </w:p>
    <w:p w14:paraId="5561077D" w14:textId="06693096" w:rsidR="00AE7F76" w:rsidRDefault="00AE7F76">
      <w:pPr>
        <w:spacing w:after="0" w:line="100" w:lineRule="atLeast"/>
        <w:ind w:firstLine="709"/>
        <w:jc w:val="center"/>
        <w:rPr>
          <w:rFonts w:ascii="Times New Roman" w:hAnsi="Times New Roman" w:cs="Times New Roman"/>
          <w:sz w:val="28"/>
          <w:szCs w:val="28"/>
        </w:rPr>
      </w:pPr>
    </w:p>
    <w:p w14:paraId="0C79ACBB" w14:textId="32E44B4A" w:rsidR="00AE7F76" w:rsidRDefault="00AE7F76">
      <w:pPr>
        <w:spacing w:after="0" w:line="100" w:lineRule="atLeast"/>
        <w:ind w:firstLine="709"/>
        <w:jc w:val="center"/>
        <w:rPr>
          <w:rFonts w:ascii="Times New Roman" w:hAnsi="Times New Roman" w:cs="Times New Roman"/>
          <w:sz w:val="28"/>
          <w:szCs w:val="28"/>
        </w:rPr>
      </w:pPr>
    </w:p>
    <w:p w14:paraId="7B29290D" w14:textId="7518C963" w:rsidR="00AE7F76" w:rsidRDefault="00AE7F76">
      <w:pPr>
        <w:spacing w:after="0" w:line="100" w:lineRule="atLeast"/>
        <w:ind w:firstLine="709"/>
        <w:jc w:val="center"/>
        <w:rPr>
          <w:rFonts w:ascii="Times New Roman" w:hAnsi="Times New Roman" w:cs="Times New Roman"/>
          <w:sz w:val="28"/>
          <w:szCs w:val="28"/>
        </w:rPr>
      </w:pPr>
    </w:p>
    <w:p w14:paraId="52F2C9EF" w14:textId="4739B01D" w:rsidR="00AE7F76" w:rsidRDefault="00AE7F76">
      <w:pPr>
        <w:spacing w:after="0" w:line="100" w:lineRule="atLeast"/>
        <w:ind w:firstLine="709"/>
        <w:jc w:val="center"/>
        <w:rPr>
          <w:rFonts w:ascii="Times New Roman" w:hAnsi="Times New Roman" w:cs="Times New Roman"/>
          <w:sz w:val="28"/>
          <w:szCs w:val="28"/>
        </w:rPr>
      </w:pPr>
    </w:p>
    <w:p w14:paraId="0B261DA8" w14:textId="504C76B2" w:rsidR="00AE7F76" w:rsidRDefault="00AE7F76">
      <w:pPr>
        <w:spacing w:after="0" w:line="100" w:lineRule="atLeast"/>
        <w:ind w:firstLine="709"/>
        <w:jc w:val="center"/>
        <w:rPr>
          <w:rFonts w:ascii="Times New Roman" w:hAnsi="Times New Roman" w:cs="Times New Roman"/>
          <w:sz w:val="28"/>
          <w:szCs w:val="28"/>
        </w:rPr>
      </w:pPr>
    </w:p>
    <w:p w14:paraId="20725B24" w14:textId="5E1F2AB3" w:rsidR="00AE7F76" w:rsidRDefault="00AE7F76">
      <w:pPr>
        <w:spacing w:after="0" w:line="100" w:lineRule="atLeast"/>
        <w:ind w:firstLine="709"/>
        <w:jc w:val="center"/>
        <w:rPr>
          <w:rFonts w:ascii="Times New Roman" w:hAnsi="Times New Roman" w:cs="Times New Roman"/>
          <w:sz w:val="28"/>
          <w:szCs w:val="28"/>
        </w:rPr>
      </w:pPr>
    </w:p>
    <w:p w14:paraId="6CB5FED3" w14:textId="1CFDD0C7" w:rsidR="00AE7F76" w:rsidRDefault="00AE7F76">
      <w:pPr>
        <w:spacing w:after="0" w:line="100" w:lineRule="atLeast"/>
        <w:ind w:firstLine="709"/>
        <w:jc w:val="center"/>
        <w:rPr>
          <w:rFonts w:ascii="Times New Roman" w:hAnsi="Times New Roman" w:cs="Times New Roman"/>
          <w:sz w:val="28"/>
          <w:szCs w:val="28"/>
        </w:rPr>
      </w:pPr>
    </w:p>
    <w:p w14:paraId="503F19F7" w14:textId="1FD3F100" w:rsidR="00AE7F76" w:rsidRDefault="00AE7F76">
      <w:pPr>
        <w:spacing w:after="0" w:line="100" w:lineRule="atLeast"/>
        <w:ind w:firstLine="709"/>
        <w:jc w:val="center"/>
        <w:rPr>
          <w:rFonts w:ascii="Times New Roman" w:hAnsi="Times New Roman" w:cs="Times New Roman"/>
          <w:sz w:val="28"/>
          <w:szCs w:val="28"/>
        </w:rPr>
      </w:pPr>
    </w:p>
    <w:p w14:paraId="20D13F6E" w14:textId="167B1BCE" w:rsidR="00AE7F76" w:rsidRDefault="00AE7F76">
      <w:pPr>
        <w:spacing w:after="0" w:line="100" w:lineRule="atLeast"/>
        <w:ind w:firstLine="709"/>
        <w:jc w:val="center"/>
        <w:rPr>
          <w:rFonts w:ascii="Times New Roman" w:hAnsi="Times New Roman" w:cs="Times New Roman"/>
          <w:sz w:val="28"/>
          <w:szCs w:val="28"/>
        </w:rPr>
      </w:pPr>
    </w:p>
    <w:p w14:paraId="0BE67432" w14:textId="23046B25" w:rsidR="00AE7F76" w:rsidRDefault="00AE7F76">
      <w:pPr>
        <w:spacing w:after="0" w:line="100" w:lineRule="atLeast"/>
        <w:ind w:firstLine="709"/>
        <w:jc w:val="center"/>
        <w:rPr>
          <w:rFonts w:ascii="Times New Roman" w:hAnsi="Times New Roman" w:cs="Times New Roman"/>
          <w:sz w:val="28"/>
          <w:szCs w:val="28"/>
        </w:rPr>
      </w:pPr>
    </w:p>
    <w:p w14:paraId="7B8F4121" w14:textId="41C29543" w:rsidR="00AE7F76" w:rsidRDefault="00AE7F76">
      <w:pPr>
        <w:spacing w:after="0" w:line="100" w:lineRule="atLeast"/>
        <w:ind w:firstLine="709"/>
        <w:jc w:val="center"/>
        <w:rPr>
          <w:rFonts w:ascii="Times New Roman" w:hAnsi="Times New Roman" w:cs="Times New Roman"/>
          <w:sz w:val="28"/>
          <w:szCs w:val="28"/>
        </w:rPr>
      </w:pPr>
    </w:p>
    <w:p w14:paraId="60E4F1FF" w14:textId="4A24A87D" w:rsidR="00AE7F76" w:rsidRDefault="00AE7F76">
      <w:pPr>
        <w:spacing w:after="0" w:line="100" w:lineRule="atLeast"/>
        <w:ind w:firstLine="709"/>
        <w:jc w:val="center"/>
        <w:rPr>
          <w:rFonts w:ascii="Times New Roman" w:hAnsi="Times New Roman" w:cs="Times New Roman"/>
          <w:sz w:val="28"/>
          <w:szCs w:val="28"/>
        </w:rPr>
      </w:pPr>
    </w:p>
    <w:p w14:paraId="7B60AFFA" w14:textId="474C1197" w:rsidR="00AE7F76" w:rsidRDefault="00AE7F76">
      <w:pPr>
        <w:spacing w:after="0" w:line="100" w:lineRule="atLeast"/>
        <w:ind w:firstLine="709"/>
        <w:jc w:val="center"/>
        <w:rPr>
          <w:rFonts w:ascii="Times New Roman" w:hAnsi="Times New Roman" w:cs="Times New Roman"/>
          <w:sz w:val="28"/>
          <w:szCs w:val="28"/>
        </w:rPr>
      </w:pPr>
    </w:p>
    <w:p w14:paraId="4C4BACCA" w14:textId="77777777" w:rsidR="00AE7F76" w:rsidRDefault="00AE7F76">
      <w:pPr>
        <w:spacing w:after="0" w:line="100" w:lineRule="atLeast"/>
        <w:ind w:firstLine="709"/>
        <w:jc w:val="center"/>
        <w:rPr>
          <w:rFonts w:ascii="Times New Roman" w:hAnsi="Times New Roman" w:cs="Times New Roman"/>
          <w:sz w:val="28"/>
          <w:szCs w:val="28"/>
        </w:rPr>
      </w:pPr>
    </w:p>
    <w:p w14:paraId="2057D6C9"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ГОД СОСТАВЛЕНИЯ ОТЧЁТА</w:t>
      </w:r>
    </w:p>
    <w:p w14:paraId="64D7A1E0" w14:textId="77777777" w:rsidR="00B74B5F" w:rsidRDefault="00B74B5F">
      <w:pPr>
        <w:spacing w:after="0" w:line="100" w:lineRule="atLeast"/>
        <w:ind w:firstLine="709"/>
        <w:jc w:val="center"/>
        <w:rPr>
          <w:rFonts w:ascii="Times New Roman" w:hAnsi="Times New Roman" w:cs="Times New Roman"/>
          <w:sz w:val="28"/>
          <w:szCs w:val="28"/>
        </w:rPr>
      </w:pPr>
    </w:p>
    <w:p w14:paraId="3F6A0BCE" w14:textId="77777777" w:rsidR="00B74B5F" w:rsidRDefault="00B74B5F">
      <w:pPr>
        <w:spacing w:after="0" w:line="100" w:lineRule="atLeast"/>
        <w:ind w:firstLine="709"/>
        <w:jc w:val="center"/>
        <w:rPr>
          <w:rFonts w:ascii="Times New Roman" w:hAnsi="Times New Roman" w:cs="Times New Roman"/>
          <w:sz w:val="28"/>
          <w:szCs w:val="28"/>
        </w:rPr>
      </w:pPr>
    </w:p>
    <w:p w14:paraId="411BF51F" w14:textId="77777777" w:rsidR="00B74B5F" w:rsidRDefault="00B74B5F">
      <w:pPr>
        <w:spacing w:after="0" w:line="100" w:lineRule="atLeast"/>
        <w:ind w:firstLine="709"/>
        <w:jc w:val="center"/>
        <w:rPr>
          <w:rFonts w:ascii="Times New Roman" w:hAnsi="Times New Roman" w:cs="Times New Roman"/>
          <w:b/>
          <w:sz w:val="28"/>
          <w:szCs w:val="28"/>
        </w:rPr>
      </w:pPr>
    </w:p>
    <w:p w14:paraId="68978CFC"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lang w:val="en-US"/>
        </w:rPr>
        <w:lastRenderedPageBreak/>
        <w:t>I</w:t>
      </w:r>
      <w:r>
        <w:rPr>
          <w:rFonts w:ascii="Times New Roman" w:hAnsi="Times New Roman" w:cs="Times New Roman"/>
          <w:b/>
          <w:sz w:val="28"/>
          <w:szCs w:val="28"/>
        </w:rPr>
        <w:t>. ПАСПОРТ ВОСХОЖДЕНИЯ</w:t>
      </w:r>
    </w:p>
    <w:p w14:paraId="1908A0E0" w14:textId="77777777" w:rsidR="00B74B5F" w:rsidRDefault="00B74B5F">
      <w:pPr>
        <w:spacing w:after="0" w:line="100" w:lineRule="atLeast"/>
        <w:ind w:firstLine="709"/>
        <w:jc w:val="center"/>
        <w:rPr>
          <w:rFonts w:ascii="Times New Roman" w:hAnsi="Times New Roman" w:cs="Times New Roman"/>
          <w:sz w:val="28"/>
          <w:szCs w:val="28"/>
        </w:rPr>
      </w:pPr>
    </w:p>
    <w:tbl>
      <w:tblPr>
        <w:tblW w:w="0" w:type="auto"/>
        <w:jc w:val="center"/>
        <w:tblLayout w:type="fixed"/>
        <w:tblLook w:val="0000" w:firstRow="0" w:lastRow="0" w:firstColumn="0" w:lastColumn="0" w:noHBand="0" w:noVBand="0"/>
      </w:tblPr>
      <w:tblGrid>
        <w:gridCol w:w="675"/>
        <w:gridCol w:w="3686"/>
        <w:gridCol w:w="5280"/>
      </w:tblGrid>
      <w:tr w:rsidR="00B74B5F" w14:paraId="6CDF0D64"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B10787B"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41EAEEFC" w14:textId="77777777" w:rsidR="00B74B5F" w:rsidRDefault="004E3703" w:rsidP="00AE7F76">
            <w:pPr>
              <w:spacing w:after="0" w:line="100" w:lineRule="atLeast"/>
              <w:jc w:val="center"/>
            </w:pPr>
            <w:r>
              <w:rPr>
                <w:rFonts w:ascii="Times New Roman" w:hAnsi="Times New Roman" w:cs="Times New Roman"/>
                <w:b/>
                <w:sz w:val="24"/>
                <w:szCs w:val="24"/>
              </w:rPr>
              <w:t>1. Общая информация</w:t>
            </w:r>
          </w:p>
        </w:tc>
      </w:tr>
      <w:tr w:rsidR="00B74B5F" w14:paraId="73697DEE"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41198FC"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tcBorders>
              <w:top w:val="single" w:sz="4" w:space="0" w:color="000000"/>
              <w:left w:val="single" w:sz="4" w:space="0" w:color="000000"/>
              <w:bottom w:val="single" w:sz="4" w:space="0" w:color="000000"/>
            </w:tcBorders>
            <w:shd w:val="clear" w:color="auto" w:fill="auto"/>
          </w:tcPr>
          <w:p w14:paraId="7226C58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ФИО, спортивный разряд руководителя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473A40E"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1C0CB0D7"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3111134A"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3686" w:type="dxa"/>
            <w:tcBorders>
              <w:top w:val="single" w:sz="4" w:space="0" w:color="000000"/>
              <w:left w:val="single" w:sz="4" w:space="0" w:color="000000"/>
              <w:bottom w:val="single" w:sz="4" w:space="0" w:color="000000"/>
            </w:tcBorders>
            <w:shd w:val="clear" w:color="auto" w:fill="auto"/>
          </w:tcPr>
          <w:p w14:paraId="771DD339"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ФИО, спортивный разряд  участников</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E3D2DA3"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40850EC8"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DE8EDCA"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1.3</w:t>
            </w:r>
          </w:p>
        </w:tc>
        <w:tc>
          <w:tcPr>
            <w:tcW w:w="3686" w:type="dxa"/>
            <w:tcBorders>
              <w:top w:val="single" w:sz="4" w:space="0" w:color="000000"/>
              <w:left w:val="single" w:sz="4" w:space="0" w:color="000000"/>
              <w:bottom w:val="single" w:sz="4" w:space="0" w:color="000000"/>
            </w:tcBorders>
            <w:shd w:val="clear" w:color="auto" w:fill="auto"/>
          </w:tcPr>
          <w:p w14:paraId="5BF7356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ФИО тренера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5C7794B"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612E4FF1"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B94F502"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3686" w:type="dxa"/>
            <w:tcBorders>
              <w:top w:val="single" w:sz="4" w:space="0" w:color="000000"/>
              <w:left w:val="single" w:sz="4" w:space="0" w:color="000000"/>
              <w:bottom w:val="single" w:sz="4" w:space="0" w:color="000000"/>
            </w:tcBorders>
            <w:shd w:val="clear" w:color="auto" w:fill="auto"/>
          </w:tcPr>
          <w:p w14:paraId="2C882C3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Организация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F14EF53"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410FB055"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8BDB614"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30FEFBD4" w14:textId="77777777" w:rsidR="00B74B5F" w:rsidRDefault="004E3703" w:rsidP="00AE7F76">
            <w:pPr>
              <w:spacing w:after="0" w:line="100" w:lineRule="atLeast"/>
              <w:jc w:val="center"/>
            </w:pPr>
            <w:r>
              <w:rPr>
                <w:rFonts w:ascii="Times New Roman" w:hAnsi="Times New Roman" w:cs="Times New Roman"/>
                <w:b/>
                <w:sz w:val="24"/>
                <w:szCs w:val="24"/>
              </w:rPr>
              <w:t>2. Характеристика объекта восхождения</w:t>
            </w:r>
          </w:p>
        </w:tc>
      </w:tr>
      <w:tr w:rsidR="00B74B5F" w14:paraId="1763041C"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11EC8F30"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2.1</w:t>
            </w:r>
          </w:p>
        </w:tc>
        <w:tc>
          <w:tcPr>
            <w:tcW w:w="3686" w:type="dxa"/>
            <w:tcBorders>
              <w:top w:val="single" w:sz="4" w:space="0" w:color="000000"/>
              <w:left w:val="single" w:sz="4" w:space="0" w:color="000000"/>
              <w:bottom w:val="single" w:sz="4" w:space="0" w:color="000000"/>
            </w:tcBorders>
            <w:shd w:val="clear" w:color="auto" w:fill="auto"/>
          </w:tcPr>
          <w:p w14:paraId="3B3DE3E7"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Район</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05CE8FD"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45D556CF"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CA1639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2.2</w:t>
            </w:r>
          </w:p>
        </w:tc>
        <w:tc>
          <w:tcPr>
            <w:tcW w:w="3686" w:type="dxa"/>
            <w:tcBorders>
              <w:top w:val="single" w:sz="4" w:space="0" w:color="000000"/>
              <w:left w:val="single" w:sz="4" w:space="0" w:color="000000"/>
              <w:bottom w:val="single" w:sz="4" w:space="0" w:color="000000"/>
            </w:tcBorders>
            <w:shd w:val="clear" w:color="auto" w:fill="auto"/>
          </w:tcPr>
          <w:p w14:paraId="667755C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Ущелье</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B2281AC"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55FB98F2"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4702D4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3686" w:type="dxa"/>
            <w:tcBorders>
              <w:top w:val="single" w:sz="4" w:space="0" w:color="000000"/>
              <w:left w:val="single" w:sz="4" w:space="0" w:color="000000"/>
              <w:bottom w:val="single" w:sz="4" w:space="0" w:color="000000"/>
            </w:tcBorders>
            <w:shd w:val="clear" w:color="auto" w:fill="auto"/>
          </w:tcPr>
          <w:p w14:paraId="7E869E3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Номер раздела по классификационной таблице 2013 года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D717E01"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3CA3E847"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302758A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w:t>
            </w:r>
          </w:p>
        </w:tc>
        <w:tc>
          <w:tcPr>
            <w:tcW w:w="3686" w:type="dxa"/>
            <w:tcBorders>
              <w:top w:val="single" w:sz="4" w:space="0" w:color="000000"/>
              <w:left w:val="single" w:sz="4" w:space="0" w:color="000000"/>
              <w:bottom w:val="single" w:sz="4" w:space="0" w:color="000000"/>
            </w:tcBorders>
            <w:shd w:val="clear" w:color="auto" w:fill="auto"/>
          </w:tcPr>
          <w:p w14:paraId="7081B9B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Наименование и высота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BBF8025"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3AA8F6CF"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712C7A7"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w:t>
            </w:r>
          </w:p>
        </w:tc>
        <w:tc>
          <w:tcPr>
            <w:tcW w:w="3686" w:type="dxa"/>
            <w:tcBorders>
              <w:top w:val="single" w:sz="4" w:space="0" w:color="000000"/>
              <w:left w:val="single" w:sz="4" w:space="0" w:color="000000"/>
              <w:bottom w:val="single" w:sz="4" w:space="0" w:color="000000"/>
            </w:tcBorders>
            <w:shd w:val="clear" w:color="auto" w:fill="auto"/>
          </w:tcPr>
          <w:p w14:paraId="26824609"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Географические координаты</w:t>
            </w:r>
          </w:p>
          <w:p w14:paraId="6EC57E3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вершины (широта/долгота), координаты </w:t>
            </w:r>
            <w:r>
              <w:rPr>
                <w:rFonts w:ascii="Times New Roman" w:hAnsi="Times New Roman" w:cs="Times New Roman"/>
                <w:sz w:val="24"/>
                <w:szCs w:val="24"/>
                <w:lang w:val="en-US"/>
              </w:rPr>
              <w:t>GPS</w:t>
            </w:r>
            <w:r>
              <w:rPr>
                <w:rFonts w:ascii="Times New Roman" w:hAnsi="Times New Roman" w:cs="Times New Roman"/>
                <w:sz w:val="24"/>
                <w:szCs w:val="24"/>
              </w:rPr>
              <w:t xml:space="preserve"> </w:t>
            </w:r>
            <w:r>
              <w:rPr>
                <w:rFonts w:ascii="Times New Roman" w:hAnsi="Times New Roman" w:cs="Times New Roman"/>
                <w:b/>
                <w:sz w:val="24"/>
                <w:szCs w:val="24"/>
              </w:rPr>
              <w:t>*(1)</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986FD1C"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5F84E199"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F1142A8"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5437109B" w14:textId="77777777" w:rsidR="00B74B5F" w:rsidRDefault="004E3703" w:rsidP="00AE7F76">
            <w:pPr>
              <w:spacing w:after="0" w:line="100" w:lineRule="atLeast"/>
              <w:jc w:val="center"/>
            </w:pPr>
            <w:r>
              <w:rPr>
                <w:rFonts w:ascii="Times New Roman" w:hAnsi="Times New Roman" w:cs="Times New Roman"/>
                <w:b/>
                <w:sz w:val="24"/>
                <w:szCs w:val="24"/>
              </w:rPr>
              <w:t>3. Характеристика маршрута</w:t>
            </w:r>
          </w:p>
        </w:tc>
      </w:tr>
      <w:tr w:rsidR="00B74B5F" w14:paraId="5A01412D"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07CF9BE1"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w:t>
            </w:r>
          </w:p>
        </w:tc>
        <w:tc>
          <w:tcPr>
            <w:tcW w:w="3686" w:type="dxa"/>
            <w:tcBorders>
              <w:top w:val="single" w:sz="4" w:space="0" w:color="000000"/>
              <w:left w:val="single" w:sz="4" w:space="0" w:color="000000"/>
              <w:bottom w:val="single" w:sz="4" w:space="0" w:color="000000"/>
            </w:tcBorders>
            <w:shd w:val="clear" w:color="auto" w:fill="auto"/>
          </w:tcPr>
          <w:p w14:paraId="429BAC6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Название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932B972"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5000AB24"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D2E315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3.2</w:t>
            </w:r>
          </w:p>
        </w:tc>
        <w:tc>
          <w:tcPr>
            <w:tcW w:w="3686" w:type="dxa"/>
            <w:tcBorders>
              <w:top w:val="single" w:sz="4" w:space="0" w:color="000000"/>
              <w:left w:val="single" w:sz="4" w:space="0" w:color="000000"/>
              <w:bottom w:val="single" w:sz="4" w:space="0" w:color="000000"/>
            </w:tcBorders>
            <w:shd w:val="clear" w:color="auto" w:fill="auto"/>
          </w:tcPr>
          <w:p w14:paraId="7028AAB4"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Предлагаемая категория сложности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329A736"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040C018B"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4B26CD4"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3686" w:type="dxa"/>
            <w:tcBorders>
              <w:top w:val="single" w:sz="4" w:space="0" w:color="000000"/>
              <w:left w:val="single" w:sz="4" w:space="0" w:color="000000"/>
              <w:bottom w:val="single" w:sz="4" w:space="0" w:color="000000"/>
            </w:tcBorders>
            <w:shd w:val="clear" w:color="auto" w:fill="auto"/>
          </w:tcPr>
          <w:p w14:paraId="0C05D85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Степень освоенности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74819A0" w14:textId="77777777" w:rsidR="00B74B5F" w:rsidRDefault="004E3703" w:rsidP="00AE7F76">
            <w:pPr>
              <w:spacing w:after="0" w:line="100" w:lineRule="atLeast"/>
              <w:jc w:val="center"/>
            </w:pPr>
            <w:r>
              <w:rPr>
                <w:rFonts w:ascii="Times New Roman" w:hAnsi="Times New Roman" w:cs="Times New Roman"/>
                <w:sz w:val="24"/>
                <w:szCs w:val="24"/>
              </w:rPr>
              <w:t xml:space="preserve">Первовосхождение, первопрохождение, 2-е прохождение, 3-е прохождение, вариант, комбинация - </w:t>
            </w:r>
            <w:r>
              <w:rPr>
                <w:rFonts w:ascii="Times New Roman" w:hAnsi="Times New Roman" w:cs="Times New Roman"/>
                <w:i/>
                <w:sz w:val="24"/>
                <w:szCs w:val="24"/>
              </w:rPr>
              <w:t>(выбрать),</w:t>
            </w:r>
            <w:r>
              <w:t xml:space="preserve"> </w:t>
            </w:r>
            <w:r>
              <w:rPr>
                <w:rFonts w:ascii="Times New Roman" w:hAnsi="Times New Roman" w:cs="Times New Roman"/>
                <w:sz w:val="24"/>
                <w:szCs w:val="24"/>
              </w:rPr>
              <w:t>в остальных случаях ставится прочерк</w:t>
            </w:r>
          </w:p>
        </w:tc>
      </w:tr>
      <w:tr w:rsidR="00B74B5F" w14:paraId="793CD261"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5BA3F2FB"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3686" w:type="dxa"/>
            <w:tcBorders>
              <w:top w:val="single" w:sz="4" w:space="0" w:color="000000"/>
              <w:left w:val="single" w:sz="4" w:space="0" w:color="000000"/>
              <w:bottom w:val="single" w:sz="4" w:space="0" w:color="000000"/>
            </w:tcBorders>
            <w:shd w:val="clear" w:color="auto" w:fill="auto"/>
          </w:tcPr>
          <w:p w14:paraId="3BAD7DF2"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Характер рельефа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9C582EF" w14:textId="77777777" w:rsidR="00B74B5F" w:rsidRDefault="004E3703" w:rsidP="00AE7F76">
            <w:pPr>
              <w:spacing w:after="0" w:line="100" w:lineRule="atLeast"/>
              <w:jc w:val="center"/>
            </w:pPr>
            <w:r>
              <w:rPr>
                <w:rFonts w:ascii="Times New Roman" w:hAnsi="Times New Roman" w:cs="Times New Roman"/>
                <w:sz w:val="24"/>
                <w:szCs w:val="24"/>
              </w:rPr>
              <w:t xml:space="preserve">Скальный, ледово-снежный, комбинированный - </w:t>
            </w:r>
            <w:r>
              <w:rPr>
                <w:rFonts w:ascii="Times New Roman" w:hAnsi="Times New Roman" w:cs="Times New Roman"/>
                <w:i/>
                <w:sz w:val="24"/>
                <w:szCs w:val="24"/>
              </w:rPr>
              <w:t>(выбрать)</w:t>
            </w:r>
          </w:p>
        </w:tc>
      </w:tr>
      <w:tr w:rsidR="00B74B5F" w14:paraId="008AF13D"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D5FBEF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3.5</w:t>
            </w:r>
          </w:p>
        </w:tc>
        <w:tc>
          <w:tcPr>
            <w:tcW w:w="3686" w:type="dxa"/>
            <w:tcBorders>
              <w:top w:val="single" w:sz="4" w:space="0" w:color="000000"/>
              <w:left w:val="single" w:sz="4" w:space="0" w:color="000000"/>
              <w:bottom w:val="single" w:sz="4" w:space="0" w:color="000000"/>
            </w:tcBorders>
            <w:shd w:val="clear" w:color="auto" w:fill="auto"/>
          </w:tcPr>
          <w:p w14:paraId="4D2EAB2E"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Перепад высот маршрута (указываются данные альтиметра или </w:t>
            </w:r>
            <w:r>
              <w:rPr>
                <w:rFonts w:ascii="Times New Roman" w:hAnsi="Times New Roman" w:cs="Times New Roman"/>
                <w:sz w:val="24"/>
                <w:szCs w:val="24"/>
                <w:lang w:val="en-US"/>
              </w:rPr>
              <w:t>GPS</w:t>
            </w:r>
            <w:r>
              <w:rPr>
                <w:rFonts w:ascii="Times New Roman" w:hAnsi="Times New Roman" w:cs="Times New Roman"/>
                <w:sz w:val="24"/>
                <w:szCs w:val="24"/>
              </w:rPr>
              <w:t xml:space="preserve">) </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269D131"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62BC0901"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D55599E"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3.6</w:t>
            </w:r>
          </w:p>
        </w:tc>
        <w:tc>
          <w:tcPr>
            <w:tcW w:w="3686" w:type="dxa"/>
            <w:tcBorders>
              <w:top w:val="single" w:sz="4" w:space="0" w:color="000000"/>
              <w:left w:val="single" w:sz="4" w:space="0" w:color="000000"/>
              <w:bottom w:val="single" w:sz="4" w:space="0" w:color="000000"/>
            </w:tcBorders>
            <w:shd w:val="clear" w:color="auto" w:fill="auto"/>
          </w:tcPr>
          <w:p w14:paraId="7E5C05E5"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Протяженность маршрута (указывается в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B5B258B"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209C8762"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2B25E74"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3.7</w:t>
            </w:r>
          </w:p>
        </w:tc>
        <w:tc>
          <w:tcPr>
            <w:tcW w:w="3686" w:type="dxa"/>
            <w:tcBorders>
              <w:top w:val="single" w:sz="4" w:space="0" w:color="000000"/>
              <w:left w:val="single" w:sz="4" w:space="0" w:color="000000"/>
              <w:bottom w:val="single" w:sz="4" w:space="0" w:color="000000"/>
            </w:tcBorders>
            <w:shd w:val="clear" w:color="auto" w:fill="auto"/>
          </w:tcPr>
          <w:p w14:paraId="6FDE61FA" w14:textId="77777777" w:rsidR="00B74B5F" w:rsidRPr="003069F3"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Технические элементы маршрута (указывается суммарная протяженность участков различной категории сложности с указанием характера рельефа (ледово-снежный, скальный))</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161ABDB" w14:textId="77777777" w:rsidR="00B74B5F" w:rsidRPr="003069F3"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  ___м.</w:t>
            </w:r>
          </w:p>
          <w:p w14:paraId="5B0ACA19" w14:textId="77777777" w:rsidR="00B74B5F" w:rsidRPr="003069F3"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кат. сл. лёд/скалы/комбинация - ___м.</w:t>
            </w:r>
          </w:p>
          <w:p w14:paraId="47F7FD3E"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кат. сл. лёд/скалы/комбинация - ___м.</w:t>
            </w:r>
          </w:p>
          <w:p w14:paraId="0FBB1D66"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IV кат. сл. лёд/скалы/комбинация - ___м.</w:t>
            </w:r>
          </w:p>
          <w:p w14:paraId="18639EC9"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V кат. сл. лёд/скалы/комбинация -____ м.</w:t>
            </w:r>
          </w:p>
          <w:p w14:paraId="40CF387F"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-____ м.</w:t>
            </w:r>
          </w:p>
          <w:p w14:paraId="68B731CE"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Скалы V</w:t>
            </w:r>
            <w:r>
              <w:rPr>
                <w:rFonts w:ascii="Times New Roman" w:hAnsi="Times New Roman" w:cs="Times New Roman"/>
                <w:sz w:val="24"/>
                <w:szCs w:val="24"/>
                <w:lang w:val="en-US"/>
              </w:rPr>
              <w:t>I</w:t>
            </w:r>
            <w:r>
              <w:rPr>
                <w:rFonts w:ascii="Times New Roman" w:hAnsi="Times New Roman" w:cs="Times New Roman"/>
                <w:sz w:val="24"/>
                <w:szCs w:val="24"/>
              </w:rPr>
              <w:t>, А3 - ______м</w:t>
            </w:r>
          </w:p>
          <w:p w14:paraId="56FEAB96"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Скалы V</w:t>
            </w:r>
            <w:r>
              <w:rPr>
                <w:rFonts w:ascii="Times New Roman" w:hAnsi="Times New Roman" w:cs="Times New Roman"/>
                <w:sz w:val="24"/>
                <w:szCs w:val="24"/>
                <w:lang w:val="en-US"/>
              </w:rPr>
              <w:t>I</w:t>
            </w:r>
            <w:r>
              <w:rPr>
                <w:rFonts w:ascii="Times New Roman" w:hAnsi="Times New Roman" w:cs="Times New Roman"/>
                <w:sz w:val="24"/>
                <w:szCs w:val="24"/>
              </w:rPr>
              <w:t xml:space="preserve">, А4 - ______м </w:t>
            </w:r>
          </w:p>
          <w:p w14:paraId="03098E16" w14:textId="77777777" w:rsidR="00B74B5F" w:rsidRDefault="00B74B5F" w:rsidP="00AE7F76">
            <w:pPr>
              <w:spacing w:after="0" w:line="100" w:lineRule="atLeast"/>
              <w:jc w:val="center"/>
              <w:rPr>
                <w:rFonts w:ascii="Times New Roman" w:hAnsi="Times New Roman" w:cs="Times New Roman"/>
                <w:sz w:val="24"/>
                <w:szCs w:val="24"/>
              </w:rPr>
            </w:pPr>
          </w:p>
        </w:tc>
      </w:tr>
      <w:tr w:rsidR="00B74B5F" w14:paraId="4BA070CE"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30028695"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3.8</w:t>
            </w:r>
          </w:p>
        </w:tc>
        <w:tc>
          <w:tcPr>
            <w:tcW w:w="3686" w:type="dxa"/>
            <w:tcBorders>
              <w:top w:val="single" w:sz="4" w:space="0" w:color="000000"/>
              <w:left w:val="single" w:sz="4" w:space="0" w:color="000000"/>
              <w:bottom w:val="single" w:sz="4" w:space="0" w:color="000000"/>
            </w:tcBorders>
            <w:shd w:val="clear" w:color="auto" w:fill="auto"/>
          </w:tcPr>
          <w:p w14:paraId="6BF1D3A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Средняя крутизна маршрута, (º) </w:t>
            </w:r>
            <w:r>
              <w:rPr>
                <w:rFonts w:ascii="Times New Roman" w:hAnsi="Times New Roman" w:cs="Times New Roman"/>
                <w:b/>
                <w:sz w:val="24"/>
                <w:szCs w:val="24"/>
              </w:rPr>
              <w:t>*(2)</w:t>
            </w:r>
            <w:r>
              <w:rPr>
                <w:rFonts w:ascii="Times New Roman" w:hAnsi="Times New Roman" w:cs="Times New Roman"/>
                <w:sz w:val="24"/>
                <w:szCs w:val="24"/>
              </w:rPr>
              <w:t xml:space="preserve"> </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751791F"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49A489B0"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51460CE"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3.9</w:t>
            </w:r>
          </w:p>
        </w:tc>
        <w:tc>
          <w:tcPr>
            <w:tcW w:w="3686" w:type="dxa"/>
            <w:tcBorders>
              <w:top w:val="single" w:sz="4" w:space="0" w:color="000000"/>
              <w:left w:val="single" w:sz="4" w:space="0" w:color="000000"/>
              <w:bottom w:val="single" w:sz="4" w:space="0" w:color="000000"/>
            </w:tcBorders>
            <w:shd w:val="clear" w:color="auto" w:fill="auto"/>
          </w:tcPr>
          <w:p w14:paraId="59D2B419"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Средняя крутизна основной части маршрута, (º) </w:t>
            </w:r>
            <w:r>
              <w:rPr>
                <w:rFonts w:ascii="Times New Roman" w:hAnsi="Times New Roman" w:cs="Times New Roman"/>
                <w:b/>
                <w:sz w:val="24"/>
                <w:szCs w:val="24"/>
              </w:rPr>
              <w:t>*(2)</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3540731"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716D361A"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8430932"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3.10</w:t>
            </w:r>
          </w:p>
        </w:tc>
        <w:tc>
          <w:tcPr>
            <w:tcW w:w="3686" w:type="dxa"/>
            <w:tcBorders>
              <w:top w:val="single" w:sz="4" w:space="0" w:color="000000"/>
              <w:left w:val="single" w:sz="4" w:space="0" w:color="000000"/>
              <w:bottom w:val="single" w:sz="4" w:space="0" w:color="000000"/>
            </w:tcBorders>
            <w:shd w:val="clear" w:color="auto" w:fill="auto"/>
            <w:vAlign w:val="center"/>
          </w:tcPr>
          <w:p w14:paraId="4EC48EFE"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Спуск с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5AE7938" w14:textId="77777777" w:rsidR="00B74B5F" w:rsidRDefault="004E3703" w:rsidP="00AE7F76">
            <w:pPr>
              <w:spacing w:after="0" w:line="100" w:lineRule="atLeast"/>
              <w:jc w:val="center"/>
            </w:pPr>
            <w:r>
              <w:rPr>
                <w:rFonts w:ascii="Times New Roman" w:hAnsi="Times New Roman" w:cs="Times New Roman"/>
                <w:sz w:val="24"/>
                <w:szCs w:val="24"/>
              </w:rPr>
              <w:t>По ___ кат. сложности в __________ ущелье</w:t>
            </w:r>
          </w:p>
        </w:tc>
      </w:tr>
      <w:tr w:rsidR="00B74B5F" w14:paraId="003A3A5B"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05C17EB5"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3.11</w:t>
            </w:r>
          </w:p>
        </w:tc>
        <w:tc>
          <w:tcPr>
            <w:tcW w:w="3686" w:type="dxa"/>
            <w:tcBorders>
              <w:top w:val="single" w:sz="4" w:space="0" w:color="000000"/>
              <w:left w:val="single" w:sz="4" w:space="0" w:color="000000"/>
              <w:bottom w:val="single" w:sz="4" w:space="0" w:color="000000"/>
            </w:tcBorders>
            <w:shd w:val="clear" w:color="auto" w:fill="auto"/>
            <w:vAlign w:val="center"/>
          </w:tcPr>
          <w:p w14:paraId="6B26919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Дополнительные характеристики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C0B4C" w14:textId="77777777" w:rsidR="00B74B5F" w:rsidRDefault="004E3703" w:rsidP="00AE7F76">
            <w:pPr>
              <w:spacing w:after="0" w:line="100" w:lineRule="atLeast"/>
              <w:jc w:val="center"/>
            </w:pPr>
            <w:r>
              <w:rPr>
                <w:rFonts w:ascii="Times New Roman" w:hAnsi="Times New Roman" w:cs="Times New Roman"/>
                <w:sz w:val="24"/>
                <w:szCs w:val="24"/>
              </w:rPr>
              <w:t>Наличие (отсутствие) воды</w:t>
            </w:r>
          </w:p>
        </w:tc>
      </w:tr>
      <w:tr w:rsidR="00B74B5F" w14:paraId="16A2466D"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54DD5D12"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4B48553B" w14:textId="77777777" w:rsidR="00B74B5F" w:rsidRDefault="00B74B5F" w:rsidP="00AE7F76">
            <w:pPr>
              <w:snapToGrid w:val="0"/>
              <w:spacing w:after="0" w:line="100" w:lineRule="atLeast"/>
              <w:jc w:val="center"/>
              <w:rPr>
                <w:rFonts w:ascii="Times New Roman" w:hAnsi="Times New Roman" w:cs="Times New Roman"/>
                <w:b/>
                <w:sz w:val="24"/>
                <w:szCs w:val="24"/>
              </w:rPr>
            </w:pPr>
          </w:p>
          <w:p w14:paraId="30FA8A8E" w14:textId="77777777" w:rsidR="00B74B5F" w:rsidRDefault="004E3703" w:rsidP="00AE7F76">
            <w:pPr>
              <w:spacing w:after="0" w:line="100" w:lineRule="atLeast"/>
              <w:jc w:val="center"/>
            </w:pPr>
            <w:r>
              <w:rPr>
                <w:rFonts w:ascii="Times New Roman" w:hAnsi="Times New Roman" w:cs="Times New Roman"/>
                <w:b/>
                <w:sz w:val="24"/>
                <w:szCs w:val="24"/>
              </w:rPr>
              <w:t>4. Характеристика действий команды</w:t>
            </w:r>
          </w:p>
        </w:tc>
      </w:tr>
      <w:tr w:rsidR="00B74B5F" w14:paraId="492FDC72"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A747918"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3686" w:type="dxa"/>
            <w:tcBorders>
              <w:top w:val="single" w:sz="4" w:space="0" w:color="000000"/>
              <w:left w:val="single" w:sz="4" w:space="0" w:color="000000"/>
              <w:bottom w:val="single" w:sz="4" w:space="0" w:color="000000"/>
            </w:tcBorders>
            <w:shd w:val="clear" w:color="auto" w:fill="auto"/>
          </w:tcPr>
          <w:p w14:paraId="1156821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Время движения (ходовых часов команды, указывается в часах и днях)</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EC93CD7"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05640BE4"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C28E12C"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4.2</w:t>
            </w:r>
          </w:p>
        </w:tc>
        <w:tc>
          <w:tcPr>
            <w:tcW w:w="3686" w:type="dxa"/>
            <w:tcBorders>
              <w:top w:val="single" w:sz="4" w:space="0" w:color="000000"/>
              <w:left w:val="single" w:sz="4" w:space="0" w:color="000000"/>
              <w:bottom w:val="single" w:sz="4" w:space="0" w:color="000000"/>
            </w:tcBorders>
            <w:shd w:val="clear" w:color="auto" w:fill="auto"/>
          </w:tcPr>
          <w:p w14:paraId="57533411"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Ночевки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E015D46" w14:textId="77777777" w:rsidR="00B74B5F" w:rsidRDefault="004E3703" w:rsidP="00AE7F76">
            <w:pPr>
              <w:spacing w:after="0" w:line="100" w:lineRule="atLeast"/>
              <w:jc w:val="center"/>
            </w:pPr>
            <w:r>
              <w:rPr>
                <w:rFonts w:ascii="Times New Roman" w:hAnsi="Times New Roman" w:cs="Times New Roman"/>
                <w:sz w:val="24"/>
                <w:szCs w:val="24"/>
              </w:rPr>
              <w:t xml:space="preserve">Площадка, полка, платформа, гамак - </w:t>
            </w:r>
            <w:r>
              <w:rPr>
                <w:rFonts w:ascii="Times New Roman" w:hAnsi="Times New Roman" w:cs="Times New Roman"/>
                <w:i/>
                <w:sz w:val="24"/>
                <w:szCs w:val="24"/>
              </w:rPr>
              <w:t>(выбрать)</w:t>
            </w:r>
          </w:p>
        </w:tc>
      </w:tr>
      <w:tr w:rsidR="00B74B5F" w14:paraId="684995A9"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A28EBEA"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w:t>
            </w:r>
          </w:p>
        </w:tc>
        <w:tc>
          <w:tcPr>
            <w:tcW w:w="3686" w:type="dxa"/>
            <w:tcBorders>
              <w:top w:val="single" w:sz="4" w:space="0" w:color="000000"/>
              <w:left w:val="single" w:sz="4" w:space="0" w:color="000000"/>
              <w:bottom w:val="single" w:sz="4" w:space="0" w:color="000000"/>
            </w:tcBorders>
            <w:shd w:val="clear" w:color="auto" w:fill="auto"/>
          </w:tcPr>
          <w:p w14:paraId="3EEF51CA"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Время обработки маршрута </w:t>
            </w:r>
            <w:r>
              <w:rPr>
                <w:rFonts w:ascii="Times New Roman" w:hAnsi="Times New Roman" w:cs="Times New Roman"/>
                <w:b/>
                <w:sz w:val="24"/>
                <w:szCs w:val="24"/>
              </w:rPr>
              <w:t>*(3)</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E218DCB" w14:textId="77777777" w:rsidR="00B74B5F" w:rsidRDefault="004E3703" w:rsidP="00AE7F76">
            <w:pPr>
              <w:spacing w:after="0" w:line="100" w:lineRule="atLeast"/>
              <w:jc w:val="center"/>
            </w:pPr>
            <w:r>
              <w:rPr>
                <w:rFonts w:ascii="Times New Roman" w:hAnsi="Times New Roman" w:cs="Times New Roman"/>
                <w:sz w:val="24"/>
                <w:szCs w:val="24"/>
              </w:rPr>
              <w:t>______ часов, ______ дней</w:t>
            </w:r>
          </w:p>
        </w:tc>
      </w:tr>
      <w:tr w:rsidR="00B74B5F" w14:paraId="00D26F04"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9FF6A68"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4.4</w:t>
            </w:r>
          </w:p>
        </w:tc>
        <w:tc>
          <w:tcPr>
            <w:tcW w:w="3686" w:type="dxa"/>
            <w:tcBorders>
              <w:top w:val="single" w:sz="4" w:space="0" w:color="000000"/>
              <w:left w:val="single" w:sz="4" w:space="0" w:color="000000"/>
              <w:bottom w:val="single" w:sz="4" w:space="0" w:color="000000"/>
            </w:tcBorders>
            <w:shd w:val="clear" w:color="auto" w:fill="auto"/>
          </w:tcPr>
          <w:p w14:paraId="06A1F4D9"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маршрут</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E3ACCE0" w14:textId="77777777" w:rsidR="00B74B5F" w:rsidRDefault="004E3703" w:rsidP="00AE7F76">
            <w:pPr>
              <w:spacing w:after="0" w:line="100" w:lineRule="atLeast"/>
              <w:jc w:val="center"/>
            </w:pPr>
            <w:r>
              <w:rPr>
                <w:rFonts w:ascii="Times New Roman" w:hAnsi="Times New Roman" w:cs="Times New Roman"/>
                <w:sz w:val="24"/>
                <w:szCs w:val="24"/>
              </w:rPr>
              <w:t>Час, число, месяц, год</w:t>
            </w:r>
          </w:p>
        </w:tc>
      </w:tr>
      <w:tr w:rsidR="00B74B5F" w14:paraId="4FC5539A"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3F9A46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4.5</w:t>
            </w:r>
          </w:p>
        </w:tc>
        <w:tc>
          <w:tcPr>
            <w:tcW w:w="3686" w:type="dxa"/>
            <w:tcBorders>
              <w:top w:val="single" w:sz="4" w:space="0" w:color="000000"/>
              <w:left w:val="single" w:sz="4" w:space="0" w:color="000000"/>
              <w:bottom w:val="single" w:sz="4" w:space="0" w:color="000000"/>
            </w:tcBorders>
            <w:shd w:val="clear" w:color="auto" w:fill="auto"/>
          </w:tcPr>
          <w:p w14:paraId="3B25B76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вершину</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0F8B1AF" w14:textId="77777777" w:rsidR="00B74B5F" w:rsidRDefault="004E3703" w:rsidP="00AE7F76">
            <w:pPr>
              <w:spacing w:after="0" w:line="100" w:lineRule="atLeast"/>
              <w:jc w:val="center"/>
            </w:pPr>
            <w:r>
              <w:rPr>
                <w:rFonts w:ascii="Times New Roman" w:hAnsi="Times New Roman" w:cs="Times New Roman"/>
                <w:sz w:val="24"/>
                <w:szCs w:val="24"/>
              </w:rPr>
              <w:t>Час, число, месяц, год</w:t>
            </w:r>
          </w:p>
        </w:tc>
      </w:tr>
      <w:tr w:rsidR="00B74B5F" w14:paraId="3FA15E23"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0250A4B"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4.6</w:t>
            </w:r>
          </w:p>
        </w:tc>
        <w:tc>
          <w:tcPr>
            <w:tcW w:w="3686" w:type="dxa"/>
            <w:tcBorders>
              <w:top w:val="single" w:sz="4" w:space="0" w:color="000000"/>
              <w:left w:val="single" w:sz="4" w:space="0" w:color="000000"/>
              <w:bottom w:val="single" w:sz="4" w:space="0" w:color="000000"/>
            </w:tcBorders>
            <w:shd w:val="clear" w:color="auto" w:fill="auto"/>
          </w:tcPr>
          <w:p w14:paraId="0808C6C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Возвращение в базовый лагерь</w:t>
            </w:r>
          </w:p>
          <w:p w14:paraId="53BF5AFF" w14:textId="77777777" w:rsidR="00B74B5F" w:rsidRDefault="00B74B5F" w:rsidP="00AE7F76">
            <w:pPr>
              <w:spacing w:after="0" w:line="100" w:lineRule="atLeast"/>
              <w:rPr>
                <w:rFonts w:ascii="Times New Roman" w:hAnsi="Times New Roman" w:cs="Times New Roman"/>
                <w:sz w:val="24"/>
                <w:szCs w:val="24"/>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F12CF23" w14:textId="77777777" w:rsidR="00B74B5F" w:rsidRDefault="004E3703" w:rsidP="00AE7F76">
            <w:pPr>
              <w:spacing w:after="0" w:line="100" w:lineRule="atLeast"/>
              <w:jc w:val="center"/>
            </w:pPr>
            <w:r>
              <w:rPr>
                <w:rFonts w:ascii="Times New Roman" w:hAnsi="Times New Roman" w:cs="Times New Roman"/>
                <w:sz w:val="24"/>
                <w:szCs w:val="24"/>
              </w:rPr>
              <w:t>Час, число, месяц, год</w:t>
            </w:r>
          </w:p>
        </w:tc>
      </w:tr>
      <w:tr w:rsidR="00B74B5F" w14:paraId="2598C18D"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CA53843"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596C2A1F" w14:textId="77777777" w:rsidR="00B74B5F" w:rsidRDefault="004E3703" w:rsidP="00AE7F76">
            <w:pPr>
              <w:spacing w:after="0" w:line="100" w:lineRule="atLeast"/>
              <w:jc w:val="center"/>
            </w:pPr>
            <w:r>
              <w:rPr>
                <w:rFonts w:ascii="Times New Roman" w:hAnsi="Times New Roman" w:cs="Times New Roman"/>
                <w:b/>
                <w:sz w:val="24"/>
                <w:szCs w:val="24"/>
              </w:rPr>
              <w:t>5. Характеристика метеоусловий *(4)</w:t>
            </w:r>
          </w:p>
        </w:tc>
      </w:tr>
      <w:tr w:rsidR="00B74B5F" w14:paraId="0FC35703"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0461357"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5.1</w:t>
            </w:r>
          </w:p>
        </w:tc>
        <w:tc>
          <w:tcPr>
            <w:tcW w:w="3686" w:type="dxa"/>
            <w:tcBorders>
              <w:top w:val="single" w:sz="4" w:space="0" w:color="000000"/>
              <w:left w:val="single" w:sz="4" w:space="0" w:color="000000"/>
              <w:bottom w:val="single" w:sz="4" w:space="0" w:color="000000"/>
            </w:tcBorders>
            <w:shd w:val="clear" w:color="auto" w:fill="auto"/>
          </w:tcPr>
          <w:p w14:paraId="4B60D7A2"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Температура, ºС</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D3D3266"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18A7CB79"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53EDCD67"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5.2</w:t>
            </w:r>
          </w:p>
        </w:tc>
        <w:tc>
          <w:tcPr>
            <w:tcW w:w="3686" w:type="dxa"/>
            <w:tcBorders>
              <w:top w:val="single" w:sz="4" w:space="0" w:color="000000"/>
              <w:left w:val="single" w:sz="4" w:space="0" w:color="000000"/>
              <w:bottom w:val="single" w:sz="4" w:space="0" w:color="000000"/>
            </w:tcBorders>
            <w:shd w:val="clear" w:color="auto" w:fill="auto"/>
          </w:tcPr>
          <w:p w14:paraId="64EDD4EA"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Сила ветра, м/с</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30DEF73"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70598726"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8359960"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5.3</w:t>
            </w:r>
          </w:p>
        </w:tc>
        <w:tc>
          <w:tcPr>
            <w:tcW w:w="3686" w:type="dxa"/>
            <w:tcBorders>
              <w:top w:val="single" w:sz="4" w:space="0" w:color="000000"/>
              <w:left w:val="single" w:sz="4" w:space="0" w:color="000000"/>
              <w:bottom w:val="single" w:sz="4" w:space="0" w:color="000000"/>
            </w:tcBorders>
            <w:shd w:val="clear" w:color="auto" w:fill="auto"/>
          </w:tcPr>
          <w:p w14:paraId="3B49EF7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Осадки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E7457D0"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05F49A55"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35A2ACAC"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5.4</w:t>
            </w:r>
          </w:p>
        </w:tc>
        <w:tc>
          <w:tcPr>
            <w:tcW w:w="3686" w:type="dxa"/>
            <w:tcBorders>
              <w:top w:val="single" w:sz="4" w:space="0" w:color="000000"/>
              <w:left w:val="single" w:sz="4" w:space="0" w:color="000000"/>
              <w:bottom w:val="single" w:sz="4" w:space="0" w:color="000000"/>
            </w:tcBorders>
            <w:shd w:val="clear" w:color="auto" w:fill="auto"/>
          </w:tcPr>
          <w:p w14:paraId="3CC723AB"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Видимость,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EB02127"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650DBEAC"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13D15518"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60BA459F" w14:textId="77777777" w:rsidR="00B74B5F" w:rsidRDefault="004E3703" w:rsidP="00AE7F76">
            <w:pPr>
              <w:spacing w:after="0" w:line="100" w:lineRule="atLeast"/>
              <w:jc w:val="center"/>
            </w:pPr>
            <w:r>
              <w:rPr>
                <w:rFonts w:ascii="Times New Roman" w:hAnsi="Times New Roman" w:cs="Times New Roman"/>
                <w:b/>
                <w:sz w:val="24"/>
                <w:szCs w:val="24"/>
              </w:rPr>
              <w:t>6. Ответственный за отчет</w:t>
            </w:r>
          </w:p>
        </w:tc>
      </w:tr>
      <w:tr w:rsidR="00B74B5F" w14:paraId="3F1DB7DE"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5B58CB7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6.1</w:t>
            </w:r>
          </w:p>
        </w:tc>
        <w:tc>
          <w:tcPr>
            <w:tcW w:w="3686" w:type="dxa"/>
            <w:tcBorders>
              <w:top w:val="single" w:sz="4" w:space="0" w:color="000000"/>
              <w:left w:val="single" w:sz="4" w:space="0" w:color="000000"/>
              <w:bottom w:val="single" w:sz="4" w:space="0" w:color="000000"/>
            </w:tcBorders>
            <w:shd w:val="clear" w:color="auto" w:fill="auto"/>
          </w:tcPr>
          <w:p w14:paraId="78834FA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09494CF" w14:textId="77777777" w:rsidR="00B74B5F" w:rsidRDefault="00B74B5F" w:rsidP="00AE7F76">
            <w:pPr>
              <w:snapToGrid w:val="0"/>
              <w:spacing w:after="0" w:line="100" w:lineRule="atLeast"/>
              <w:jc w:val="center"/>
              <w:rPr>
                <w:rFonts w:ascii="Times New Roman" w:hAnsi="Times New Roman" w:cs="Times New Roman"/>
                <w:sz w:val="24"/>
                <w:szCs w:val="24"/>
              </w:rPr>
            </w:pPr>
          </w:p>
        </w:tc>
      </w:tr>
    </w:tbl>
    <w:p w14:paraId="7223A459" w14:textId="4EFA308E" w:rsidR="00B74B5F" w:rsidRDefault="004E3703">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________________________________</w:t>
      </w:r>
      <w:r w:rsidR="00095934">
        <w:rPr>
          <w:rFonts w:ascii="Times New Roman" w:hAnsi="Times New Roman" w:cs="Times New Roman"/>
          <w:sz w:val="28"/>
          <w:szCs w:val="28"/>
        </w:rPr>
        <w:t>_____________________________</w:t>
      </w:r>
    </w:p>
    <w:p w14:paraId="5C64EF54"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если вершина отсутствует в Электронном российском классификаторе маршрутов на горные вершины</w:t>
      </w:r>
      <w:r>
        <w:rPr>
          <w:rFonts w:ascii="Times New Roman" w:hAnsi="Times New Roman" w:cs="Times New Roman"/>
          <w:b/>
          <w:sz w:val="28"/>
          <w:szCs w:val="28"/>
        </w:rPr>
        <w:t xml:space="preserve">  </w:t>
      </w:r>
    </w:p>
    <w:p w14:paraId="273E533E"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*(2) ТОЛЬКО </w:t>
      </w:r>
      <w:r>
        <w:rPr>
          <w:rFonts w:ascii="Times New Roman" w:hAnsi="Times New Roman" w:cs="Times New Roman"/>
          <w:sz w:val="28"/>
          <w:szCs w:val="28"/>
        </w:rPr>
        <w:t>для маршрутов,</w:t>
      </w:r>
      <w:r>
        <w:rPr>
          <w:rFonts w:ascii="Times New Roman" w:hAnsi="Times New Roman" w:cs="Times New Roman"/>
          <w:b/>
          <w:sz w:val="28"/>
          <w:szCs w:val="28"/>
        </w:rPr>
        <w:t xml:space="preserve"> </w:t>
      </w:r>
      <w:r>
        <w:rPr>
          <w:rFonts w:ascii="Times New Roman" w:hAnsi="Times New Roman" w:cs="Times New Roman"/>
          <w:sz w:val="28"/>
          <w:szCs w:val="28"/>
        </w:rPr>
        <w:t>начиная</w:t>
      </w:r>
      <w:r>
        <w:rPr>
          <w:rFonts w:ascii="Times New Roman" w:hAnsi="Times New Roman" w:cs="Times New Roman"/>
          <w:b/>
          <w:sz w:val="28"/>
          <w:szCs w:val="28"/>
        </w:rPr>
        <w:t xml:space="preserve"> </w:t>
      </w:r>
      <w:r>
        <w:rPr>
          <w:rFonts w:ascii="Times New Roman" w:hAnsi="Times New Roman" w:cs="Times New Roman"/>
          <w:sz w:val="28"/>
          <w:szCs w:val="28"/>
        </w:rPr>
        <w:t>с 5А категории сложности</w:t>
      </w:r>
    </w:p>
    <w:p w14:paraId="1D0C3051"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4"/>
          <w:szCs w:val="24"/>
        </w:rPr>
        <w:t xml:space="preserve"> </w:t>
      </w:r>
      <w:r>
        <w:rPr>
          <w:rFonts w:ascii="Times New Roman" w:hAnsi="Times New Roman" w:cs="Times New Roman"/>
          <w:sz w:val="28"/>
          <w:szCs w:val="28"/>
        </w:rPr>
        <w:t>если обработки не было, ставится прочерк</w:t>
      </w:r>
    </w:p>
    <w:p w14:paraId="77A64F24"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 xml:space="preserve">раздел 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при подаче отчёта для участия в Чемпионате России и </w:t>
      </w:r>
      <w:r>
        <w:rPr>
          <w:rFonts w:ascii="Times New Roman" w:hAnsi="Times New Roman" w:cs="Times New Roman"/>
          <w:b/>
          <w:sz w:val="28"/>
          <w:szCs w:val="28"/>
        </w:rPr>
        <w:t>ТОЛЬКО</w:t>
      </w:r>
      <w:r>
        <w:rPr>
          <w:rFonts w:ascii="Times New Roman" w:hAnsi="Times New Roman" w:cs="Times New Roman"/>
          <w:sz w:val="28"/>
          <w:szCs w:val="28"/>
        </w:rPr>
        <w:t xml:space="preserve"> в случае, неблагоприятных метеоусловий. Указывается конкретное значение и продолжительность. </w:t>
      </w:r>
    </w:p>
    <w:p w14:paraId="42370F5D" w14:textId="77777777" w:rsidR="00B74B5F" w:rsidRDefault="00B74B5F" w:rsidP="00095934">
      <w:pPr>
        <w:spacing w:after="0"/>
        <w:ind w:firstLine="709"/>
        <w:jc w:val="both"/>
        <w:rPr>
          <w:rFonts w:ascii="Times New Roman" w:hAnsi="Times New Roman" w:cs="Times New Roman"/>
          <w:b/>
          <w:sz w:val="28"/>
          <w:szCs w:val="28"/>
        </w:rPr>
      </w:pPr>
    </w:p>
    <w:p w14:paraId="55554338"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ОПИСАНИЕ ВОСХОЖДЕНИЯ</w:t>
      </w:r>
    </w:p>
    <w:p w14:paraId="43008C6B" w14:textId="77777777" w:rsidR="00B74B5F" w:rsidRDefault="00B74B5F" w:rsidP="00095934">
      <w:pPr>
        <w:spacing w:after="0"/>
        <w:ind w:firstLine="709"/>
        <w:jc w:val="both"/>
        <w:rPr>
          <w:rFonts w:ascii="Times New Roman" w:hAnsi="Times New Roman" w:cs="Times New Roman"/>
          <w:b/>
          <w:sz w:val="28"/>
          <w:szCs w:val="28"/>
        </w:rPr>
      </w:pPr>
    </w:p>
    <w:p w14:paraId="0717ACE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1. Характеристика объекта восхождения</w:t>
      </w:r>
    </w:p>
    <w:p w14:paraId="324FFC9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Общее фото вершины размером не менее 13*18 см с указанием даты (число/месяц/год) и места фотосъемки. На фото должен быть нанесен пройденный командой маршрут и ближайшие имеющиеся классифицированные маршруты справа и слева с расшифровкой обозначений маршрутов. Толщина линий маршрута не более 0,5 мм. </w:t>
      </w:r>
    </w:p>
    <w:p w14:paraId="419935CB"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1.2. Фото профиля маршрута размером не менее 13*18 см</w:t>
      </w:r>
    </w:p>
    <w:p w14:paraId="2DB194E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Рисованный профиль маршрута </w:t>
      </w:r>
      <w:r>
        <w:rPr>
          <w:rFonts w:ascii="Times New Roman" w:hAnsi="Times New Roman" w:cs="Times New Roman"/>
          <w:b/>
          <w:sz w:val="28"/>
          <w:szCs w:val="28"/>
        </w:rPr>
        <w:t>*(5)</w:t>
      </w:r>
      <w:r>
        <w:rPr>
          <w:rFonts w:ascii="Times New Roman" w:hAnsi="Times New Roman" w:cs="Times New Roman"/>
          <w:sz w:val="28"/>
          <w:szCs w:val="28"/>
        </w:rPr>
        <w:t xml:space="preserve"> </w:t>
      </w:r>
    </w:p>
    <w:p w14:paraId="10AA017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1.4. Фотопанорама района размером не менее 13*18 см с указанием наименований вершин, их высот и перевалов </w:t>
      </w:r>
      <w:r>
        <w:rPr>
          <w:rFonts w:ascii="Times New Roman" w:hAnsi="Times New Roman" w:cs="Times New Roman"/>
          <w:b/>
          <w:sz w:val="28"/>
          <w:szCs w:val="28"/>
        </w:rPr>
        <w:t>*(6)</w:t>
      </w:r>
    </w:p>
    <w:p w14:paraId="6506F7C3" w14:textId="6112AA8F"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1.5. Карта района масштаба не более 1:80000, картосхема объекта восхождения. Географическое положение района, его особенности, удаленность с указанием расстояния и времени подхода или подъезда до ближайшего населенного пункта, от населенного пункта до базового лагеря (БЛ), от БЛ до начала маршрута. Описание подхода предоставляется по схеме: город (поселок), ущелье, ледник, вершина. </w:t>
      </w:r>
      <w:r>
        <w:rPr>
          <w:rFonts w:ascii="Times New Roman" w:hAnsi="Times New Roman" w:cs="Times New Roman"/>
          <w:b/>
          <w:sz w:val="28"/>
          <w:szCs w:val="28"/>
        </w:rPr>
        <w:t>*(7)</w:t>
      </w:r>
    </w:p>
    <w:p w14:paraId="7B2A38A2" w14:textId="24D0BE58" w:rsidR="00B74B5F" w:rsidRDefault="00095934"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__________</w:t>
      </w:r>
      <w:r w:rsidR="004E3703">
        <w:rPr>
          <w:rFonts w:ascii="Times New Roman" w:hAnsi="Times New Roman" w:cs="Times New Roman"/>
          <w:sz w:val="28"/>
          <w:szCs w:val="28"/>
        </w:rPr>
        <w:t xml:space="preserve">___________________________________________________ </w:t>
      </w:r>
      <w:r w:rsidR="004E3703">
        <w:rPr>
          <w:rFonts w:ascii="Times New Roman" w:hAnsi="Times New Roman" w:cs="Times New Roman"/>
          <w:b/>
          <w:sz w:val="28"/>
          <w:szCs w:val="28"/>
        </w:rPr>
        <w:t xml:space="preserve">*(5) ТОЛЬКО </w:t>
      </w:r>
      <w:r w:rsidR="004E3703">
        <w:rPr>
          <w:rFonts w:ascii="Times New Roman" w:hAnsi="Times New Roman" w:cs="Times New Roman"/>
          <w:sz w:val="28"/>
          <w:szCs w:val="28"/>
        </w:rPr>
        <w:t>для маршрутов,</w:t>
      </w:r>
      <w:r w:rsidR="004E3703">
        <w:rPr>
          <w:rFonts w:ascii="Times New Roman" w:hAnsi="Times New Roman" w:cs="Times New Roman"/>
          <w:b/>
          <w:sz w:val="28"/>
          <w:szCs w:val="28"/>
        </w:rPr>
        <w:t xml:space="preserve"> </w:t>
      </w:r>
      <w:r w:rsidR="004E3703">
        <w:rPr>
          <w:rFonts w:ascii="Times New Roman" w:hAnsi="Times New Roman" w:cs="Times New Roman"/>
          <w:sz w:val="28"/>
          <w:szCs w:val="28"/>
        </w:rPr>
        <w:t>начиная</w:t>
      </w:r>
      <w:r w:rsidR="004E3703">
        <w:rPr>
          <w:rFonts w:ascii="Times New Roman" w:hAnsi="Times New Roman" w:cs="Times New Roman"/>
          <w:b/>
          <w:sz w:val="28"/>
          <w:szCs w:val="28"/>
        </w:rPr>
        <w:t xml:space="preserve"> </w:t>
      </w:r>
      <w:r w:rsidR="004E3703">
        <w:rPr>
          <w:rFonts w:ascii="Times New Roman" w:hAnsi="Times New Roman" w:cs="Times New Roman"/>
          <w:sz w:val="28"/>
          <w:szCs w:val="28"/>
        </w:rPr>
        <w:t>с 5А категории сложности</w:t>
      </w:r>
    </w:p>
    <w:p w14:paraId="1DCBA101"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Фотопанорама </w:t>
      </w:r>
      <w:r>
        <w:rPr>
          <w:rFonts w:ascii="Times New Roman" w:hAnsi="Times New Roman" w:cs="Times New Roman"/>
          <w:b/>
          <w:sz w:val="28"/>
          <w:szCs w:val="28"/>
        </w:rPr>
        <w:t>ОБЯЗАТЕЛЬНО</w:t>
      </w:r>
      <w:r>
        <w:rPr>
          <w:rFonts w:ascii="Times New Roman" w:hAnsi="Times New Roman" w:cs="Times New Roman"/>
          <w:sz w:val="28"/>
          <w:szCs w:val="28"/>
        </w:rPr>
        <w:t xml:space="preserve"> необходима, если вершина отсутствует в Электронном российском классификаторе маршрутов на горные вершины, в остальных случаях – </w:t>
      </w:r>
      <w:r>
        <w:rPr>
          <w:rFonts w:ascii="Times New Roman" w:hAnsi="Times New Roman" w:cs="Times New Roman"/>
          <w:b/>
          <w:sz w:val="28"/>
          <w:szCs w:val="28"/>
        </w:rPr>
        <w:t>желательна.</w:t>
      </w:r>
    </w:p>
    <w:p w14:paraId="27EC6A79"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*(7)</w:t>
      </w:r>
      <w:r>
        <w:rPr>
          <w:rFonts w:ascii="Times New Roman" w:hAnsi="Times New Roman" w:cs="Times New Roman"/>
          <w:sz w:val="28"/>
          <w:szCs w:val="28"/>
        </w:rPr>
        <w:t xml:space="preserve"> Картосхема с указанием расстояний и времени подхода/подъезда </w:t>
      </w:r>
      <w:r>
        <w:rPr>
          <w:rFonts w:ascii="Times New Roman" w:hAnsi="Times New Roman" w:cs="Times New Roman"/>
          <w:b/>
          <w:sz w:val="28"/>
          <w:szCs w:val="28"/>
        </w:rPr>
        <w:t>ОБЯЗАТЕЛЬНА</w:t>
      </w:r>
      <w:r>
        <w:rPr>
          <w:rFonts w:ascii="Times New Roman" w:hAnsi="Times New Roman" w:cs="Times New Roman"/>
          <w:sz w:val="28"/>
          <w:szCs w:val="28"/>
        </w:rPr>
        <w:t xml:space="preserve"> для новых и малопосещаемых районов,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w:t>
      </w:r>
    </w:p>
    <w:p w14:paraId="03FAD60A"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2. Характеристика маршрута </w:t>
      </w:r>
    </w:p>
    <w:p w14:paraId="48F1FAE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 Техническая фотография маршрута размером не менее 13*18 см. Фотография должна обеспечивать видимость основного рельефа маршрута, должна быть нанесена линия маршрута (не толще 0,5 мм) с указанием номеров участков, ключевых ориентиров на рельефе, высот, мест ночевок и станций. </w:t>
      </w:r>
      <w:r>
        <w:rPr>
          <w:rFonts w:ascii="Times New Roman" w:hAnsi="Times New Roman" w:cs="Times New Roman"/>
          <w:b/>
          <w:sz w:val="28"/>
          <w:szCs w:val="28"/>
        </w:rPr>
        <w:t>*(8)</w:t>
      </w:r>
    </w:p>
    <w:p w14:paraId="06341FE8"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2.2. Номера участков на технической фотографии должны соответствовать номерам участков на схеме маршрута в символах УИАА</w:t>
      </w:r>
    </w:p>
    <w:p w14:paraId="18B8B78A" w14:textId="4FA92771"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2.3.  Схема маршрута в символах УИАА, выполненная в масштабе М 1:2000 (при необходимости отдельные ключевые участки можно выполнять в более крупном мас</w:t>
      </w:r>
      <w:r w:rsidR="00095934">
        <w:rPr>
          <w:rFonts w:ascii="Times New Roman" w:hAnsi="Times New Roman" w:cs="Times New Roman"/>
          <w:sz w:val="28"/>
          <w:szCs w:val="28"/>
        </w:rPr>
        <w:t>штабе) (пример заполнения п.2.3</w:t>
      </w:r>
      <w:r>
        <w:rPr>
          <w:rFonts w:ascii="Times New Roman" w:hAnsi="Times New Roman" w:cs="Times New Roman"/>
          <w:sz w:val="28"/>
          <w:szCs w:val="28"/>
        </w:rPr>
        <w:t xml:space="preserve"> – приложение 3).  Линию маршрута в символах УИАА с указанием и характеристикой пунктов страховки команда может представить в виде обрисовки маршрута на горе (приложение 4) </w:t>
      </w:r>
    </w:p>
    <w:p w14:paraId="0165DBB7" w14:textId="77777777" w:rsidR="00B74B5F" w:rsidRDefault="00B74B5F">
      <w:pPr>
        <w:spacing w:after="0" w:line="100" w:lineRule="atLeast"/>
        <w:ind w:firstLine="709"/>
        <w:jc w:val="both"/>
        <w:rPr>
          <w:rFonts w:ascii="Times New Roman" w:hAnsi="Times New Roman" w:cs="Times New Roman"/>
          <w:sz w:val="28"/>
          <w:szCs w:val="28"/>
        </w:rPr>
      </w:pPr>
    </w:p>
    <w:tbl>
      <w:tblPr>
        <w:tblW w:w="10585" w:type="dxa"/>
        <w:tblInd w:w="-653" w:type="dxa"/>
        <w:tblLayout w:type="fixed"/>
        <w:tblLook w:val="0000" w:firstRow="0" w:lastRow="0" w:firstColumn="0" w:lastColumn="0" w:noHBand="0" w:noVBand="0"/>
      </w:tblPr>
      <w:tblGrid>
        <w:gridCol w:w="1042"/>
        <w:gridCol w:w="352"/>
        <w:gridCol w:w="352"/>
        <w:gridCol w:w="352"/>
        <w:gridCol w:w="352"/>
        <w:gridCol w:w="354"/>
        <w:gridCol w:w="1696"/>
        <w:gridCol w:w="1506"/>
        <w:gridCol w:w="1418"/>
        <w:gridCol w:w="1701"/>
        <w:gridCol w:w="1460"/>
      </w:tblGrid>
      <w:tr w:rsidR="00B74B5F" w14:paraId="67F13EFA" w14:textId="77777777" w:rsidTr="00C62385">
        <w:trPr>
          <w:cantSplit/>
          <w:trHeight w:val="1029"/>
        </w:trPr>
        <w:tc>
          <w:tcPr>
            <w:tcW w:w="1042" w:type="dxa"/>
            <w:vMerge w:val="restart"/>
            <w:tcBorders>
              <w:top w:val="single" w:sz="4" w:space="0" w:color="000000"/>
              <w:left w:val="single" w:sz="4" w:space="0" w:color="000000"/>
              <w:bottom w:val="single" w:sz="4" w:space="0" w:color="000000"/>
            </w:tcBorders>
            <w:shd w:val="clear" w:color="auto" w:fill="auto"/>
            <w:vAlign w:val="center"/>
          </w:tcPr>
          <w:p w14:paraId="3BAA9FE5"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 участка</w:t>
            </w:r>
          </w:p>
        </w:tc>
        <w:tc>
          <w:tcPr>
            <w:tcW w:w="1762" w:type="dxa"/>
            <w:gridSpan w:val="5"/>
            <w:tcBorders>
              <w:top w:val="single" w:sz="4" w:space="0" w:color="000000"/>
              <w:left w:val="single" w:sz="4" w:space="0" w:color="000000"/>
              <w:bottom w:val="single" w:sz="4" w:space="0" w:color="000000"/>
            </w:tcBorders>
            <w:shd w:val="clear" w:color="auto" w:fill="auto"/>
            <w:vAlign w:val="center"/>
          </w:tcPr>
          <w:p w14:paraId="1BC4F8AD"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и количество крючьев *(9)  </w:t>
            </w:r>
          </w:p>
        </w:tc>
        <w:tc>
          <w:tcPr>
            <w:tcW w:w="1696" w:type="dxa"/>
            <w:vMerge w:val="restart"/>
            <w:tcBorders>
              <w:top w:val="single" w:sz="4" w:space="0" w:color="000000"/>
              <w:left w:val="single" w:sz="4" w:space="0" w:color="000000"/>
              <w:bottom w:val="single" w:sz="4" w:space="0" w:color="000000"/>
            </w:tcBorders>
            <w:shd w:val="clear" w:color="auto" w:fill="auto"/>
          </w:tcPr>
          <w:p w14:paraId="6E84B3AD"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Пункты страховки,</w:t>
            </w:r>
          </w:p>
          <w:p w14:paraId="73EDE1D7"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характеристика в символах</w:t>
            </w:r>
          </w:p>
        </w:tc>
        <w:tc>
          <w:tcPr>
            <w:tcW w:w="1506" w:type="dxa"/>
            <w:vMerge w:val="restart"/>
            <w:tcBorders>
              <w:top w:val="single" w:sz="4" w:space="0" w:color="000000"/>
              <w:left w:val="single" w:sz="4" w:space="0" w:color="000000"/>
              <w:bottom w:val="single" w:sz="4" w:space="0" w:color="000000"/>
            </w:tcBorders>
            <w:shd w:val="clear" w:color="auto" w:fill="auto"/>
            <w:vAlign w:val="center"/>
          </w:tcPr>
          <w:p w14:paraId="07FDE7D3"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Линия маршрута в символах УИАА</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32B340BA"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Сложность участка в символах</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14:paraId="21C6E674"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Протяженность участка, м</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83C389" w14:textId="22BAF4F7" w:rsidR="00B74B5F" w:rsidRDefault="00C62385" w:rsidP="00C62385">
            <w:pPr>
              <w:spacing w:after="0" w:line="100" w:lineRule="atLeast"/>
              <w:jc w:val="center"/>
            </w:pPr>
            <w:r>
              <w:rPr>
                <w:rFonts w:ascii="Times New Roman" w:hAnsi="Times New Roman" w:cs="Times New Roman"/>
                <w:b/>
                <w:sz w:val="20"/>
                <w:szCs w:val="20"/>
              </w:rPr>
              <w:t>Крутизна</w:t>
            </w:r>
            <w:r w:rsidR="004E3703">
              <w:rPr>
                <w:rFonts w:ascii="Times New Roman" w:hAnsi="Times New Roman" w:cs="Times New Roman"/>
                <w:b/>
                <w:sz w:val="20"/>
                <w:szCs w:val="20"/>
              </w:rPr>
              <w:t>º</w:t>
            </w:r>
          </w:p>
        </w:tc>
      </w:tr>
      <w:tr w:rsidR="00B74B5F" w14:paraId="63B2733F" w14:textId="77777777" w:rsidTr="00C62385">
        <w:trPr>
          <w:trHeight w:val="131"/>
        </w:trPr>
        <w:tc>
          <w:tcPr>
            <w:tcW w:w="1042" w:type="dxa"/>
            <w:vMerge/>
            <w:tcBorders>
              <w:top w:val="single" w:sz="4" w:space="0" w:color="000000"/>
              <w:left w:val="single" w:sz="4" w:space="0" w:color="000000"/>
              <w:bottom w:val="single" w:sz="4" w:space="0" w:color="000000"/>
            </w:tcBorders>
            <w:shd w:val="clear" w:color="auto" w:fill="auto"/>
            <w:vAlign w:val="center"/>
          </w:tcPr>
          <w:p w14:paraId="2D09DF5A" w14:textId="77777777" w:rsidR="00B74B5F" w:rsidRDefault="00B74B5F">
            <w:pPr>
              <w:snapToGrid w:val="0"/>
              <w:spacing w:after="0"/>
              <w:ind w:firstLine="709"/>
            </w:pPr>
          </w:p>
        </w:tc>
        <w:tc>
          <w:tcPr>
            <w:tcW w:w="352" w:type="dxa"/>
            <w:tcBorders>
              <w:top w:val="single" w:sz="4" w:space="0" w:color="000000"/>
              <w:left w:val="single" w:sz="4" w:space="0" w:color="000000"/>
              <w:bottom w:val="single" w:sz="4" w:space="0" w:color="000000"/>
            </w:tcBorders>
            <w:shd w:val="clear" w:color="auto" w:fill="auto"/>
          </w:tcPr>
          <w:p w14:paraId="6ECA5410"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6307D7E1"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EF1CC7F"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5D3F0458"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55968680"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vMerge/>
            <w:tcBorders>
              <w:top w:val="single" w:sz="4" w:space="0" w:color="000000"/>
              <w:left w:val="single" w:sz="4" w:space="0" w:color="000000"/>
              <w:bottom w:val="single" w:sz="4" w:space="0" w:color="000000"/>
            </w:tcBorders>
            <w:shd w:val="clear" w:color="auto" w:fill="auto"/>
          </w:tcPr>
          <w:p w14:paraId="0AB2B0DF" w14:textId="77777777" w:rsidR="00B74B5F" w:rsidRDefault="00B74B5F">
            <w:pPr>
              <w:snapToGrid w:val="0"/>
              <w:spacing w:after="0"/>
              <w:ind w:firstLine="709"/>
            </w:pPr>
          </w:p>
        </w:tc>
        <w:tc>
          <w:tcPr>
            <w:tcW w:w="1506" w:type="dxa"/>
            <w:vMerge/>
            <w:tcBorders>
              <w:top w:val="single" w:sz="4" w:space="0" w:color="000000"/>
              <w:left w:val="single" w:sz="4" w:space="0" w:color="000000"/>
              <w:bottom w:val="single" w:sz="4" w:space="0" w:color="000000"/>
            </w:tcBorders>
            <w:shd w:val="clear" w:color="auto" w:fill="auto"/>
            <w:vAlign w:val="center"/>
          </w:tcPr>
          <w:p w14:paraId="043822B9" w14:textId="77777777" w:rsidR="00B74B5F" w:rsidRDefault="00B74B5F">
            <w:pPr>
              <w:snapToGrid w:val="0"/>
              <w:spacing w:after="0"/>
              <w:ind w:firstLine="709"/>
            </w:pPr>
          </w:p>
        </w:tc>
        <w:tc>
          <w:tcPr>
            <w:tcW w:w="1418" w:type="dxa"/>
            <w:vMerge/>
            <w:tcBorders>
              <w:top w:val="single" w:sz="4" w:space="0" w:color="000000"/>
              <w:left w:val="single" w:sz="4" w:space="0" w:color="000000"/>
              <w:bottom w:val="single" w:sz="4" w:space="0" w:color="000000"/>
            </w:tcBorders>
            <w:shd w:val="clear" w:color="auto" w:fill="auto"/>
            <w:vAlign w:val="center"/>
          </w:tcPr>
          <w:p w14:paraId="7898C029" w14:textId="77777777" w:rsidR="00B74B5F" w:rsidRDefault="00B74B5F">
            <w:pPr>
              <w:snapToGrid w:val="0"/>
              <w:spacing w:after="0"/>
              <w:ind w:firstLine="709"/>
            </w:pPr>
          </w:p>
        </w:tc>
        <w:tc>
          <w:tcPr>
            <w:tcW w:w="1701" w:type="dxa"/>
            <w:vMerge/>
            <w:tcBorders>
              <w:top w:val="single" w:sz="4" w:space="0" w:color="000000"/>
              <w:left w:val="single" w:sz="4" w:space="0" w:color="000000"/>
              <w:bottom w:val="single" w:sz="4" w:space="0" w:color="000000"/>
            </w:tcBorders>
            <w:shd w:val="clear" w:color="auto" w:fill="auto"/>
            <w:vAlign w:val="center"/>
          </w:tcPr>
          <w:p w14:paraId="1710E480" w14:textId="77777777" w:rsidR="00B74B5F" w:rsidRDefault="00B74B5F">
            <w:pPr>
              <w:snapToGrid w:val="0"/>
              <w:spacing w:after="0"/>
              <w:ind w:firstLine="709"/>
            </w:pPr>
          </w:p>
        </w:tc>
        <w:tc>
          <w:tcPr>
            <w:tcW w:w="1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1AC2DC" w14:textId="77777777" w:rsidR="00B74B5F" w:rsidRDefault="00B74B5F">
            <w:pPr>
              <w:snapToGrid w:val="0"/>
              <w:spacing w:after="0"/>
              <w:ind w:firstLine="709"/>
            </w:pPr>
          </w:p>
        </w:tc>
      </w:tr>
      <w:tr w:rsidR="00B74B5F" w14:paraId="3D91445D" w14:textId="77777777" w:rsidTr="00C62385">
        <w:trPr>
          <w:trHeight w:val="283"/>
        </w:trPr>
        <w:tc>
          <w:tcPr>
            <w:tcW w:w="1042" w:type="dxa"/>
            <w:tcBorders>
              <w:top w:val="single" w:sz="4" w:space="0" w:color="000000"/>
              <w:left w:val="single" w:sz="4" w:space="0" w:color="000000"/>
              <w:bottom w:val="single" w:sz="4" w:space="0" w:color="000000"/>
            </w:tcBorders>
            <w:shd w:val="clear" w:color="auto" w:fill="auto"/>
          </w:tcPr>
          <w:p w14:paraId="4FFC2582"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737BC1A"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5037FD0C"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0EF399C4"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25EB6F7"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769DF57F"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14:paraId="24E00C30" w14:textId="77777777" w:rsidR="00B74B5F" w:rsidRDefault="00B74B5F">
            <w:pPr>
              <w:snapToGrid w:val="0"/>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14:paraId="42405B70"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14:paraId="3A00B4E6"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14:paraId="4828B3E5"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5C8A37F3"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4D6A1B92" w14:textId="77777777" w:rsidTr="00C62385">
        <w:trPr>
          <w:trHeight w:val="295"/>
        </w:trPr>
        <w:tc>
          <w:tcPr>
            <w:tcW w:w="1042" w:type="dxa"/>
            <w:tcBorders>
              <w:top w:val="single" w:sz="4" w:space="0" w:color="000000"/>
              <w:left w:val="single" w:sz="4" w:space="0" w:color="000000"/>
              <w:bottom w:val="single" w:sz="4" w:space="0" w:color="000000"/>
            </w:tcBorders>
            <w:shd w:val="clear" w:color="auto" w:fill="auto"/>
          </w:tcPr>
          <w:p w14:paraId="08F86A85"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D1B35C7"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57EAD561"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6708CC05"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5787B73A"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0C8D1CFE"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14:paraId="1C9DE57D" w14:textId="77777777" w:rsidR="00B74B5F" w:rsidRDefault="00B74B5F">
            <w:pPr>
              <w:snapToGrid w:val="0"/>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14:paraId="70799C23"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14:paraId="0467DF9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14:paraId="1FF9FE93"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54A808E5"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351EF48C" w14:textId="77777777" w:rsidTr="00C62385">
        <w:trPr>
          <w:trHeight w:val="295"/>
        </w:trPr>
        <w:tc>
          <w:tcPr>
            <w:tcW w:w="1042" w:type="dxa"/>
            <w:tcBorders>
              <w:top w:val="single" w:sz="4" w:space="0" w:color="000000"/>
              <w:left w:val="single" w:sz="4" w:space="0" w:color="000000"/>
              <w:bottom w:val="single" w:sz="4" w:space="0" w:color="000000"/>
            </w:tcBorders>
            <w:shd w:val="clear" w:color="auto" w:fill="auto"/>
          </w:tcPr>
          <w:p w14:paraId="7AB09CD5"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647D8DB0"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FB191F2"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A38D82B"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1C9A8A4"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005745D8"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14:paraId="2F1F0DA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14:paraId="555C1451"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14:paraId="48843C52"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14:paraId="140AE7EA"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016FB27C"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033AD61A" w14:textId="77777777" w:rsidTr="00C62385">
        <w:trPr>
          <w:trHeight w:val="295"/>
        </w:trPr>
        <w:tc>
          <w:tcPr>
            <w:tcW w:w="1042" w:type="dxa"/>
            <w:tcBorders>
              <w:top w:val="single" w:sz="4" w:space="0" w:color="000000"/>
              <w:left w:val="single" w:sz="4" w:space="0" w:color="000000"/>
              <w:bottom w:val="single" w:sz="4" w:space="0" w:color="000000"/>
            </w:tcBorders>
            <w:shd w:val="clear" w:color="auto" w:fill="auto"/>
          </w:tcPr>
          <w:p w14:paraId="7F986CDB"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5951CA3"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47859E2"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681CDD36"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65F3D9B"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7ECB26BE"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14:paraId="529A3325" w14:textId="77777777" w:rsidR="00B74B5F" w:rsidRDefault="00B74B5F">
            <w:pPr>
              <w:snapToGrid w:val="0"/>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14:paraId="00A8F07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14:paraId="6C1E5095"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14:paraId="62066348"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2A1BAFFA" w14:textId="77777777" w:rsidR="00B74B5F" w:rsidRDefault="00B74B5F">
            <w:pPr>
              <w:snapToGrid w:val="0"/>
              <w:spacing w:after="0" w:line="100" w:lineRule="atLeast"/>
              <w:ind w:firstLine="709"/>
              <w:rPr>
                <w:rFonts w:ascii="Times New Roman" w:hAnsi="Times New Roman" w:cs="Times New Roman"/>
                <w:b/>
                <w:sz w:val="28"/>
                <w:szCs w:val="28"/>
              </w:rPr>
            </w:pPr>
          </w:p>
        </w:tc>
      </w:tr>
    </w:tbl>
    <w:p w14:paraId="0334537A" w14:textId="79547E6B"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*(8) </w:t>
      </w:r>
      <w:r>
        <w:rPr>
          <w:rFonts w:ascii="Times New Roman" w:hAnsi="Times New Roman" w:cs="Times New Roman"/>
          <w:sz w:val="28"/>
          <w:szCs w:val="28"/>
        </w:rPr>
        <w:t>При невозможности указать расположение всех станций на технической фотографии из-за  масштаба, станции указываются в схеме УИАА (2.3)</w:t>
      </w:r>
      <w:r w:rsidR="00C62385">
        <w:rPr>
          <w:rFonts w:ascii="Times New Roman" w:hAnsi="Times New Roman" w:cs="Times New Roman"/>
          <w:sz w:val="28"/>
          <w:szCs w:val="28"/>
        </w:rPr>
        <w:t>.</w:t>
      </w:r>
    </w:p>
    <w:p w14:paraId="0973335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*(9) </w:t>
      </w:r>
      <w:r>
        <w:rPr>
          <w:rFonts w:ascii="Times New Roman" w:hAnsi="Times New Roman" w:cs="Times New Roman"/>
          <w:sz w:val="28"/>
          <w:szCs w:val="28"/>
        </w:rPr>
        <w:t xml:space="preserve">Обозначается в виде дроби, где в числителе ставится количество использованных точек для страховки, в знаменателе – в том числе ИТО. </w:t>
      </w:r>
    </w:p>
    <w:p w14:paraId="23861833" w14:textId="77777777" w:rsidR="00B74B5F" w:rsidRDefault="00B74B5F" w:rsidP="00095934">
      <w:pPr>
        <w:spacing w:after="0"/>
        <w:ind w:firstLine="709"/>
        <w:jc w:val="both"/>
        <w:rPr>
          <w:rFonts w:ascii="Times New Roman" w:hAnsi="Times New Roman" w:cs="Times New Roman"/>
          <w:sz w:val="28"/>
          <w:szCs w:val="28"/>
        </w:rPr>
      </w:pPr>
    </w:p>
    <w:p w14:paraId="6A5B2F31"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3. Характеристика действий команды</w:t>
      </w:r>
    </w:p>
    <w:p w14:paraId="55E0CFAE"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 Краткое описание прохождения маршрута. Сопровождается фотоиллюстрацией (не менее 8шт. фотографий размером 13*18 см) ключевых участков маршрута, участков </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en-US"/>
        </w:rPr>
        <w:t>VI</w:t>
      </w:r>
      <w:r>
        <w:rPr>
          <w:rFonts w:ascii="Times New Roman" w:hAnsi="Times New Roman" w:cs="Times New Roman"/>
          <w:sz w:val="28"/>
          <w:szCs w:val="28"/>
        </w:rPr>
        <w:t xml:space="preserve"> категории сложности, характеризующих рельеф, крутизну, применяемые технические средства и приемы, способы страховки. На фото отмечают точки начала и конца участка.</w:t>
      </w:r>
    </w:p>
    <w:p w14:paraId="76A147E8" w14:textId="77777777" w:rsidR="00B74B5F" w:rsidRDefault="00B74B5F" w:rsidP="00095934">
      <w:pPr>
        <w:spacing w:after="0"/>
        <w:ind w:firstLine="709"/>
        <w:jc w:val="both"/>
        <w:rPr>
          <w:rFonts w:ascii="Times New Roman" w:hAnsi="Times New Roman" w:cs="Times New Roman"/>
          <w:sz w:val="28"/>
          <w:szCs w:val="28"/>
        </w:rPr>
      </w:pPr>
    </w:p>
    <w:tbl>
      <w:tblPr>
        <w:tblW w:w="0" w:type="auto"/>
        <w:tblInd w:w="-151" w:type="dxa"/>
        <w:tblLayout w:type="fixed"/>
        <w:tblLook w:val="0000" w:firstRow="0" w:lastRow="0" w:firstColumn="0" w:lastColumn="0" w:noHBand="0" w:noVBand="0"/>
      </w:tblPr>
      <w:tblGrid>
        <w:gridCol w:w="1101"/>
        <w:gridCol w:w="6662"/>
        <w:gridCol w:w="1878"/>
      </w:tblGrid>
      <w:tr w:rsidR="00B74B5F" w14:paraId="2652BDD4" w14:textId="77777777">
        <w:tc>
          <w:tcPr>
            <w:tcW w:w="1101" w:type="dxa"/>
            <w:tcBorders>
              <w:top w:val="single" w:sz="4" w:space="0" w:color="000000"/>
              <w:left w:val="single" w:sz="4" w:space="0" w:color="000000"/>
              <w:bottom w:val="single" w:sz="4" w:space="0" w:color="000000"/>
            </w:tcBorders>
            <w:shd w:val="clear" w:color="auto" w:fill="auto"/>
            <w:vAlign w:val="center"/>
          </w:tcPr>
          <w:p w14:paraId="245087B1" w14:textId="77777777" w:rsidR="00B74B5F" w:rsidRDefault="004E3703" w:rsidP="00095934">
            <w:pPr>
              <w:spacing w:after="0"/>
              <w:jc w:val="both"/>
              <w:rPr>
                <w:rFonts w:ascii="Times New Roman" w:hAnsi="Times New Roman" w:cs="Times New Roman"/>
                <w:b/>
                <w:sz w:val="24"/>
                <w:szCs w:val="24"/>
              </w:rPr>
            </w:pPr>
            <w:r>
              <w:rPr>
                <w:rFonts w:ascii="Times New Roman" w:hAnsi="Times New Roman" w:cs="Times New Roman"/>
                <w:b/>
                <w:sz w:val="24"/>
                <w:szCs w:val="24"/>
              </w:rPr>
              <w:t>№ участка</w:t>
            </w:r>
          </w:p>
        </w:tc>
        <w:tc>
          <w:tcPr>
            <w:tcW w:w="6662" w:type="dxa"/>
            <w:tcBorders>
              <w:top w:val="single" w:sz="4" w:space="0" w:color="000000"/>
              <w:left w:val="single" w:sz="4" w:space="0" w:color="000000"/>
              <w:bottom w:val="single" w:sz="4" w:space="0" w:color="000000"/>
            </w:tcBorders>
            <w:shd w:val="clear" w:color="auto" w:fill="auto"/>
            <w:vAlign w:val="center"/>
          </w:tcPr>
          <w:p w14:paraId="4072673E" w14:textId="77777777" w:rsidR="00B74B5F" w:rsidRDefault="004E3703" w:rsidP="00095934">
            <w:pPr>
              <w:spacing w:after="0"/>
              <w:jc w:val="both"/>
              <w:rPr>
                <w:rFonts w:ascii="Times New Roman" w:hAnsi="Times New Roman" w:cs="Times New Roman"/>
                <w:b/>
                <w:sz w:val="24"/>
                <w:szCs w:val="24"/>
              </w:rPr>
            </w:pPr>
            <w:r>
              <w:rPr>
                <w:rFonts w:ascii="Times New Roman" w:hAnsi="Times New Roman" w:cs="Times New Roman"/>
                <w:b/>
                <w:sz w:val="24"/>
                <w:szCs w:val="24"/>
              </w:rPr>
              <w:t>Описание</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F9C79" w14:textId="77777777" w:rsidR="00B74B5F" w:rsidRDefault="004E3703" w:rsidP="00095934">
            <w:pPr>
              <w:spacing w:after="0"/>
              <w:ind w:firstLine="43"/>
              <w:jc w:val="both"/>
            </w:pPr>
            <w:r>
              <w:rPr>
                <w:rFonts w:ascii="Times New Roman" w:hAnsi="Times New Roman" w:cs="Times New Roman"/>
                <w:b/>
                <w:sz w:val="24"/>
                <w:szCs w:val="24"/>
              </w:rPr>
              <w:t>Номер фото</w:t>
            </w:r>
          </w:p>
        </w:tc>
      </w:tr>
      <w:tr w:rsidR="00B74B5F" w14:paraId="4AD606EF" w14:textId="77777777">
        <w:tc>
          <w:tcPr>
            <w:tcW w:w="1101" w:type="dxa"/>
            <w:tcBorders>
              <w:top w:val="single" w:sz="4" w:space="0" w:color="000000"/>
              <w:left w:val="single" w:sz="4" w:space="0" w:color="000000"/>
              <w:bottom w:val="single" w:sz="4" w:space="0" w:color="000000"/>
            </w:tcBorders>
            <w:shd w:val="clear" w:color="auto" w:fill="auto"/>
          </w:tcPr>
          <w:p w14:paraId="4F4928D5" w14:textId="77777777" w:rsidR="00B74B5F" w:rsidRDefault="00B74B5F" w:rsidP="00095934">
            <w:pPr>
              <w:snapToGrid w:val="0"/>
              <w:spacing w:after="0"/>
              <w:ind w:firstLine="709"/>
              <w:jc w:val="both"/>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14:paraId="44B063C5" w14:textId="77777777" w:rsidR="00B74B5F" w:rsidRDefault="004E3703" w:rsidP="00095934">
            <w:pPr>
              <w:spacing w:after="0"/>
              <w:jc w:val="both"/>
              <w:rPr>
                <w:rFonts w:ascii="Times New Roman" w:hAnsi="Times New Roman" w:cs="Times New Roman"/>
                <w:sz w:val="28"/>
                <w:szCs w:val="28"/>
              </w:rPr>
            </w:pPr>
            <w:r>
              <w:rPr>
                <w:rFonts w:ascii="Times New Roman" w:hAnsi="Times New Roman" w:cs="Times New Roman"/>
                <w:sz w:val="28"/>
                <w:szCs w:val="28"/>
              </w:rPr>
              <w:t>Заполняется в произвольной форме с описанием характеристик рельефа, направления движения, ориентиров на маршруте, трудностей, способов страховки</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14:paraId="3DF06817" w14:textId="77777777" w:rsidR="00B74B5F" w:rsidRDefault="00B74B5F" w:rsidP="00095934">
            <w:pPr>
              <w:snapToGrid w:val="0"/>
              <w:spacing w:after="0"/>
              <w:ind w:firstLine="709"/>
              <w:jc w:val="both"/>
              <w:rPr>
                <w:rFonts w:ascii="Times New Roman" w:hAnsi="Times New Roman" w:cs="Times New Roman"/>
                <w:sz w:val="28"/>
                <w:szCs w:val="28"/>
              </w:rPr>
            </w:pPr>
          </w:p>
        </w:tc>
      </w:tr>
      <w:tr w:rsidR="00B74B5F" w14:paraId="15460149" w14:textId="77777777">
        <w:tc>
          <w:tcPr>
            <w:tcW w:w="1101" w:type="dxa"/>
            <w:tcBorders>
              <w:top w:val="single" w:sz="4" w:space="0" w:color="000000"/>
              <w:left w:val="single" w:sz="4" w:space="0" w:color="000000"/>
              <w:bottom w:val="single" w:sz="4" w:space="0" w:color="000000"/>
            </w:tcBorders>
            <w:shd w:val="clear" w:color="auto" w:fill="auto"/>
          </w:tcPr>
          <w:p w14:paraId="0FD4CABB" w14:textId="77777777" w:rsidR="00B74B5F" w:rsidRDefault="00B74B5F" w:rsidP="00095934">
            <w:pPr>
              <w:snapToGrid w:val="0"/>
              <w:spacing w:after="0"/>
              <w:ind w:firstLine="709"/>
              <w:jc w:val="both"/>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14:paraId="71721B7B" w14:textId="77777777" w:rsidR="00B74B5F" w:rsidRDefault="00B74B5F" w:rsidP="00095934">
            <w:pPr>
              <w:snapToGrid w:val="0"/>
              <w:spacing w:after="0"/>
              <w:ind w:firstLine="709"/>
              <w:jc w:val="both"/>
              <w:rPr>
                <w:rFonts w:ascii="Times New Roman" w:hAnsi="Times New Roman" w:cs="Times New Roman"/>
                <w:sz w:val="28"/>
                <w:szCs w:val="28"/>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14:paraId="41953CB0" w14:textId="77777777" w:rsidR="00B74B5F" w:rsidRDefault="00B74B5F" w:rsidP="00095934">
            <w:pPr>
              <w:snapToGrid w:val="0"/>
              <w:spacing w:after="0"/>
              <w:ind w:firstLine="709"/>
              <w:jc w:val="both"/>
              <w:rPr>
                <w:rFonts w:ascii="Times New Roman" w:hAnsi="Times New Roman" w:cs="Times New Roman"/>
                <w:sz w:val="28"/>
                <w:szCs w:val="28"/>
              </w:rPr>
            </w:pPr>
          </w:p>
        </w:tc>
      </w:tr>
    </w:tbl>
    <w:p w14:paraId="39ABFCBA" w14:textId="77777777" w:rsidR="00B74B5F" w:rsidRDefault="00B74B5F" w:rsidP="00095934">
      <w:pPr>
        <w:spacing w:after="0"/>
        <w:ind w:firstLine="709"/>
        <w:jc w:val="both"/>
        <w:rPr>
          <w:rFonts w:ascii="Times New Roman" w:hAnsi="Times New Roman" w:cs="Times New Roman"/>
          <w:sz w:val="28"/>
          <w:szCs w:val="28"/>
        </w:rPr>
      </w:pPr>
    </w:p>
    <w:p w14:paraId="160B2FAF"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3.2 Фото команды на вершине у контрольного тура</w:t>
      </w:r>
    </w:p>
    <w:p w14:paraId="46310452"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  Оценка безопасности маршрута.  Варианты наличия связи на маршруте</w:t>
      </w:r>
      <w:r>
        <w:rPr>
          <w:rFonts w:ascii="Times New Roman" w:hAnsi="Times New Roman" w:cs="Times New Roman"/>
          <w:color w:val="FF0000"/>
          <w:sz w:val="28"/>
          <w:szCs w:val="28"/>
        </w:rPr>
        <w:t xml:space="preserve">. </w:t>
      </w:r>
      <w:r>
        <w:rPr>
          <w:rFonts w:ascii="Times New Roman" w:hAnsi="Times New Roman" w:cs="Times New Roman"/>
          <w:sz w:val="28"/>
          <w:szCs w:val="28"/>
        </w:rPr>
        <w:t>Рекомендации для последующих восходителей. Подробная информация о спуске с вершины с указанием ориентиров.</w:t>
      </w:r>
      <w:r>
        <w:rPr>
          <w:rFonts w:ascii="Times New Roman" w:hAnsi="Times New Roman" w:cs="Times New Roman"/>
          <w:b/>
          <w:color w:val="548DD4"/>
          <w:sz w:val="28"/>
          <w:szCs w:val="28"/>
        </w:rPr>
        <w:t xml:space="preserve"> </w:t>
      </w:r>
      <w:r>
        <w:rPr>
          <w:rFonts w:ascii="Times New Roman" w:hAnsi="Times New Roman" w:cs="Times New Roman"/>
          <w:sz w:val="28"/>
          <w:szCs w:val="28"/>
        </w:rPr>
        <w:t>Заключение</w:t>
      </w:r>
      <w:r>
        <w:rPr>
          <w:rFonts w:ascii="Times New Roman" w:hAnsi="Times New Roman" w:cs="Times New Roman"/>
          <w:color w:val="FF0000"/>
          <w:sz w:val="28"/>
          <w:szCs w:val="28"/>
        </w:rPr>
        <w:t xml:space="preserve"> </w:t>
      </w:r>
      <w:r>
        <w:rPr>
          <w:rFonts w:ascii="Times New Roman" w:hAnsi="Times New Roman" w:cs="Times New Roman"/>
          <w:sz w:val="28"/>
          <w:szCs w:val="28"/>
        </w:rPr>
        <w:t>о предварительной оценке маршрута в сравнении с классифицированными маршрутами той же категории сложности, имеющимися в опыте восхождений у участников команды.</w:t>
      </w:r>
    </w:p>
    <w:p w14:paraId="617F9D05" w14:textId="77777777" w:rsidR="00B74B5F" w:rsidRDefault="00B74B5F" w:rsidP="00095934">
      <w:pPr>
        <w:spacing w:after="0"/>
        <w:ind w:firstLine="709"/>
        <w:jc w:val="both"/>
        <w:rPr>
          <w:rFonts w:ascii="Times New Roman" w:hAnsi="Times New Roman" w:cs="Times New Roman"/>
          <w:b/>
          <w:sz w:val="28"/>
          <w:szCs w:val="28"/>
        </w:rPr>
      </w:pPr>
    </w:p>
    <w:p w14:paraId="77B7C3D8"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4. Характеристика метеоусловий *(10)  </w:t>
      </w:r>
    </w:p>
    <w:p w14:paraId="5FE13F69" w14:textId="17DECCD1"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 Подтверждение данных, указанных в Паспорте восхождения, скриншотами метеосводок с сайтов: </w:t>
      </w:r>
      <w:hyperlink r:id="rId91" w:anchor="_blank" w:history="1">
        <w:r>
          <w:rPr>
            <w:rStyle w:val="ac"/>
            <w:rFonts w:ascii="Times New Roman" w:hAnsi="Times New Roman" w:cs="Times New Roman"/>
            <w:sz w:val="28"/>
            <w:szCs w:val="28"/>
            <w:shd w:val="clear" w:color="auto" w:fill="FFFFFF"/>
          </w:rPr>
          <w:t>https://www.mountain-forecast.com</w:t>
        </w:r>
      </w:hyperlink>
      <w:r>
        <w:rPr>
          <w:rStyle w:val="ac"/>
          <w:rFonts w:ascii="Times New Roman" w:hAnsi="Times New Roman" w:cs="Times New Roman"/>
          <w:sz w:val="28"/>
          <w:szCs w:val="28"/>
          <w:shd w:val="clear" w:color="auto" w:fill="FFFFFF"/>
        </w:rPr>
        <w:t>,</w:t>
      </w:r>
      <w:r>
        <w:rPr>
          <w:rStyle w:val="ac"/>
          <w:shd w:val="clear" w:color="auto" w:fill="FFFFFF"/>
        </w:rPr>
        <w:t xml:space="preserve"> </w:t>
      </w:r>
      <w:hyperlink r:id="rId92" w:anchor="_blank" w:history="1">
        <w:r>
          <w:rPr>
            <w:rStyle w:val="ac"/>
            <w:rFonts w:ascii="Times New Roman" w:hAnsi="Times New Roman" w:cs="Times New Roman"/>
            <w:sz w:val="28"/>
            <w:szCs w:val="28"/>
            <w:shd w:val="clear" w:color="auto" w:fill="FFFFFF"/>
          </w:rPr>
          <w:t>https://www.meteoblue.com</w:t>
        </w:r>
      </w:hyperlink>
      <w:r>
        <w:rPr>
          <w:rStyle w:val="ac"/>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hyperlink r:id="rId93" w:anchor="_blank" w:history="1">
        <w:r>
          <w:rPr>
            <w:rStyle w:val="ac"/>
            <w:rFonts w:ascii="Times New Roman" w:hAnsi="Times New Roman" w:cs="Times New Roman"/>
            <w:sz w:val="28"/>
            <w:szCs w:val="28"/>
            <w:shd w:val="clear" w:color="auto" w:fill="FFFFFF"/>
          </w:rPr>
          <w:t>http://worldweather.wmo.int/en/home.html</w:t>
        </w:r>
      </w:hyperlink>
      <w:r>
        <w:rPr>
          <w:rStyle w:val="ac"/>
        </w:rPr>
        <w:t>,</w:t>
      </w:r>
      <w:r>
        <w:rPr>
          <w:rFonts w:ascii="Times New Roman" w:hAnsi="Times New Roman" w:cs="Times New Roman"/>
          <w:sz w:val="28"/>
          <w:szCs w:val="28"/>
          <w:shd w:val="clear" w:color="auto" w:fill="FFFFFF"/>
        </w:rPr>
        <w:t xml:space="preserve"> </w:t>
      </w:r>
      <w:hyperlink r:id="rId94" w:anchor="_blank" w:history="1">
        <w:r>
          <w:rPr>
            <w:rStyle w:val="ac"/>
            <w:rFonts w:ascii="Times New Roman" w:hAnsi="Times New Roman" w:cs="Times New Roman"/>
            <w:sz w:val="28"/>
            <w:szCs w:val="28"/>
            <w:shd w:val="clear" w:color="auto" w:fill="FFFFFF"/>
          </w:rPr>
          <w:t>https://meteoinfo.ru/forecasts</w:t>
        </w:r>
      </w:hyperlink>
      <w:r>
        <w:rPr>
          <w:rStyle w:val="ac"/>
          <w:shd w:val="clear" w:color="auto" w:fill="FFFFFF"/>
        </w:rPr>
        <w:t>,</w:t>
      </w:r>
      <w:r>
        <w:rPr>
          <w:rFonts w:ascii="Times New Roman" w:hAnsi="Times New Roman" w:cs="Times New Roman"/>
          <w:sz w:val="28"/>
          <w:szCs w:val="28"/>
        </w:rPr>
        <w:t xml:space="preserve">  </w:t>
      </w:r>
      <w:r>
        <w:rPr>
          <w:rStyle w:val="ac"/>
          <w:rFonts w:ascii="Times New Roman" w:hAnsi="Times New Roman" w:cs="Times New Roman"/>
          <w:sz w:val="28"/>
          <w:szCs w:val="28"/>
          <w:shd w:val="clear" w:color="auto" w:fill="FFFFFF"/>
        </w:rPr>
        <w:t>https://www.gismeteo.ru/</w:t>
      </w:r>
    </w:p>
    <w:p w14:paraId="5F4A886B"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___________________________________________________________ </w:t>
      </w:r>
    </w:p>
    <w:p w14:paraId="49605294" w14:textId="2A101254"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*(10)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при подаче отчёта для участия в Чемпионате России или Федеральных Округов и </w:t>
      </w:r>
      <w:r>
        <w:rPr>
          <w:rFonts w:ascii="Times New Roman" w:hAnsi="Times New Roman" w:cs="Times New Roman"/>
          <w:b/>
          <w:sz w:val="28"/>
          <w:szCs w:val="28"/>
        </w:rPr>
        <w:t>ТОЛЬКО</w:t>
      </w:r>
      <w:r>
        <w:rPr>
          <w:rFonts w:ascii="Times New Roman" w:hAnsi="Times New Roman" w:cs="Times New Roman"/>
          <w:sz w:val="28"/>
          <w:szCs w:val="28"/>
        </w:rPr>
        <w:t xml:space="preserve"> в случае, неблагоприятных метеоусловий.</w:t>
      </w:r>
    </w:p>
    <w:p w14:paraId="3CF80B45" w14:textId="77777777" w:rsidR="003069F3" w:rsidRDefault="003069F3">
      <w:pPr>
        <w:spacing w:after="0" w:line="100" w:lineRule="atLeast"/>
        <w:ind w:firstLine="709"/>
        <w:rPr>
          <w:rFonts w:ascii="Times New Roman" w:hAnsi="Times New Roman" w:cs="Times New Roman"/>
          <w:b/>
          <w:i/>
          <w:sz w:val="28"/>
          <w:szCs w:val="28"/>
        </w:rPr>
        <w:sectPr w:rsidR="003069F3" w:rsidSect="00616E5F">
          <w:type w:val="continuous"/>
          <w:pgSz w:w="11906" w:h="16838"/>
          <w:pgMar w:top="1134" w:right="850" w:bottom="1134" w:left="1701" w:header="1034" w:footer="1034" w:gutter="0"/>
          <w:cols w:space="720"/>
          <w:docGrid w:linePitch="600" w:charSpace="36864"/>
        </w:sectPr>
      </w:pPr>
    </w:p>
    <w:p w14:paraId="7193C85C" w14:textId="77777777" w:rsidR="00095934" w:rsidRDefault="00095934">
      <w:pPr>
        <w:suppressAutoHyphens w:val="0"/>
        <w:spacing w:after="0" w:line="240" w:lineRule="auto"/>
        <w:rPr>
          <w:rFonts w:ascii="Times New Roman" w:eastAsia="Times New Roman" w:hAnsi="Times New Roman" w:cs="Times New Roman"/>
          <w:bCs/>
          <w:i/>
          <w:iCs/>
          <w:sz w:val="28"/>
          <w:szCs w:val="28"/>
        </w:rPr>
      </w:pPr>
      <w:r>
        <w:rPr>
          <w:rFonts w:ascii="Times New Roman" w:hAnsi="Times New Roman" w:cs="Times New Roman"/>
          <w:b/>
          <w:sz w:val="28"/>
          <w:szCs w:val="28"/>
        </w:rPr>
        <w:lastRenderedPageBreak/>
        <w:br w:type="page"/>
      </w:r>
    </w:p>
    <w:p w14:paraId="0F4CCC37" w14:textId="1655B880"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lastRenderedPageBreak/>
        <w:t>Приложение № 3 к Единым</w:t>
      </w:r>
    </w:p>
    <w:p w14:paraId="1043024C" w14:textId="77777777"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t xml:space="preserve">требованиям к отчёту для классификации </w:t>
      </w:r>
    </w:p>
    <w:p w14:paraId="75BBC671" w14:textId="77777777" w:rsidR="00B74B5F" w:rsidRDefault="00B74B5F">
      <w:pPr>
        <w:spacing w:after="0" w:line="100" w:lineRule="atLeast"/>
        <w:ind w:firstLine="709"/>
        <w:rPr>
          <w:rFonts w:ascii="Times New Roman" w:hAnsi="Times New Roman" w:cs="Times New Roman"/>
          <w:sz w:val="28"/>
          <w:szCs w:val="28"/>
        </w:rPr>
      </w:pPr>
    </w:p>
    <w:p w14:paraId="3FB8DD07"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Образец заполнения схемы маршрута в символах УИАА</w:t>
      </w:r>
    </w:p>
    <w:p w14:paraId="320438AD" w14:textId="77777777" w:rsidR="00B74B5F" w:rsidRDefault="00B74B5F">
      <w:pPr>
        <w:spacing w:after="0" w:line="100" w:lineRule="atLeast"/>
        <w:ind w:firstLine="709"/>
        <w:jc w:val="center"/>
        <w:rPr>
          <w:rFonts w:ascii="Times New Roman" w:hAnsi="Times New Roman" w:cs="Times New Roman"/>
          <w:b/>
          <w:sz w:val="28"/>
          <w:szCs w:val="28"/>
        </w:rPr>
      </w:pPr>
    </w:p>
    <w:p w14:paraId="66FF043C" w14:textId="77777777" w:rsidR="00B74B5F" w:rsidRDefault="00C8324A">
      <w:pPr>
        <w:spacing w:after="0" w:line="100" w:lineRule="atLeast"/>
        <w:ind w:firstLine="709"/>
        <w:jc w:val="center"/>
        <w:rPr>
          <w:rFonts w:ascii="Times New Roman" w:hAnsi="Times New Roman" w:cs="Times New Roman"/>
          <w:b/>
          <w:i/>
          <w:sz w:val="28"/>
          <w:szCs w:val="28"/>
        </w:rPr>
      </w:pPr>
      <w:r>
        <w:rPr>
          <w:rFonts w:ascii="Times New Roman" w:hAnsi="Times New Roman" w:cs="Times New Roman"/>
          <w:b/>
          <w:noProof/>
          <w:sz w:val="28"/>
          <w:szCs w:val="28"/>
          <w:lang w:eastAsia="ru-RU"/>
        </w:rPr>
        <w:drawing>
          <wp:inline distT="0" distB="0" distL="0" distR="0" wp14:anchorId="2374E232" wp14:editId="5616706E">
            <wp:extent cx="5681345" cy="73564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81345" cy="7356475"/>
                    </a:xfrm>
                    <a:prstGeom prst="rect">
                      <a:avLst/>
                    </a:prstGeom>
                    <a:solidFill>
                      <a:srgbClr val="FFFFFF"/>
                    </a:solidFill>
                    <a:ln>
                      <a:noFill/>
                    </a:ln>
                  </pic:spPr>
                </pic:pic>
              </a:graphicData>
            </a:graphic>
          </wp:inline>
        </w:drawing>
      </w:r>
    </w:p>
    <w:p w14:paraId="1936B676" w14:textId="77777777" w:rsidR="003069F3" w:rsidRDefault="003069F3">
      <w:pPr>
        <w:pStyle w:val="5"/>
        <w:numPr>
          <w:ilvl w:val="0"/>
          <w:numId w:val="0"/>
        </w:numPr>
        <w:spacing w:before="0" w:after="0"/>
        <w:ind w:firstLine="709"/>
        <w:jc w:val="right"/>
        <w:rPr>
          <w:rFonts w:ascii="Times New Roman" w:hAnsi="Times New Roman" w:cs="Times New Roman"/>
          <w:sz w:val="28"/>
          <w:szCs w:val="28"/>
        </w:rPr>
      </w:pPr>
    </w:p>
    <w:p w14:paraId="60526542" w14:textId="12D53AA0"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lastRenderedPageBreak/>
        <w:t>Приложение № 4 к Единым</w:t>
      </w:r>
    </w:p>
    <w:p w14:paraId="540391A8" w14:textId="77777777"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t xml:space="preserve">требованиям к отчёту для классификации </w:t>
      </w:r>
    </w:p>
    <w:p w14:paraId="27F7BD76" w14:textId="77777777" w:rsidR="00B74B5F" w:rsidRDefault="00B74B5F">
      <w:pPr>
        <w:spacing w:after="0" w:line="100" w:lineRule="atLeast"/>
        <w:ind w:firstLine="709"/>
        <w:jc w:val="center"/>
        <w:rPr>
          <w:rFonts w:ascii="Times New Roman" w:hAnsi="Times New Roman" w:cs="Times New Roman"/>
          <w:b/>
          <w:sz w:val="28"/>
          <w:szCs w:val="28"/>
        </w:rPr>
      </w:pPr>
    </w:p>
    <w:p w14:paraId="662C3321"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Примеры выполнения схемы маршрута в символах УИАА в виде обрисовки маршрута на горе.</w:t>
      </w:r>
    </w:p>
    <w:p w14:paraId="48B25BF8" w14:textId="77777777" w:rsidR="00B74B5F" w:rsidRDefault="00B74B5F">
      <w:pPr>
        <w:spacing w:after="0" w:line="100" w:lineRule="atLeast"/>
        <w:ind w:firstLine="709"/>
        <w:jc w:val="both"/>
        <w:rPr>
          <w:rFonts w:ascii="Times New Roman" w:hAnsi="Times New Roman" w:cs="Times New Roman"/>
          <w:b/>
          <w:sz w:val="28"/>
          <w:szCs w:val="28"/>
        </w:rPr>
      </w:pPr>
    </w:p>
    <w:p w14:paraId="7D7F10E8" w14:textId="77777777" w:rsidR="00B74B5F" w:rsidRDefault="004E3703">
      <w:pPr>
        <w:spacing w:after="0" w:line="100" w:lineRule="atLeast"/>
        <w:ind w:firstLine="709"/>
        <w:jc w:val="both"/>
      </w:pPr>
      <w:r>
        <w:rPr>
          <w:rFonts w:ascii="Times New Roman" w:hAnsi="Times New Roman" w:cs="Times New Roman"/>
          <w:b/>
          <w:sz w:val="28"/>
          <w:szCs w:val="28"/>
        </w:rPr>
        <w:t>Пример 1 (для маршрутов 1Б-3Б)</w:t>
      </w:r>
    </w:p>
    <w:p w14:paraId="0EB88FFE" w14:textId="77777777" w:rsidR="00B74B5F" w:rsidRDefault="00C8324A">
      <w:pPr>
        <w:spacing w:after="0" w:line="100" w:lineRule="atLeast"/>
        <w:ind w:firstLine="709"/>
        <w:jc w:val="both"/>
      </w:pPr>
      <w:r>
        <w:rPr>
          <w:noProof/>
          <w:lang w:eastAsia="ru-RU"/>
        </w:rPr>
        <mc:AlternateContent>
          <mc:Choice Requires="wps">
            <w:drawing>
              <wp:inline distT="0" distB="0" distL="0" distR="0" wp14:anchorId="35E404C0" wp14:editId="07971CF5">
                <wp:extent cx="301625" cy="301625"/>
                <wp:effectExtent l="0" t="0" r="3175" b="3175"/>
                <wp:docPr id="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301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inline>
            </w:drawing>
          </mc:Choice>
          <mc:Fallback>
            <w:pict>
              <v:rect w14:anchorId="03E0A94E" id="Rectangle 2" o:spid="_x0000_s1026" style="width:23.75pt;height:23.7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" filled="f" stroked="f" strokecolor="gray">
                <v:stroke joinstyle="round"/>
                <w10:anchorlock/>
              </v:rect>
            </w:pict>
          </mc:Fallback>
        </mc:AlternateContent>
      </w:r>
    </w:p>
    <w:p w14:paraId="5978B28D" w14:textId="77777777" w:rsidR="00B74B5F" w:rsidRDefault="00C8324A">
      <w:pPr>
        <w:spacing w:after="0" w:line="100" w:lineRule="atLeast"/>
        <w:ind w:firstLine="709"/>
        <w:jc w:val="center"/>
      </w:pPr>
      <w:r>
        <w:rPr>
          <w:noProof/>
          <w:lang w:eastAsia="ru-RU"/>
        </w:rPr>
        <w:drawing>
          <wp:inline distT="0" distB="0" distL="0" distR="0" wp14:anchorId="4B3EA95C" wp14:editId="2EC1EFA0">
            <wp:extent cx="5476875" cy="5759581"/>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80978" cy="5763895"/>
                    </a:xfrm>
                    <a:prstGeom prst="rect">
                      <a:avLst/>
                    </a:prstGeom>
                    <a:solidFill>
                      <a:srgbClr val="FFFFFF"/>
                    </a:solidFill>
                    <a:ln>
                      <a:noFill/>
                    </a:ln>
                  </pic:spPr>
                </pic:pic>
              </a:graphicData>
            </a:graphic>
          </wp:inline>
        </w:drawing>
      </w:r>
    </w:p>
    <w:p w14:paraId="0666BCAB" w14:textId="77777777" w:rsidR="00B74B5F" w:rsidRDefault="00B74B5F">
      <w:pPr>
        <w:spacing w:after="0" w:line="100" w:lineRule="atLeast"/>
        <w:ind w:firstLine="709"/>
        <w:jc w:val="center"/>
      </w:pPr>
    </w:p>
    <w:p w14:paraId="2E609FC0" w14:textId="77777777" w:rsidR="00B74B5F" w:rsidRDefault="00B74B5F">
      <w:pPr>
        <w:spacing w:after="0" w:line="100" w:lineRule="atLeast"/>
        <w:ind w:firstLine="709"/>
        <w:jc w:val="center"/>
      </w:pPr>
    </w:p>
    <w:p w14:paraId="4BDD41FF" w14:textId="77777777" w:rsidR="00B74B5F" w:rsidRDefault="00B74B5F">
      <w:pPr>
        <w:spacing w:after="0" w:line="100" w:lineRule="atLeast"/>
        <w:ind w:firstLine="709"/>
        <w:jc w:val="center"/>
      </w:pPr>
    </w:p>
    <w:p w14:paraId="0239A4CA" w14:textId="77777777" w:rsidR="00B74B5F" w:rsidRDefault="00B74B5F">
      <w:pPr>
        <w:spacing w:after="0" w:line="100" w:lineRule="atLeast"/>
        <w:ind w:firstLine="709"/>
        <w:jc w:val="center"/>
      </w:pPr>
    </w:p>
    <w:p w14:paraId="787381FE" w14:textId="77777777" w:rsidR="00B74B5F" w:rsidRDefault="00B74B5F">
      <w:pPr>
        <w:spacing w:after="0" w:line="100" w:lineRule="atLeast"/>
        <w:ind w:firstLine="709"/>
        <w:jc w:val="center"/>
      </w:pPr>
    </w:p>
    <w:p w14:paraId="024ED85A" w14:textId="77777777" w:rsidR="00B74B5F" w:rsidRDefault="00B74B5F">
      <w:pPr>
        <w:spacing w:after="0" w:line="100" w:lineRule="atLeast"/>
        <w:ind w:firstLine="709"/>
        <w:jc w:val="center"/>
      </w:pPr>
    </w:p>
    <w:p w14:paraId="25CEAE78" w14:textId="77777777" w:rsidR="00B74B5F" w:rsidRDefault="00B74B5F">
      <w:pPr>
        <w:spacing w:after="0" w:line="100" w:lineRule="atLeast"/>
        <w:ind w:firstLine="709"/>
        <w:jc w:val="center"/>
      </w:pPr>
    </w:p>
    <w:p w14:paraId="4B59ADCA" w14:textId="77777777" w:rsidR="00B74B5F" w:rsidRDefault="004E3703">
      <w:pPr>
        <w:spacing w:after="0" w:line="100" w:lineRule="atLeast"/>
        <w:ind w:firstLine="709"/>
        <w:jc w:val="both"/>
      </w:pPr>
      <w:r>
        <w:rPr>
          <w:rFonts w:ascii="Times New Roman" w:hAnsi="Times New Roman" w:cs="Times New Roman"/>
          <w:b/>
          <w:sz w:val="28"/>
          <w:szCs w:val="28"/>
        </w:rPr>
        <w:lastRenderedPageBreak/>
        <w:t>Пример 2 (для маршрутов 4А-6Б)</w:t>
      </w:r>
    </w:p>
    <w:p w14:paraId="4A6CF60C" w14:textId="77777777" w:rsidR="00B74B5F" w:rsidRDefault="00C8324A" w:rsidP="004B7E3F">
      <w:pPr>
        <w:spacing w:after="0" w:line="100" w:lineRule="atLeast"/>
        <w:jc w:val="both"/>
      </w:pPr>
      <w:r>
        <w:rPr>
          <w:rFonts w:ascii="Times New Roman" w:hAnsi="Times New Roman" w:cs="Times New Roman"/>
          <w:b/>
          <w:noProof/>
          <w:color w:val="FF0000"/>
          <w:sz w:val="28"/>
          <w:szCs w:val="28"/>
          <w:lang w:eastAsia="ru-RU"/>
        </w:rPr>
        <w:drawing>
          <wp:inline distT="0" distB="0" distL="0" distR="0" wp14:anchorId="5926BEE5" wp14:editId="654A4C0B">
            <wp:extent cx="5876925" cy="8296947"/>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81327" cy="8303162"/>
                    </a:xfrm>
                    <a:prstGeom prst="rect">
                      <a:avLst/>
                    </a:prstGeom>
                    <a:solidFill>
                      <a:srgbClr val="FFFFFF"/>
                    </a:solidFill>
                    <a:ln>
                      <a:noFill/>
                    </a:ln>
                  </pic:spPr>
                </pic:pic>
              </a:graphicData>
            </a:graphic>
          </wp:inline>
        </w:drawing>
      </w:r>
    </w:p>
    <w:p w14:paraId="51281821" w14:textId="77777777" w:rsidR="00B74B5F" w:rsidRDefault="00C8324A" w:rsidP="004B7E3F">
      <w:pPr>
        <w:spacing w:after="0" w:line="100" w:lineRule="atLeast"/>
        <w:jc w:val="center"/>
      </w:pPr>
      <w:r>
        <w:rPr>
          <w:noProof/>
          <w:lang w:eastAsia="ru-RU"/>
        </w:rPr>
        <w:lastRenderedPageBreak/>
        <w:drawing>
          <wp:inline distT="0" distB="0" distL="0" distR="0" wp14:anchorId="582CA71A" wp14:editId="50FECFFF">
            <wp:extent cx="5928360" cy="80549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28360" cy="8054975"/>
                    </a:xfrm>
                    <a:prstGeom prst="rect">
                      <a:avLst/>
                    </a:prstGeom>
                    <a:solidFill>
                      <a:srgbClr val="FFFFFF"/>
                    </a:solidFill>
                    <a:ln>
                      <a:noFill/>
                    </a:ln>
                  </pic:spPr>
                </pic:pic>
              </a:graphicData>
            </a:graphic>
          </wp:inline>
        </w:drawing>
      </w:r>
    </w:p>
    <w:p w14:paraId="0A3287CD" w14:textId="77777777" w:rsidR="00B74B5F" w:rsidRDefault="00B74B5F">
      <w:pPr>
        <w:spacing w:after="0" w:line="100" w:lineRule="atLeast"/>
        <w:ind w:firstLine="709"/>
        <w:jc w:val="center"/>
      </w:pPr>
    </w:p>
    <w:p w14:paraId="4F9086D5" w14:textId="77777777" w:rsidR="00B74B5F" w:rsidRDefault="00B74B5F">
      <w:pPr>
        <w:spacing w:after="0" w:line="100" w:lineRule="atLeast"/>
        <w:ind w:firstLine="709"/>
        <w:jc w:val="center"/>
      </w:pPr>
    </w:p>
    <w:p w14:paraId="76917E87" w14:textId="77777777" w:rsidR="00B74B5F" w:rsidRDefault="00B74B5F">
      <w:pPr>
        <w:sectPr w:rsidR="00B74B5F" w:rsidSect="00616E5F">
          <w:type w:val="continuous"/>
          <w:pgSz w:w="11906" w:h="16838"/>
          <w:pgMar w:top="1134" w:right="850" w:bottom="1134" w:left="1701" w:header="1034" w:footer="1034" w:gutter="0"/>
          <w:cols w:space="720"/>
          <w:docGrid w:linePitch="600" w:charSpace="36864"/>
        </w:sectPr>
      </w:pPr>
    </w:p>
    <w:p w14:paraId="46B0097D" w14:textId="77777777" w:rsidR="00B74B5F" w:rsidRDefault="00B74B5F">
      <w:pPr>
        <w:tabs>
          <w:tab w:val="left" w:pos="900"/>
        </w:tabs>
        <w:spacing w:after="0" w:line="100" w:lineRule="atLeast"/>
        <w:ind w:firstLine="709"/>
        <w:jc w:val="both"/>
        <w:rPr>
          <w:rFonts w:ascii="Times New Roman" w:hAnsi="Times New Roman" w:cs="Times New Roman"/>
          <w:sz w:val="28"/>
          <w:szCs w:val="28"/>
        </w:rPr>
      </w:pPr>
    </w:p>
    <w:p w14:paraId="6A68D168" w14:textId="77777777" w:rsidR="00B74B5F" w:rsidRDefault="00B74B5F">
      <w:pPr>
        <w:spacing w:after="0"/>
        <w:ind w:firstLine="709"/>
      </w:pPr>
    </w:p>
    <w:p w14:paraId="52366A2E" w14:textId="77777777" w:rsidR="00B74B5F" w:rsidRPr="003C47C3" w:rsidRDefault="004E3703">
      <w:pPr>
        <w:pStyle w:val="1"/>
        <w:spacing w:before="0" w:after="0"/>
        <w:ind w:left="0" w:firstLine="709"/>
        <w:jc w:val="right"/>
        <w:rPr>
          <w:rFonts w:ascii="Times New Roman" w:hAnsi="Times New Roman" w:cs="Times New Roman"/>
          <w:b w:val="0"/>
          <w:sz w:val="24"/>
          <w:szCs w:val="24"/>
        </w:rPr>
      </w:pPr>
      <w:r w:rsidRPr="003C47C3">
        <w:rPr>
          <w:rFonts w:ascii="Times New Roman" w:hAnsi="Times New Roman" w:cs="Times New Roman"/>
          <w:b w:val="0"/>
          <w:sz w:val="28"/>
          <w:szCs w:val="28"/>
        </w:rPr>
        <w:t>Приложение № 12</w:t>
      </w:r>
    </w:p>
    <w:tbl>
      <w:tblPr>
        <w:tblW w:w="15083" w:type="dxa"/>
        <w:jc w:val="center"/>
        <w:tblLayout w:type="fixed"/>
        <w:tblLook w:val="0000" w:firstRow="0" w:lastRow="0" w:firstColumn="0" w:lastColumn="0" w:noHBand="0" w:noVBand="0"/>
      </w:tblPr>
      <w:tblGrid>
        <w:gridCol w:w="445"/>
        <w:gridCol w:w="1027"/>
        <w:gridCol w:w="1279"/>
        <w:gridCol w:w="1049"/>
        <w:gridCol w:w="1134"/>
        <w:gridCol w:w="1134"/>
        <w:gridCol w:w="767"/>
        <w:gridCol w:w="810"/>
        <w:gridCol w:w="918"/>
        <w:gridCol w:w="766"/>
        <w:gridCol w:w="992"/>
        <w:gridCol w:w="993"/>
        <w:gridCol w:w="1140"/>
        <w:gridCol w:w="1290"/>
        <w:gridCol w:w="1339"/>
      </w:tblGrid>
      <w:tr w:rsidR="00B74B5F" w14:paraId="324E86ED" w14:textId="77777777" w:rsidTr="00EE6409">
        <w:trPr>
          <w:trHeight w:val="255"/>
          <w:jc w:val="center"/>
        </w:trPr>
        <w:tc>
          <w:tcPr>
            <w:tcW w:w="15083" w:type="dxa"/>
            <w:gridSpan w:val="15"/>
            <w:shd w:val="clear" w:color="auto" w:fill="auto"/>
            <w:vAlign w:val="bottom"/>
          </w:tcPr>
          <w:p w14:paraId="0C945A07" w14:textId="77777777" w:rsidR="00B74B5F" w:rsidRPr="00C62385" w:rsidRDefault="004E3703" w:rsidP="003069F3">
            <w:pPr>
              <w:spacing w:after="0" w:line="100" w:lineRule="atLeast"/>
              <w:jc w:val="center"/>
            </w:pPr>
            <w:r w:rsidRPr="00C62385">
              <w:rPr>
                <w:rFonts w:ascii="Times New Roman" w:eastAsia="Times New Roman" w:hAnsi="Times New Roman" w:cs="Times New Roman"/>
                <w:bCs/>
                <w:sz w:val="24"/>
                <w:szCs w:val="24"/>
              </w:rPr>
              <w:t>Таблица</w:t>
            </w:r>
          </w:p>
        </w:tc>
      </w:tr>
      <w:tr w:rsidR="00B74B5F" w14:paraId="19122B4C" w14:textId="77777777" w:rsidTr="00EE6409">
        <w:trPr>
          <w:trHeight w:val="255"/>
          <w:jc w:val="center"/>
        </w:trPr>
        <w:tc>
          <w:tcPr>
            <w:tcW w:w="15083" w:type="dxa"/>
            <w:gridSpan w:val="15"/>
            <w:shd w:val="clear" w:color="auto" w:fill="auto"/>
            <w:vAlign w:val="bottom"/>
          </w:tcPr>
          <w:p w14:paraId="099AF769" w14:textId="6B37B319" w:rsidR="00B74B5F" w:rsidRPr="00C62385" w:rsidRDefault="004E3703" w:rsidP="00C62385">
            <w:pPr>
              <w:spacing w:after="0" w:line="100" w:lineRule="atLeast"/>
              <w:jc w:val="center"/>
            </w:pPr>
            <w:r w:rsidRPr="00C62385">
              <w:rPr>
                <w:rFonts w:ascii="Times New Roman" w:eastAsia="Times New Roman" w:hAnsi="Times New Roman" w:cs="Times New Roman"/>
                <w:bCs/>
                <w:sz w:val="24"/>
                <w:szCs w:val="24"/>
              </w:rPr>
              <w:t xml:space="preserve">Технических характеристик маршрутов (наименование соревнования, дата судейства, </w:t>
            </w:r>
            <w:r w:rsidR="00C62385">
              <w:rPr>
                <w:rFonts w:ascii="Times New Roman" w:eastAsia="Times New Roman" w:hAnsi="Times New Roman" w:cs="Times New Roman"/>
                <w:bCs/>
                <w:sz w:val="24"/>
                <w:szCs w:val="24"/>
              </w:rPr>
              <w:t xml:space="preserve">спортивная </w:t>
            </w:r>
            <w:r w:rsidRPr="00C62385">
              <w:rPr>
                <w:rFonts w:ascii="Times New Roman" w:eastAsia="Times New Roman" w:hAnsi="Times New Roman" w:cs="Times New Roman"/>
                <w:bCs/>
                <w:sz w:val="24"/>
                <w:szCs w:val="24"/>
              </w:rPr>
              <w:t>дисциплина)</w:t>
            </w:r>
          </w:p>
        </w:tc>
      </w:tr>
      <w:tr w:rsidR="00B74B5F" w14:paraId="10412B6F" w14:textId="77777777" w:rsidTr="00EE6409">
        <w:trPr>
          <w:trHeight w:val="300"/>
          <w:jc w:val="center"/>
        </w:trPr>
        <w:tc>
          <w:tcPr>
            <w:tcW w:w="445" w:type="dxa"/>
            <w:shd w:val="clear" w:color="auto" w:fill="auto"/>
            <w:vAlign w:val="bottom"/>
          </w:tcPr>
          <w:p w14:paraId="6913C644"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27" w:type="dxa"/>
            <w:shd w:val="clear" w:color="auto" w:fill="auto"/>
            <w:vAlign w:val="bottom"/>
          </w:tcPr>
          <w:p w14:paraId="36AA1FBB"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79" w:type="dxa"/>
            <w:shd w:val="clear" w:color="auto" w:fill="auto"/>
            <w:vAlign w:val="bottom"/>
          </w:tcPr>
          <w:p w14:paraId="37901A8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shd w:val="clear" w:color="auto" w:fill="auto"/>
            <w:vAlign w:val="bottom"/>
          </w:tcPr>
          <w:p w14:paraId="2E56A5D4"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34" w:type="dxa"/>
            <w:shd w:val="clear" w:color="auto" w:fill="auto"/>
            <w:vAlign w:val="bottom"/>
          </w:tcPr>
          <w:p w14:paraId="4D24885D"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shd w:val="clear" w:color="auto" w:fill="auto"/>
            <w:vAlign w:val="bottom"/>
          </w:tcPr>
          <w:p w14:paraId="0D90232B"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14:paraId="6DA1D1C1"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14:paraId="73F8CE9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14:paraId="2B1ABC98"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14:paraId="3BC1D42F"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14:paraId="15F5D50F"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14:paraId="12FB6CF4"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14:paraId="528F9193"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14:paraId="68D0926F"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14:paraId="248EAAF4"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r>
      <w:tr w:rsidR="00B74B5F" w14:paraId="5A5F5AAA" w14:textId="77777777" w:rsidTr="00EE6409">
        <w:trPr>
          <w:trHeight w:val="600"/>
          <w:jc w:val="center"/>
        </w:trPr>
        <w:tc>
          <w:tcPr>
            <w:tcW w:w="445" w:type="dxa"/>
            <w:vMerge w:val="restart"/>
            <w:tcBorders>
              <w:top w:val="single" w:sz="4" w:space="0" w:color="000000"/>
              <w:left w:val="single" w:sz="4" w:space="0" w:color="000000"/>
              <w:bottom w:val="single" w:sz="4" w:space="0" w:color="000000"/>
            </w:tcBorders>
            <w:shd w:val="clear" w:color="auto" w:fill="auto"/>
            <w:vAlign w:val="center"/>
          </w:tcPr>
          <w:p w14:paraId="2F2BFE2B"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w:t>
            </w:r>
          </w:p>
        </w:tc>
        <w:tc>
          <w:tcPr>
            <w:tcW w:w="1027" w:type="dxa"/>
            <w:vMerge w:val="restart"/>
            <w:tcBorders>
              <w:top w:val="single" w:sz="4" w:space="0" w:color="000000"/>
              <w:left w:val="single" w:sz="4" w:space="0" w:color="000000"/>
              <w:bottom w:val="single" w:sz="4" w:space="0" w:color="000000"/>
            </w:tcBorders>
            <w:shd w:val="clear" w:color="auto" w:fill="auto"/>
            <w:vAlign w:val="center"/>
          </w:tcPr>
          <w:p w14:paraId="45C27DFB" w14:textId="4C8D1484" w:rsidR="00B74B5F" w:rsidRPr="00EE6409" w:rsidRDefault="00EE7032"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Г</w:t>
            </w:r>
            <w:r w:rsidR="004E3703" w:rsidRPr="00EE6409">
              <w:rPr>
                <w:rFonts w:ascii="Times New Roman" w:eastAsia="Times New Roman" w:hAnsi="Times New Roman" w:cs="Times New Roman"/>
                <w:color w:val="000000"/>
                <w:sz w:val="20"/>
                <w:szCs w:val="20"/>
              </w:rPr>
              <w:t>руппа</w:t>
            </w:r>
          </w:p>
        </w:tc>
        <w:tc>
          <w:tcPr>
            <w:tcW w:w="1279" w:type="dxa"/>
            <w:vMerge w:val="restart"/>
            <w:tcBorders>
              <w:top w:val="single" w:sz="4" w:space="0" w:color="000000"/>
              <w:left w:val="single" w:sz="4" w:space="0" w:color="000000"/>
              <w:bottom w:val="single" w:sz="4" w:space="0" w:color="000000"/>
            </w:tcBorders>
            <w:shd w:val="clear" w:color="auto" w:fill="auto"/>
            <w:vAlign w:val="center"/>
          </w:tcPr>
          <w:p w14:paraId="5167CF2A" w14:textId="7D7A02A5" w:rsidR="00B74B5F" w:rsidRPr="00EE6409" w:rsidRDefault="00EE7032"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В</w:t>
            </w:r>
            <w:r w:rsidR="004E3703" w:rsidRPr="00EE6409">
              <w:rPr>
                <w:rFonts w:ascii="Times New Roman" w:eastAsia="Times New Roman" w:hAnsi="Times New Roman" w:cs="Times New Roman"/>
                <w:color w:val="000000"/>
                <w:sz w:val="20"/>
                <w:szCs w:val="20"/>
              </w:rPr>
              <w:t>ершина, маршрут</w:t>
            </w:r>
          </w:p>
        </w:tc>
        <w:tc>
          <w:tcPr>
            <w:tcW w:w="1049" w:type="dxa"/>
            <w:vMerge w:val="restart"/>
            <w:tcBorders>
              <w:top w:val="single" w:sz="4" w:space="0" w:color="000000"/>
              <w:left w:val="single" w:sz="4" w:space="0" w:color="000000"/>
              <w:bottom w:val="single" w:sz="4" w:space="0" w:color="000000"/>
            </w:tcBorders>
            <w:shd w:val="clear" w:color="auto" w:fill="auto"/>
            <w:vAlign w:val="center"/>
          </w:tcPr>
          <w:p w14:paraId="168354F4" w14:textId="28E1D305" w:rsidR="00B74B5F" w:rsidRPr="00EE6409" w:rsidRDefault="00EE7032"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В</w:t>
            </w:r>
            <w:r w:rsidR="004E3703" w:rsidRPr="00EE6409">
              <w:rPr>
                <w:rFonts w:ascii="Times New Roman" w:eastAsia="Times New Roman" w:hAnsi="Times New Roman" w:cs="Times New Roman"/>
                <w:color w:val="000000"/>
                <w:sz w:val="20"/>
                <w:szCs w:val="20"/>
              </w:rPr>
              <w:t>ысота в метрах)</w:t>
            </w:r>
          </w:p>
        </w:tc>
        <w:tc>
          <w:tcPr>
            <w:tcW w:w="1134" w:type="dxa"/>
            <w:tcBorders>
              <w:top w:val="single" w:sz="4" w:space="0" w:color="000000"/>
              <w:left w:val="single" w:sz="4" w:space="0" w:color="000000"/>
            </w:tcBorders>
            <w:shd w:val="clear" w:color="auto" w:fill="auto"/>
            <w:vAlign w:val="bottom"/>
          </w:tcPr>
          <w:p w14:paraId="475ECE2F" w14:textId="5E3A03EE" w:rsidR="00B74B5F" w:rsidRPr="00EE6409" w:rsidRDefault="00EE7032" w:rsidP="00EE7032">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К</w:t>
            </w:r>
            <w:r w:rsidR="004E3703" w:rsidRPr="00EE6409">
              <w:rPr>
                <w:rFonts w:ascii="Times New Roman" w:eastAsia="Times New Roman" w:hAnsi="Times New Roman" w:cs="Times New Roman"/>
                <w:color w:val="000000"/>
                <w:sz w:val="20"/>
                <w:szCs w:val="20"/>
              </w:rPr>
              <w:t>ат</w:t>
            </w:r>
            <w:r w:rsidRPr="00EE6409">
              <w:rPr>
                <w:rFonts w:ascii="Times New Roman" w:eastAsia="Times New Roman" w:hAnsi="Times New Roman" w:cs="Times New Roman"/>
                <w:color w:val="000000"/>
                <w:sz w:val="20"/>
                <w:szCs w:val="20"/>
              </w:rPr>
              <w:t xml:space="preserve">егория </w:t>
            </w:r>
            <w:r w:rsidR="004E3703" w:rsidRPr="00EE6409">
              <w:rPr>
                <w:rFonts w:ascii="Times New Roman" w:eastAsia="Times New Roman" w:hAnsi="Times New Roman" w:cs="Times New Roman"/>
                <w:color w:val="000000"/>
                <w:sz w:val="20"/>
                <w:szCs w:val="20"/>
              </w:rPr>
              <w:t xml:space="preserve"> </w:t>
            </w:r>
          </w:p>
        </w:tc>
        <w:tc>
          <w:tcPr>
            <w:tcW w:w="1134" w:type="dxa"/>
            <w:tcBorders>
              <w:top w:val="single" w:sz="4" w:space="0" w:color="000000"/>
              <w:left w:val="single" w:sz="4" w:space="0" w:color="000000"/>
            </w:tcBorders>
            <w:shd w:val="clear" w:color="auto" w:fill="auto"/>
            <w:vAlign w:val="bottom"/>
          </w:tcPr>
          <w:p w14:paraId="1B18CE19" w14:textId="0F7DDFAD" w:rsidR="00B74B5F" w:rsidRPr="00EE6409" w:rsidRDefault="00EE6409" w:rsidP="00EE6409">
            <w:pPr>
              <w:tabs>
                <w:tab w:val="left" w:pos="885"/>
              </w:tabs>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z w:val="20"/>
                <w:szCs w:val="20"/>
              </w:rPr>
              <w:t>своение</w:t>
            </w:r>
          </w:p>
        </w:tc>
        <w:tc>
          <w:tcPr>
            <w:tcW w:w="767" w:type="dxa"/>
            <w:tcBorders>
              <w:top w:val="single" w:sz="4" w:space="0" w:color="000000"/>
              <w:left w:val="single" w:sz="4" w:space="0" w:color="000000"/>
            </w:tcBorders>
            <w:shd w:val="clear" w:color="auto" w:fill="auto"/>
            <w:vAlign w:val="bottom"/>
          </w:tcPr>
          <w:p w14:paraId="21A75393" w14:textId="19914664" w:rsidR="00B74B5F" w:rsidRPr="00EE6409" w:rsidRDefault="00EE6409"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К</w:t>
            </w:r>
            <w:r w:rsidR="004E3703" w:rsidRPr="00EE6409">
              <w:rPr>
                <w:rFonts w:ascii="Times New Roman" w:eastAsia="Times New Roman" w:hAnsi="Times New Roman" w:cs="Times New Roman"/>
                <w:color w:val="000000"/>
                <w:sz w:val="20"/>
                <w:szCs w:val="20"/>
              </w:rPr>
              <w:t>ол-во</w:t>
            </w:r>
          </w:p>
        </w:tc>
        <w:tc>
          <w:tcPr>
            <w:tcW w:w="810" w:type="dxa"/>
            <w:tcBorders>
              <w:top w:val="single" w:sz="4" w:space="0" w:color="000000"/>
              <w:left w:val="single" w:sz="4" w:space="0" w:color="000000"/>
            </w:tcBorders>
            <w:shd w:val="clear" w:color="auto" w:fill="auto"/>
            <w:vAlign w:val="bottom"/>
          </w:tcPr>
          <w:p w14:paraId="2B3DF49D" w14:textId="5C17EE88" w:rsidR="00B74B5F" w:rsidRPr="00EE6409" w:rsidRDefault="00EE6409" w:rsidP="003069F3">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w:t>
            </w:r>
            <w:r w:rsidR="004E3703" w:rsidRPr="00EE6409">
              <w:rPr>
                <w:rFonts w:ascii="Times New Roman" w:eastAsia="Times New Roman" w:hAnsi="Times New Roman" w:cs="Times New Roman"/>
                <w:color w:val="000000"/>
                <w:sz w:val="20"/>
                <w:szCs w:val="20"/>
              </w:rPr>
              <w:t>роки</w:t>
            </w:r>
          </w:p>
        </w:tc>
        <w:tc>
          <w:tcPr>
            <w:tcW w:w="918" w:type="dxa"/>
            <w:vMerge w:val="restart"/>
            <w:tcBorders>
              <w:top w:val="single" w:sz="4" w:space="0" w:color="000000"/>
              <w:left w:val="single" w:sz="4" w:space="0" w:color="000000"/>
              <w:bottom w:val="single" w:sz="4" w:space="0" w:color="000000"/>
            </w:tcBorders>
            <w:shd w:val="clear" w:color="auto" w:fill="auto"/>
            <w:vAlign w:val="bottom"/>
          </w:tcPr>
          <w:p w14:paraId="02DDE615" w14:textId="77C37863" w:rsidR="00B74B5F" w:rsidRPr="00EE6409" w:rsidRDefault="00EE6409" w:rsidP="00EE6409">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w:t>
            </w:r>
            <w:r w:rsidR="004E3703" w:rsidRPr="00EE6409">
              <w:rPr>
                <w:rFonts w:ascii="Times New Roman" w:eastAsia="Times New Roman" w:hAnsi="Times New Roman" w:cs="Times New Roman"/>
                <w:color w:val="000000"/>
                <w:sz w:val="20"/>
                <w:szCs w:val="20"/>
              </w:rPr>
              <w:t>ол</w:t>
            </w:r>
            <w:r>
              <w:rPr>
                <w:rFonts w:ascii="Times New Roman" w:eastAsia="Times New Roman" w:hAnsi="Times New Roman" w:cs="Times New Roman"/>
                <w:color w:val="000000"/>
                <w:sz w:val="20"/>
                <w:szCs w:val="20"/>
              </w:rPr>
              <w:t xml:space="preserve">ичество </w:t>
            </w:r>
            <w:r w:rsidR="004E3703" w:rsidRPr="00EE6409">
              <w:rPr>
                <w:rFonts w:ascii="Times New Roman" w:eastAsia="Times New Roman" w:hAnsi="Times New Roman" w:cs="Times New Roman"/>
                <w:color w:val="000000"/>
                <w:sz w:val="20"/>
                <w:szCs w:val="20"/>
              </w:rPr>
              <w:t>дней</w:t>
            </w:r>
          </w:p>
        </w:tc>
        <w:tc>
          <w:tcPr>
            <w:tcW w:w="766" w:type="dxa"/>
            <w:vMerge w:val="restart"/>
            <w:tcBorders>
              <w:top w:val="single" w:sz="4" w:space="0" w:color="000000"/>
              <w:left w:val="single" w:sz="4" w:space="0" w:color="000000"/>
              <w:bottom w:val="single" w:sz="4" w:space="0" w:color="000000"/>
            </w:tcBorders>
            <w:shd w:val="clear" w:color="auto" w:fill="auto"/>
            <w:vAlign w:val="bottom"/>
          </w:tcPr>
          <w:p w14:paraId="15D06C34" w14:textId="74E0068E" w:rsidR="00B74B5F" w:rsidRPr="00EE6409" w:rsidRDefault="00EE6409" w:rsidP="003069F3">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w:t>
            </w:r>
            <w:r w:rsidR="004E3703" w:rsidRPr="00EE6409">
              <w:rPr>
                <w:rFonts w:ascii="Times New Roman" w:eastAsia="Times New Roman" w:hAnsi="Times New Roman" w:cs="Times New Roman"/>
                <w:color w:val="000000"/>
                <w:sz w:val="20"/>
                <w:szCs w:val="20"/>
              </w:rPr>
              <w:t>ол-во часов</w:t>
            </w:r>
          </w:p>
        </w:tc>
        <w:tc>
          <w:tcPr>
            <w:tcW w:w="992" w:type="dxa"/>
            <w:tcBorders>
              <w:top w:val="single" w:sz="4" w:space="0" w:color="000000"/>
              <w:left w:val="single" w:sz="4" w:space="0" w:color="000000"/>
            </w:tcBorders>
            <w:shd w:val="clear" w:color="auto" w:fill="auto"/>
            <w:vAlign w:val="bottom"/>
          </w:tcPr>
          <w:p w14:paraId="77D3BFAF" w14:textId="30366FA6" w:rsidR="00B74B5F" w:rsidRPr="00EE6409" w:rsidRDefault="00EE6409" w:rsidP="003069F3">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004E3703" w:rsidRPr="00EE6409">
              <w:rPr>
                <w:rFonts w:ascii="Times New Roman" w:eastAsia="Times New Roman" w:hAnsi="Times New Roman" w:cs="Times New Roman"/>
                <w:color w:val="000000"/>
                <w:sz w:val="20"/>
                <w:szCs w:val="20"/>
              </w:rPr>
              <w:t xml:space="preserve">ерепад </w:t>
            </w:r>
          </w:p>
        </w:tc>
        <w:tc>
          <w:tcPr>
            <w:tcW w:w="993" w:type="dxa"/>
            <w:tcBorders>
              <w:top w:val="single" w:sz="4" w:space="0" w:color="000000"/>
              <w:left w:val="single" w:sz="4" w:space="0" w:color="000000"/>
            </w:tcBorders>
            <w:shd w:val="clear" w:color="auto" w:fill="auto"/>
            <w:vAlign w:val="bottom"/>
          </w:tcPr>
          <w:p w14:paraId="116DA7A5" w14:textId="2CD455EF" w:rsidR="00B74B5F" w:rsidRPr="00EE6409" w:rsidRDefault="00EE6409" w:rsidP="00EE6409">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004E3703" w:rsidRPr="00EE6409">
              <w:rPr>
                <w:rFonts w:ascii="Times New Roman" w:eastAsia="Times New Roman" w:hAnsi="Times New Roman" w:cs="Times New Roman"/>
                <w:color w:val="000000"/>
                <w:sz w:val="20"/>
                <w:szCs w:val="20"/>
              </w:rPr>
              <w:t>ротяж</w:t>
            </w:r>
            <w:r>
              <w:rPr>
                <w:rFonts w:ascii="Times New Roman" w:eastAsia="Times New Roman" w:hAnsi="Times New Roman" w:cs="Times New Roman"/>
                <w:color w:val="000000"/>
                <w:sz w:val="20"/>
                <w:szCs w:val="20"/>
              </w:rPr>
              <w:t>енность</w:t>
            </w:r>
          </w:p>
        </w:tc>
        <w:tc>
          <w:tcPr>
            <w:tcW w:w="1140" w:type="dxa"/>
            <w:tcBorders>
              <w:top w:val="single" w:sz="4" w:space="0" w:color="000000"/>
              <w:left w:val="single" w:sz="4" w:space="0" w:color="000000"/>
            </w:tcBorders>
            <w:shd w:val="clear" w:color="auto" w:fill="auto"/>
            <w:vAlign w:val="bottom"/>
          </w:tcPr>
          <w:p w14:paraId="36C51D37" w14:textId="700CB335" w:rsidR="00B74B5F" w:rsidRPr="00EE6409" w:rsidRDefault="00EE6409" w:rsidP="003069F3">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w:t>
            </w:r>
            <w:r w:rsidR="004E3703" w:rsidRPr="00EE6409">
              <w:rPr>
                <w:rFonts w:ascii="Times New Roman" w:eastAsia="Times New Roman" w:hAnsi="Times New Roman" w:cs="Times New Roman"/>
                <w:color w:val="000000"/>
                <w:sz w:val="20"/>
                <w:szCs w:val="20"/>
              </w:rPr>
              <w:t>редняя</w:t>
            </w:r>
          </w:p>
        </w:tc>
        <w:tc>
          <w:tcPr>
            <w:tcW w:w="1290" w:type="dxa"/>
            <w:tcBorders>
              <w:top w:val="single" w:sz="4" w:space="0" w:color="000000"/>
              <w:left w:val="single" w:sz="4" w:space="0" w:color="000000"/>
            </w:tcBorders>
            <w:shd w:val="clear" w:color="auto" w:fill="auto"/>
            <w:vAlign w:val="bottom"/>
          </w:tcPr>
          <w:p w14:paraId="42FE8A44"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L в метрах</w:t>
            </w:r>
          </w:p>
        </w:tc>
        <w:tc>
          <w:tcPr>
            <w:tcW w:w="1339" w:type="dxa"/>
            <w:vMerge w:val="restart"/>
            <w:tcBorders>
              <w:top w:val="single" w:sz="4" w:space="0" w:color="000000"/>
              <w:left w:val="single" w:sz="4" w:space="0" w:color="000000"/>
              <w:right w:val="single" w:sz="4" w:space="0" w:color="000000"/>
            </w:tcBorders>
            <w:shd w:val="clear" w:color="auto" w:fill="auto"/>
            <w:vAlign w:val="center"/>
          </w:tcPr>
          <w:p w14:paraId="3A0B30E4" w14:textId="0E49D95D" w:rsidR="00B74B5F" w:rsidRPr="00EE6409" w:rsidRDefault="00EE6409" w:rsidP="00EE6409">
            <w:pPr>
              <w:spacing w:after="0" w:line="100" w:lineRule="atLeast"/>
              <w:jc w:val="center"/>
              <w:rPr>
                <w:sz w:val="20"/>
                <w:szCs w:val="20"/>
              </w:rPr>
            </w:pPr>
            <w:r>
              <w:rPr>
                <w:rFonts w:ascii="Times New Roman" w:eastAsia="Times New Roman" w:hAnsi="Times New Roman" w:cs="Times New Roman"/>
                <w:color w:val="000000"/>
                <w:sz w:val="20"/>
                <w:szCs w:val="20"/>
              </w:rPr>
              <w:t>П</w:t>
            </w:r>
            <w:r w:rsidR="004E3703" w:rsidRPr="00EE6409">
              <w:rPr>
                <w:rFonts w:ascii="Times New Roman" w:eastAsia="Times New Roman" w:hAnsi="Times New Roman" w:cs="Times New Roman"/>
                <w:color w:val="000000"/>
                <w:sz w:val="20"/>
                <w:szCs w:val="20"/>
              </w:rPr>
              <w:t>римечания</w:t>
            </w:r>
          </w:p>
        </w:tc>
      </w:tr>
      <w:tr w:rsidR="00B74B5F" w14:paraId="5F96F66C" w14:textId="77777777" w:rsidTr="00EE6409">
        <w:trPr>
          <w:trHeight w:val="600"/>
          <w:jc w:val="center"/>
        </w:trPr>
        <w:tc>
          <w:tcPr>
            <w:tcW w:w="445" w:type="dxa"/>
            <w:vMerge/>
            <w:tcBorders>
              <w:top w:val="single" w:sz="4" w:space="0" w:color="000000"/>
              <w:left w:val="single" w:sz="4" w:space="0" w:color="000000"/>
              <w:bottom w:val="single" w:sz="4" w:space="0" w:color="000000"/>
            </w:tcBorders>
            <w:shd w:val="clear" w:color="auto" w:fill="auto"/>
            <w:vAlign w:val="center"/>
          </w:tcPr>
          <w:p w14:paraId="172622AC" w14:textId="77777777" w:rsidR="00B74B5F" w:rsidRPr="00EE6409" w:rsidRDefault="00B74B5F" w:rsidP="003069F3">
            <w:pPr>
              <w:snapToGrid w:val="0"/>
              <w:spacing w:after="0"/>
              <w:rPr>
                <w:sz w:val="20"/>
                <w:szCs w:val="20"/>
              </w:rPr>
            </w:pPr>
          </w:p>
        </w:tc>
        <w:tc>
          <w:tcPr>
            <w:tcW w:w="1027" w:type="dxa"/>
            <w:vMerge/>
            <w:tcBorders>
              <w:top w:val="single" w:sz="4" w:space="0" w:color="000000"/>
              <w:left w:val="single" w:sz="4" w:space="0" w:color="000000"/>
              <w:bottom w:val="single" w:sz="4" w:space="0" w:color="000000"/>
            </w:tcBorders>
            <w:shd w:val="clear" w:color="auto" w:fill="auto"/>
            <w:vAlign w:val="center"/>
          </w:tcPr>
          <w:p w14:paraId="2D0CDE14" w14:textId="77777777" w:rsidR="00B74B5F" w:rsidRPr="00EE6409" w:rsidRDefault="00B74B5F" w:rsidP="003069F3">
            <w:pPr>
              <w:snapToGrid w:val="0"/>
              <w:spacing w:after="0"/>
              <w:rPr>
                <w:sz w:val="20"/>
                <w:szCs w:val="20"/>
              </w:rPr>
            </w:pPr>
          </w:p>
        </w:tc>
        <w:tc>
          <w:tcPr>
            <w:tcW w:w="1279" w:type="dxa"/>
            <w:vMerge/>
            <w:tcBorders>
              <w:top w:val="single" w:sz="4" w:space="0" w:color="000000"/>
              <w:left w:val="single" w:sz="4" w:space="0" w:color="000000"/>
              <w:bottom w:val="single" w:sz="4" w:space="0" w:color="000000"/>
            </w:tcBorders>
            <w:shd w:val="clear" w:color="auto" w:fill="auto"/>
            <w:vAlign w:val="center"/>
          </w:tcPr>
          <w:p w14:paraId="61B06494" w14:textId="77777777" w:rsidR="00B74B5F" w:rsidRPr="00EE6409" w:rsidRDefault="00B74B5F" w:rsidP="003069F3">
            <w:pPr>
              <w:snapToGrid w:val="0"/>
              <w:spacing w:after="0"/>
              <w:rPr>
                <w:sz w:val="20"/>
                <w:szCs w:val="20"/>
              </w:rPr>
            </w:pPr>
          </w:p>
        </w:tc>
        <w:tc>
          <w:tcPr>
            <w:tcW w:w="1049" w:type="dxa"/>
            <w:vMerge/>
            <w:tcBorders>
              <w:top w:val="single" w:sz="4" w:space="0" w:color="000000"/>
              <w:left w:val="single" w:sz="4" w:space="0" w:color="000000"/>
              <w:bottom w:val="single" w:sz="4" w:space="0" w:color="000000"/>
            </w:tcBorders>
            <w:shd w:val="clear" w:color="auto" w:fill="auto"/>
            <w:vAlign w:val="center"/>
          </w:tcPr>
          <w:p w14:paraId="470F6E43" w14:textId="77777777" w:rsidR="00B74B5F" w:rsidRPr="00EE6409" w:rsidRDefault="00B74B5F" w:rsidP="003069F3">
            <w:pPr>
              <w:snapToGrid w:val="0"/>
              <w:spacing w:after="0"/>
              <w:rPr>
                <w:sz w:val="20"/>
                <w:szCs w:val="20"/>
              </w:rPr>
            </w:pPr>
          </w:p>
        </w:tc>
        <w:tc>
          <w:tcPr>
            <w:tcW w:w="1134" w:type="dxa"/>
            <w:tcBorders>
              <w:left w:val="single" w:sz="4" w:space="0" w:color="000000"/>
              <w:bottom w:val="single" w:sz="4" w:space="0" w:color="000000"/>
            </w:tcBorders>
            <w:shd w:val="clear" w:color="auto" w:fill="auto"/>
            <w:vAlign w:val="bottom"/>
          </w:tcPr>
          <w:p w14:paraId="3605DAC7" w14:textId="39A2B72D" w:rsidR="00B74B5F" w:rsidRPr="00EE6409" w:rsidRDefault="00EE7032"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сложности</w:t>
            </w:r>
          </w:p>
        </w:tc>
        <w:tc>
          <w:tcPr>
            <w:tcW w:w="1134" w:type="dxa"/>
            <w:tcBorders>
              <w:left w:val="single" w:sz="4" w:space="0" w:color="000000"/>
              <w:bottom w:val="single" w:sz="4" w:space="0" w:color="000000"/>
            </w:tcBorders>
            <w:shd w:val="clear" w:color="auto" w:fill="auto"/>
            <w:vAlign w:val="bottom"/>
          </w:tcPr>
          <w:p w14:paraId="19A6E75A" w14:textId="1AB7928D" w:rsidR="00B74B5F" w:rsidRPr="00EE6409" w:rsidRDefault="00B74B5F" w:rsidP="00EE6409">
            <w:pPr>
              <w:tabs>
                <w:tab w:val="left" w:pos="885"/>
              </w:tabs>
              <w:spacing w:after="0" w:line="100" w:lineRule="atLeast"/>
              <w:jc w:val="center"/>
              <w:rPr>
                <w:rFonts w:ascii="Times New Roman" w:eastAsia="Times New Roman" w:hAnsi="Times New Roman" w:cs="Times New Roman"/>
                <w:color w:val="000000"/>
                <w:sz w:val="20"/>
                <w:szCs w:val="20"/>
              </w:rPr>
            </w:pPr>
          </w:p>
        </w:tc>
        <w:tc>
          <w:tcPr>
            <w:tcW w:w="767" w:type="dxa"/>
            <w:tcBorders>
              <w:left w:val="single" w:sz="4" w:space="0" w:color="000000"/>
              <w:bottom w:val="single" w:sz="4" w:space="0" w:color="000000"/>
            </w:tcBorders>
            <w:shd w:val="clear" w:color="auto" w:fill="auto"/>
            <w:vAlign w:val="bottom"/>
          </w:tcPr>
          <w:p w14:paraId="3306201E"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чел</w:t>
            </w:r>
          </w:p>
        </w:tc>
        <w:tc>
          <w:tcPr>
            <w:tcW w:w="810" w:type="dxa"/>
            <w:tcBorders>
              <w:left w:val="single" w:sz="4" w:space="0" w:color="000000"/>
              <w:bottom w:val="single" w:sz="4" w:space="0" w:color="000000"/>
            </w:tcBorders>
            <w:shd w:val="clear" w:color="auto" w:fill="auto"/>
            <w:vAlign w:val="bottom"/>
          </w:tcPr>
          <w:p w14:paraId="0D0AF020" w14:textId="77777777" w:rsidR="00B74B5F" w:rsidRPr="00EE6409" w:rsidRDefault="004E3703" w:rsidP="003069F3">
            <w:pPr>
              <w:spacing w:after="0" w:line="100" w:lineRule="atLeast"/>
              <w:rPr>
                <w:sz w:val="20"/>
                <w:szCs w:val="20"/>
              </w:rPr>
            </w:pPr>
            <w:r w:rsidRPr="00EE6409">
              <w:rPr>
                <w:rFonts w:ascii="Times New Roman" w:eastAsia="Times New Roman" w:hAnsi="Times New Roman" w:cs="Times New Roman"/>
                <w:color w:val="000000"/>
                <w:sz w:val="20"/>
                <w:szCs w:val="20"/>
              </w:rPr>
              <w:t> </w:t>
            </w:r>
          </w:p>
        </w:tc>
        <w:tc>
          <w:tcPr>
            <w:tcW w:w="918" w:type="dxa"/>
            <w:vMerge/>
            <w:tcBorders>
              <w:top w:val="single" w:sz="4" w:space="0" w:color="000000"/>
              <w:left w:val="single" w:sz="4" w:space="0" w:color="000000"/>
              <w:bottom w:val="single" w:sz="4" w:space="0" w:color="000000"/>
            </w:tcBorders>
            <w:shd w:val="clear" w:color="auto" w:fill="auto"/>
            <w:vAlign w:val="bottom"/>
          </w:tcPr>
          <w:p w14:paraId="77AAAB34" w14:textId="77777777" w:rsidR="00B74B5F" w:rsidRPr="00EE6409" w:rsidRDefault="00B74B5F" w:rsidP="003069F3">
            <w:pPr>
              <w:snapToGrid w:val="0"/>
              <w:spacing w:after="0"/>
              <w:rPr>
                <w:sz w:val="20"/>
                <w:szCs w:val="20"/>
              </w:rPr>
            </w:pPr>
          </w:p>
        </w:tc>
        <w:tc>
          <w:tcPr>
            <w:tcW w:w="766" w:type="dxa"/>
            <w:vMerge/>
            <w:tcBorders>
              <w:top w:val="single" w:sz="4" w:space="0" w:color="000000"/>
              <w:left w:val="single" w:sz="4" w:space="0" w:color="000000"/>
              <w:bottom w:val="single" w:sz="4" w:space="0" w:color="000000"/>
            </w:tcBorders>
            <w:shd w:val="clear" w:color="auto" w:fill="auto"/>
            <w:vAlign w:val="bottom"/>
          </w:tcPr>
          <w:p w14:paraId="6976D0D7" w14:textId="77777777" w:rsidR="00B74B5F" w:rsidRPr="00EE6409" w:rsidRDefault="00B74B5F" w:rsidP="003069F3">
            <w:pPr>
              <w:snapToGrid w:val="0"/>
              <w:spacing w:after="0"/>
              <w:rPr>
                <w:sz w:val="20"/>
                <w:szCs w:val="20"/>
              </w:rPr>
            </w:pPr>
          </w:p>
        </w:tc>
        <w:tc>
          <w:tcPr>
            <w:tcW w:w="992" w:type="dxa"/>
            <w:tcBorders>
              <w:left w:val="single" w:sz="4" w:space="0" w:color="000000"/>
              <w:bottom w:val="single" w:sz="4" w:space="0" w:color="000000"/>
            </w:tcBorders>
            <w:shd w:val="clear" w:color="auto" w:fill="auto"/>
            <w:vAlign w:val="bottom"/>
          </w:tcPr>
          <w:p w14:paraId="0E36B820"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высот (м)</w:t>
            </w:r>
          </w:p>
        </w:tc>
        <w:tc>
          <w:tcPr>
            <w:tcW w:w="993" w:type="dxa"/>
            <w:tcBorders>
              <w:left w:val="single" w:sz="4" w:space="0" w:color="000000"/>
              <w:bottom w:val="single" w:sz="4" w:space="0" w:color="000000"/>
            </w:tcBorders>
            <w:shd w:val="clear" w:color="auto" w:fill="auto"/>
            <w:vAlign w:val="bottom"/>
          </w:tcPr>
          <w:p w14:paraId="64426C4E" w14:textId="11D614FB" w:rsidR="00B74B5F" w:rsidRPr="00EE6409" w:rsidRDefault="004E3703" w:rsidP="00EE6409">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м</w:t>
            </w:r>
            <w:r w:rsidR="00EE6409">
              <w:rPr>
                <w:rFonts w:ascii="Times New Roman" w:eastAsia="Times New Roman" w:hAnsi="Times New Roman" w:cs="Times New Roman"/>
                <w:color w:val="000000"/>
                <w:sz w:val="20"/>
                <w:szCs w:val="20"/>
              </w:rPr>
              <w:t>аршрута</w:t>
            </w:r>
            <w:r w:rsidRPr="00EE6409">
              <w:rPr>
                <w:rFonts w:ascii="Times New Roman" w:eastAsia="Times New Roman" w:hAnsi="Times New Roman" w:cs="Times New Roman"/>
                <w:color w:val="000000"/>
                <w:sz w:val="20"/>
                <w:szCs w:val="20"/>
              </w:rPr>
              <w:t>та (м)</w:t>
            </w:r>
          </w:p>
        </w:tc>
        <w:tc>
          <w:tcPr>
            <w:tcW w:w="1140" w:type="dxa"/>
            <w:tcBorders>
              <w:left w:val="single" w:sz="4" w:space="0" w:color="000000"/>
              <w:bottom w:val="single" w:sz="4" w:space="0" w:color="000000"/>
            </w:tcBorders>
            <w:shd w:val="clear" w:color="auto" w:fill="auto"/>
            <w:vAlign w:val="bottom"/>
          </w:tcPr>
          <w:p w14:paraId="6341CD84"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крутизна</w:t>
            </w:r>
          </w:p>
        </w:tc>
        <w:tc>
          <w:tcPr>
            <w:tcW w:w="1290" w:type="dxa"/>
            <w:tcBorders>
              <w:left w:val="single" w:sz="4" w:space="0" w:color="000000"/>
              <w:bottom w:val="single" w:sz="4" w:space="0" w:color="000000"/>
            </w:tcBorders>
            <w:shd w:val="clear" w:color="auto" w:fill="auto"/>
            <w:vAlign w:val="bottom"/>
          </w:tcPr>
          <w:p w14:paraId="6E763158" w14:textId="451F30F1" w:rsidR="00B74B5F" w:rsidRPr="00EE6409" w:rsidRDefault="00EE6409" w:rsidP="003069F3">
            <w:pPr>
              <w:spacing w:after="0" w:line="100" w:lineRule="atLeast"/>
              <w:rPr>
                <w:sz w:val="20"/>
                <w:szCs w:val="20"/>
              </w:rPr>
            </w:pPr>
            <w:r>
              <w:rPr>
                <w:rFonts w:ascii="Times New Roman" w:eastAsia="Times New Roman" w:hAnsi="Times New Roman" w:cs="Times New Roman"/>
                <w:color w:val="000000"/>
                <w:sz w:val="20"/>
                <w:szCs w:val="20"/>
              </w:rPr>
              <w:t>5-6 класс сложности</w:t>
            </w:r>
          </w:p>
        </w:tc>
        <w:tc>
          <w:tcPr>
            <w:tcW w:w="1339" w:type="dxa"/>
            <w:vMerge/>
            <w:tcBorders>
              <w:top w:val="single" w:sz="4" w:space="0" w:color="000000"/>
              <w:left w:val="single" w:sz="4" w:space="0" w:color="000000"/>
              <w:right w:val="single" w:sz="4" w:space="0" w:color="000000"/>
            </w:tcBorders>
            <w:shd w:val="clear" w:color="auto" w:fill="auto"/>
            <w:vAlign w:val="center"/>
          </w:tcPr>
          <w:p w14:paraId="474FE87E" w14:textId="77777777" w:rsidR="00B74B5F" w:rsidRPr="00EE6409" w:rsidRDefault="00B74B5F" w:rsidP="003069F3">
            <w:pPr>
              <w:snapToGrid w:val="0"/>
              <w:spacing w:after="0"/>
              <w:rPr>
                <w:sz w:val="20"/>
                <w:szCs w:val="20"/>
              </w:rPr>
            </w:pPr>
          </w:p>
        </w:tc>
      </w:tr>
      <w:tr w:rsidR="00B74B5F" w14:paraId="1986E765" w14:textId="77777777" w:rsidTr="00EE6409">
        <w:trPr>
          <w:trHeight w:val="300"/>
          <w:jc w:val="center"/>
        </w:trPr>
        <w:tc>
          <w:tcPr>
            <w:tcW w:w="445" w:type="dxa"/>
            <w:tcBorders>
              <w:left w:val="single" w:sz="4" w:space="0" w:color="000000"/>
            </w:tcBorders>
            <w:shd w:val="clear" w:color="auto" w:fill="auto"/>
            <w:vAlign w:val="bottom"/>
          </w:tcPr>
          <w:p w14:paraId="3D788678"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1</w:t>
            </w:r>
          </w:p>
        </w:tc>
        <w:tc>
          <w:tcPr>
            <w:tcW w:w="1027" w:type="dxa"/>
            <w:tcBorders>
              <w:left w:val="single" w:sz="4" w:space="0" w:color="000000"/>
            </w:tcBorders>
            <w:shd w:val="clear" w:color="auto" w:fill="auto"/>
            <w:vAlign w:val="bottom"/>
          </w:tcPr>
          <w:p w14:paraId="53CB7F63"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1279" w:type="dxa"/>
            <w:tcBorders>
              <w:left w:val="single" w:sz="4" w:space="0" w:color="000000"/>
            </w:tcBorders>
            <w:shd w:val="clear" w:color="auto" w:fill="auto"/>
            <w:vAlign w:val="bottom"/>
          </w:tcPr>
          <w:p w14:paraId="40E2D1FB" w14:textId="77777777" w:rsidR="00B74B5F" w:rsidRPr="00EE6409" w:rsidRDefault="00B74B5F" w:rsidP="003069F3">
            <w:pPr>
              <w:snapToGrid w:val="0"/>
              <w:spacing w:after="0" w:line="100" w:lineRule="atLeast"/>
              <w:rPr>
                <w:rFonts w:ascii="Times New Roman" w:eastAsia="Times New Roman" w:hAnsi="Times New Roman" w:cs="Times New Roman"/>
                <w:color w:val="000000"/>
                <w:sz w:val="20"/>
                <w:szCs w:val="20"/>
              </w:rPr>
            </w:pPr>
          </w:p>
        </w:tc>
        <w:tc>
          <w:tcPr>
            <w:tcW w:w="1049" w:type="dxa"/>
            <w:tcBorders>
              <w:left w:val="single" w:sz="4" w:space="0" w:color="000000"/>
            </w:tcBorders>
            <w:shd w:val="clear" w:color="auto" w:fill="auto"/>
            <w:vAlign w:val="bottom"/>
          </w:tcPr>
          <w:p w14:paraId="589E5BEE"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1134" w:type="dxa"/>
            <w:tcBorders>
              <w:left w:val="single" w:sz="4" w:space="0" w:color="000000"/>
            </w:tcBorders>
            <w:shd w:val="clear" w:color="auto" w:fill="auto"/>
            <w:vAlign w:val="bottom"/>
          </w:tcPr>
          <w:p w14:paraId="4E3999D1" w14:textId="77777777" w:rsidR="00B74B5F" w:rsidRPr="00EE6409" w:rsidRDefault="00B74B5F" w:rsidP="003069F3">
            <w:pPr>
              <w:snapToGrid w:val="0"/>
              <w:spacing w:after="0" w:line="100" w:lineRule="atLeast"/>
              <w:rPr>
                <w:rFonts w:ascii="Times New Roman" w:eastAsia="Times New Roman" w:hAnsi="Times New Roman" w:cs="Times New Roman"/>
                <w:color w:val="000000"/>
                <w:sz w:val="20"/>
                <w:szCs w:val="20"/>
              </w:rPr>
            </w:pPr>
          </w:p>
        </w:tc>
        <w:tc>
          <w:tcPr>
            <w:tcW w:w="1134" w:type="dxa"/>
            <w:tcBorders>
              <w:left w:val="single" w:sz="4" w:space="0" w:color="000000"/>
            </w:tcBorders>
            <w:shd w:val="clear" w:color="auto" w:fill="auto"/>
            <w:vAlign w:val="bottom"/>
          </w:tcPr>
          <w:p w14:paraId="12CED765"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767" w:type="dxa"/>
            <w:tcBorders>
              <w:left w:val="single" w:sz="4" w:space="0" w:color="000000"/>
            </w:tcBorders>
            <w:shd w:val="clear" w:color="auto" w:fill="auto"/>
            <w:vAlign w:val="bottom"/>
          </w:tcPr>
          <w:p w14:paraId="242A09D2" w14:textId="77777777" w:rsidR="00B74B5F" w:rsidRPr="00EE6409" w:rsidRDefault="00B74B5F" w:rsidP="003069F3">
            <w:pPr>
              <w:snapToGrid w:val="0"/>
              <w:spacing w:after="0" w:line="100" w:lineRule="atLeast"/>
              <w:jc w:val="center"/>
              <w:rPr>
                <w:rFonts w:ascii="Times New Roman" w:eastAsia="Times New Roman" w:hAnsi="Times New Roman" w:cs="Times New Roman"/>
                <w:color w:val="000000"/>
                <w:sz w:val="20"/>
                <w:szCs w:val="20"/>
              </w:rPr>
            </w:pPr>
          </w:p>
        </w:tc>
        <w:tc>
          <w:tcPr>
            <w:tcW w:w="810" w:type="dxa"/>
            <w:tcBorders>
              <w:left w:val="single" w:sz="4" w:space="0" w:color="000000"/>
            </w:tcBorders>
            <w:shd w:val="clear" w:color="auto" w:fill="auto"/>
            <w:vAlign w:val="bottom"/>
          </w:tcPr>
          <w:p w14:paraId="7BC785BE"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918" w:type="dxa"/>
            <w:tcBorders>
              <w:left w:val="single" w:sz="4" w:space="0" w:color="000000"/>
            </w:tcBorders>
            <w:shd w:val="clear" w:color="auto" w:fill="auto"/>
            <w:vAlign w:val="bottom"/>
          </w:tcPr>
          <w:p w14:paraId="3062BCAA" w14:textId="77777777" w:rsidR="00B74B5F" w:rsidRPr="00EE6409" w:rsidRDefault="00B74B5F" w:rsidP="003069F3">
            <w:pPr>
              <w:snapToGrid w:val="0"/>
              <w:spacing w:after="0" w:line="100" w:lineRule="atLeast"/>
              <w:jc w:val="center"/>
              <w:rPr>
                <w:rFonts w:ascii="Times New Roman" w:eastAsia="Times New Roman" w:hAnsi="Times New Roman" w:cs="Times New Roman"/>
                <w:color w:val="000000"/>
                <w:sz w:val="20"/>
                <w:szCs w:val="20"/>
              </w:rPr>
            </w:pPr>
          </w:p>
        </w:tc>
        <w:tc>
          <w:tcPr>
            <w:tcW w:w="766" w:type="dxa"/>
            <w:tcBorders>
              <w:left w:val="single" w:sz="4" w:space="0" w:color="000000"/>
            </w:tcBorders>
            <w:shd w:val="clear" w:color="auto" w:fill="auto"/>
            <w:vAlign w:val="bottom"/>
          </w:tcPr>
          <w:p w14:paraId="56EC9C4D"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992" w:type="dxa"/>
            <w:tcBorders>
              <w:left w:val="single" w:sz="4" w:space="0" w:color="000000"/>
            </w:tcBorders>
            <w:shd w:val="clear" w:color="auto" w:fill="auto"/>
            <w:vAlign w:val="bottom"/>
          </w:tcPr>
          <w:p w14:paraId="4E3507F2" w14:textId="77777777" w:rsidR="00B74B5F" w:rsidRPr="00EE6409" w:rsidRDefault="00B74B5F" w:rsidP="003069F3">
            <w:pPr>
              <w:snapToGrid w:val="0"/>
              <w:spacing w:after="0" w:line="100" w:lineRule="atLeast"/>
              <w:jc w:val="center"/>
              <w:rPr>
                <w:rFonts w:ascii="Times New Roman" w:eastAsia="Times New Roman" w:hAnsi="Times New Roman" w:cs="Times New Roman"/>
                <w:color w:val="000000"/>
                <w:sz w:val="20"/>
                <w:szCs w:val="20"/>
              </w:rPr>
            </w:pPr>
          </w:p>
        </w:tc>
        <w:tc>
          <w:tcPr>
            <w:tcW w:w="993" w:type="dxa"/>
            <w:tcBorders>
              <w:left w:val="single" w:sz="4" w:space="0" w:color="000000"/>
            </w:tcBorders>
            <w:shd w:val="clear" w:color="auto" w:fill="auto"/>
            <w:vAlign w:val="bottom"/>
          </w:tcPr>
          <w:p w14:paraId="637E9DD0"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1140" w:type="dxa"/>
            <w:tcBorders>
              <w:left w:val="single" w:sz="4" w:space="0" w:color="000000"/>
            </w:tcBorders>
            <w:shd w:val="clear" w:color="auto" w:fill="auto"/>
            <w:vAlign w:val="bottom"/>
          </w:tcPr>
          <w:p w14:paraId="0B7918AC" w14:textId="77777777" w:rsidR="00B74B5F" w:rsidRPr="00EE6409" w:rsidRDefault="00B74B5F" w:rsidP="003069F3">
            <w:pPr>
              <w:snapToGrid w:val="0"/>
              <w:spacing w:after="0" w:line="100" w:lineRule="atLeast"/>
              <w:rPr>
                <w:rFonts w:ascii="Times New Roman" w:eastAsia="Times New Roman" w:hAnsi="Times New Roman" w:cs="Times New Roman"/>
                <w:color w:val="000000"/>
                <w:sz w:val="20"/>
                <w:szCs w:val="20"/>
              </w:rPr>
            </w:pPr>
          </w:p>
        </w:tc>
        <w:tc>
          <w:tcPr>
            <w:tcW w:w="1290" w:type="dxa"/>
            <w:tcBorders>
              <w:left w:val="single" w:sz="4" w:space="0" w:color="000000"/>
            </w:tcBorders>
            <w:shd w:val="clear" w:color="auto" w:fill="auto"/>
            <w:vAlign w:val="bottom"/>
          </w:tcPr>
          <w:p w14:paraId="3FB4255F"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1339" w:type="dxa"/>
            <w:tcBorders>
              <w:left w:val="single" w:sz="4" w:space="0" w:color="000000"/>
              <w:right w:val="single" w:sz="4" w:space="0" w:color="000000"/>
            </w:tcBorders>
            <w:shd w:val="clear" w:color="auto" w:fill="auto"/>
            <w:vAlign w:val="bottom"/>
          </w:tcPr>
          <w:p w14:paraId="7D0A91C3" w14:textId="77777777" w:rsidR="00B74B5F" w:rsidRPr="00EE6409" w:rsidRDefault="004E3703" w:rsidP="003069F3">
            <w:pPr>
              <w:spacing w:after="0" w:line="100" w:lineRule="atLeast"/>
              <w:rPr>
                <w:sz w:val="20"/>
                <w:szCs w:val="20"/>
              </w:rPr>
            </w:pPr>
            <w:r w:rsidRPr="00EE6409">
              <w:rPr>
                <w:rFonts w:ascii="Times New Roman" w:eastAsia="Times New Roman" w:hAnsi="Times New Roman" w:cs="Times New Roman"/>
                <w:color w:val="000000"/>
                <w:sz w:val="20"/>
                <w:szCs w:val="20"/>
              </w:rPr>
              <w:t> </w:t>
            </w:r>
          </w:p>
        </w:tc>
      </w:tr>
      <w:tr w:rsidR="00B74B5F" w14:paraId="04AEC974" w14:textId="77777777" w:rsidTr="00EE6409">
        <w:trPr>
          <w:trHeight w:val="300"/>
          <w:jc w:val="center"/>
        </w:trPr>
        <w:tc>
          <w:tcPr>
            <w:tcW w:w="445" w:type="dxa"/>
            <w:tcBorders>
              <w:left w:val="single" w:sz="4" w:space="0" w:color="000000"/>
            </w:tcBorders>
            <w:shd w:val="clear" w:color="auto" w:fill="auto"/>
            <w:vAlign w:val="bottom"/>
          </w:tcPr>
          <w:p w14:paraId="6767C36A"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12C09C6B"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023D5F5C"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14:paraId="077FFF87"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547A8CE0"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7C7B4BFF"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211F765E"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4F0CAA05"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33E372A9"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37B28600"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56CB8836"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5935742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72B50122"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24F96BD1"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0FA9EB26"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6B27C21A" w14:textId="77777777" w:rsidTr="00EE6409">
        <w:trPr>
          <w:trHeight w:val="300"/>
          <w:jc w:val="center"/>
        </w:trPr>
        <w:tc>
          <w:tcPr>
            <w:tcW w:w="445" w:type="dxa"/>
            <w:tcBorders>
              <w:left w:val="single" w:sz="4" w:space="0" w:color="000000"/>
            </w:tcBorders>
            <w:shd w:val="clear" w:color="auto" w:fill="auto"/>
            <w:vAlign w:val="bottom"/>
          </w:tcPr>
          <w:p w14:paraId="407326E8"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1CA85BDD"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01D8EF00"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14:paraId="7A5591F0"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3FCC9435"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265E94F0"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1584934E"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1A13E231"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07D936E3"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331B681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3D7470ED"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371D0DA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70A10260"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6BE506BF"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4C40C08D"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5F73D7CB" w14:textId="77777777" w:rsidTr="00EE6409">
        <w:trPr>
          <w:trHeight w:val="300"/>
          <w:jc w:val="center"/>
        </w:trPr>
        <w:tc>
          <w:tcPr>
            <w:tcW w:w="445" w:type="dxa"/>
            <w:tcBorders>
              <w:left w:val="single" w:sz="4" w:space="0" w:color="000000"/>
            </w:tcBorders>
            <w:shd w:val="clear" w:color="auto" w:fill="auto"/>
            <w:vAlign w:val="bottom"/>
          </w:tcPr>
          <w:p w14:paraId="6F4E5A5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2BEC1E29"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1C4DD60D"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14:paraId="71196B50"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7736DDE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0EEC2B9C"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1551ABCF"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7938D726"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14A2BA6E"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41D6B78C"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654C486E"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3A83843F"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62752805"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438D3E6E"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1CA0CA0B"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70F0F54E" w14:textId="77777777" w:rsidTr="00EE6409">
        <w:trPr>
          <w:trHeight w:val="300"/>
          <w:jc w:val="center"/>
        </w:trPr>
        <w:tc>
          <w:tcPr>
            <w:tcW w:w="445" w:type="dxa"/>
            <w:tcBorders>
              <w:top w:val="single" w:sz="4" w:space="0" w:color="000000"/>
              <w:left w:val="single" w:sz="4" w:space="0" w:color="000000"/>
            </w:tcBorders>
            <w:shd w:val="clear" w:color="auto" w:fill="auto"/>
            <w:vAlign w:val="bottom"/>
          </w:tcPr>
          <w:p w14:paraId="7A2A71BE"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27" w:type="dxa"/>
            <w:tcBorders>
              <w:top w:val="single" w:sz="4" w:space="0" w:color="000000"/>
              <w:left w:val="single" w:sz="4" w:space="0" w:color="000000"/>
            </w:tcBorders>
            <w:shd w:val="clear" w:color="auto" w:fill="auto"/>
            <w:vAlign w:val="bottom"/>
          </w:tcPr>
          <w:p w14:paraId="495A6E8C"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top w:val="single" w:sz="4" w:space="0" w:color="000000"/>
              <w:left w:val="single" w:sz="4" w:space="0" w:color="000000"/>
            </w:tcBorders>
            <w:shd w:val="clear" w:color="auto" w:fill="auto"/>
            <w:vAlign w:val="bottom"/>
          </w:tcPr>
          <w:p w14:paraId="2D4FD9AF"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top w:val="single" w:sz="4" w:space="0" w:color="000000"/>
              <w:left w:val="single" w:sz="4" w:space="0" w:color="000000"/>
            </w:tcBorders>
            <w:shd w:val="clear" w:color="auto" w:fill="auto"/>
            <w:vAlign w:val="bottom"/>
          </w:tcPr>
          <w:p w14:paraId="6B5EECD5"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top w:val="single" w:sz="4" w:space="0" w:color="000000"/>
              <w:left w:val="single" w:sz="4" w:space="0" w:color="000000"/>
            </w:tcBorders>
            <w:shd w:val="clear" w:color="auto" w:fill="auto"/>
            <w:vAlign w:val="bottom"/>
          </w:tcPr>
          <w:p w14:paraId="33B0948D"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top w:val="single" w:sz="4" w:space="0" w:color="000000"/>
              <w:left w:val="single" w:sz="4" w:space="0" w:color="000000"/>
            </w:tcBorders>
            <w:shd w:val="clear" w:color="auto" w:fill="auto"/>
            <w:vAlign w:val="bottom"/>
          </w:tcPr>
          <w:p w14:paraId="183FB1BA"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top w:val="single" w:sz="4" w:space="0" w:color="000000"/>
              <w:left w:val="single" w:sz="4" w:space="0" w:color="000000"/>
            </w:tcBorders>
            <w:shd w:val="clear" w:color="auto" w:fill="auto"/>
            <w:vAlign w:val="bottom"/>
          </w:tcPr>
          <w:p w14:paraId="5E91F18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10" w:type="dxa"/>
            <w:tcBorders>
              <w:top w:val="single" w:sz="4" w:space="0" w:color="000000"/>
              <w:left w:val="single" w:sz="4" w:space="0" w:color="000000"/>
            </w:tcBorders>
            <w:shd w:val="clear" w:color="auto" w:fill="auto"/>
            <w:vAlign w:val="bottom"/>
          </w:tcPr>
          <w:p w14:paraId="1FEABFE7"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top w:val="single" w:sz="4" w:space="0" w:color="000000"/>
              <w:left w:val="single" w:sz="4" w:space="0" w:color="000000"/>
            </w:tcBorders>
            <w:shd w:val="clear" w:color="auto" w:fill="auto"/>
            <w:vAlign w:val="bottom"/>
          </w:tcPr>
          <w:p w14:paraId="0BD0B2D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6" w:type="dxa"/>
            <w:tcBorders>
              <w:top w:val="single" w:sz="4" w:space="0" w:color="000000"/>
              <w:left w:val="single" w:sz="4" w:space="0" w:color="000000"/>
            </w:tcBorders>
            <w:shd w:val="clear" w:color="auto" w:fill="auto"/>
            <w:vAlign w:val="bottom"/>
          </w:tcPr>
          <w:p w14:paraId="6068FB14"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top w:val="single" w:sz="4" w:space="0" w:color="000000"/>
              <w:left w:val="single" w:sz="4" w:space="0" w:color="000000"/>
            </w:tcBorders>
            <w:shd w:val="clear" w:color="auto" w:fill="auto"/>
            <w:vAlign w:val="bottom"/>
          </w:tcPr>
          <w:p w14:paraId="36751179"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3" w:type="dxa"/>
            <w:tcBorders>
              <w:top w:val="single" w:sz="4" w:space="0" w:color="000000"/>
              <w:left w:val="single" w:sz="4" w:space="0" w:color="000000"/>
            </w:tcBorders>
            <w:shd w:val="clear" w:color="auto" w:fill="auto"/>
            <w:vAlign w:val="bottom"/>
          </w:tcPr>
          <w:p w14:paraId="442C155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top w:val="single" w:sz="4" w:space="0" w:color="000000"/>
              <w:left w:val="single" w:sz="4" w:space="0" w:color="000000"/>
            </w:tcBorders>
            <w:shd w:val="clear" w:color="auto" w:fill="auto"/>
            <w:vAlign w:val="bottom"/>
          </w:tcPr>
          <w:p w14:paraId="6A3A8D67"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90" w:type="dxa"/>
            <w:tcBorders>
              <w:top w:val="single" w:sz="4" w:space="0" w:color="000000"/>
              <w:left w:val="single" w:sz="4" w:space="0" w:color="000000"/>
            </w:tcBorders>
            <w:shd w:val="clear" w:color="auto" w:fill="auto"/>
            <w:vAlign w:val="bottom"/>
          </w:tcPr>
          <w:p w14:paraId="634FA579"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top w:val="single" w:sz="4" w:space="0" w:color="000000"/>
              <w:left w:val="single" w:sz="4" w:space="0" w:color="000000"/>
              <w:right w:val="single" w:sz="4" w:space="0" w:color="000000"/>
            </w:tcBorders>
            <w:shd w:val="clear" w:color="auto" w:fill="auto"/>
            <w:vAlign w:val="bottom"/>
          </w:tcPr>
          <w:p w14:paraId="018BF2DF"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63D0B9E9" w14:textId="77777777" w:rsidTr="00EE6409">
        <w:trPr>
          <w:trHeight w:val="300"/>
          <w:jc w:val="center"/>
        </w:trPr>
        <w:tc>
          <w:tcPr>
            <w:tcW w:w="445" w:type="dxa"/>
            <w:tcBorders>
              <w:left w:val="single" w:sz="4" w:space="0" w:color="000000"/>
            </w:tcBorders>
            <w:shd w:val="clear" w:color="auto" w:fill="auto"/>
            <w:vAlign w:val="bottom"/>
          </w:tcPr>
          <w:p w14:paraId="66FF9630"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7631A78B"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69F58637"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tcBorders>
            <w:shd w:val="clear" w:color="auto" w:fill="auto"/>
            <w:vAlign w:val="bottom"/>
          </w:tcPr>
          <w:p w14:paraId="0B2ADC9A"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065DB3A6"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53C1A784"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47446658"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26170D52"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5D66C3FA"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4A7928B5"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251B8E42"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2D2D4009"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3BFE6CBD"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2A9E75D7"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1C1B7128"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164A3AF7" w14:textId="77777777" w:rsidTr="00EE6409">
        <w:trPr>
          <w:trHeight w:val="300"/>
          <w:jc w:val="center"/>
        </w:trPr>
        <w:tc>
          <w:tcPr>
            <w:tcW w:w="445" w:type="dxa"/>
            <w:tcBorders>
              <w:left w:val="single" w:sz="4" w:space="0" w:color="000000"/>
            </w:tcBorders>
            <w:shd w:val="clear" w:color="auto" w:fill="auto"/>
            <w:vAlign w:val="bottom"/>
          </w:tcPr>
          <w:p w14:paraId="59790A3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1388DEE2"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04DB38DB"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tcBorders>
            <w:shd w:val="clear" w:color="auto" w:fill="auto"/>
            <w:vAlign w:val="bottom"/>
          </w:tcPr>
          <w:p w14:paraId="6920D83D"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2C147C3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28EE44F1"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57D787CC"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02818A6F"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3EA87853"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601CE43D"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4F6CF211"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218F645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15087815"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00F36C63"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1591D2A2"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6EA3ABDA" w14:textId="77777777" w:rsidTr="00EE6409">
        <w:trPr>
          <w:trHeight w:val="300"/>
          <w:jc w:val="center"/>
        </w:trPr>
        <w:tc>
          <w:tcPr>
            <w:tcW w:w="445" w:type="dxa"/>
            <w:tcBorders>
              <w:left w:val="single" w:sz="4" w:space="0" w:color="000000"/>
              <w:bottom w:val="single" w:sz="4" w:space="0" w:color="000000"/>
            </w:tcBorders>
            <w:shd w:val="clear" w:color="auto" w:fill="auto"/>
            <w:vAlign w:val="bottom"/>
          </w:tcPr>
          <w:p w14:paraId="38C4D7DB"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bottom w:val="single" w:sz="4" w:space="0" w:color="000000"/>
            </w:tcBorders>
            <w:shd w:val="clear" w:color="auto" w:fill="auto"/>
            <w:vAlign w:val="bottom"/>
          </w:tcPr>
          <w:p w14:paraId="7299BEA4"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bottom w:val="single" w:sz="4" w:space="0" w:color="000000"/>
            </w:tcBorders>
            <w:shd w:val="clear" w:color="auto" w:fill="auto"/>
            <w:vAlign w:val="bottom"/>
          </w:tcPr>
          <w:p w14:paraId="0F338614"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bottom w:val="single" w:sz="4" w:space="0" w:color="000000"/>
            </w:tcBorders>
            <w:shd w:val="clear" w:color="auto" w:fill="auto"/>
            <w:vAlign w:val="bottom"/>
          </w:tcPr>
          <w:p w14:paraId="46AB6157"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14:paraId="37C229A9"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14:paraId="2EC5172E"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bottom w:val="single" w:sz="4" w:space="0" w:color="000000"/>
            </w:tcBorders>
            <w:shd w:val="clear" w:color="auto" w:fill="auto"/>
            <w:vAlign w:val="bottom"/>
          </w:tcPr>
          <w:p w14:paraId="5A1710EF"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10" w:type="dxa"/>
            <w:tcBorders>
              <w:left w:val="single" w:sz="4" w:space="0" w:color="000000"/>
              <w:bottom w:val="single" w:sz="4" w:space="0" w:color="000000"/>
            </w:tcBorders>
            <w:shd w:val="clear" w:color="auto" w:fill="auto"/>
            <w:vAlign w:val="bottom"/>
          </w:tcPr>
          <w:p w14:paraId="41F176C4"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bottom w:val="single" w:sz="4" w:space="0" w:color="000000"/>
            </w:tcBorders>
            <w:shd w:val="clear" w:color="auto" w:fill="auto"/>
            <w:vAlign w:val="bottom"/>
          </w:tcPr>
          <w:p w14:paraId="67662427"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6" w:type="dxa"/>
            <w:tcBorders>
              <w:left w:val="single" w:sz="4" w:space="0" w:color="000000"/>
              <w:bottom w:val="single" w:sz="4" w:space="0" w:color="000000"/>
            </w:tcBorders>
            <w:shd w:val="clear" w:color="auto" w:fill="auto"/>
            <w:vAlign w:val="bottom"/>
          </w:tcPr>
          <w:p w14:paraId="5485DC09"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bottom w:val="single" w:sz="4" w:space="0" w:color="000000"/>
            </w:tcBorders>
            <w:shd w:val="clear" w:color="auto" w:fill="auto"/>
            <w:vAlign w:val="bottom"/>
          </w:tcPr>
          <w:p w14:paraId="2E57266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3" w:type="dxa"/>
            <w:tcBorders>
              <w:left w:val="single" w:sz="4" w:space="0" w:color="000000"/>
              <w:bottom w:val="single" w:sz="4" w:space="0" w:color="000000"/>
            </w:tcBorders>
            <w:shd w:val="clear" w:color="auto" w:fill="auto"/>
            <w:vAlign w:val="bottom"/>
          </w:tcPr>
          <w:p w14:paraId="60681A4C"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bottom w:val="single" w:sz="4" w:space="0" w:color="000000"/>
            </w:tcBorders>
            <w:shd w:val="clear" w:color="auto" w:fill="auto"/>
            <w:vAlign w:val="bottom"/>
          </w:tcPr>
          <w:p w14:paraId="14C5C541"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90" w:type="dxa"/>
            <w:tcBorders>
              <w:left w:val="single" w:sz="4" w:space="0" w:color="000000"/>
              <w:bottom w:val="single" w:sz="4" w:space="0" w:color="000000"/>
            </w:tcBorders>
            <w:shd w:val="clear" w:color="auto" w:fill="auto"/>
            <w:vAlign w:val="bottom"/>
          </w:tcPr>
          <w:p w14:paraId="022D1AD2"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bottom w:val="single" w:sz="4" w:space="0" w:color="000000"/>
              <w:right w:val="single" w:sz="4" w:space="0" w:color="000000"/>
            </w:tcBorders>
            <w:shd w:val="clear" w:color="auto" w:fill="auto"/>
            <w:vAlign w:val="bottom"/>
          </w:tcPr>
          <w:p w14:paraId="176A935A"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428E1AE3" w14:textId="77777777" w:rsidTr="00EE6409">
        <w:trPr>
          <w:trHeight w:val="300"/>
          <w:jc w:val="center"/>
        </w:trPr>
        <w:tc>
          <w:tcPr>
            <w:tcW w:w="445" w:type="dxa"/>
            <w:shd w:val="clear" w:color="auto" w:fill="auto"/>
            <w:vAlign w:val="bottom"/>
          </w:tcPr>
          <w:p w14:paraId="1804B7F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27" w:type="dxa"/>
            <w:shd w:val="clear" w:color="auto" w:fill="auto"/>
            <w:vAlign w:val="bottom"/>
          </w:tcPr>
          <w:p w14:paraId="08125C9F"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79" w:type="dxa"/>
            <w:shd w:val="clear" w:color="auto" w:fill="auto"/>
            <w:vAlign w:val="bottom"/>
          </w:tcPr>
          <w:p w14:paraId="4377E3BA"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shd w:val="clear" w:color="auto" w:fill="auto"/>
            <w:vAlign w:val="bottom"/>
          </w:tcPr>
          <w:p w14:paraId="6968379A"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34" w:type="dxa"/>
            <w:shd w:val="clear" w:color="auto" w:fill="auto"/>
            <w:vAlign w:val="bottom"/>
          </w:tcPr>
          <w:p w14:paraId="5E29F166"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shd w:val="clear" w:color="auto" w:fill="auto"/>
            <w:vAlign w:val="bottom"/>
          </w:tcPr>
          <w:p w14:paraId="0A1EC9D3"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14:paraId="5A31491D"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14:paraId="2FCED6D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14:paraId="2D14F93B"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14:paraId="18AA2154"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14:paraId="51CD65A3"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14:paraId="4FC0FB0D"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14:paraId="396BFD96"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14:paraId="7EEC317D"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14:paraId="46338BFC"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r>
      <w:tr w:rsidR="00B74B5F" w14:paraId="58B42599" w14:textId="77777777" w:rsidTr="00EE6409">
        <w:trPr>
          <w:trHeight w:val="300"/>
          <w:jc w:val="center"/>
        </w:trPr>
        <w:tc>
          <w:tcPr>
            <w:tcW w:w="445" w:type="dxa"/>
            <w:shd w:val="clear" w:color="auto" w:fill="auto"/>
            <w:vAlign w:val="bottom"/>
          </w:tcPr>
          <w:p w14:paraId="60AA563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4489" w:type="dxa"/>
            <w:gridSpan w:val="4"/>
            <w:shd w:val="clear" w:color="auto" w:fill="auto"/>
            <w:vAlign w:val="bottom"/>
          </w:tcPr>
          <w:p w14:paraId="01BAA7CC"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Главный секретарь                                                 ФИО</w:t>
            </w:r>
          </w:p>
        </w:tc>
        <w:tc>
          <w:tcPr>
            <w:tcW w:w="1134" w:type="dxa"/>
            <w:shd w:val="clear" w:color="auto" w:fill="auto"/>
            <w:vAlign w:val="bottom"/>
          </w:tcPr>
          <w:p w14:paraId="70C3DD7A"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14:paraId="25147D25"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14:paraId="1E11CD8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14:paraId="2C06B31F"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14:paraId="18128880"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14:paraId="1A0B60FB"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14:paraId="419445CA"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14:paraId="7046309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14:paraId="4FC32BBB"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14:paraId="0D71902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r>
    </w:tbl>
    <w:p w14:paraId="12133AF9" w14:textId="77777777" w:rsidR="00B74B5F" w:rsidRDefault="00B74B5F">
      <w:pPr>
        <w:sectPr w:rsidR="00B74B5F" w:rsidSect="00616E5F">
          <w:headerReference w:type="even" r:id="rId99"/>
          <w:headerReference w:type="default" r:id="rId100"/>
          <w:footerReference w:type="even" r:id="rId101"/>
          <w:footerReference w:type="default" r:id="rId102"/>
          <w:headerReference w:type="first" r:id="rId103"/>
          <w:footerReference w:type="first" r:id="rId104"/>
          <w:pgSz w:w="16838" w:h="11906" w:orient="landscape"/>
          <w:pgMar w:top="1134" w:right="850" w:bottom="1134" w:left="1701" w:header="1034" w:footer="1403" w:gutter="0"/>
          <w:cols w:space="720"/>
          <w:docGrid w:linePitch="600" w:charSpace="36864"/>
        </w:sectPr>
      </w:pPr>
    </w:p>
    <w:p w14:paraId="4D18248F" w14:textId="77777777" w:rsidR="003069F3" w:rsidRPr="003069F3" w:rsidRDefault="003069F3">
      <w:pPr>
        <w:pStyle w:val="1"/>
        <w:spacing w:before="0" w:after="0"/>
        <w:ind w:left="0" w:firstLine="709"/>
        <w:jc w:val="right"/>
        <w:rPr>
          <w:rFonts w:ascii="Times New Roman" w:hAnsi="Times New Roman" w:cs="Times New Roman"/>
          <w:sz w:val="28"/>
          <w:szCs w:val="28"/>
        </w:rPr>
      </w:pPr>
    </w:p>
    <w:p w14:paraId="46156A82" w14:textId="77777777" w:rsidR="003069F3" w:rsidRPr="003069F3" w:rsidRDefault="003069F3">
      <w:pPr>
        <w:pStyle w:val="1"/>
        <w:spacing w:before="0" w:after="0"/>
        <w:ind w:left="0" w:firstLine="709"/>
        <w:jc w:val="right"/>
        <w:rPr>
          <w:rFonts w:ascii="Times New Roman" w:hAnsi="Times New Roman" w:cs="Times New Roman"/>
          <w:sz w:val="28"/>
          <w:szCs w:val="28"/>
        </w:rPr>
      </w:pPr>
    </w:p>
    <w:p w14:paraId="2F1C91BC" w14:textId="77777777" w:rsidR="003069F3" w:rsidRPr="003069F3" w:rsidRDefault="003069F3">
      <w:pPr>
        <w:pStyle w:val="1"/>
        <w:spacing w:before="0" w:after="0"/>
        <w:ind w:left="0" w:firstLine="709"/>
        <w:jc w:val="right"/>
        <w:rPr>
          <w:rFonts w:ascii="Times New Roman" w:hAnsi="Times New Roman" w:cs="Times New Roman"/>
          <w:sz w:val="28"/>
          <w:szCs w:val="28"/>
        </w:rPr>
      </w:pPr>
    </w:p>
    <w:p w14:paraId="3983CB78" w14:textId="5333632C" w:rsidR="003069F3" w:rsidRDefault="003069F3">
      <w:pPr>
        <w:pStyle w:val="1"/>
        <w:spacing w:before="0" w:after="0"/>
        <w:ind w:left="0" w:firstLine="709"/>
        <w:jc w:val="right"/>
        <w:rPr>
          <w:rFonts w:ascii="Times New Roman" w:hAnsi="Times New Roman" w:cs="Times New Roman"/>
          <w:sz w:val="28"/>
          <w:szCs w:val="28"/>
        </w:rPr>
      </w:pPr>
    </w:p>
    <w:p w14:paraId="75706B11" w14:textId="77777777" w:rsidR="003069F3" w:rsidRPr="003069F3" w:rsidRDefault="003069F3" w:rsidP="003069F3"/>
    <w:p w14:paraId="06CA1483" w14:textId="3FF4EB9A" w:rsidR="00B74B5F" w:rsidRPr="003C47C3" w:rsidRDefault="004E3703">
      <w:pPr>
        <w:pStyle w:val="1"/>
        <w:spacing w:before="0" w:after="0"/>
        <w:ind w:left="0" w:firstLine="709"/>
        <w:jc w:val="right"/>
        <w:rPr>
          <w:rFonts w:ascii="Times New Roman" w:hAnsi="Times New Roman" w:cs="Times New Roman"/>
          <w:b w:val="0"/>
          <w:sz w:val="28"/>
          <w:szCs w:val="28"/>
        </w:rPr>
      </w:pPr>
      <w:r w:rsidRPr="003C47C3">
        <w:rPr>
          <w:rFonts w:ascii="Times New Roman" w:hAnsi="Times New Roman" w:cs="Times New Roman"/>
          <w:b w:val="0"/>
          <w:color w:val="000000"/>
          <w:sz w:val="28"/>
          <w:szCs w:val="28"/>
        </w:rPr>
        <w:lastRenderedPageBreak/>
        <w:t>Приложение №</w:t>
      </w:r>
      <w:r w:rsidR="003C47C3">
        <w:rPr>
          <w:rFonts w:ascii="Times New Roman" w:hAnsi="Times New Roman" w:cs="Times New Roman"/>
          <w:b w:val="0"/>
          <w:color w:val="000000"/>
          <w:sz w:val="28"/>
          <w:szCs w:val="28"/>
        </w:rPr>
        <w:t xml:space="preserve"> </w:t>
      </w:r>
      <w:r w:rsidRPr="003C47C3">
        <w:rPr>
          <w:rFonts w:ascii="Times New Roman" w:hAnsi="Times New Roman" w:cs="Times New Roman"/>
          <w:b w:val="0"/>
          <w:color w:val="000000"/>
          <w:sz w:val="28"/>
          <w:szCs w:val="28"/>
        </w:rPr>
        <w:t>13</w:t>
      </w:r>
    </w:p>
    <w:tbl>
      <w:tblPr>
        <w:tblW w:w="15635" w:type="dxa"/>
        <w:tblInd w:w="-851" w:type="dxa"/>
        <w:tblLayout w:type="fixed"/>
        <w:tblCellMar>
          <w:left w:w="0" w:type="dxa"/>
          <w:right w:w="0" w:type="dxa"/>
        </w:tblCellMar>
        <w:tblLook w:val="0000" w:firstRow="0" w:lastRow="0" w:firstColumn="0" w:lastColumn="0" w:noHBand="0" w:noVBand="0"/>
      </w:tblPr>
      <w:tblGrid>
        <w:gridCol w:w="567"/>
        <w:gridCol w:w="714"/>
        <w:gridCol w:w="704"/>
        <w:gridCol w:w="993"/>
        <w:gridCol w:w="416"/>
        <w:gridCol w:w="1001"/>
        <w:gridCol w:w="341"/>
        <w:gridCol w:w="768"/>
        <w:gridCol w:w="450"/>
        <w:gridCol w:w="1189"/>
        <w:gridCol w:w="229"/>
        <w:gridCol w:w="570"/>
        <w:gridCol w:w="847"/>
        <w:gridCol w:w="162"/>
        <w:gridCol w:w="409"/>
        <w:gridCol w:w="549"/>
        <w:gridCol w:w="1395"/>
        <w:gridCol w:w="887"/>
        <w:gridCol w:w="1276"/>
        <w:gridCol w:w="709"/>
        <w:gridCol w:w="709"/>
        <w:gridCol w:w="740"/>
        <w:gridCol w:w="10"/>
      </w:tblGrid>
      <w:tr w:rsidR="00B74B5F" w:rsidRPr="00C62385" w14:paraId="62956D6A" w14:textId="77777777" w:rsidTr="00C62385">
        <w:trPr>
          <w:gridAfter w:val="1"/>
          <w:wAfter w:w="10" w:type="dxa"/>
          <w:trHeight w:val="255"/>
        </w:trPr>
        <w:tc>
          <w:tcPr>
            <w:tcW w:w="9360" w:type="dxa"/>
            <w:gridSpan w:val="15"/>
            <w:shd w:val="clear" w:color="auto" w:fill="auto"/>
            <w:vAlign w:val="bottom"/>
          </w:tcPr>
          <w:p w14:paraId="1181A5F5" w14:textId="77777777" w:rsidR="00B74B5F" w:rsidRPr="00C62385" w:rsidRDefault="004E3703" w:rsidP="003069F3">
            <w:pPr>
              <w:spacing w:after="0" w:line="100" w:lineRule="atLeast"/>
              <w:jc w:val="both"/>
              <w:rPr>
                <w:rFonts w:ascii="Times New Roman" w:hAnsi="Times New Roman" w:cs="Times New Roman"/>
                <w:sz w:val="20"/>
                <w:szCs w:val="20"/>
              </w:rPr>
            </w:pPr>
            <w:r w:rsidRPr="00C62385">
              <w:rPr>
                <w:rFonts w:ascii="Times New Roman" w:eastAsia="Times New Roman" w:hAnsi="Times New Roman" w:cs="Times New Roman"/>
                <w:sz w:val="28"/>
                <w:szCs w:val="28"/>
              </w:rPr>
              <w:t>Карточка судьи</w:t>
            </w:r>
            <w:r w:rsidRPr="00C62385">
              <w:rPr>
                <w:rFonts w:ascii="Times New Roman" w:eastAsia="Times New Roman" w:hAnsi="Times New Roman" w:cs="Times New Roman"/>
                <w:sz w:val="20"/>
                <w:szCs w:val="20"/>
              </w:rPr>
              <w:t>_____________________________________</w:t>
            </w:r>
            <w:r w:rsidRPr="00C62385">
              <w:rPr>
                <w:rFonts w:ascii="Times New Roman" w:eastAsia="Times New Roman" w:hAnsi="Times New Roman" w:cs="Times New Roman"/>
                <w:sz w:val="28"/>
                <w:szCs w:val="28"/>
              </w:rPr>
              <w:t>ФИО</w:t>
            </w:r>
          </w:p>
        </w:tc>
        <w:tc>
          <w:tcPr>
            <w:tcW w:w="6265" w:type="dxa"/>
            <w:gridSpan w:val="7"/>
            <w:shd w:val="clear" w:color="auto" w:fill="auto"/>
          </w:tcPr>
          <w:p w14:paraId="35C85C9B" w14:textId="77777777" w:rsidR="00B74B5F" w:rsidRPr="00C62385" w:rsidRDefault="00B74B5F" w:rsidP="003069F3">
            <w:pPr>
              <w:snapToGrid w:val="0"/>
              <w:spacing w:after="0"/>
              <w:rPr>
                <w:rFonts w:ascii="Times New Roman" w:hAnsi="Times New Roman" w:cs="Times New Roman"/>
                <w:sz w:val="20"/>
                <w:szCs w:val="20"/>
              </w:rPr>
            </w:pPr>
          </w:p>
        </w:tc>
      </w:tr>
      <w:tr w:rsidR="00B74B5F" w:rsidRPr="00C62385" w14:paraId="12FA1238" w14:textId="77777777" w:rsidTr="00C62385">
        <w:trPr>
          <w:gridAfter w:val="1"/>
          <w:wAfter w:w="10" w:type="dxa"/>
          <w:trHeight w:val="255"/>
        </w:trPr>
        <w:tc>
          <w:tcPr>
            <w:tcW w:w="1281" w:type="dxa"/>
            <w:gridSpan w:val="2"/>
            <w:shd w:val="clear" w:color="auto" w:fill="auto"/>
            <w:vAlign w:val="bottom"/>
          </w:tcPr>
          <w:p w14:paraId="199363D0"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2113" w:type="dxa"/>
            <w:gridSpan w:val="3"/>
            <w:shd w:val="clear" w:color="auto" w:fill="auto"/>
            <w:vAlign w:val="bottom"/>
          </w:tcPr>
          <w:p w14:paraId="4668D00B"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1342" w:type="dxa"/>
            <w:gridSpan w:val="2"/>
            <w:shd w:val="clear" w:color="auto" w:fill="auto"/>
            <w:vAlign w:val="bottom"/>
          </w:tcPr>
          <w:p w14:paraId="3E0219A7"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768" w:type="dxa"/>
            <w:shd w:val="clear" w:color="auto" w:fill="auto"/>
            <w:vAlign w:val="bottom"/>
          </w:tcPr>
          <w:p w14:paraId="719EE578"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1639" w:type="dxa"/>
            <w:gridSpan w:val="2"/>
            <w:shd w:val="clear" w:color="auto" w:fill="auto"/>
            <w:vAlign w:val="bottom"/>
          </w:tcPr>
          <w:p w14:paraId="77D62992"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799" w:type="dxa"/>
            <w:gridSpan w:val="2"/>
            <w:shd w:val="clear" w:color="auto" w:fill="auto"/>
            <w:vAlign w:val="bottom"/>
          </w:tcPr>
          <w:p w14:paraId="6E05C557"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3"/>
            <w:shd w:val="clear" w:color="auto" w:fill="auto"/>
            <w:vAlign w:val="bottom"/>
          </w:tcPr>
          <w:p w14:paraId="6E708BD2"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6265" w:type="dxa"/>
            <w:gridSpan w:val="7"/>
            <w:shd w:val="clear" w:color="auto" w:fill="auto"/>
          </w:tcPr>
          <w:p w14:paraId="6EB0E2CF" w14:textId="77777777" w:rsidR="00B74B5F" w:rsidRPr="00C62385" w:rsidRDefault="00B74B5F" w:rsidP="003069F3">
            <w:pPr>
              <w:snapToGrid w:val="0"/>
              <w:spacing w:after="0"/>
              <w:rPr>
                <w:rFonts w:ascii="Times New Roman" w:hAnsi="Times New Roman" w:cs="Times New Roman"/>
                <w:sz w:val="20"/>
                <w:szCs w:val="20"/>
              </w:rPr>
            </w:pPr>
          </w:p>
        </w:tc>
      </w:tr>
      <w:tr w:rsidR="00B74B5F" w:rsidRPr="00C62385" w14:paraId="7D4C96D0" w14:textId="77777777" w:rsidTr="00C62385">
        <w:trPr>
          <w:gridAfter w:val="1"/>
          <w:wAfter w:w="10" w:type="dxa"/>
          <w:trHeight w:val="255"/>
        </w:trPr>
        <w:tc>
          <w:tcPr>
            <w:tcW w:w="8951" w:type="dxa"/>
            <w:gridSpan w:val="14"/>
            <w:shd w:val="clear" w:color="auto" w:fill="auto"/>
            <w:vAlign w:val="bottom"/>
          </w:tcPr>
          <w:p w14:paraId="1E999AEE" w14:textId="77777777" w:rsidR="00B74B5F" w:rsidRPr="00C62385" w:rsidRDefault="004E3703" w:rsidP="003069F3">
            <w:pPr>
              <w:spacing w:after="0" w:line="100" w:lineRule="atLeast"/>
              <w:jc w:val="both"/>
              <w:rPr>
                <w:rFonts w:ascii="Times New Roman" w:hAnsi="Times New Roman" w:cs="Times New Roman"/>
                <w:sz w:val="20"/>
                <w:szCs w:val="20"/>
              </w:rPr>
            </w:pPr>
            <w:r w:rsidRPr="00C62385">
              <w:rPr>
                <w:rFonts w:ascii="Times New Roman" w:eastAsia="Times New Roman" w:hAnsi="Times New Roman" w:cs="Times New Roman"/>
                <w:bCs/>
                <w:sz w:val="20"/>
                <w:szCs w:val="20"/>
              </w:rPr>
              <w:t>Наименование соревнований</w:t>
            </w:r>
          </w:p>
        </w:tc>
        <w:tc>
          <w:tcPr>
            <w:tcW w:w="6674" w:type="dxa"/>
            <w:gridSpan w:val="8"/>
            <w:shd w:val="clear" w:color="auto" w:fill="auto"/>
          </w:tcPr>
          <w:p w14:paraId="05D952DD" w14:textId="77777777" w:rsidR="00B74B5F" w:rsidRPr="00C62385" w:rsidRDefault="00B74B5F" w:rsidP="003069F3">
            <w:pPr>
              <w:snapToGrid w:val="0"/>
              <w:spacing w:after="0"/>
              <w:rPr>
                <w:rFonts w:ascii="Times New Roman" w:hAnsi="Times New Roman" w:cs="Times New Roman"/>
                <w:sz w:val="20"/>
                <w:szCs w:val="20"/>
              </w:rPr>
            </w:pPr>
          </w:p>
        </w:tc>
      </w:tr>
      <w:tr w:rsidR="00B74B5F" w:rsidRPr="00C62385" w14:paraId="247BAF27" w14:textId="77777777" w:rsidTr="00C62385">
        <w:tblPrEx>
          <w:tblCellMar>
            <w:left w:w="108" w:type="dxa"/>
            <w:right w:w="108" w:type="dxa"/>
          </w:tblCellMar>
        </w:tblPrEx>
        <w:trPr>
          <w:trHeight w:val="255"/>
        </w:trPr>
        <w:tc>
          <w:tcPr>
            <w:tcW w:w="567" w:type="dxa"/>
            <w:tcBorders>
              <w:top w:val="single" w:sz="4" w:space="0" w:color="000000"/>
              <w:left w:val="single" w:sz="4" w:space="0" w:color="000000"/>
            </w:tcBorders>
            <w:shd w:val="clear" w:color="auto" w:fill="auto"/>
            <w:vAlign w:val="bottom"/>
          </w:tcPr>
          <w:p w14:paraId="7E42A20B" w14:textId="77777777" w:rsidR="00B74B5F" w:rsidRPr="00C62385" w:rsidRDefault="004E3703" w:rsidP="003069F3">
            <w:pPr>
              <w:spacing w:after="0" w:line="100" w:lineRule="atLeast"/>
              <w:jc w:val="both"/>
              <w:rPr>
                <w:rFonts w:ascii="Times New Roman" w:eastAsia="Times New Roman" w:hAnsi="Times New Roman" w:cs="Times New Roman"/>
                <w:sz w:val="20"/>
                <w:szCs w:val="20"/>
              </w:rPr>
            </w:pPr>
            <w:r w:rsidRPr="00C62385">
              <w:rPr>
                <w:rFonts w:ascii="Times New Roman" w:eastAsia="Times New Roman" w:hAnsi="Times New Roman" w:cs="Times New Roman"/>
                <w:sz w:val="20"/>
                <w:szCs w:val="20"/>
              </w:rPr>
              <w:t>№</w:t>
            </w:r>
          </w:p>
        </w:tc>
        <w:tc>
          <w:tcPr>
            <w:tcW w:w="1418" w:type="dxa"/>
            <w:gridSpan w:val="2"/>
            <w:tcBorders>
              <w:top w:val="single" w:sz="4" w:space="0" w:color="000000"/>
              <w:left w:val="single" w:sz="4" w:space="0" w:color="000000"/>
            </w:tcBorders>
            <w:shd w:val="clear" w:color="auto" w:fill="auto"/>
            <w:vAlign w:val="bottom"/>
          </w:tcPr>
          <w:p w14:paraId="5D4F8332" w14:textId="43507F8C"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w:t>
            </w:r>
            <w:r w:rsidR="004E3703" w:rsidRPr="00C62385">
              <w:rPr>
                <w:rFonts w:ascii="Times New Roman" w:eastAsia="Times New Roman" w:hAnsi="Times New Roman" w:cs="Times New Roman"/>
                <w:sz w:val="20"/>
                <w:szCs w:val="20"/>
              </w:rPr>
              <w:t>оманды</w:t>
            </w:r>
          </w:p>
        </w:tc>
        <w:tc>
          <w:tcPr>
            <w:tcW w:w="993" w:type="dxa"/>
            <w:tcBorders>
              <w:top w:val="single" w:sz="4" w:space="0" w:color="000000"/>
              <w:left w:val="single" w:sz="4" w:space="0" w:color="000000"/>
            </w:tcBorders>
            <w:shd w:val="clear" w:color="auto" w:fill="auto"/>
            <w:vAlign w:val="bottom"/>
          </w:tcPr>
          <w:p w14:paraId="4E68F11A" w14:textId="02599CCD"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4E3703" w:rsidRPr="00C62385">
              <w:rPr>
                <w:rFonts w:ascii="Times New Roman" w:eastAsia="Times New Roman" w:hAnsi="Times New Roman" w:cs="Times New Roman"/>
                <w:sz w:val="20"/>
                <w:szCs w:val="20"/>
              </w:rPr>
              <w:t>ершина</w:t>
            </w:r>
          </w:p>
        </w:tc>
        <w:tc>
          <w:tcPr>
            <w:tcW w:w="1417" w:type="dxa"/>
            <w:gridSpan w:val="2"/>
            <w:tcBorders>
              <w:top w:val="single" w:sz="4" w:space="0" w:color="000000"/>
              <w:left w:val="single" w:sz="4" w:space="0" w:color="000000"/>
            </w:tcBorders>
            <w:shd w:val="clear" w:color="auto" w:fill="auto"/>
            <w:vAlign w:val="bottom"/>
          </w:tcPr>
          <w:p w14:paraId="2AF6476A" w14:textId="0AF14B34" w:rsidR="00B74B5F" w:rsidRPr="00C62385" w:rsidRDefault="00C62385" w:rsidP="00C62385">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Категория</w:t>
            </w:r>
            <w:r w:rsidR="004E3703" w:rsidRPr="00C62385">
              <w:rPr>
                <w:rFonts w:ascii="Times New Roman" w:eastAsia="Times New Roman" w:hAnsi="Times New Roman" w:cs="Times New Roman"/>
                <w:sz w:val="20"/>
                <w:szCs w:val="20"/>
              </w:rPr>
              <w:t xml:space="preserve"> сл</w:t>
            </w:r>
            <w:r>
              <w:rPr>
                <w:rFonts w:ascii="Times New Roman" w:eastAsia="Times New Roman" w:hAnsi="Times New Roman" w:cs="Times New Roman"/>
                <w:sz w:val="20"/>
                <w:szCs w:val="20"/>
              </w:rPr>
              <w:t>ожности</w:t>
            </w:r>
          </w:p>
        </w:tc>
        <w:tc>
          <w:tcPr>
            <w:tcW w:w="1559" w:type="dxa"/>
            <w:gridSpan w:val="3"/>
            <w:tcBorders>
              <w:top w:val="single" w:sz="4" w:space="0" w:color="000000"/>
              <w:left w:val="single" w:sz="4" w:space="0" w:color="000000"/>
            </w:tcBorders>
            <w:shd w:val="clear" w:color="auto" w:fill="auto"/>
            <w:vAlign w:val="bottom"/>
          </w:tcPr>
          <w:p w14:paraId="451E8699" w14:textId="656B6DDF"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Интервал технической </w:t>
            </w:r>
          </w:p>
        </w:tc>
        <w:tc>
          <w:tcPr>
            <w:tcW w:w="1418" w:type="dxa"/>
            <w:gridSpan w:val="2"/>
            <w:tcBorders>
              <w:top w:val="single" w:sz="4" w:space="0" w:color="000000"/>
              <w:left w:val="single" w:sz="4" w:space="0" w:color="000000"/>
            </w:tcBorders>
            <w:shd w:val="clear" w:color="auto" w:fill="auto"/>
            <w:vAlign w:val="bottom"/>
          </w:tcPr>
          <w:p w14:paraId="3F1E744C" w14:textId="2F87ED59"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w:t>
            </w:r>
          </w:p>
        </w:tc>
        <w:tc>
          <w:tcPr>
            <w:tcW w:w="1417" w:type="dxa"/>
            <w:gridSpan w:val="2"/>
            <w:tcBorders>
              <w:top w:val="single" w:sz="4" w:space="0" w:color="000000"/>
              <w:left w:val="single" w:sz="4" w:space="0" w:color="000000"/>
            </w:tcBorders>
            <w:shd w:val="clear" w:color="auto" w:fill="auto"/>
            <w:vAlign w:val="bottom"/>
          </w:tcPr>
          <w:p w14:paraId="0E6063D9" w14:textId="60CA1C18" w:rsidR="00B74B5F" w:rsidRPr="00C62385" w:rsidRDefault="00C62385" w:rsidP="00C62385">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4E3703" w:rsidRPr="00C62385">
              <w:rPr>
                <w:rFonts w:ascii="Times New Roman" w:eastAsia="Times New Roman" w:hAnsi="Times New Roman" w:cs="Times New Roman"/>
                <w:sz w:val="20"/>
                <w:szCs w:val="20"/>
              </w:rPr>
              <w:t>сего за тех</w:t>
            </w:r>
            <w:r>
              <w:rPr>
                <w:rFonts w:ascii="Times New Roman" w:eastAsia="Times New Roman" w:hAnsi="Times New Roman" w:cs="Times New Roman"/>
                <w:sz w:val="20"/>
                <w:szCs w:val="20"/>
              </w:rPr>
              <w:t>ническую</w:t>
            </w:r>
          </w:p>
        </w:tc>
        <w:tc>
          <w:tcPr>
            <w:tcW w:w="1120" w:type="dxa"/>
            <w:gridSpan w:val="3"/>
            <w:tcBorders>
              <w:top w:val="single" w:sz="4" w:space="0" w:color="000000"/>
              <w:left w:val="single" w:sz="4" w:space="0" w:color="000000"/>
            </w:tcBorders>
            <w:shd w:val="clear" w:color="auto" w:fill="auto"/>
            <w:vAlign w:val="bottom"/>
          </w:tcPr>
          <w:p w14:paraId="22E34650" w14:textId="7CEA6885"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004E3703" w:rsidRPr="00C62385">
              <w:rPr>
                <w:rFonts w:ascii="Times New Roman" w:eastAsia="Times New Roman" w:hAnsi="Times New Roman" w:cs="Times New Roman"/>
                <w:sz w:val="20"/>
                <w:szCs w:val="20"/>
              </w:rPr>
              <w:t>етео-</w:t>
            </w:r>
          </w:p>
        </w:tc>
        <w:tc>
          <w:tcPr>
            <w:tcW w:w="1395" w:type="dxa"/>
            <w:tcBorders>
              <w:top w:val="single" w:sz="4" w:space="0" w:color="000000"/>
              <w:left w:val="single" w:sz="4" w:space="0" w:color="000000"/>
            </w:tcBorders>
            <w:shd w:val="clear" w:color="auto" w:fill="auto"/>
            <w:vAlign w:val="bottom"/>
          </w:tcPr>
          <w:p w14:paraId="040D33AC" w14:textId="2ED86476"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w:t>
            </w:r>
            <w:r w:rsidR="004E3703" w:rsidRPr="00C62385">
              <w:rPr>
                <w:rFonts w:ascii="Times New Roman" w:eastAsia="Times New Roman" w:hAnsi="Times New Roman" w:cs="Times New Roman"/>
                <w:sz w:val="20"/>
                <w:szCs w:val="20"/>
              </w:rPr>
              <w:t xml:space="preserve">тепень  </w:t>
            </w:r>
          </w:p>
        </w:tc>
        <w:tc>
          <w:tcPr>
            <w:tcW w:w="887" w:type="dxa"/>
            <w:tcBorders>
              <w:top w:val="single" w:sz="4" w:space="0" w:color="000000"/>
              <w:left w:val="single" w:sz="4" w:space="0" w:color="000000"/>
            </w:tcBorders>
            <w:shd w:val="clear" w:color="auto" w:fill="auto"/>
            <w:vAlign w:val="bottom"/>
          </w:tcPr>
          <w:p w14:paraId="09840157" w14:textId="1F4D09EB"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004E3703" w:rsidRPr="00C62385">
              <w:rPr>
                <w:rFonts w:ascii="Times New Roman" w:eastAsia="Times New Roman" w:hAnsi="Times New Roman" w:cs="Times New Roman"/>
                <w:sz w:val="20"/>
                <w:szCs w:val="20"/>
              </w:rPr>
              <w:t xml:space="preserve">емп набора </w:t>
            </w:r>
          </w:p>
        </w:tc>
        <w:tc>
          <w:tcPr>
            <w:tcW w:w="1276" w:type="dxa"/>
            <w:tcBorders>
              <w:top w:val="single" w:sz="4" w:space="0" w:color="000000"/>
              <w:left w:val="single" w:sz="4" w:space="0" w:color="000000"/>
            </w:tcBorders>
            <w:shd w:val="clear" w:color="auto" w:fill="auto"/>
            <w:vAlign w:val="bottom"/>
          </w:tcPr>
          <w:p w14:paraId="28340E65" w14:textId="421C2D62"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004E3703" w:rsidRPr="00C62385">
              <w:rPr>
                <w:rFonts w:ascii="Times New Roman" w:eastAsia="Times New Roman" w:hAnsi="Times New Roman" w:cs="Times New Roman"/>
                <w:sz w:val="20"/>
                <w:szCs w:val="20"/>
              </w:rPr>
              <w:t>ехничность</w:t>
            </w:r>
          </w:p>
        </w:tc>
        <w:tc>
          <w:tcPr>
            <w:tcW w:w="709" w:type="dxa"/>
            <w:tcBorders>
              <w:top w:val="single" w:sz="4" w:space="0" w:color="000000"/>
              <w:left w:val="single" w:sz="4" w:space="0" w:color="000000"/>
            </w:tcBorders>
            <w:shd w:val="clear" w:color="auto" w:fill="auto"/>
            <w:vAlign w:val="bottom"/>
          </w:tcPr>
          <w:p w14:paraId="7018FD79" w14:textId="54034CC1"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004E3703" w:rsidRPr="00C62385">
              <w:rPr>
                <w:rFonts w:ascii="Times New Roman" w:eastAsia="Times New Roman" w:hAnsi="Times New Roman" w:cs="Times New Roman"/>
                <w:sz w:val="20"/>
                <w:szCs w:val="20"/>
              </w:rPr>
              <w:t>оп.</w:t>
            </w:r>
          </w:p>
        </w:tc>
        <w:tc>
          <w:tcPr>
            <w:tcW w:w="709" w:type="dxa"/>
            <w:tcBorders>
              <w:top w:val="single" w:sz="4" w:space="0" w:color="000000"/>
              <w:left w:val="single" w:sz="4" w:space="0" w:color="000000"/>
            </w:tcBorders>
            <w:shd w:val="clear" w:color="auto" w:fill="auto"/>
            <w:vAlign w:val="bottom"/>
          </w:tcPr>
          <w:p w14:paraId="09C1016C" w14:textId="4887C5B5"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4E3703" w:rsidRPr="00C62385">
              <w:rPr>
                <w:rFonts w:ascii="Times New Roman" w:eastAsia="Times New Roman" w:hAnsi="Times New Roman" w:cs="Times New Roman"/>
                <w:sz w:val="20"/>
                <w:szCs w:val="20"/>
              </w:rPr>
              <w:t xml:space="preserve">сего </w:t>
            </w:r>
          </w:p>
        </w:tc>
        <w:tc>
          <w:tcPr>
            <w:tcW w:w="750" w:type="dxa"/>
            <w:gridSpan w:val="2"/>
            <w:tcBorders>
              <w:top w:val="single" w:sz="4" w:space="0" w:color="000000"/>
              <w:left w:val="single" w:sz="4" w:space="0" w:color="000000"/>
              <w:right w:val="single" w:sz="4" w:space="0" w:color="000000"/>
            </w:tcBorders>
            <w:shd w:val="clear" w:color="auto" w:fill="auto"/>
            <w:vAlign w:val="bottom"/>
          </w:tcPr>
          <w:p w14:paraId="4C604674" w14:textId="100BCD84" w:rsidR="00B74B5F" w:rsidRPr="00C62385" w:rsidRDefault="00C62385" w:rsidP="003069F3">
            <w:pPr>
              <w:spacing w:after="0" w:line="100" w:lineRule="atLeast"/>
              <w:jc w:val="both"/>
            </w:pPr>
            <w:r>
              <w:rPr>
                <w:rFonts w:ascii="Times New Roman" w:eastAsia="Times New Roman" w:hAnsi="Times New Roman" w:cs="Times New Roman"/>
                <w:sz w:val="20"/>
                <w:szCs w:val="20"/>
              </w:rPr>
              <w:t>М</w:t>
            </w:r>
            <w:r w:rsidR="004E3703" w:rsidRPr="00C62385">
              <w:rPr>
                <w:rFonts w:ascii="Times New Roman" w:eastAsia="Times New Roman" w:hAnsi="Times New Roman" w:cs="Times New Roman"/>
                <w:sz w:val="20"/>
                <w:szCs w:val="20"/>
              </w:rPr>
              <w:t>есто</w:t>
            </w:r>
          </w:p>
        </w:tc>
      </w:tr>
      <w:tr w:rsidR="00B74B5F" w14:paraId="70D33495" w14:textId="77777777" w:rsidTr="00C62385">
        <w:tblPrEx>
          <w:tblCellMar>
            <w:left w:w="108" w:type="dxa"/>
            <w:right w:w="108" w:type="dxa"/>
          </w:tblCellMar>
        </w:tblPrEx>
        <w:trPr>
          <w:trHeight w:val="327"/>
        </w:trPr>
        <w:tc>
          <w:tcPr>
            <w:tcW w:w="567" w:type="dxa"/>
            <w:tcBorders>
              <w:left w:val="single" w:sz="4" w:space="0" w:color="000000"/>
            </w:tcBorders>
            <w:shd w:val="clear" w:color="auto" w:fill="auto"/>
            <w:vAlign w:val="bottom"/>
          </w:tcPr>
          <w:p w14:paraId="37FB2AE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39AADC6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6AD6437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38E81E1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3BD6AEE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сложности</w:t>
            </w:r>
          </w:p>
        </w:tc>
        <w:tc>
          <w:tcPr>
            <w:tcW w:w="1418" w:type="dxa"/>
            <w:gridSpan w:val="2"/>
            <w:tcBorders>
              <w:left w:val="single" w:sz="4" w:space="0" w:color="000000"/>
            </w:tcBorders>
            <w:shd w:val="clear" w:color="auto" w:fill="auto"/>
            <w:vAlign w:val="bottom"/>
          </w:tcPr>
          <w:p w14:paraId="36015C6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6D432FB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сложность</w:t>
            </w:r>
          </w:p>
        </w:tc>
        <w:tc>
          <w:tcPr>
            <w:tcW w:w="1120" w:type="dxa"/>
            <w:gridSpan w:val="3"/>
            <w:tcBorders>
              <w:left w:val="single" w:sz="4" w:space="0" w:color="000000"/>
            </w:tcBorders>
            <w:shd w:val="clear" w:color="auto" w:fill="auto"/>
            <w:vAlign w:val="bottom"/>
          </w:tcPr>
          <w:p w14:paraId="4589635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w:t>
            </w:r>
          </w:p>
        </w:tc>
        <w:tc>
          <w:tcPr>
            <w:tcW w:w="1395" w:type="dxa"/>
            <w:tcBorders>
              <w:left w:val="single" w:sz="4" w:space="0" w:color="000000"/>
            </w:tcBorders>
            <w:shd w:val="clear" w:color="auto" w:fill="auto"/>
            <w:vAlign w:val="bottom"/>
          </w:tcPr>
          <w:p w14:paraId="42B4790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освоенности</w:t>
            </w:r>
          </w:p>
        </w:tc>
        <w:tc>
          <w:tcPr>
            <w:tcW w:w="887" w:type="dxa"/>
            <w:tcBorders>
              <w:left w:val="single" w:sz="4" w:space="0" w:color="000000"/>
            </w:tcBorders>
            <w:shd w:val="clear" w:color="auto" w:fill="auto"/>
            <w:vAlign w:val="bottom"/>
          </w:tcPr>
          <w:p w14:paraId="2094413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высоты</w:t>
            </w:r>
          </w:p>
        </w:tc>
        <w:tc>
          <w:tcPr>
            <w:tcW w:w="1276" w:type="dxa"/>
            <w:tcBorders>
              <w:left w:val="single" w:sz="4" w:space="0" w:color="000000"/>
            </w:tcBorders>
            <w:shd w:val="clear" w:color="auto" w:fill="auto"/>
            <w:vAlign w:val="bottom"/>
          </w:tcPr>
          <w:p w14:paraId="7296808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прохождения</w:t>
            </w:r>
          </w:p>
        </w:tc>
        <w:tc>
          <w:tcPr>
            <w:tcW w:w="709" w:type="dxa"/>
            <w:tcBorders>
              <w:left w:val="single" w:sz="4" w:space="0" w:color="000000"/>
            </w:tcBorders>
            <w:shd w:val="clear" w:color="auto" w:fill="auto"/>
            <w:vAlign w:val="bottom"/>
          </w:tcPr>
          <w:p w14:paraId="12CD483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хар-ки</w:t>
            </w:r>
          </w:p>
        </w:tc>
        <w:tc>
          <w:tcPr>
            <w:tcW w:w="709" w:type="dxa"/>
            <w:tcBorders>
              <w:left w:val="single" w:sz="4" w:space="0" w:color="000000"/>
            </w:tcBorders>
            <w:shd w:val="clear" w:color="auto" w:fill="auto"/>
            <w:vAlign w:val="bottom"/>
          </w:tcPr>
          <w:p w14:paraId="6858D81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баллов</w:t>
            </w:r>
          </w:p>
        </w:tc>
        <w:tc>
          <w:tcPr>
            <w:tcW w:w="750" w:type="dxa"/>
            <w:gridSpan w:val="2"/>
            <w:tcBorders>
              <w:left w:val="single" w:sz="4" w:space="0" w:color="000000"/>
              <w:right w:val="single" w:sz="4" w:space="0" w:color="000000"/>
            </w:tcBorders>
            <w:shd w:val="clear" w:color="auto" w:fill="auto"/>
            <w:vAlign w:val="bottom"/>
          </w:tcPr>
          <w:p w14:paraId="3366262C"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3739644A"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719526B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01FB64F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245C546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051DFD7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6A924C45" w14:textId="6A84A2AE" w:rsidR="00B74B5F" w:rsidRDefault="004E3703" w:rsidP="00C62385">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 трудо</w:t>
            </w:r>
            <w:r w:rsidR="00C62385">
              <w:rPr>
                <w:rFonts w:ascii="Times New Roman" w:eastAsia="Times New Roman" w:hAnsi="Times New Roman" w:cs="Times New Roman"/>
                <w:sz w:val="20"/>
                <w:szCs w:val="20"/>
              </w:rPr>
              <w:t>емкости маршрута</w:t>
            </w:r>
          </w:p>
        </w:tc>
        <w:tc>
          <w:tcPr>
            <w:tcW w:w="1418" w:type="dxa"/>
            <w:gridSpan w:val="2"/>
            <w:tcBorders>
              <w:left w:val="single" w:sz="4" w:space="0" w:color="000000"/>
            </w:tcBorders>
            <w:shd w:val="clear" w:color="auto" w:fill="auto"/>
            <w:vAlign w:val="bottom"/>
          </w:tcPr>
          <w:p w14:paraId="0984E53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4A59080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5496BB9B" w14:textId="13338A2B" w:rsidR="00B74B5F" w:rsidRDefault="004E3703" w:rsidP="00C62385">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 сост</w:t>
            </w:r>
            <w:r w:rsidR="00C62385">
              <w:rPr>
                <w:rFonts w:ascii="Times New Roman" w:eastAsia="Times New Roman" w:hAnsi="Times New Roman" w:cs="Times New Roman"/>
                <w:sz w:val="20"/>
                <w:szCs w:val="20"/>
              </w:rPr>
              <w:t>ояние</w:t>
            </w:r>
            <w:r>
              <w:rPr>
                <w:rFonts w:ascii="Times New Roman" w:eastAsia="Times New Roman" w:hAnsi="Times New Roman" w:cs="Times New Roman"/>
                <w:sz w:val="20"/>
                <w:szCs w:val="20"/>
              </w:rPr>
              <w:t xml:space="preserve"> рельефа</w:t>
            </w:r>
          </w:p>
        </w:tc>
        <w:tc>
          <w:tcPr>
            <w:tcW w:w="1395" w:type="dxa"/>
            <w:tcBorders>
              <w:left w:val="single" w:sz="4" w:space="0" w:color="000000"/>
            </w:tcBorders>
            <w:shd w:val="clear" w:color="auto" w:fill="auto"/>
            <w:vAlign w:val="bottom"/>
          </w:tcPr>
          <w:p w14:paraId="35A7FDD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маршрута</w:t>
            </w:r>
          </w:p>
        </w:tc>
        <w:tc>
          <w:tcPr>
            <w:tcW w:w="887" w:type="dxa"/>
            <w:tcBorders>
              <w:left w:val="single" w:sz="4" w:space="0" w:color="000000"/>
            </w:tcBorders>
            <w:shd w:val="clear" w:color="auto" w:fill="auto"/>
            <w:vAlign w:val="bottom"/>
          </w:tcPr>
          <w:p w14:paraId="08C183A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02E4B57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1B12BCF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38E76F8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right w:val="single" w:sz="4" w:space="0" w:color="000000"/>
            </w:tcBorders>
            <w:shd w:val="clear" w:color="auto" w:fill="auto"/>
            <w:vAlign w:val="bottom"/>
          </w:tcPr>
          <w:p w14:paraId="21AE4FD5"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C4133C5" w14:textId="77777777" w:rsidTr="00C62385">
        <w:tblPrEx>
          <w:tblCellMar>
            <w:left w:w="108" w:type="dxa"/>
            <w:right w:w="108" w:type="dxa"/>
          </w:tblCellMar>
        </w:tblPrEx>
        <w:trPr>
          <w:trHeight w:val="255"/>
        </w:trPr>
        <w:tc>
          <w:tcPr>
            <w:tcW w:w="567" w:type="dxa"/>
            <w:tcBorders>
              <w:left w:val="single" w:sz="4" w:space="0" w:color="000000"/>
              <w:bottom w:val="single" w:sz="4" w:space="0" w:color="000000"/>
            </w:tcBorders>
            <w:shd w:val="clear" w:color="auto" w:fill="auto"/>
            <w:vAlign w:val="bottom"/>
          </w:tcPr>
          <w:p w14:paraId="2FC9306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545341E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14:paraId="1914FEC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557E344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14:paraId="65A7DBBC" w14:textId="095B3BCA" w:rsidR="00B74B5F" w:rsidRDefault="00B74B5F" w:rsidP="003069F3">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bottom w:val="single" w:sz="4" w:space="0" w:color="000000"/>
            </w:tcBorders>
            <w:shd w:val="clear" w:color="auto" w:fill="auto"/>
            <w:vAlign w:val="bottom"/>
          </w:tcPr>
          <w:p w14:paraId="73A59CA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3376A47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14:paraId="698FD99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14:paraId="4E9A914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14:paraId="1AC519F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14:paraId="16817D7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00B6C6D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7EF7486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6FA15B87"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4463317A"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0C6BCB6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gridSpan w:val="2"/>
            <w:tcBorders>
              <w:left w:val="single" w:sz="4" w:space="0" w:color="000000"/>
            </w:tcBorders>
            <w:shd w:val="clear" w:color="auto" w:fill="auto"/>
            <w:vAlign w:val="bottom"/>
          </w:tcPr>
          <w:p w14:paraId="1E68240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14:paraId="1C3A53E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04B132A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1CF064C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4D568CF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0C6AD0C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78D8FF9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37D3449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3EFC0A6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66273927"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09C8680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684CC79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6491B1E9"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20D317A1"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2C6DFC8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127C728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14:paraId="4B43399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6D05B37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0EC3CDDB"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08BCFF6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559E2E9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306F18F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311DDD6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61C477B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493073A7"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62D1A9E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206FF3C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01E74873"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66619B45"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D3E49A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399BF45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2EFA812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5B3AA30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738DB4F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1E6424A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02DEC1B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36BA089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19E80F1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76973FA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23724EF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734B933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355BCE7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1E0CA6A4"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3FE09B92"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498EA10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7FC43FC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26D015B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17DD74D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25D7CC1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62BCAD5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7B521A5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17CAAAD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5507FAF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2E33331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7D3CBC8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1E19241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458B58A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0DD502FF"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69A8A0DF" w14:textId="77777777" w:rsidTr="00C62385">
        <w:tblPrEx>
          <w:tblCellMar>
            <w:left w:w="108" w:type="dxa"/>
            <w:right w:w="108" w:type="dxa"/>
          </w:tblCellMar>
        </w:tblPrEx>
        <w:trPr>
          <w:trHeight w:val="255"/>
        </w:trPr>
        <w:tc>
          <w:tcPr>
            <w:tcW w:w="567" w:type="dxa"/>
            <w:tcBorders>
              <w:top w:val="single" w:sz="4" w:space="0" w:color="000000"/>
              <w:left w:val="single" w:sz="4" w:space="0" w:color="000000"/>
            </w:tcBorders>
            <w:shd w:val="clear" w:color="auto" w:fill="auto"/>
            <w:vAlign w:val="bottom"/>
          </w:tcPr>
          <w:p w14:paraId="26BD0CF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18" w:type="dxa"/>
            <w:gridSpan w:val="2"/>
            <w:tcBorders>
              <w:top w:val="single" w:sz="4" w:space="0" w:color="000000"/>
              <w:left w:val="single" w:sz="4" w:space="0" w:color="000000"/>
            </w:tcBorders>
            <w:shd w:val="clear" w:color="auto" w:fill="auto"/>
            <w:vAlign w:val="bottom"/>
          </w:tcPr>
          <w:p w14:paraId="3DA6A91C"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top w:val="single" w:sz="4" w:space="0" w:color="000000"/>
              <w:left w:val="single" w:sz="4" w:space="0" w:color="000000"/>
            </w:tcBorders>
            <w:shd w:val="clear" w:color="auto" w:fill="auto"/>
            <w:vAlign w:val="bottom"/>
          </w:tcPr>
          <w:p w14:paraId="3DB2610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top w:val="single" w:sz="4" w:space="0" w:color="000000"/>
              <w:left w:val="single" w:sz="4" w:space="0" w:color="000000"/>
            </w:tcBorders>
            <w:shd w:val="clear" w:color="auto" w:fill="auto"/>
            <w:vAlign w:val="bottom"/>
          </w:tcPr>
          <w:p w14:paraId="7F420D4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top w:val="single" w:sz="4" w:space="0" w:color="000000"/>
              <w:left w:val="single" w:sz="4" w:space="0" w:color="000000"/>
            </w:tcBorders>
            <w:shd w:val="clear" w:color="auto" w:fill="auto"/>
            <w:vAlign w:val="bottom"/>
          </w:tcPr>
          <w:p w14:paraId="2405648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top w:val="single" w:sz="4" w:space="0" w:color="000000"/>
              <w:left w:val="single" w:sz="4" w:space="0" w:color="000000"/>
            </w:tcBorders>
            <w:shd w:val="clear" w:color="auto" w:fill="auto"/>
            <w:vAlign w:val="bottom"/>
          </w:tcPr>
          <w:p w14:paraId="7DEE0D7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top w:val="single" w:sz="4" w:space="0" w:color="000000"/>
              <w:left w:val="single" w:sz="4" w:space="0" w:color="000000"/>
            </w:tcBorders>
            <w:shd w:val="clear" w:color="auto" w:fill="auto"/>
            <w:vAlign w:val="bottom"/>
          </w:tcPr>
          <w:p w14:paraId="3087958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top w:val="single" w:sz="4" w:space="0" w:color="000000"/>
              <w:left w:val="single" w:sz="4" w:space="0" w:color="000000"/>
            </w:tcBorders>
            <w:shd w:val="clear" w:color="auto" w:fill="auto"/>
            <w:vAlign w:val="bottom"/>
          </w:tcPr>
          <w:p w14:paraId="5C811DD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top w:val="single" w:sz="4" w:space="0" w:color="000000"/>
              <w:left w:val="single" w:sz="4" w:space="0" w:color="000000"/>
            </w:tcBorders>
            <w:shd w:val="clear" w:color="auto" w:fill="auto"/>
            <w:vAlign w:val="bottom"/>
          </w:tcPr>
          <w:p w14:paraId="6063606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top w:val="single" w:sz="4" w:space="0" w:color="000000"/>
              <w:left w:val="single" w:sz="4" w:space="0" w:color="000000"/>
            </w:tcBorders>
            <w:shd w:val="clear" w:color="auto" w:fill="auto"/>
            <w:vAlign w:val="bottom"/>
          </w:tcPr>
          <w:p w14:paraId="5F7552D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top w:val="single" w:sz="4" w:space="0" w:color="000000"/>
              <w:left w:val="single" w:sz="4" w:space="0" w:color="000000"/>
            </w:tcBorders>
            <w:shd w:val="clear" w:color="auto" w:fill="auto"/>
            <w:vAlign w:val="bottom"/>
          </w:tcPr>
          <w:p w14:paraId="32F6CCC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top w:val="single" w:sz="4" w:space="0" w:color="000000"/>
              <w:left w:val="single" w:sz="4" w:space="0" w:color="000000"/>
            </w:tcBorders>
            <w:shd w:val="clear" w:color="auto" w:fill="auto"/>
            <w:vAlign w:val="bottom"/>
          </w:tcPr>
          <w:p w14:paraId="411AD89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3DF4F59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797DC983"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E87D7D4"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053075A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2F1DB3E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218B558C"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795DB14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1A66CD5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74DFF5F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4EEB040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2905721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50F7442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38FF98C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40945AF0"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16718AD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1CE767C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74849CFF"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2E8877E7"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C6F96C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3FF894C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3E6F93F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598D55F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1E286EC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102F888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0A95D65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314CE15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6D6E55C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3CDD4E1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110AAFF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620C584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0EA2E68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1A72508A"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4E40DBB6" w14:textId="77777777" w:rsidTr="00C62385">
        <w:tblPrEx>
          <w:tblCellMar>
            <w:left w:w="108" w:type="dxa"/>
            <w:right w:w="108" w:type="dxa"/>
          </w:tblCellMar>
        </w:tblPrEx>
        <w:trPr>
          <w:trHeight w:val="255"/>
        </w:trPr>
        <w:tc>
          <w:tcPr>
            <w:tcW w:w="567" w:type="dxa"/>
            <w:tcBorders>
              <w:left w:val="single" w:sz="4" w:space="0" w:color="000000"/>
              <w:bottom w:val="single" w:sz="4" w:space="0" w:color="000000"/>
            </w:tcBorders>
            <w:shd w:val="clear" w:color="auto" w:fill="auto"/>
            <w:vAlign w:val="bottom"/>
          </w:tcPr>
          <w:p w14:paraId="446CB47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1954AB2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14:paraId="6037A4A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bottom w:val="single" w:sz="4" w:space="0" w:color="000000"/>
            </w:tcBorders>
            <w:shd w:val="clear" w:color="auto" w:fill="auto"/>
            <w:vAlign w:val="bottom"/>
          </w:tcPr>
          <w:p w14:paraId="51B57E0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14:paraId="3AB1A69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4C4FED7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315560B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14:paraId="336D3E8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14:paraId="010585C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14:paraId="4BEA2C5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14:paraId="71B3C18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1815092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7A0CE93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5C5BF131"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2A13BBE4"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2939B91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418" w:type="dxa"/>
            <w:gridSpan w:val="2"/>
            <w:tcBorders>
              <w:left w:val="single" w:sz="4" w:space="0" w:color="000000"/>
            </w:tcBorders>
            <w:shd w:val="clear" w:color="auto" w:fill="auto"/>
            <w:vAlign w:val="bottom"/>
          </w:tcPr>
          <w:p w14:paraId="267DCD3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14:paraId="4336A37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222A59C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4DC24A8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31B2223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19D68307"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556D531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5E1AB33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415A0E7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36EA8C2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5F0F9D9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751D997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0B968FB5"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49359D1C"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21BE8F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13C4AB4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7AEBF6C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4966C8F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0737BC9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004B9E9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700ED7B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0477A7A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7D66D3A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6CD1C94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4723004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24CDB3A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0270DE3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3F08A1D7"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9FE5A10"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28D90A2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2967188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7324491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52148F4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79C8AEB7"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22E3973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102D1930"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2D2BF1B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09E605C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5878718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1FA7C71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028CC98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6E1BADD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36E8BF44"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7534BC64"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4DD1E0C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07A9A27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11C98299"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7AA3EE3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7DF77F0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1AD082D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4C372E9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7C04410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4A40B83C"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2FE8C34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0F97F00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52DF2A3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566316E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3272B273"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668016FE" w14:textId="77777777" w:rsidTr="00C62385">
        <w:tblPrEx>
          <w:tblCellMar>
            <w:left w:w="108" w:type="dxa"/>
            <w:right w:w="108" w:type="dxa"/>
          </w:tblCellMar>
        </w:tblPrEx>
        <w:trPr>
          <w:trHeight w:val="255"/>
        </w:trPr>
        <w:tc>
          <w:tcPr>
            <w:tcW w:w="567" w:type="dxa"/>
            <w:tcBorders>
              <w:top w:val="single" w:sz="4" w:space="0" w:color="000000"/>
              <w:left w:val="single" w:sz="4" w:space="0" w:color="000000"/>
            </w:tcBorders>
            <w:shd w:val="clear" w:color="auto" w:fill="auto"/>
            <w:vAlign w:val="bottom"/>
          </w:tcPr>
          <w:p w14:paraId="032C47A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8" w:type="dxa"/>
            <w:gridSpan w:val="2"/>
            <w:tcBorders>
              <w:top w:val="single" w:sz="4" w:space="0" w:color="000000"/>
              <w:left w:val="single" w:sz="4" w:space="0" w:color="000000"/>
            </w:tcBorders>
            <w:shd w:val="clear" w:color="auto" w:fill="auto"/>
            <w:vAlign w:val="bottom"/>
          </w:tcPr>
          <w:p w14:paraId="54C4DCB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top w:val="single" w:sz="4" w:space="0" w:color="000000"/>
              <w:left w:val="single" w:sz="4" w:space="0" w:color="000000"/>
            </w:tcBorders>
            <w:shd w:val="clear" w:color="auto" w:fill="auto"/>
            <w:vAlign w:val="bottom"/>
          </w:tcPr>
          <w:p w14:paraId="1F53D0D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top w:val="single" w:sz="4" w:space="0" w:color="000000"/>
              <w:left w:val="single" w:sz="4" w:space="0" w:color="000000"/>
            </w:tcBorders>
            <w:shd w:val="clear" w:color="auto" w:fill="auto"/>
            <w:vAlign w:val="bottom"/>
          </w:tcPr>
          <w:p w14:paraId="6D7FA4B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top w:val="single" w:sz="4" w:space="0" w:color="000000"/>
              <w:left w:val="single" w:sz="4" w:space="0" w:color="000000"/>
            </w:tcBorders>
            <w:shd w:val="clear" w:color="auto" w:fill="auto"/>
            <w:vAlign w:val="bottom"/>
          </w:tcPr>
          <w:p w14:paraId="54DEEDC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top w:val="single" w:sz="4" w:space="0" w:color="000000"/>
              <w:left w:val="single" w:sz="4" w:space="0" w:color="000000"/>
            </w:tcBorders>
            <w:shd w:val="clear" w:color="auto" w:fill="auto"/>
            <w:vAlign w:val="bottom"/>
          </w:tcPr>
          <w:p w14:paraId="0755ABE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top w:val="single" w:sz="4" w:space="0" w:color="000000"/>
              <w:left w:val="single" w:sz="4" w:space="0" w:color="000000"/>
            </w:tcBorders>
            <w:shd w:val="clear" w:color="auto" w:fill="auto"/>
            <w:vAlign w:val="bottom"/>
          </w:tcPr>
          <w:p w14:paraId="7CB0ECB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top w:val="single" w:sz="4" w:space="0" w:color="000000"/>
              <w:left w:val="single" w:sz="4" w:space="0" w:color="000000"/>
            </w:tcBorders>
            <w:shd w:val="clear" w:color="auto" w:fill="auto"/>
            <w:vAlign w:val="bottom"/>
          </w:tcPr>
          <w:p w14:paraId="2A756DD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top w:val="single" w:sz="4" w:space="0" w:color="000000"/>
              <w:left w:val="single" w:sz="4" w:space="0" w:color="000000"/>
            </w:tcBorders>
            <w:shd w:val="clear" w:color="auto" w:fill="auto"/>
            <w:vAlign w:val="bottom"/>
          </w:tcPr>
          <w:p w14:paraId="760295D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top w:val="single" w:sz="4" w:space="0" w:color="000000"/>
              <w:left w:val="single" w:sz="4" w:space="0" w:color="000000"/>
            </w:tcBorders>
            <w:shd w:val="clear" w:color="auto" w:fill="auto"/>
            <w:vAlign w:val="bottom"/>
          </w:tcPr>
          <w:p w14:paraId="5C3BF5D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top w:val="single" w:sz="4" w:space="0" w:color="000000"/>
              <w:left w:val="single" w:sz="4" w:space="0" w:color="000000"/>
            </w:tcBorders>
            <w:shd w:val="clear" w:color="auto" w:fill="auto"/>
            <w:vAlign w:val="bottom"/>
          </w:tcPr>
          <w:p w14:paraId="0352CF3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top w:val="single" w:sz="4" w:space="0" w:color="000000"/>
              <w:left w:val="single" w:sz="4" w:space="0" w:color="000000"/>
            </w:tcBorders>
            <w:shd w:val="clear" w:color="auto" w:fill="auto"/>
            <w:vAlign w:val="bottom"/>
          </w:tcPr>
          <w:p w14:paraId="1AE4148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3AF329B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1D948A08"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5E39963"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AFEF00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014C248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14:paraId="61210D0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4BFEA1A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028CB1F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6A93A42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3D0D1CB9"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3B13CAA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01528CF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56F7865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70E9E64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58338D2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4CBAF1E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3ADEF180"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4AA8837"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780354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6C895F4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6D19093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7484A9C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2072F750"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758689C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4561AA8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4ED8FA3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750376F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20F7553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4B8D127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7E0975B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4BF66A5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475B4D1F"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FCE1545" w14:textId="77777777" w:rsidTr="00C62385">
        <w:tblPrEx>
          <w:tblCellMar>
            <w:left w:w="108" w:type="dxa"/>
            <w:right w:w="108" w:type="dxa"/>
          </w:tblCellMar>
        </w:tblPrEx>
        <w:trPr>
          <w:trHeight w:val="255"/>
        </w:trPr>
        <w:tc>
          <w:tcPr>
            <w:tcW w:w="567" w:type="dxa"/>
            <w:tcBorders>
              <w:left w:val="single" w:sz="4" w:space="0" w:color="000000"/>
              <w:bottom w:val="single" w:sz="4" w:space="0" w:color="000000"/>
            </w:tcBorders>
            <w:shd w:val="clear" w:color="auto" w:fill="auto"/>
            <w:vAlign w:val="bottom"/>
          </w:tcPr>
          <w:p w14:paraId="6D38534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24E0F9C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14:paraId="65DB3FB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2727B24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14:paraId="38EE6DF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2DFD43F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6826480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14:paraId="1FA53B5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14:paraId="20E1239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14:paraId="781EFBD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14:paraId="57AF885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040D945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17FFE22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4E94069A"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bl>
    <w:p w14:paraId="4012AAF1" w14:textId="77777777" w:rsidR="00B74B5F" w:rsidRDefault="00B74B5F">
      <w:pPr>
        <w:sectPr w:rsidR="00B74B5F" w:rsidSect="00616E5F">
          <w:type w:val="continuous"/>
          <w:pgSz w:w="16838" w:h="11906" w:orient="landscape"/>
          <w:pgMar w:top="1134" w:right="850" w:bottom="1134" w:left="1701" w:header="1034" w:footer="1403" w:gutter="0"/>
          <w:cols w:space="720"/>
          <w:docGrid w:linePitch="600" w:charSpace="36864"/>
        </w:sectPr>
      </w:pPr>
    </w:p>
    <w:p w14:paraId="2734C634" w14:textId="31FF533B" w:rsidR="00B74B5F" w:rsidRPr="003C47C3" w:rsidRDefault="004E3703">
      <w:pPr>
        <w:pStyle w:val="1"/>
        <w:spacing w:before="0" w:after="0"/>
        <w:ind w:left="0" w:firstLine="709"/>
        <w:jc w:val="right"/>
        <w:rPr>
          <w:rFonts w:ascii="Times New Roman" w:hAnsi="Times New Roman" w:cs="Times New Roman"/>
          <w:b w:val="0"/>
          <w:sz w:val="24"/>
          <w:szCs w:val="24"/>
        </w:rPr>
      </w:pPr>
      <w:r w:rsidRPr="003C47C3">
        <w:rPr>
          <w:rFonts w:ascii="Times New Roman" w:hAnsi="Times New Roman" w:cs="Times New Roman"/>
          <w:b w:val="0"/>
          <w:sz w:val="28"/>
          <w:szCs w:val="28"/>
        </w:rPr>
        <w:lastRenderedPageBreak/>
        <w:t>Приложение №</w:t>
      </w:r>
      <w:r w:rsidR="003C47C3">
        <w:rPr>
          <w:rFonts w:ascii="Times New Roman" w:hAnsi="Times New Roman" w:cs="Times New Roman"/>
          <w:b w:val="0"/>
          <w:sz w:val="28"/>
          <w:szCs w:val="28"/>
        </w:rPr>
        <w:t xml:space="preserve"> </w:t>
      </w:r>
      <w:r w:rsidRPr="003C47C3">
        <w:rPr>
          <w:rFonts w:ascii="Times New Roman" w:hAnsi="Times New Roman" w:cs="Times New Roman"/>
          <w:b w:val="0"/>
          <w:sz w:val="28"/>
          <w:szCs w:val="28"/>
        </w:rPr>
        <w:t>14</w:t>
      </w:r>
      <w:r w:rsidRPr="003C47C3">
        <w:rPr>
          <w:rFonts w:ascii="Times New Roman" w:hAnsi="Times New Roman" w:cs="Times New Roman"/>
          <w:b w:val="0"/>
          <w:sz w:val="28"/>
          <w:szCs w:val="28"/>
        </w:rPr>
        <w:br/>
      </w:r>
    </w:p>
    <w:p w14:paraId="2EA48CE3" w14:textId="77777777" w:rsidR="00B74B5F" w:rsidRDefault="00B74B5F">
      <w:pPr>
        <w:spacing w:after="0"/>
        <w:ind w:firstLine="709"/>
        <w:jc w:val="both"/>
        <w:rPr>
          <w:rFonts w:ascii="Times New Roman" w:hAnsi="Times New Roman" w:cs="Times New Roman"/>
          <w:sz w:val="24"/>
          <w:szCs w:val="24"/>
        </w:rPr>
      </w:pPr>
    </w:p>
    <w:p w14:paraId="79BDABB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«Утверждаю»</w:t>
      </w:r>
    </w:p>
    <w:p w14:paraId="7C708D39"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главный судья</w:t>
      </w:r>
    </w:p>
    <w:p w14:paraId="04E6C18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«____» _______20____г.</w:t>
      </w:r>
    </w:p>
    <w:p w14:paraId="239A9788"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_____________________</w:t>
      </w:r>
    </w:p>
    <w:p w14:paraId="7CB4072E" w14:textId="77777777" w:rsidR="00B74B5F" w:rsidRDefault="00B74B5F">
      <w:pPr>
        <w:spacing w:after="0"/>
        <w:ind w:firstLine="709"/>
        <w:jc w:val="both"/>
        <w:rPr>
          <w:rFonts w:ascii="Times New Roman" w:hAnsi="Times New Roman" w:cs="Times New Roman"/>
          <w:sz w:val="24"/>
          <w:szCs w:val="24"/>
        </w:rPr>
      </w:pPr>
    </w:p>
    <w:p w14:paraId="21847A8E" w14:textId="352DAC1F"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b/>
          <w:sz w:val="28"/>
          <w:szCs w:val="28"/>
        </w:rPr>
        <w:t>АКТ ГОТОВНОСТИ ТРАССЫ</w:t>
      </w:r>
    </w:p>
    <w:p w14:paraId="725E6363"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Трассы (ледолазание)_________________________________________________________ </w:t>
      </w:r>
    </w:p>
    <w:p w14:paraId="2A17C9F2"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дисциплины/ раунда)</w:t>
      </w:r>
    </w:p>
    <w:p w14:paraId="6DAB21DA" w14:textId="77777777" w:rsidR="00B74B5F" w:rsidRDefault="00B74B5F">
      <w:pPr>
        <w:spacing w:after="0"/>
        <w:ind w:firstLine="709"/>
        <w:jc w:val="both"/>
        <w:rPr>
          <w:rFonts w:ascii="Times New Roman" w:hAnsi="Times New Roman" w:cs="Times New Roman"/>
          <w:sz w:val="24"/>
          <w:szCs w:val="24"/>
        </w:rPr>
      </w:pPr>
    </w:p>
    <w:p w14:paraId="593E9956"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Трасса соответствует требованиям Правил соревнований по ледолазанию для данного вида.</w:t>
      </w:r>
    </w:p>
    <w:p w14:paraId="518D5CDF"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Состояние трассы позволяет обеспечить безопасность, организация страховки проверена.</w:t>
      </w:r>
    </w:p>
    <w:p w14:paraId="3730AEAE"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Трасса оснащена необходимой маркировкой.</w:t>
      </w:r>
    </w:p>
    <w:p w14:paraId="61AA109E"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Трасса оснащена стартовой площадкой или обозначена стартовая линия.</w:t>
      </w:r>
    </w:p>
    <w:p w14:paraId="544C5B35"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Максимальное расстояние между нижними карабинами соседних оттяжек ____ м. </w:t>
      </w:r>
    </w:p>
    <w:p w14:paraId="1053E9FB"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Число оттяжек ___________.</w:t>
      </w:r>
    </w:p>
    <w:p w14:paraId="7E4400F8"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Параметры трассы:</w:t>
      </w:r>
    </w:p>
    <w:p w14:paraId="11E6328B"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а) высота стены ____ м.</w:t>
      </w:r>
    </w:p>
    <w:p w14:paraId="472DA92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б) нависание  ____ м.</w:t>
      </w:r>
    </w:p>
    <w:p w14:paraId="3DBE3E6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в) протяженность ____ м.</w:t>
      </w:r>
    </w:p>
    <w:p w14:paraId="466C4F48"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г) число перехватов _____.</w:t>
      </w:r>
    </w:p>
    <w:p w14:paraId="442A4589"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Лучшее время прохождения трассы судьей-демонстратором до предъявления ее участникам (в соревнованиях на скорость)  _____ сек. </w:t>
      </w:r>
    </w:p>
    <w:p w14:paraId="24BA8472" w14:textId="77777777" w:rsidR="00B74B5F" w:rsidRDefault="00B74B5F">
      <w:pPr>
        <w:spacing w:after="0"/>
        <w:ind w:firstLine="709"/>
        <w:jc w:val="both"/>
        <w:rPr>
          <w:rFonts w:ascii="Times New Roman" w:hAnsi="Times New Roman" w:cs="Times New Roman"/>
          <w:sz w:val="24"/>
          <w:szCs w:val="24"/>
        </w:rPr>
      </w:pPr>
    </w:p>
    <w:p w14:paraId="2277BD9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К акту прилагается схема трассы.</w:t>
      </w:r>
    </w:p>
    <w:p w14:paraId="66B0275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ТРАССУ ПРИНЯЛ:</w:t>
      </w:r>
    </w:p>
    <w:p w14:paraId="0EE1E8E9" w14:textId="030D0B7D" w:rsidR="00B74B5F" w:rsidRDefault="00C62385">
      <w:pPr>
        <w:spacing w:after="0"/>
        <w:ind w:firstLine="709"/>
        <w:jc w:val="both"/>
        <w:rPr>
          <w:rFonts w:ascii="Times New Roman" w:hAnsi="Times New Roman" w:cs="Times New Roman"/>
          <w:sz w:val="24"/>
          <w:szCs w:val="24"/>
        </w:rPr>
        <w:sectPr w:rsidR="00B74B5F" w:rsidSect="00616E5F">
          <w:headerReference w:type="even" r:id="rId105"/>
          <w:headerReference w:type="default" r:id="rId106"/>
          <w:footerReference w:type="even" r:id="rId107"/>
          <w:footerReference w:type="default" r:id="rId108"/>
          <w:headerReference w:type="first" r:id="rId109"/>
          <w:footerReference w:type="first" r:id="rId110"/>
          <w:pgSz w:w="11906" w:h="16838"/>
          <w:pgMar w:top="1134" w:right="850" w:bottom="1134" w:left="1701" w:header="1033" w:footer="1033" w:gutter="0"/>
          <w:cols w:space="720"/>
          <w:docGrid w:linePitch="600" w:charSpace="36864"/>
        </w:sectPr>
      </w:pPr>
      <w:r>
        <w:rPr>
          <w:rFonts w:ascii="Times New Roman" w:hAnsi="Times New Roman" w:cs="Times New Roman"/>
          <w:sz w:val="24"/>
          <w:szCs w:val="24"/>
        </w:rPr>
        <w:t xml:space="preserve">Заместитель </w:t>
      </w:r>
      <w:r w:rsidR="004E3703">
        <w:rPr>
          <w:rFonts w:ascii="Times New Roman" w:hAnsi="Times New Roman" w:cs="Times New Roman"/>
          <w:sz w:val="24"/>
          <w:szCs w:val="24"/>
        </w:rPr>
        <w:t>гл</w:t>
      </w:r>
      <w:r>
        <w:rPr>
          <w:rFonts w:ascii="Times New Roman" w:hAnsi="Times New Roman" w:cs="Times New Roman"/>
          <w:sz w:val="24"/>
          <w:szCs w:val="24"/>
        </w:rPr>
        <w:t>авного</w:t>
      </w:r>
      <w:r w:rsidR="004E3703">
        <w:rPr>
          <w:rFonts w:ascii="Times New Roman" w:hAnsi="Times New Roman" w:cs="Times New Roman"/>
          <w:sz w:val="24"/>
          <w:szCs w:val="24"/>
        </w:rPr>
        <w:t xml:space="preserve"> судьи по безопасности         _________________  </w:t>
      </w:r>
      <w:r w:rsidR="004E3703">
        <w:rPr>
          <w:rFonts w:ascii="Times New Roman" w:hAnsi="Times New Roman" w:cs="Times New Roman"/>
          <w:sz w:val="24"/>
          <w:szCs w:val="24"/>
        </w:rPr>
        <w:tab/>
        <w:t>___________________</w:t>
      </w:r>
      <w:r w:rsidR="004E3703">
        <w:rPr>
          <w:rFonts w:ascii="Times New Roman" w:hAnsi="Times New Roman" w:cs="Times New Roman"/>
          <w:sz w:val="24"/>
          <w:szCs w:val="24"/>
        </w:rPr>
        <w:tab/>
      </w:r>
      <w:r w:rsidR="004E3703">
        <w:rPr>
          <w:rFonts w:ascii="Times New Roman" w:hAnsi="Times New Roman" w:cs="Times New Roman"/>
          <w:sz w:val="24"/>
          <w:szCs w:val="24"/>
        </w:rPr>
        <w:tab/>
      </w:r>
      <w:r w:rsidR="004E3703">
        <w:rPr>
          <w:rFonts w:ascii="Times New Roman" w:hAnsi="Times New Roman" w:cs="Times New Roman"/>
          <w:sz w:val="24"/>
          <w:szCs w:val="24"/>
        </w:rPr>
        <w:tab/>
      </w:r>
      <w:r w:rsidR="004E3703">
        <w:rPr>
          <w:rFonts w:ascii="Times New Roman" w:hAnsi="Times New Roman" w:cs="Times New Roman"/>
          <w:sz w:val="24"/>
          <w:szCs w:val="24"/>
        </w:rPr>
        <w:tab/>
        <w:t xml:space="preserve">                                </w:t>
      </w:r>
      <w:r w:rsidR="004E3703">
        <w:rPr>
          <w:rFonts w:ascii="Times New Roman" w:hAnsi="Times New Roman" w:cs="Times New Roman"/>
          <w:sz w:val="24"/>
          <w:szCs w:val="24"/>
        </w:rPr>
        <w:tab/>
        <w:t xml:space="preserve">       (подпись) </w:t>
      </w:r>
      <w:r w:rsidR="004E3703">
        <w:rPr>
          <w:rFonts w:ascii="Times New Roman" w:hAnsi="Times New Roman" w:cs="Times New Roman"/>
          <w:sz w:val="24"/>
          <w:szCs w:val="24"/>
        </w:rPr>
        <w:tab/>
      </w:r>
      <w:r w:rsidR="004E3703">
        <w:rPr>
          <w:rFonts w:ascii="Times New Roman" w:hAnsi="Times New Roman" w:cs="Times New Roman"/>
          <w:sz w:val="24"/>
          <w:szCs w:val="24"/>
        </w:rPr>
        <w:tab/>
        <w:t xml:space="preserve">         (Ф.И.О.)</w:t>
      </w:r>
      <w:r w:rsidR="004E3703">
        <w:rPr>
          <w:rFonts w:ascii="Times New Roman" w:hAnsi="Times New Roman" w:cs="Times New Roman"/>
          <w:sz w:val="24"/>
          <w:szCs w:val="24"/>
        </w:rPr>
        <w:tab/>
      </w:r>
    </w:p>
    <w:p w14:paraId="0BB0DDE2" w14:textId="74C87471" w:rsidR="00B74B5F" w:rsidRDefault="00B74B5F">
      <w:pPr>
        <w:spacing w:after="0"/>
        <w:ind w:firstLine="709"/>
        <w:jc w:val="both"/>
        <w:rPr>
          <w:rFonts w:ascii="Times New Roman" w:hAnsi="Times New Roman" w:cs="Times New Roman"/>
          <w:sz w:val="24"/>
          <w:szCs w:val="24"/>
        </w:rPr>
      </w:pPr>
    </w:p>
    <w:p w14:paraId="49280A43" w14:textId="201E85E2" w:rsidR="003069F3" w:rsidRDefault="003069F3">
      <w:pPr>
        <w:spacing w:after="0"/>
        <w:ind w:firstLine="709"/>
        <w:jc w:val="both"/>
        <w:rPr>
          <w:rFonts w:ascii="Times New Roman" w:hAnsi="Times New Roman" w:cs="Times New Roman"/>
          <w:sz w:val="24"/>
          <w:szCs w:val="24"/>
        </w:rPr>
      </w:pPr>
    </w:p>
    <w:p w14:paraId="4E02E4E6" w14:textId="6014356D" w:rsidR="003069F3" w:rsidRDefault="003069F3">
      <w:pPr>
        <w:spacing w:after="0"/>
        <w:ind w:firstLine="709"/>
        <w:jc w:val="both"/>
        <w:rPr>
          <w:rFonts w:ascii="Times New Roman" w:hAnsi="Times New Roman" w:cs="Times New Roman"/>
          <w:sz w:val="24"/>
          <w:szCs w:val="24"/>
        </w:rPr>
      </w:pPr>
    </w:p>
    <w:p w14:paraId="025289B1" w14:textId="3378FEC7" w:rsidR="003069F3" w:rsidRDefault="003069F3">
      <w:pPr>
        <w:spacing w:after="0"/>
        <w:ind w:firstLine="709"/>
        <w:jc w:val="both"/>
        <w:rPr>
          <w:rFonts w:ascii="Times New Roman" w:hAnsi="Times New Roman" w:cs="Times New Roman"/>
          <w:sz w:val="24"/>
          <w:szCs w:val="24"/>
        </w:rPr>
      </w:pPr>
    </w:p>
    <w:p w14:paraId="43D2E9F8" w14:textId="77777777" w:rsidR="003069F3" w:rsidRDefault="003069F3">
      <w:pPr>
        <w:spacing w:after="0"/>
        <w:ind w:firstLine="709"/>
        <w:jc w:val="both"/>
        <w:rPr>
          <w:rFonts w:ascii="Times New Roman" w:hAnsi="Times New Roman" w:cs="Times New Roman"/>
          <w:sz w:val="24"/>
          <w:szCs w:val="24"/>
        </w:rPr>
      </w:pPr>
    </w:p>
    <w:p w14:paraId="2B28C192" w14:textId="77777777" w:rsidR="003C47C3" w:rsidRPr="003C47C3" w:rsidRDefault="003C47C3">
      <w:pPr>
        <w:pStyle w:val="1"/>
        <w:shd w:val="clear" w:color="auto" w:fill="FFFFFF"/>
        <w:spacing w:before="0" w:after="0" w:line="276" w:lineRule="auto"/>
        <w:ind w:left="0" w:firstLine="709"/>
        <w:jc w:val="right"/>
        <w:rPr>
          <w:rFonts w:ascii="Times New Roman" w:hAnsi="Times New Roman" w:cs="Times New Roman"/>
          <w:sz w:val="18"/>
          <w:szCs w:val="18"/>
        </w:rPr>
      </w:pPr>
    </w:p>
    <w:p w14:paraId="1B3CD329" w14:textId="5596CE49" w:rsidR="00B74B5F" w:rsidRPr="003C47C3" w:rsidRDefault="00C8324A">
      <w:pPr>
        <w:pStyle w:val="1"/>
        <w:shd w:val="clear" w:color="auto" w:fill="FFFFFF"/>
        <w:spacing w:before="0" w:after="0" w:line="276" w:lineRule="auto"/>
        <w:ind w:left="0" w:firstLine="709"/>
        <w:jc w:val="right"/>
        <w:rPr>
          <w:rFonts w:ascii="Times New Roman" w:hAnsi="Times New Roman" w:cs="Times New Roman"/>
          <w:b w:val="0"/>
          <w:sz w:val="18"/>
          <w:szCs w:val="18"/>
        </w:rPr>
      </w:pPr>
      <w:r w:rsidRPr="003C47C3">
        <w:rPr>
          <w:b w:val="0"/>
          <w:noProof/>
          <w:lang w:eastAsia="ru-RU"/>
        </w:rPr>
        <w:lastRenderedPageBreak/>
        <mc:AlternateContent>
          <mc:Choice Requires="wps">
            <w:drawing>
              <wp:anchor distT="0" distB="0" distL="0" distR="114935" simplePos="0" relativeHeight="251657216" behindDoc="0" locked="0" layoutInCell="1" allowOverlap="1" wp14:anchorId="3987D12E" wp14:editId="528230D3">
                <wp:simplePos x="0" y="0"/>
                <wp:positionH relativeFrom="margin">
                  <wp:posOffset>-71755</wp:posOffset>
                </wp:positionH>
                <wp:positionV relativeFrom="page">
                  <wp:posOffset>1354455</wp:posOffset>
                </wp:positionV>
                <wp:extent cx="6932930" cy="1071245"/>
                <wp:effectExtent l="4445" t="1905" r="6350" b="3175"/>
                <wp:wrapSquare wrapText="bothSides"/>
                <wp:docPr id="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930" cy="1071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DBBD1" w14:textId="77777777" w:rsidR="005C3321" w:rsidRDefault="005C3321">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7D12E" id="Text Box 5" o:spid="_x0000_s1028" type="#_x0000_t202" style="position:absolute;left:0;text-align:left;margin-left:-5.65pt;margin-top:106.65pt;width:545.9pt;height:84.35pt;z-index:251657216;visibility:visible;mso-wrap-style:square;mso-width-percent:0;mso-height-percent:0;mso-wrap-distance-left:0;mso-wrap-distance-top:0;mso-wrap-distance-right:9.05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" stroked="f">
                <v:fill opacity="0"/>
                <v:textbox inset="0,0,0,0">
                  <w:txbxContent>
                    <w:p w14:paraId="13DDBBD1" w14:textId="77777777" w:rsidR="005C3321" w:rsidRDefault="005C3321">
                      <w:r>
                        <w:t xml:space="preserve"> </w:t>
                      </w:r>
                    </w:p>
                  </w:txbxContent>
                </v:textbox>
                <w10:wrap type="square" anchorx="margin" anchory="page"/>
              </v:shape>
            </w:pict>
          </mc:Fallback>
        </mc:AlternateContent>
      </w:r>
      <w:r w:rsidR="004E3703" w:rsidRPr="003C47C3">
        <w:rPr>
          <w:rFonts w:ascii="Times New Roman" w:hAnsi="Times New Roman" w:cs="Times New Roman"/>
          <w:b w:val="0"/>
          <w:color w:val="000000"/>
          <w:sz w:val="28"/>
          <w:szCs w:val="28"/>
        </w:rPr>
        <w:t>Приложение №</w:t>
      </w:r>
      <w:r w:rsidR="003C47C3">
        <w:rPr>
          <w:rFonts w:ascii="Times New Roman" w:hAnsi="Times New Roman" w:cs="Times New Roman"/>
          <w:b w:val="0"/>
          <w:color w:val="000000"/>
          <w:sz w:val="28"/>
          <w:szCs w:val="28"/>
        </w:rPr>
        <w:t xml:space="preserve"> </w:t>
      </w:r>
      <w:r w:rsidR="004E3703" w:rsidRPr="003C47C3">
        <w:rPr>
          <w:rFonts w:ascii="Times New Roman" w:hAnsi="Times New Roman" w:cs="Times New Roman"/>
          <w:b w:val="0"/>
          <w:color w:val="000000"/>
          <w:sz w:val="28"/>
          <w:szCs w:val="28"/>
        </w:rPr>
        <w:t>15</w:t>
      </w:r>
    </w:p>
    <w:tbl>
      <w:tblPr>
        <w:tblpPr w:leftFromText="180" w:rightFromText="180" w:vertAnchor="text" w:horzAnchor="margin" w:tblpXSpec="center" w:tblpY="172"/>
        <w:tblW w:w="10985" w:type="dxa"/>
        <w:tblLayout w:type="fixed"/>
        <w:tblLook w:val="0000" w:firstRow="0" w:lastRow="0" w:firstColumn="0" w:lastColumn="0" w:noHBand="0" w:noVBand="0"/>
      </w:tblPr>
      <w:tblGrid>
        <w:gridCol w:w="10985"/>
      </w:tblGrid>
      <w:tr w:rsidR="002958FD" w14:paraId="7DC94D0D" w14:textId="77777777" w:rsidTr="002958FD">
        <w:trPr>
          <w:trHeight w:val="1684"/>
        </w:trPr>
        <w:tc>
          <w:tcPr>
            <w:tcW w:w="10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6A97" w14:textId="77777777" w:rsidR="002958FD" w:rsidRDefault="002958FD" w:rsidP="002958FD">
            <w:pPr>
              <w:pStyle w:val="af2"/>
              <w:snapToGrid w:val="0"/>
              <w:spacing w:after="0"/>
              <w:jc w:val="center"/>
              <w:rPr>
                <w:rFonts w:ascii="Times New Roman" w:hAnsi="Times New Roman" w:cs="Times New Roman"/>
                <w:b/>
                <w:bCs/>
                <w:color w:val="000000"/>
                <w:sz w:val="28"/>
              </w:rPr>
            </w:pPr>
          </w:p>
          <w:p w14:paraId="2583C268" w14:textId="77777777" w:rsidR="002958FD" w:rsidRDefault="002958FD" w:rsidP="002958FD">
            <w:pPr>
              <w:pStyle w:val="af2"/>
              <w:spacing w:after="0"/>
              <w:jc w:val="center"/>
              <w:rPr>
                <w:rFonts w:ascii="Times New Roman" w:hAnsi="Times New Roman" w:cs="Times New Roman"/>
                <w:b/>
                <w:bCs/>
                <w:color w:val="000000"/>
                <w:sz w:val="28"/>
              </w:rPr>
            </w:pPr>
            <w:r>
              <w:rPr>
                <w:rFonts w:ascii="Times New Roman" w:hAnsi="Times New Roman" w:cs="Times New Roman"/>
                <w:b/>
                <w:bCs/>
                <w:color w:val="000000"/>
                <w:sz w:val="28"/>
              </w:rPr>
              <w:t>Соревнования___________________________</w:t>
            </w:r>
          </w:p>
          <w:p w14:paraId="4AC5C5F3" w14:textId="77777777" w:rsidR="002958FD" w:rsidRDefault="002958FD" w:rsidP="002958FD">
            <w:pPr>
              <w:pStyle w:val="af2"/>
              <w:spacing w:after="0"/>
              <w:jc w:val="center"/>
              <w:rPr>
                <w:rFonts w:ascii="Times New Roman" w:hAnsi="Times New Roman" w:cs="Times New Roman"/>
                <w:b/>
                <w:bCs/>
                <w:color w:val="000000"/>
                <w:sz w:val="26"/>
              </w:rPr>
            </w:pPr>
            <w:r>
              <w:rPr>
                <w:rFonts w:ascii="Times New Roman" w:hAnsi="Times New Roman" w:cs="Times New Roman"/>
                <w:b/>
                <w:bCs/>
                <w:color w:val="000000"/>
                <w:sz w:val="28"/>
              </w:rPr>
              <w:t>дисциплина -_________________________</w:t>
            </w:r>
          </w:p>
          <w:p w14:paraId="2047CE7D" w14:textId="77777777" w:rsidR="002958FD" w:rsidRDefault="002958FD" w:rsidP="002958FD">
            <w:pPr>
              <w:pStyle w:val="af2"/>
              <w:rPr>
                <w:rFonts w:ascii="Times New Roman" w:hAnsi="Times New Roman" w:cs="Times New Roman"/>
                <w:b/>
                <w:bCs/>
                <w:color w:val="000000"/>
                <w:sz w:val="26"/>
              </w:rPr>
            </w:pPr>
          </w:p>
        </w:tc>
      </w:tr>
    </w:tbl>
    <w:p w14:paraId="077D9E3F" w14:textId="77777777" w:rsidR="00B74B5F" w:rsidRDefault="00B74B5F">
      <w:pPr>
        <w:spacing w:after="0" w:line="100" w:lineRule="atLeast"/>
        <w:ind w:firstLine="709"/>
        <w:rPr>
          <w:rFonts w:ascii="Times New Roman" w:hAnsi="Times New Roman" w:cs="Times New Roman"/>
          <w:sz w:val="18"/>
          <w:szCs w:val="18"/>
        </w:rPr>
      </w:pPr>
    </w:p>
    <w:p w14:paraId="792C7BE6" w14:textId="77777777" w:rsidR="00B74B5F" w:rsidRDefault="004E3703">
      <w:pPr>
        <w:pStyle w:val="af2"/>
        <w:spacing w:after="0"/>
        <w:ind w:firstLine="709"/>
        <w:jc w:val="center"/>
        <w:rPr>
          <w:rFonts w:ascii="Times New Roman" w:hAnsi="Times New Roman" w:cs="Times New Roman"/>
          <w:b/>
          <w:sz w:val="24"/>
          <w:szCs w:val="24"/>
        </w:rPr>
      </w:pPr>
      <w:r>
        <w:rPr>
          <w:rFonts w:ascii="Times New Roman" w:hAnsi="Times New Roman" w:cs="Times New Roman"/>
          <w:b/>
          <w:sz w:val="28"/>
          <w:szCs w:val="28"/>
        </w:rPr>
        <w:t>СТАРТОВЫЙ ПРОТОКОЛ</w:t>
      </w:r>
    </w:p>
    <w:p w14:paraId="3A9A1C6B" w14:textId="77777777" w:rsidR="00B74B5F" w:rsidRDefault="004E3703">
      <w:pPr>
        <w:spacing w:after="0" w:line="100" w:lineRule="atLeast"/>
        <w:ind w:firstLine="709"/>
        <w:rPr>
          <w:rFonts w:ascii="Times New Roman" w:hAnsi="Times New Roman" w:cs="Times New Roman"/>
          <w:b/>
          <w:sz w:val="16"/>
          <w:szCs w:val="28"/>
        </w:rPr>
      </w:pPr>
      <w:r>
        <w:rPr>
          <w:rFonts w:ascii="Times New Roman" w:hAnsi="Times New Roman" w:cs="Times New Roman"/>
          <w:b/>
          <w:sz w:val="24"/>
          <w:szCs w:val="24"/>
        </w:rPr>
        <w:t>Вид программы__________________</w:t>
      </w:r>
    </w:p>
    <w:p w14:paraId="45410412" w14:textId="77777777" w:rsidR="00B74B5F" w:rsidRDefault="00B74B5F">
      <w:pPr>
        <w:spacing w:after="0" w:line="100" w:lineRule="atLeast"/>
        <w:ind w:firstLine="709"/>
        <w:rPr>
          <w:rFonts w:ascii="Times New Roman" w:hAnsi="Times New Roman" w:cs="Times New Roman"/>
          <w:b/>
          <w:sz w:val="16"/>
          <w:szCs w:val="28"/>
        </w:rPr>
      </w:pPr>
    </w:p>
    <w:tbl>
      <w:tblPr>
        <w:tblW w:w="10985" w:type="dxa"/>
        <w:tblInd w:w="-762" w:type="dxa"/>
        <w:tblLayout w:type="fixed"/>
        <w:tblLook w:val="0000" w:firstRow="0" w:lastRow="0" w:firstColumn="0" w:lastColumn="0" w:noHBand="0" w:noVBand="0"/>
      </w:tblPr>
      <w:tblGrid>
        <w:gridCol w:w="7371"/>
        <w:gridCol w:w="3614"/>
      </w:tblGrid>
      <w:tr w:rsidR="00B74B5F" w14:paraId="4E5F1EC8" w14:textId="77777777" w:rsidTr="002958FD">
        <w:tc>
          <w:tcPr>
            <w:tcW w:w="7371" w:type="dxa"/>
            <w:tcBorders>
              <w:top w:val="single" w:sz="4" w:space="0" w:color="000000"/>
              <w:left w:val="single" w:sz="4" w:space="0" w:color="000000"/>
              <w:bottom w:val="single" w:sz="4" w:space="0" w:color="000000"/>
            </w:tcBorders>
            <w:shd w:val="clear" w:color="auto" w:fill="auto"/>
          </w:tcPr>
          <w:p w14:paraId="6A460027" w14:textId="77777777" w:rsidR="00B74B5F" w:rsidRDefault="004E3703">
            <w:pPr>
              <w:spacing w:after="0" w:line="100" w:lineRule="atLeast"/>
              <w:ind w:firstLine="709"/>
              <w:rPr>
                <w:rFonts w:ascii="Times New Roman" w:hAnsi="Times New Roman" w:cs="Times New Roman"/>
                <w:b/>
                <w:sz w:val="20"/>
                <w:szCs w:val="20"/>
              </w:rPr>
            </w:pPr>
            <w:r>
              <w:rPr>
                <w:rFonts w:ascii="Times New Roman" w:hAnsi="Times New Roman" w:cs="Times New Roman"/>
                <w:b/>
                <w:sz w:val="20"/>
                <w:szCs w:val="20"/>
              </w:rPr>
              <w:t xml:space="preserve">Место проведения: </w:t>
            </w:r>
            <w:r>
              <w:rPr>
                <w:rFonts w:ascii="Times New Roman" w:hAnsi="Times New Roman" w:cs="Times New Roman"/>
                <w:sz w:val="20"/>
                <w:szCs w:val="20"/>
              </w:rPr>
              <w:t>___________________________________________</w:t>
            </w:r>
          </w:p>
          <w:p w14:paraId="1A80BB4D" w14:textId="77777777" w:rsidR="00B74B5F" w:rsidRDefault="004E3703">
            <w:pPr>
              <w:spacing w:after="0" w:line="100" w:lineRule="atLeast"/>
              <w:ind w:firstLine="709"/>
              <w:rPr>
                <w:rFonts w:ascii="Times New Roman" w:hAnsi="Times New Roman" w:cs="Times New Roman"/>
                <w:b/>
                <w:sz w:val="20"/>
                <w:szCs w:val="20"/>
              </w:rPr>
            </w:pPr>
            <w:r>
              <w:rPr>
                <w:rFonts w:ascii="Times New Roman" w:hAnsi="Times New Roman" w:cs="Times New Roman"/>
                <w:b/>
                <w:sz w:val="20"/>
                <w:szCs w:val="20"/>
              </w:rPr>
              <w:t>Дата проведения: ____________</w:t>
            </w:r>
          </w:p>
        </w:tc>
        <w:tc>
          <w:tcPr>
            <w:tcW w:w="3614" w:type="dxa"/>
            <w:tcBorders>
              <w:top w:val="single" w:sz="4" w:space="0" w:color="000000"/>
              <w:bottom w:val="single" w:sz="4" w:space="0" w:color="000000"/>
              <w:right w:val="single" w:sz="4" w:space="0" w:color="000000"/>
            </w:tcBorders>
            <w:shd w:val="clear" w:color="auto" w:fill="auto"/>
          </w:tcPr>
          <w:p w14:paraId="579E385C" w14:textId="77777777" w:rsidR="00B74B5F" w:rsidRDefault="004E3703">
            <w:pPr>
              <w:spacing w:after="0" w:line="100" w:lineRule="atLeast"/>
              <w:ind w:firstLine="709"/>
              <w:jc w:val="right"/>
              <w:rPr>
                <w:rFonts w:ascii="Times New Roman" w:hAnsi="Times New Roman" w:cs="Times New Roman"/>
                <w:b/>
                <w:sz w:val="20"/>
                <w:szCs w:val="20"/>
              </w:rPr>
            </w:pPr>
            <w:r>
              <w:rPr>
                <w:rFonts w:ascii="Times New Roman" w:hAnsi="Times New Roman" w:cs="Times New Roman"/>
                <w:b/>
                <w:sz w:val="20"/>
                <w:szCs w:val="20"/>
              </w:rPr>
              <w:t xml:space="preserve">Начало гонки: </w:t>
            </w:r>
            <w:r>
              <w:rPr>
                <w:rFonts w:ascii="Times New Roman" w:hAnsi="Times New Roman" w:cs="Times New Roman"/>
                <w:sz w:val="20"/>
                <w:szCs w:val="20"/>
              </w:rPr>
              <w:t>_____</w:t>
            </w:r>
          </w:p>
          <w:p w14:paraId="6BE514E2" w14:textId="77777777" w:rsidR="00B74B5F" w:rsidRDefault="00B74B5F">
            <w:pPr>
              <w:spacing w:after="0" w:line="100" w:lineRule="atLeast"/>
              <w:ind w:firstLine="709"/>
              <w:jc w:val="right"/>
              <w:rPr>
                <w:rFonts w:ascii="Times New Roman" w:hAnsi="Times New Roman" w:cs="Times New Roman"/>
                <w:b/>
                <w:sz w:val="20"/>
                <w:szCs w:val="20"/>
              </w:rPr>
            </w:pPr>
          </w:p>
        </w:tc>
      </w:tr>
    </w:tbl>
    <w:p w14:paraId="322CC216" w14:textId="77777777" w:rsidR="00B74B5F" w:rsidRDefault="00B74B5F">
      <w:pPr>
        <w:spacing w:after="0" w:line="100" w:lineRule="atLeast"/>
        <w:ind w:firstLine="709"/>
        <w:rPr>
          <w:rFonts w:ascii="Times New Roman" w:hAnsi="Times New Roman" w:cs="Times New Roman"/>
          <w:sz w:val="20"/>
          <w:szCs w:val="20"/>
        </w:rPr>
      </w:pPr>
    </w:p>
    <w:p w14:paraId="7A1EA140" w14:textId="77777777" w:rsidR="00B74B5F" w:rsidRDefault="00B74B5F">
      <w:pPr>
        <w:spacing w:after="0" w:line="100" w:lineRule="atLeast"/>
        <w:ind w:firstLine="709"/>
        <w:rPr>
          <w:rFonts w:ascii="Times New Roman" w:hAnsi="Times New Roman" w:cs="Times New Roman"/>
          <w:sz w:val="18"/>
          <w:szCs w:val="18"/>
        </w:rPr>
      </w:pPr>
    </w:p>
    <w:p w14:paraId="041D1D99" w14:textId="77777777" w:rsidR="00B74B5F" w:rsidRDefault="00B74B5F">
      <w:pPr>
        <w:spacing w:after="0" w:line="100" w:lineRule="atLeast"/>
        <w:ind w:firstLine="709"/>
        <w:rPr>
          <w:rFonts w:ascii="Times New Roman" w:hAnsi="Times New Roman" w:cs="Times New Roman"/>
          <w:sz w:val="18"/>
          <w:szCs w:val="18"/>
        </w:rPr>
      </w:pPr>
    </w:p>
    <w:p w14:paraId="6C05281B" w14:textId="77777777" w:rsidR="00B74B5F" w:rsidRDefault="00B74B5F">
      <w:pPr>
        <w:spacing w:after="0" w:line="100" w:lineRule="atLeast"/>
        <w:ind w:firstLine="709"/>
        <w:rPr>
          <w:rFonts w:ascii="Times New Roman" w:hAnsi="Times New Roman" w:cs="Times New Roman"/>
          <w:sz w:val="18"/>
          <w:szCs w:val="18"/>
        </w:rPr>
      </w:pPr>
    </w:p>
    <w:p w14:paraId="1CE0967C" w14:textId="77777777" w:rsidR="00B74B5F" w:rsidRDefault="00B74B5F">
      <w:pPr>
        <w:spacing w:after="0" w:line="100" w:lineRule="atLeast"/>
        <w:ind w:firstLine="709"/>
        <w:rPr>
          <w:rFonts w:ascii="Times New Roman" w:hAnsi="Times New Roman" w:cs="Times New Roman"/>
          <w:sz w:val="18"/>
          <w:szCs w:val="18"/>
        </w:rPr>
      </w:pPr>
    </w:p>
    <w:p w14:paraId="6EF9E47E" w14:textId="77777777" w:rsidR="00B74B5F" w:rsidRDefault="00B74B5F">
      <w:pPr>
        <w:spacing w:after="0" w:line="100" w:lineRule="atLeast"/>
        <w:ind w:firstLine="709"/>
        <w:rPr>
          <w:rFonts w:ascii="Times New Roman" w:hAnsi="Times New Roman" w:cs="Times New Roman"/>
          <w:sz w:val="18"/>
          <w:szCs w:val="18"/>
        </w:rPr>
      </w:pPr>
    </w:p>
    <w:tbl>
      <w:tblPr>
        <w:tblW w:w="10985" w:type="dxa"/>
        <w:tblInd w:w="-762" w:type="dxa"/>
        <w:tblLayout w:type="fixed"/>
        <w:tblLook w:val="0000" w:firstRow="0" w:lastRow="0" w:firstColumn="0" w:lastColumn="0" w:noHBand="0" w:noVBand="0"/>
      </w:tblPr>
      <w:tblGrid>
        <w:gridCol w:w="567"/>
        <w:gridCol w:w="2869"/>
        <w:gridCol w:w="850"/>
        <w:gridCol w:w="1809"/>
        <w:gridCol w:w="851"/>
        <w:gridCol w:w="1039"/>
        <w:gridCol w:w="1039"/>
        <w:gridCol w:w="1040"/>
        <w:gridCol w:w="921"/>
      </w:tblGrid>
      <w:tr w:rsidR="00B74B5F" w14:paraId="701D286A" w14:textId="77777777" w:rsidTr="002958FD">
        <w:trPr>
          <w:trHeight w:val="660"/>
        </w:trPr>
        <w:tc>
          <w:tcPr>
            <w:tcW w:w="567" w:type="dxa"/>
            <w:tcBorders>
              <w:top w:val="single" w:sz="4" w:space="0" w:color="000000"/>
              <w:left w:val="single" w:sz="4" w:space="0" w:color="000000"/>
              <w:bottom w:val="single" w:sz="4" w:space="0" w:color="000000"/>
            </w:tcBorders>
            <w:shd w:val="clear" w:color="auto" w:fill="D9D9D9"/>
            <w:vAlign w:val="center"/>
          </w:tcPr>
          <w:p w14:paraId="03BFA0A0" w14:textId="77777777" w:rsidR="00B74B5F" w:rsidRDefault="004E3703">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hAnsi="Times New Roman" w:cs="Times New Roman"/>
                <w:b/>
                <w:bCs/>
                <w:sz w:val="18"/>
                <w:szCs w:val="14"/>
              </w:rPr>
              <w:t>№ п/п</w:t>
            </w:r>
          </w:p>
        </w:tc>
        <w:tc>
          <w:tcPr>
            <w:tcW w:w="2869" w:type="dxa"/>
            <w:tcBorders>
              <w:top w:val="single" w:sz="4" w:space="0" w:color="000000"/>
              <w:left w:val="single" w:sz="4" w:space="0" w:color="000000"/>
              <w:bottom w:val="single" w:sz="4" w:space="0" w:color="000000"/>
            </w:tcBorders>
            <w:shd w:val="clear" w:color="auto" w:fill="D9D9D9"/>
            <w:vAlign w:val="center"/>
          </w:tcPr>
          <w:p w14:paraId="6981CE7F" w14:textId="77777777" w:rsidR="00B74B5F" w:rsidRDefault="004E3703">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Фамилия Имя </w:t>
            </w:r>
          </w:p>
          <w:p w14:paraId="33DBDD11" w14:textId="77777777" w:rsidR="00B74B5F" w:rsidRDefault="004E3703">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участника</w:t>
            </w:r>
          </w:p>
        </w:tc>
        <w:tc>
          <w:tcPr>
            <w:tcW w:w="850" w:type="dxa"/>
            <w:tcBorders>
              <w:top w:val="single" w:sz="4" w:space="0" w:color="000000"/>
              <w:left w:val="single" w:sz="4" w:space="0" w:color="000000"/>
              <w:bottom w:val="single" w:sz="4" w:space="0" w:color="000000"/>
            </w:tcBorders>
            <w:shd w:val="clear" w:color="auto" w:fill="D9D9D9"/>
            <w:vAlign w:val="center"/>
          </w:tcPr>
          <w:p w14:paraId="14BCA37B" w14:textId="71C2BF19" w:rsidR="00B74B5F" w:rsidRDefault="004E3703" w:rsidP="00C62385">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Г</w:t>
            </w:r>
            <w:r w:rsidR="00C62385">
              <w:rPr>
                <w:rFonts w:ascii="Times New Roman" w:eastAsia="Times New Roman" w:hAnsi="Times New Roman" w:cs="Times New Roman"/>
                <w:b/>
                <w:bCs/>
                <w:color w:val="000000"/>
                <w:sz w:val="20"/>
                <w:szCs w:val="20"/>
              </w:rPr>
              <w:t>Г</w:t>
            </w:r>
            <w:r>
              <w:rPr>
                <w:rFonts w:ascii="Times New Roman" w:eastAsia="Times New Roman" w:hAnsi="Times New Roman" w:cs="Times New Roman"/>
                <w:b/>
                <w:bCs/>
                <w:color w:val="000000"/>
                <w:sz w:val="20"/>
                <w:szCs w:val="20"/>
              </w:rPr>
              <w:t>од</w:t>
            </w:r>
            <w:r>
              <w:rPr>
                <w:rFonts w:ascii="Times New Roman" w:eastAsia="Times New Roman" w:hAnsi="Times New Roman" w:cs="Times New Roman"/>
                <w:b/>
                <w:bCs/>
                <w:color w:val="000000"/>
                <w:sz w:val="20"/>
                <w:szCs w:val="20"/>
              </w:rPr>
              <w:br/>
              <w:t>рожд</w:t>
            </w:r>
            <w:r w:rsidR="00C62385">
              <w:rPr>
                <w:rFonts w:ascii="Times New Roman" w:eastAsia="Times New Roman" w:hAnsi="Times New Roman" w:cs="Times New Roman"/>
                <w:b/>
                <w:bCs/>
                <w:color w:val="000000"/>
                <w:sz w:val="20"/>
                <w:szCs w:val="20"/>
              </w:rPr>
              <w:t>ения</w:t>
            </w:r>
          </w:p>
        </w:tc>
        <w:tc>
          <w:tcPr>
            <w:tcW w:w="1809" w:type="dxa"/>
            <w:tcBorders>
              <w:top w:val="single" w:sz="4" w:space="0" w:color="000000"/>
              <w:left w:val="single" w:sz="4" w:space="0" w:color="000000"/>
              <w:bottom w:val="single" w:sz="4" w:space="0" w:color="000000"/>
            </w:tcBorders>
            <w:shd w:val="clear" w:color="auto" w:fill="D9D9D9"/>
            <w:vAlign w:val="center"/>
          </w:tcPr>
          <w:p w14:paraId="23D8520B" w14:textId="4B6417DE" w:rsidR="00B74B5F" w:rsidRDefault="004E3703" w:rsidP="00DF7E36">
            <w:pPr>
              <w:spacing w:after="0" w:line="100" w:lineRule="atLeast"/>
              <w:ind w:hanging="2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Субъект,</w:t>
            </w:r>
            <w:r w:rsidR="00C62385">
              <w:rPr>
                <w:rFonts w:ascii="Times New Roman" w:eastAsia="Times New Roman" w:hAnsi="Times New Roman" w:cs="Times New Roman"/>
                <w:b/>
                <w:bCs/>
                <w:color w:val="000000"/>
                <w:sz w:val="20"/>
                <w:szCs w:val="20"/>
              </w:rPr>
              <w:t xml:space="preserve"> г</w:t>
            </w:r>
            <w:r>
              <w:rPr>
                <w:rFonts w:ascii="Times New Roman" w:eastAsia="Times New Roman" w:hAnsi="Times New Roman" w:cs="Times New Roman"/>
                <w:b/>
                <w:bCs/>
                <w:color w:val="000000"/>
                <w:sz w:val="20"/>
                <w:szCs w:val="20"/>
              </w:rPr>
              <w:t>ород</w:t>
            </w:r>
          </w:p>
          <w:p w14:paraId="3CD037DA" w14:textId="77777777" w:rsidR="00B74B5F" w:rsidRDefault="004E3703" w:rsidP="00DF7E36">
            <w:pPr>
              <w:spacing w:after="0" w:line="100" w:lineRule="atLeast"/>
              <w:ind w:hanging="2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название команды</w:t>
            </w:r>
          </w:p>
        </w:tc>
        <w:tc>
          <w:tcPr>
            <w:tcW w:w="851" w:type="dxa"/>
            <w:tcBorders>
              <w:top w:val="single" w:sz="4" w:space="0" w:color="000000"/>
              <w:left w:val="single" w:sz="4" w:space="0" w:color="000000"/>
              <w:bottom w:val="single" w:sz="4" w:space="0" w:color="000000"/>
            </w:tcBorders>
            <w:shd w:val="clear" w:color="auto" w:fill="D9D9D9"/>
          </w:tcPr>
          <w:p w14:paraId="1AFB8774" w14:textId="77777777" w:rsidR="00B74B5F" w:rsidRDefault="00B74B5F">
            <w:pPr>
              <w:snapToGrid w:val="0"/>
              <w:spacing w:after="0" w:line="100" w:lineRule="atLeast"/>
              <w:ind w:firstLine="709"/>
              <w:jc w:val="center"/>
              <w:rPr>
                <w:rFonts w:ascii="Times New Roman" w:eastAsia="Times New Roman" w:hAnsi="Times New Roman" w:cs="Times New Roman"/>
                <w:b/>
                <w:bCs/>
                <w:color w:val="000000"/>
                <w:sz w:val="20"/>
                <w:szCs w:val="20"/>
              </w:rPr>
            </w:pPr>
          </w:p>
          <w:p w14:paraId="3E883E23" w14:textId="12614809" w:rsidR="00B74B5F" w:rsidRDefault="004E3703" w:rsidP="00C62385">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w:t>
            </w:r>
            <w:r w:rsidR="00C62385">
              <w:rPr>
                <w:rFonts w:ascii="Times New Roman" w:eastAsia="Times New Roman" w:hAnsi="Times New Roman" w:cs="Times New Roman"/>
                <w:b/>
                <w:bCs/>
                <w:color w:val="000000"/>
                <w:sz w:val="20"/>
                <w:szCs w:val="20"/>
              </w:rPr>
              <w:t>Н</w:t>
            </w:r>
            <w:r>
              <w:rPr>
                <w:rFonts w:ascii="Times New Roman" w:eastAsia="Times New Roman" w:hAnsi="Times New Roman" w:cs="Times New Roman"/>
                <w:b/>
                <w:bCs/>
                <w:color w:val="000000"/>
                <w:sz w:val="20"/>
                <w:szCs w:val="20"/>
              </w:rPr>
              <w:t>омер участника</w:t>
            </w:r>
          </w:p>
        </w:tc>
        <w:tc>
          <w:tcPr>
            <w:tcW w:w="3118" w:type="dxa"/>
            <w:gridSpan w:val="3"/>
            <w:tcBorders>
              <w:top w:val="single" w:sz="4" w:space="0" w:color="000000"/>
              <w:left w:val="single" w:sz="4" w:space="0" w:color="000000"/>
              <w:bottom w:val="single" w:sz="4" w:space="0" w:color="000000"/>
            </w:tcBorders>
            <w:shd w:val="clear" w:color="auto" w:fill="D9D9D9"/>
            <w:vAlign w:val="center"/>
          </w:tcPr>
          <w:p w14:paraId="0BC4AC1F" w14:textId="77777777" w:rsidR="00B74B5F" w:rsidRDefault="004E3703">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Результаты</w:t>
            </w:r>
          </w:p>
        </w:tc>
        <w:tc>
          <w:tcPr>
            <w:tcW w:w="921" w:type="dxa"/>
            <w:tcBorders>
              <w:top w:val="single" w:sz="4" w:space="0" w:color="000000"/>
              <w:left w:val="single" w:sz="4" w:space="0" w:color="000000"/>
              <w:bottom w:val="single" w:sz="4" w:space="0" w:color="000000"/>
              <w:right w:val="single" w:sz="4" w:space="0" w:color="000000"/>
            </w:tcBorders>
            <w:shd w:val="clear" w:color="auto" w:fill="D9D9D9"/>
          </w:tcPr>
          <w:p w14:paraId="130BC7DA" w14:textId="77777777" w:rsidR="00B74B5F" w:rsidRDefault="00B74B5F">
            <w:pPr>
              <w:snapToGrid w:val="0"/>
              <w:spacing w:after="0" w:line="100" w:lineRule="atLeast"/>
              <w:ind w:firstLine="709"/>
              <w:rPr>
                <w:rFonts w:ascii="Times New Roman" w:eastAsia="Times New Roman" w:hAnsi="Times New Roman" w:cs="Times New Roman"/>
                <w:b/>
                <w:bCs/>
                <w:color w:val="000000"/>
                <w:sz w:val="20"/>
                <w:szCs w:val="20"/>
              </w:rPr>
            </w:pPr>
          </w:p>
          <w:p w14:paraId="45FEBE93" w14:textId="77777777" w:rsidR="00B74B5F" w:rsidRDefault="00B74B5F">
            <w:pPr>
              <w:spacing w:after="0" w:line="100" w:lineRule="atLeast"/>
              <w:ind w:firstLine="709"/>
              <w:jc w:val="center"/>
              <w:rPr>
                <w:rFonts w:ascii="Times New Roman" w:eastAsia="Times New Roman" w:hAnsi="Times New Roman" w:cs="Times New Roman"/>
                <w:b/>
                <w:bCs/>
                <w:color w:val="000000"/>
                <w:sz w:val="16"/>
                <w:szCs w:val="20"/>
              </w:rPr>
            </w:pPr>
          </w:p>
          <w:p w14:paraId="58E1F913" w14:textId="77777777" w:rsidR="00B74B5F" w:rsidRDefault="004E3703" w:rsidP="00DF7E36">
            <w:pPr>
              <w:spacing w:after="0" w:line="100" w:lineRule="atLeast"/>
            </w:pPr>
            <w:r>
              <w:rPr>
                <w:rFonts w:ascii="Times New Roman" w:eastAsia="Times New Roman" w:hAnsi="Times New Roman" w:cs="Times New Roman"/>
                <w:b/>
                <w:bCs/>
                <w:color w:val="000000"/>
                <w:sz w:val="16"/>
                <w:szCs w:val="20"/>
              </w:rPr>
              <w:t>Примеч.</w:t>
            </w:r>
          </w:p>
        </w:tc>
      </w:tr>
      <w:tr w:rsidR="00B74B5F" w14:paraId="694CF89E" w14:textId="77777777" w:rsidTr="002958FD">
        <w:trPr>
          <w:trHeight w:val="362"/>
        </w:trPr>
        <w:tc>
          <w:tcPr>
            <w:tcW w:w="567" w:type="dxa"/>
            <w:tcBorders>
              <w:top w:val="single" w:sz="4" w:space="0" w:color="000000"/>
              <w:left w:val="single" w:sz="4" w:space="0" w:color="000000"/>
              <w:bottom w:val="single" w:sz="4" w:space="0" w:color="000000"/>
            </w:tcBorders>
            <w:shd w:val="clear" w:color="auto" w:fill="auto"/>
            <w:vAlign w:val="bottom"/>
          </w:tcPr>
          <w:p w14:paraId="29A45488"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204BC026"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15172402"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33CD2F07"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6191F243"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3707E28F"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448B6935"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334FE741"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1B6769A7"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4E8B6915"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48EAB424"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6F0DB4BF"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7BDC0443"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429C685D"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055C9287"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4B6DF73F"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54B2FA3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7134D628"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1308AAC1"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14276B63"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554B2298"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3E7B0480"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10686FD4"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1196DCE1"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63A45471"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32484F7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1B1C541B"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28D3502C"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4DB782F2"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05C46764"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474F76E7"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4E914FC3"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37ADCF7F"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21FE04F1"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2910682B"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7579128F"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40C9E917"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1CFFFBFD"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2372CA37"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775D90C4"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5ABF1EC6"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710C7BA7"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06F09AD3"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57704C85"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0A34692E"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17B3BB8B"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652E6EF4"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41636DF8"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1E7E8914"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1DDC10DE"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5B879A8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7C3EFE88"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17B7A60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7B698035"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19686266"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5493A152"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3EA09E75"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32EBB5E9"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17AE8975"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6CA7F84A"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1E7FD371"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28DF51C5"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1A50C37E"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276872D8"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6D0A998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4AB1318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0AC4EAC6"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3F6F574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2D7495EA"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538CCF72"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02ED1743"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top w:val="single" w:sz="4" w:space="0" w:color="000000"/>
              <w:left w:val="single" w:sz="4" w:space="0" w:color="000000"/>
              <w:bottom w:val="single" w:sz="4" w:space="0" w:color="000000"/>
            </w:tcBorders>
            <w:shd w:val="clear" w:color="auto" w:fill="auto"/>
            <w:vAlign w:val="bottom"/>
          </w:tcPr>
          <w:p w14:paraId="5CA219DD"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top w:val="single" w:sz="4" w:space="0" w:color="000000"/>
              <w:left w:val="single" w:sz="4" w:space="0" w:color="000000"/>
              <w:bottom w:val="single" w:sz="4" w:space="0" w:color="000000"/>
            </w:tcBorders>
            <w:shd w:val="clear" w:color="auto" w:fill="auto"/>
            <w:vAlign w:val="bottom"/>
          </w:tcPr>
          <w:p w14:paraId="51C719C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top w:val="single" w:sz="4" w:space="0" w:color="000000"/>
              <w:left w:val="single" w:sz="4" w:space="0" w:color="000000"/>
              <w:bottom w:val="single" w:sz="4" w:space="0" w:color="000000"/>
            </w:tcBorders>
            <w:shd w:val="clear" w:color="auto" w:fill="auto"/>
            <w:vAlign w:val="bottom"/>
          </w:tcPr>
          <w:p w14:paraId="5E353771"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3A9CDAD2"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top w:val="single" w:sz="4" w:space="0" w:color="000000"/>
              <w:left w:val="single" w:sz="4" w:space="0" w:color="000000"/>
              <w:bottom w:val="single" w:sz="4" w:space="0" w:color="000000"/>
            </w:tcBorders>
            <w:shd w:val="clear" w:color="auto" w:fill="auto"/>
            <w:vAlign w:val="bottom"/>
          </w:tcPr>
          <w:p w14:paraId="2E836BED"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top w:val="single" w:sz="4" w:space="0" w:color="000000"/>
              <w:left w:val="single" w:sz="4" w:space="0" w:color="000000"/>
              <w:bottom w:val="single" w:sz="4" w:space="0" w:color="000000"/>
            </w:tcBorders>
            <w:shd w:val="clear" w:color="auto" w:fill="auto"/>
            <w:vAlign w:val="bottom"/>
          </w:tcPr>
          <w:p w14:paraId="02D0417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top w:val="single" w:sz="4" w:space="0" w:color="000000"/>
              <w:left w:val="single" w:sz="4" w:space="0" w:color="000000"/>
              <w:bottom w:val="single" w:sz="4" w:space="0" w:color="000000"/>
            </w:tcBorders>
            <w:shd w:val="clear" w:color="auto" w:fill="auto"/>
            <w:vAlign w:val="bottom"/>
          </w:tcPr>
          <w:p w14:paraId="0A6B0D1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14:paraId="47E266C1" w14:textId="77777777" w:rsidR="00B74B5F" w:rsidRDefault="00B74B5F">
            <w:pPr>
              <w:snapToGrid w:val="0"/>
              <w:spacing w:after="0"/>
              <w:ind w:firstLine="709"/>
              <w:jc w:val="right"/>
              <w:rPr>
                <w:rFonts w:ascii="Times New Roman" w:hAnsi="Times New Roman" w:cs="Times New Roman"/>
                <w:color w:val="000000"/>
                <w:sz w:val="20"/>
                <w:szCs w:val="20"/>
              </w:rPr>
            </w:pPr>
          </w:p>
        </w:tc>
      </w:tr>
    </w:tbl>
    <w:p w14:paraId="5BFF350F" w14:textId="77777777" w:rsidR="00B74B5F" w:rsidRDefault="00B74B5F">
      <w:pPr>
        <w:spacing w:after="0"/>
        <w:ind w:firstLine="709"/>
        <w:rPr>
          <w:rFonts w:ascii="Times New Roman" w:hAnsi="Times New Roman" w:cs="Times New Roman"/>
          <w:sz w:val="28"/>
          <w:szCs w:val="28"/>
        </w:rPr>
      </w:pPr>
    </w:p>
    <w:p w14:paraId="68A368D2"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Главный судья_________________________</w:t>
      </w:r>
    </w:p>
    <w:p w14:paraId="5FF94177" w14:textId="77777777" w:rsidR="00B74B5F" w:rsidRDefault="004E3703">
      <w:pPr>
        <w:spacing w:after="0"/>
        <w:ind w:firstLine="709"/>
        <w:rPr>
          <w:rFonts w:ascii="Times New Roman" w:hAnsi="Times New Roman" w:cs="Times New Roman"/>
          <w:b/>
          <w:sz w:val="28"/>
          <w:szCs w:val="28"/>
        </w:rPr>
        <w:sectPr w:rsidR="00B74B5F" w:rsidSect="00616E5F">
          <w:type w:val="continuous"/>
          <w:pgSz w:w="11906" w:h="16838"/>
          <w:pgMar w:top="1134" w:right="850" w:bottom="1134" w:left="1701" w:header="1033" w:footer="1033" w:gutter="0"/>
          <w:cols w:space="720"/>
          <w:docGrid w:linePitch="600" w:charSpace="36864"/>
        </w:sectPr>
      </w:pPr>
      <w:r>
        <w:rPr>
          <w:rFonts w:ascii="Times New Roman" w:hAnsi="Times New Roman" w:cs="Times New Roman"/>
          <w:sz w:val="28"/>
          <w:szCs w:val="28"/>
        </w:rPr>
        <w:t>Главный секретарь _________________________</w:t>
      </w:r>
    </w:p>
    <w:p w14:paraId="2802B79F" w14:textId="15FF2DD7" w:rsidR="003069F3" w:rsidRDefault="003069F3">
      <w:pPr>
        <w:pStyle w:val="1"/>
        <w:spacing w:before="0" w:after="0"/>
        <w:ind w:left="0" w:firstLine="709"/>
        <w:jc w:val="right"/>
        <w:rPr>
          <w:sz w:val="28"/>
          <w:szCs w:val="28"/>
        </w:rPr>
      </w:pPr>
    </w:p>
    <w:p w14:paraId="798E500B" w14:textId="77777777" w:rsidR="003069F3" w:rsidRPr="003069F3" w:rsidRDefault="003069F3" w:rsidP="003069F3"/>
    <w:p w14:paraId="59791A9F" w14:textId="63A1A603" w:rsidR="003069F3" w:rsidRDefault="003069F3">
      <w:pPr>
        <w:pStyle w:val="1"/>
        <w:spacing w:before="0" w:after="0"/>
        <w:ind w:left="0" w:firstLine="709"/>
        <w:jc w:val="right"/>
        <w:rPr>
          <w:sz w:val="28"/>
          <w:szCs w:val="28"/>
        </w:rPr>
      </w:pPr>
    </w:p>
    <w:p w14:paraId="4B6AB035" w14:textId="56F6C967" w:rsidR="003069F3" w:rsidRDefault="003069F3" w:rsidP="003069F3"/>
    <w:p w14:paraId="549960B0" w14:textId="1B1F2BD6" w:rsidR="003069F3" w:rsidRDefault="003069F3" w:rsidP="003069F3"/>
    <w:p w14:paraId="15E179CD" w14:textId="060A64C6" w:rsidR="003069F3" w:rsidRDefault="003069F3" w:rsidP="003069F3"/>
    <w:p w14:paraId="57C8B55A" w14:textId="49E22B17" w:rsidR="003069F3" w:rsidRDefault="003069F3" w:rsidP="003069F3"/>
    <w:p w14:paraId="049BF2B1" w14:textId="77777777" w:rsidR="003069F3" w:rsidRPr="003069F3" w:rsidRDefault="003069F3" w:rsidP="003069F3"/>
    <w:p w14:paraId="785151C3" w14:textId="0B4B0E87" w:rsidR="00B74B5F" w:rsidRPr="003C47C3" w:rsidRDefault="004E3703">
      <w:pPr>
        <w:pStyle w:val="1"/>
        <w:spacing w:before="0" w:after="0"/>
        <w:ind w:left="0" w:firstLine="709"/>
        <w:jc w:val="right"/>
        <w:rPr>
          <w:b w:val="0"/>
          <w:sz w:val="28"/>
          <w:szCs w:val="28"/>
        </w:rPr>
      </w:pPr>
      <w:r w:rsidRPr="003C47C3">
        <w:rPr>
          <w:rFonts w:ascii="Times New Roman" w:hAnsi="Times New Roman" w:cs="Times New Roman"/>
          <w:b w:val="0"/>
          <w:sz w:val="28"/>
          <w:szCs w:val="28"/>
        </w:rPr>
        <w:lastRenderedPageBreak/>
        <w:t>Приложение № 16</w:t>
      </w:r>
    </w:p>
    <w:p w14:paraId="62BA9661" w14:textId="77777777" w:rsidR="00B74B5F" w:rsidRDefault="004E3703">
      <w:pPr>
        <w:pStyle w:val="af5"/>
        <w:ind w:firstLine="709"/>
        <w:jc w:val="center"/>
      </w:pPr>
      <w:r>
        <w:rPr>
          <w:b/>
          <w:sz w:val="28"/>
          <w:szCs w:val="28"/>
        </w:rPr>
        <w:t>Квалификационная таблица для спринта (ски-альпинизм)</w:t>
      </w:r>
    </w:p>
    <w:p w14:paraId="2B2800D9" w14:textId="77777777" w:rsidR="00B74B5F" w:rsidRDefault="004E3703">
      <w:pPr>
        <w:pStyle w:val="af5"/>
        <w:ind w:firstLine="709"/>
      </w:pPr>
      <w:r>
        <w:t>А. Если стартует более 30 спортсменов</w:t>
      </w:r>
    </w:p>
    <w:p w14:paraId="38B5571B" w14:textId="77777777" w:rsidR="00B74B5F" w:rsidRDefault="00B74B5F">
      <w:pPr>
        <w:pStyle w:val="af5"/>
        <w:ind w:firstLine="709"/>
      </w:pPr>
    </w:p>
    <w:tbl>
      <w:tblPr>
        <w:tblW w:w="0" w:type="auto"/>
        <w:tblInd w:w="-108" w:type="dxa"/>
        <w:tblLayout w:type="fixed"/>
        <w:tblLook w:val="0000" w:firstRow="0" w:lastRow="0" w:firstColumn="0" w:lastColumn="0" w:noHBand="0" w:noVBand="0"/>
      </w:tblPr>
      <w:tblGrid>
        <w:gridCol w:w="1964"/>
        <w:gridCol w:w="2539"/>
        <w:gridCol w:w="2551"/>
        <w:gridCol w:w="2517"/>
      </w:tblGrid>
      <w:tr w:rsidR="00B74B5F" w14:paraId="2E4A89D2" w14:textId="77777777">
        <w:tc>
          <w:tcPr>
            <w:tcW w:w="1964" w:type="dxa"/>
            <w:shd w:val="clear" w:color="auto" w:fill="auto"/>
          </w:tcPr>
          <w:p w14:paraId="1FDB6B38" w14:textId="77777777" w:rsidR="00B74B5F" w:rsidRDefault="004E3703" w:rsidP="00C62385">
            <w:pPr>
              <w:pStyle w:val="af5"/>
              <w:ind w:firstLine="108"/>
              <w:jc w:val="center"/>
              <w:rPr>
                <w:b/>
                <w:sz w:val="20"/>
                <w:szCs w:val="20"/>
              </w:rPr>
            </w:pPr>
            <w:r>
              <w:rPr>
                <w:b/>
                <w:sz w:val="20"/>
                <w:szCs w:val="20"/>
              </w:rPr>
              <w:t>Квалификация</w:t>
            </w:r>
          </w:p>
          <w:p w14:paraId="3FAD16F7" w14:textId="77777777" w:rsidR="00B74B5F" w:rsidRDefault="00B74B5F">
            <w:pPr>
              <w:pStyle w:val="af5"/>
              <w:ind w:firstLine="709"/>
              <w:jc w:val="center"/>
              <w:rPr>
                <w:b/>
                <w:sz w:val="20"/>
                <w:szCs w:val="20"/>
              </w:rPr>
            </w:pPr>
          </w:p>
          <w:tbl>
            <w:tblPr>
              <w:tblW w:w="0" w:type="auto"/>
              <w:tblLayout w:type="fixed"/>
              <w:tblLook w:val="0000" w:firstRow="0" w:lastRow="0" w:firstColumn="0" w:lastColumn="0" w:noHBand="0" w:noVBand="0"/>
            </w:tblPr>
            <w:tblGrid>
              <w:gridCol w:w="517"/>
              <w:gridCol w:w="605"/>
              <w:gridCol w:w="686"/>
            </w:tblGrid>
            <w:tr w:rsidR="00B74B5F" w14:paraId="42A6F72F"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E56D07A" w14:textId="77777777" w:rsidR="00B74B5F" w:rsidRDefault="004E3703">
                  <w:pPr>
                    <w:pStyle w:val="af5"/>
                    <w:ind w:firstLine="709"/>
                    <w:jc w:val="center"/>
                    <w:rPr>
                      <w:sz w:val="14"/>
                      <w:szCs w:val="14"/>
                    </w:rPr>
                  </w:pPr>
                  <w:r>
                    <w:rPr>
                      <w:sz w:val="14"/>
                      <w:szCs w:val="14"/>
                    </w:rPr>
                    <w:t>фио</w:t>
                  </w:r>
                </w:p>
              </w:tc>
              <w:tc>
                <w:tcPr>
                  <w:tcW w:w="605" w:type="dxa"/>
                  <w:tcBorders>
                    <w:top w:val="single" w:sz="4" w:space="0" w:color="000000"/>
                    <w:left w:val="single" w:sz="4" w:space="0" w:color="000000"/>
                    <w:bottom w:val="single" w:sz="4" w:space="0" w:color="000000"/>
                  </w:tcBorders>
                  <w:shd w:val="clear" w:color="auto" w:fill="auto"/>
                </w:tcPr>
                <w:p w14:paraId="1388D4DB" w14:textId="77777777" w:rsidR="00B74B5F" w:rsidRDefault="004E3703">
                  <w:pPr>
                    <w:pStyle w:val="af5"/>
                    <w:ind w:firstLine="709"/>
                    <w:jc w:val="center"/>
                    <w:rPr>
                      <w:sz w:val="14"/>
                      <w:szCs w:val="14"/>
                    </w:rPr>
                  </w:pPr>
                  <w:r>
                    <w:rPr>
                      <w:sz w:val="14"/>
                      <w:szCs w:val="14"/>
                    </w:rPr>
                    <w:t>время</w:t>
                  </w: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035A84D8" w14:textId="77777777" w:rsidR="00B74B5F" w:rsidRDefault="004E3703">
                  <w:pPr>
                    <w:pStyle w:val="af5"/>
                    <w:ind w:firstLine="709"/>
                    <w:jc w:val="center"/>
                  </w:pPr>
                  <w:r>
                    <w:rPr>
                      <w:sz w:val="14"/>
                      <w:szCs w:val="14"/>
                    </w:rPr>
                    <w:t>номер</w:t>
                  </w:r>
                </w:p>
              </w:tc>
            </w:tr>
            <w:tr w:rsidR="00B74B5F" w14:paraId="0B8ECB94"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1A65A011"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47BA656C"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54D1B161" w14:textId="77777777" w:rsidR="00B74B5F" w:rsidRDefault="004E3703">
                  <w:pPr>
                    <w:pStyle w:val="af5"/>
                    <w:ind w:firstLine="709"/>
                    <w:jc w:val="center"/>
                  </w:pPr>
                  <w:r>
                    <w:rPr>
                      <w:sz w:val="14"/>
                      <w:szCs w:val="14"/>
                    </w:rPr>
                    <w:t>1</w:t>
                  </w:r>
                </w:p>
              </w:tc>
            </w:tr>
            <w:tr w:rsidR="00B74B5F" w14:paraId="65BEE9D5"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0024B17B"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1AB95E74"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54694668" w14:textId="77777777" w:rsidR="00B74B5F" w:rsidRDefault="004E3703">
                  <w:pPr>
                    <w:pStyle w:val="af5"/>
                    <w:ind w:firstLine="709"/>
                    <w:jc w:val="center"/>
                  </w:pPr>
                  <w:r>
                    <w:rPr>
                      <w:sz w:val="14"/>
                      <w:szCs w:val="14"/>
                    </w:rPr>
                    <w:t>2</w:t>
                  </w:r>
                </w:p>
              </w:tc>
            </w:tr>
            <w:tr w:rsidR="00B74B5F" w14:paraId="201B57A8"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81D795A"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4DC55DE4"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7AFD8C2" w14:textId="77777777" w:rsidR="00B74B5F" w:rsidRDefault="004E3703">
                  <w:pPr>
                    <w:pStyle w:val="af5"/>
                    <w:ind w:firstLine="709"/>
                    <w:jc w:val="center"/>
                  </w:pPr>
                  <w:r>
                    <w:rPr>
                      <w:sz w:val="14"/>
                      <w:szCs w:val="14"/>
                    </w:rPr>
                    <w:t>3</w:t>
                  </w:r>
                </w:p>
              </w:tc>
            </w:tr>
            <w:tr w:rsidR="00B74B5F" w14:paraId="467F9E77"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53FE7EF4"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655935F3"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A7786EB" w14:textId="77777777" w:rsidR="00B74B5F" w:rsidRDefault="004E3703">
                  <w:pPr>
                    <w:pStyle w:val="af5"/>
                    <w:ind w:firstLine="709"/>
                    <w:jc w:val="center"/>
                  </w:pPr>
                  <w:r>
                    <w:rPr>
                      <w:sz w:val="14"/>
                      <w:szCs w:val="14"/>
                    </w:rPr>
                    <w:t>4</w:t>
                  </w:r>
                </w:p>
              </w:tc>
            </w:tr>
            <w:tr w:rsidR="00B74B5F" w14:paraId="55BE7F9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8EF24CE"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7963CA0D"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044B3F0D" w14:textId="77777777" w:rsidR="00B74B5F" w:rsidRDefault="004E3703">
                  <w:pPr>
                    <w:pStyle w:val="af5"/>
                    <w:ind w:firstLine="709"/>
                    <w:jc w:val="center"/>
                  </w:pPr>
                  <w:r>
                    <w:rPr>
                      <w:sz w:val="14"/>
                      <w:szCs w:val="14"/>
                    </w:rPr>
                    <w:t>5</w:t>
                  </w:r>
                </w:p>
              </w:tc>
            </w:tr>
            <w:tr w:rsidR="00B74B5F" w14:paraId="018A271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08324BC2"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C90FAEA"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0F6A7A5" w14:textId="77777777" w:rsidR="00B74B5F" w:rsidRDefault="004E3703">
                  <w:pPr>
                    <w:pStyle w:val="af5"/>
                    <w:ind w:firstLine="709"/>
                    <w:jc w:val="center"/>
                  </w:pPr>
                  <w:r>
                    <w:rPr>
                      <w:sz w:val="14"/>
                      <w:szCs w:val="14"/>
                    </w:rPr>
                    <w:t>6</w:t>
                  </w:r>
                </w:p>
              </w:tc>
            </w:tr>
            <w:tr w:rsidR="00B74B5F" w14:paraId="51A36B7D"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C0AF932"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C06CA75"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B91C0EE" w14:textId="77777777" w:rsidR="00B74B5F" w:rsidRDefault="004E3703">
                  <w:pPr>
                    <w:pStyle w:val="af5"/>
                    <w:ind w:firstLine="709"/>
                    <w:jc w:val="center"/>
                  </w:pPr>
                  <w:r>
                    <w:rPr>
                      <w:sz w:val="14"/>
                      <w:szCs w:val="14"/>
                    </w:rPr>
                    <w:t>7</w:t>
                  </w:r>
                </w:p>
              </w:tc>
            </w:tr>
            <w:tr w:rsidR="00B74B5F" w14:paraId="706AAAF3"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055F6C29"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8C51AE4"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CA566EE" w14:textId="77777777" w:rsidR="00B74B5F" w:rsidRDefault="004E3703">
                  <w:pPr>
                    <w:pStyle w:val="af5"/>
                    <w:ind w:firstLine="709"/>
                    <w:jc w:val="center"/>
                  </w:pPr>
                  <w:r>
                    <w:rPr>
                      <w:sz w:val="14"/>
                      <w:szCs w:val="14"/>
                    </w:rPr>
                    <w:t>8</w:t>
                  </w:r>
                </w:p>
              </w:tc>
            </w:tr>
            <w:tr w:rsidR="00B74B5F" w14:paraId="634DECD9"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472D1B19"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28755A70"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91B31B0" w14:textId="77777777" w:rsidR="00B74B5F" w:rsidRDefault="004E3703">
                  <w:pPr>
                    <w:pStyle w:val="af5"/>
                    <w:ind w:firstLine="709"/>
                    <w:jc w:val="center"/>
                  </w:pPr>
                  <w:r>
                    <w:rPr>
                      <w:sz w:val="14"/>
                      <w:szCs w:val="14"/>
                    </w:rPr>
                    <w:t>9</w:t>
                  </w:r>
                </w:p>
              </w:tc>
            </w:tr>
            <w:tr w:rsidR="00B74B5F" w14:paraId="06BED27E"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F843EB6"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4F66ABF3"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0DF6F55" w14:textId="77777777" w:rsidR="00B74B5F" w:rsidRDefault="004E3703">
                  <w:pPr>
                    <w:pStyle w:val="af5"/>
                    <w:ind w:firstLine="709"/>
                    <w:jc w:val="center"/>
                  </w:pPr>
                  <w:r>
                    <w:rPr>
                      <w:sz w:val="14"/>
                      <w:szCs w:val="14"/>
                    </w:rPr>
                    <w:t>10</w:t>
                  </w:r>
                </w:p>
              </w:tc>
            </w:tr>
            <w:tr w:rsidR="00B74B5F" w14:paraId="3E755988"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19DF19B"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34AAC3E"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2BE6D56" w14:textId="77777777" w:rsidR="00B74B5F" w:rsidRDefault="004E3703">
                  <w:pPr>
                    <w:pStyle w:val="af5"/>
                    <w:ind w:firstLine="709"/>
                    <w:jc w:val="center"/>
                  </w:pPr>
                  <w:r>
                    <w:rPr>
                      <w:sz w:val="14"/>
                      <w:szCs w:val="14"/>
                    </w:rPr>
                    <w:t>11</w:t>
                  </w:r>
                </w:p>
              </w:tc>
            </w:tr>
            <w:tr w:rsidR="00B74B5F" w14:paraId="3E4CEA24"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6F8865B"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774723A0"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F2EB7C5" w14:textId="77777777" w:rsidR="00B74B5F" w:rsidRDefault="004E3703">
                  <w:pPr>
                    <w:pStyle w:val="af5"/>
                    <w:ind w:firstLine="709"/>
                    <w:jc w:val="center"/>
                  </w:pPr>
                  <w:r>
                    <w:rPr>
                      <w:sz w:val="14"/>
                      <w:szCs w:val="14"/>
                    </w:rPr>
                    <w:t>12</w:t>
                  </w:r>
                </w:p>
              </w:tc>
            </w:tr>
            <w:tr w:rsidR="00B74B5F" w14:paraId="1D2F7160"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7BF3E5F"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6EC88D70"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EE6F41B" w14:textId="77777777" w:rsidR="00B74B5F" w:rsidRDefault="004E3703">
                  <w:pPr>
                    <w:pStyle w:val="af5"/>
                    <w:ind w:firstLine="709"/>
                    <w:jc w:val="center"/>
                  </w:pPr>
                  <w:r>
                    <w:rPr>
                      <w:sz w:val="14"/>
                      <w:szCs w:val="14"/>
                    </w:rPr>
                    <w:t>13</w:t>
                  </w:r>
                </w:p>
              </w:tc>
            </w:tr>
            <w:tr w:rsidR="00B74B5F" w14:paraId="48B4E5A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401D20E1"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88329A3"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AE11A26" w14:textId="77777777" w:rsidR="00B74B5F" w:rsidRDefault="004E3703">
                  <w:pPr>
                    <w:pStyle w:val="af5"/>
                    <w:ind w:firstLine="709"/>
                    <w:jc w:val="center"/>
                  </w:pPr>
                  <w:r>
                    <w:rPr>
                      <w:sz w:val="14"/>
                      <w:szCs w:val="14"/>
                    </w:rPr>
                    <w:t>14</w:t>
                  </w:r>
                </w:p>
              </w:tc>
            </w:tr>
            <w:tr w:rsidR="00B74B5F" w14:paraId="04378F55"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5EDB9DFF"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2A49276A"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5379D6F0" w14:textId="77777777" w:rsidR="00B74B5F" w:rsidRDefault="004E3703">
                  <w:pPr>
                    <w:pStyle w:val="af5"/>
                    <w:ind w:firstLine="709"/>
                    <w:jc w:val="center"/>
                  </w:pPr>
                  <w:r>
                    <w:rPr>
                      <w:sz w:val="14"/>
                      <w:szCs w:val="14"/>
                    </w:rPr>
                    <w:t>15</w:t>
                  </w:r>
                </w:p>
              </w:tc>
            </w:tr>
            <w:tr w:rsidR="00B74B5F" w14:paraId="131F41E4"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28250B2"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C5EABEF"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6F6BF8D" w14:textId="77777777" w:rsidR="00B74B5F" w:rsidRDefault="004E3703">
                  <w:pPr>
                    <w:pStyle w:val="af5"/>
                    <w:ind w:firstLine="709"/>
                    <w:jc w:val="center"/>
                  </w:pPr>
                  <w:r>
                    <w:rPr>
                      <w:sz w:val="14"/>
                      <w:szCs w:val="14"/>
                    </w:rPr>
                    <w:t>16</w:t>
                  </w:r>
                </w:p>
              </w:tc>
            </w:tr>
            <w:tr w:rsidR="00B74B5F" w14:paraId="698C3704"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12F8E1D"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86BB08D"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660C5AD" w14:textId="77777777" w:rsidR="00B74B5F" w:rsidRDefault="004E3703">
                  <w:pPr>
                    <w:pStyle w:val="af5"/>
                    <w:ind w:firstLine="709"/>
                    <w:jc w:val="center"/>
                  </w:pPr>
                  <w:r>
                    <w:rPr>
                      <w:sz w:val="14"/>
                      <w:szCs w:val="14"/>
                    </w:rPr>
                    <w:t>17</w:t>
                  </w:r>
                </w:p>
              </w:tc>
            </w:tr>
            <w:tr w:rsidR="00B74B5F" w14:paraId="4740E881"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432784FF"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5E25FDBB"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283D9A1" w14:textId="77777777" w:rsidR="00B74B5F" w:rsidRDefault="004E3703">
                  <w:pPr>
                    <w:pStyle w:val="af5"/>
                    <w:ind w:firstLine="709"/>
                    <w:jc w:val="center"/>
                  </w:pPr>
                  <w:r>
                    <w:rPr>
                      <w:sz w:val="14"/>
                      <w:szCs w:val="14"/>
                    </w:rPr>
                    <w:t>18</w:t>
                  </w:r>
                </w:p>
              </w:tc>
            </w:tr>
            <w:tr w:rsidR="00B74B5F" w14:paraId="0A8F5A77"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0246FD0"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0E234F6"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1169642" w14:textId="77777777" w:rsidR="00B74B5F" w:rsidRDefault="004E3703">
                  <w:pPr>
                    <w:pStyle w:val="af5"/>
                    <w:ind w:firstLine="709"/>
                    <w:jc w:val="center"/>
                  </w:pPr>
                  <w:r>
                    <w:rPr>
                      <w:sz w:val="14"/>
                      <w:szCs w:val="14"/>
                    </w:rPr>
                    <w:t>19</w:t>
                  </w:r>
                </w:p>
              </w:tc>
            </w:tr>
            <w:tr w:rsidR="00B74B5F" w14:paraId="71ED513E"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88E3DB4"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43E1FE41"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4FE3D19D" w14:textId="77777777" w:rsidR="00B74B5F" w:rsidRDefault="004E3703">
                  <w:pPr>
                    <w:pStyle w:val="af5"/>
                    <w:ind w:firstLine="709"/>
                    <w:jc w:val="center"/>
                  </w:pPr>
                  <w:r>
                    <w:rPr>
                      <w:sz w:val="14"/>
                      <w:szCs w:val="14"/>
                    </w:rPr>
                    <w:t>20</w:t>
                  </w:r>
                </w:p>
              </w:tc>
            </w:tr>
            <w:tr w:rsidR="00B74B5F" w14:paraId="61F24811"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852B63A"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5825AEE7"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8B3B9F9" w14:textId="77777777" w:rsidR="00B74B5F" w:rsidRDefault="004E3703">
                  <w:pPr>
                    <w:pStyle w:val="af5"/>
                    <w:ind w:firstLine="709"/>
                    <w:jc w:val="center"/>
                  </w:pPr>
                  <w:r>
                    <w:rPr>
                      <w:sz w:val="14"/>
                      <w:szCs w:val="14"/>
                    </w:rPr>
                    <w:t>21</w:t>
                  </w:r>
                </w:p>
              </w:tc>
            </w:tr>
            <w:tr w:rsidR="00B74B5F" w14:paraId="4446E35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6C3A060"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9EC4171"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797593A" w14:textId="77777777" w:rsidR="00B74B5F" w:rsidRDefault="004E3703">
                  <w:pPr>
                    <w:pStyle w:val="af5"/>
                    <w:ind w:firstLine="709"/>
                    <w:jc w:val="center"/>
                  </w:pPr>
                  <w:r>
                    <w:rPr>
                      <w:sz w:val="14"/>
                      <w:szCs w:val="14"/>
                    </w:rPr>
                    <w:t>22</w:t>
                  </w:r>
                </w:p>
              </w:tc>
            </w:tr>
            <w:tr w:rsidR="00B74B5F" w14:paraId="5CD16DC3"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E8CF95D"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14766C9"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B3F0C8E" w14:textId="77777777" w:rsidR="00B74B5F" w:rsidRDefault="004E3703">
                  <w:pPr>
                    <w:pStyle w:val="af5"/>
                    <w:ind w:firstLine="709"/>
                    <w:jc w:val="center"/>
                  </w:pPr>
                  <w:r>
                    <w:rPr>
                      <w:sz w:val="14"/>
                      <w:szCs w:val="14"/>
                    </w:rPr>
                    <w:t>23</w:t>
                  </w:r>
                </w:p>
              </w:tc>
            </w:tr>
            <w:tr w:rsidR="00B74B5F" w14:paraId="63A2BB90"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96CCB4C"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DC00D50"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BCB5C5A" w14:textId="77777777" w:rsidR="00B74B5F" w:rsidRDefault="004E3703">
                  <w:pPr>
                    <w:pStyle w:val="af5"/>
                    <w:ind w:firstLine="709"/>
                    <w:jc w:val="center"/>
                  </w:pPr>
                  <w:r>
                    <w:rPr>
                      <w:sz w:val="14"/>
                      <w:szCs w:val="14"/>
                    </w:rPr>
                    <w:t>24</w:t>
                  </w:r>
                </w:p>
              </w:tc>
            </w:tr>
            <w:tr w:rsidR="00B74B5F" w14:paraId="79AC024D"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75027F77"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7BE0F79B"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0087ED6C" w14:textId="77777777" w:rsidR="00B74B5F" w:rsidRDefault="004E3703">
                  <w:pPr>
                    <w:pStyle w:val="af5"/>
                    <w:ind w:firstLine="709"/>
                    <w:jc w:val="center"/>
                  </w:pPr>
                  <w:r>
                    <w:rPr>
                      <w:sz w:val="14"/>
                      <w:szCs w:val="14"/>
                    </w:rPr>
                    <w:t>25</w:t>
                  </w:r>
                </w:p>
              </w:tc>
            </w:tr>
            <w:tr w:rsidR="00B74B5F" w14:paraId="2768C3E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56E13B69"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19B0FEB1"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6279415" w14:textId="77777777" w:rsidR="00B74B5F" w:rsidRDefault="004E3703">
                  <w:pPr>
                    <w:pStyle w:val="af5"/>
                    <w:ind w:firstLine="709"/>
                    <w:jc w:val="center"/>
                  </w:pPr>
                  <w:r>
                    <w:rPr>
                      <w:sz w:val="14"/>
                      <w:szCs w:val="14"/>
                    </w:rPr>
                    <w:t>26</w:t>
                  </w:r>
                </w:p>
              </w:tc>
            </w:tr>
            <w:tr w:rsidR="00B74B5F" w14:paraId="064917C1"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7930E37D"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6394196F"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43A0AE3C" w14:textId="77777777" w:rsidR="00B74B5F" w:rsidRDefault="004E3703">
                  <w:pPr>
                    <w:pStyle w:val="af5"/>
                    <w:ind w:firstLine="709"/>
                    <w:jc w:val="center"/>
                  </w:pPr>
                  <w:r>
                    <w:rPr>
                      <w:sz w:val="14"/>
                      <w:szCs w:val="14"/>
                    </w:rPr>
                    <w:t>27</w:t>
                  </w:r>
                </w:p>
              </w:tc>
            </w:tr>
            <w:tr w:rsidR="00B74B5F" w14:paraId="73269895"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D21066E"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7007018"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6D92329" w14:textId="77777777" w:rsidR="00B74B5F" w:rsidRDefault="004E3703">
                  <w:pPr>
                    <w:pStyle w:val="af5"/>
                    <w:ind w:firstLine="709"/>
                    <w:jc w:val="center"/>
                  </w:pPr>
                  <w:r>
                    <w:rPr>
                      <w:sz w:val="14"/>
                      <w:szCs w:val="14"/>
                    </w:rPr>
                    <w:t>28</w:t>
                  </w:r>
                </w:p>
              </w:tc>
            </w:tr>
            <w:tr w:rsidR="00B74B5F" w14:paraId="476C7889"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AB89147"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5AA2218"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AEAA944" w14:textId="77777777" w:rsidR="00B74B5F" w:rsidRDefault="004E3703">
                  <w:pPr>
                    <w:pStyle w:val="af5"/>
                    <w:ind w:firstLine="709"/>
                    <w:jc w:val="center"/>
                  </w:pPr>
                  <w:r>
                    <w:rPr>
                      <w:sz w:val="14"/>
                      <w:szCs w:val="14"/>
                    </w:rPr>
                    <w:t>29</w:t>
                  </w:r>
                </w:p>
              </w:tc>
            </w:tr>
            <w:tr w:rsidR="00B74B5F" w14:paraId="6E4D90A8"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758E9BA"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190B42C3"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00D0389" w14:textId="77777777" w:rsidR="00B74B5F" w:rsidRDefault="004E3703">
                  <w:pPr>
                    <w:pStyle w:val="af5"/>
                    <w:ind w:firstLine="709"/>
                    <w:jc w:val="center"/>
                  </w:pPr>
                  <w:r>
                    <w:rPr>
                      <w:sz w:val="14"/>
                      <w:szCs w:val="14"/>
                    </w:rPr>
                    <w:t>30</w:t>
                  </w:r>
                </w:p>
              </w:tc>
            </w:tr>
          </w:tbl>
          <w:p w14:paraId="30B380D5" w14:textId="77777777" w:rsidR="00B74B5F" w:rsidRDefault="00B74B5F">
            <w:pPr>
              <w:pStyle w:val="af5"/>
              <w:rPr>
                <w:b/>
                <w:sz w:val="14"/>
                <w:szCs w:val="14"/>
                <w:lang w:val="en-US"/>
              </w:rPr>
            </w:pPr>
          </w:p>
        </w:tc>
        <w:tc>
          <w:tcPr>
            <w:tcW w:w="2539" w:type="dxa"/>
            <w:shd w:val="clear" w:color="auto" w:fill="auto"/>
          </w:tcPr>
          <w:p w14:paraId="71623255" w14:textId="77777777" w:rsidR="00B74B5F" w:rsidRDefault="004E3703">
            <w:pPr>
              <w:pStyle w:val="af5"/>
              <w:ind w:firstLine="709"/>
              <w:jc w:val="center"/>
            </w:pPr>
            <w:r>
              <w:rPr>
                <w:b/>
                <w:sz w:val="14"/>
                <w:szCs w:val="14"/>
                <w:lang w:val="en-US"/>
              </w:rPr>
              <w:t>Q</w:t>
            </w:r>
            <w:r>
              <w:rPr>
                <w:b/>
                <w:sz w:val="14"/>
                <w:szCs w:val="14"/>
              </w:rPr>
              <w:t>1,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0629EDD6" w14:textId="77777777">
              <w:tc>
                <w:tcPr>
                  <w:tcW w:w="540" w:type="dxa"/>
                  <w:tcBorders>
                    <w:top w:val="single" w:sz="4" w:space="0" w:color="000000"/>
                    <w:left w:val="single" w:sz="4" w:space="0" w:color="000000"/>
                    <w:bottom w:val="single" w:sz="4" w:space="0" w:color="000000"/>
                  </w:tcBorders>
                  <w:shd w:val="clear" w:color="auto" w:fill="auto"/>
                </w:tcPr>
                <w:p w14:paraId="5F31E79B"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188F018C" w14:textId="77777777" w:rsidR="00B74B5F" w:rsidRDefault="004E3703">
                  <w:pPr>
                    <w:pStyle w:val="af5"/>
                    <w:ind w:firstLine="709"/>
                    <w:jc w:val="center"/>
                    <w:rPr>
                      <w:sz w:val="14"/>
                      <w:szCs w:val="14"/>
                    </w:rPr>
                  </w:pPr>
                  <w:r>
                    <w:rPr>
                      <w:sz w:val="14"/>
                      <w:szCs w:val="14"/>
                    </w:rPr>
                    <w:t>фио</w:t>
                  </w:r>
                </w:p>
              </w:tc>
              <w:tc>
                <w:tcPr>
                  <w:tcW w:w="568" w:type="dxa"/>
                  <w:tcBorders>
                    <w:top w:val="single" w:sz="4" w:space="0" w:color="000000"/>
                    <w:left w:val="single" w:sz="4" w:space="0" w:color="000000"/>
                    <w:bottom w:val="single" w:sz="4" w:space="0" w:color="000000"/>
                  </w:tcBorders>
                  <w:shd w:val="clear" w:color="auto" w:fill="auto"/>
                </w:tcPr>
                <w:p w14:paraId="413B2257"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4A12C37" w14:textId="77777777" w:rsidR="00B74B5F" w:rsidRDefault="004E3703">
                  <w:pPr>
                    <w:pStyle w:val="af5"/>
                    <w:ind w:firstLine="709"/>
                    <w:jc w:val="center"/>
                  </w:pPr>
                  <w:r>
                    <w:rPr>
                      <w:sz w:val="14"/>
                      <w:szCs w:val="14"/>
                    </w:rPr>
                    <w:t>номер</w:t>
                  </w:r>
                </w:p>
              </w:tc>
            </w:tr>
            <w:tr w:rsidR="00B74B5F" w14:paraId="611404DA" w14:textId="77777777">
              <w:tc>
                <w:tcPr>
                  <w:tcW w:w="540" w:type="dxa"/>
                  <w:tcBorders>
                    <w:top w:val="single" w:sz="4" w:space="0" w:color="000000"/>
                    <w:left w:val="single" w:sz="4" w:space="0" w:color="000000"/>
                    <w:bottom w:val="single" w:sz="4" w:space="0" w:color="000000"/>
                  </w:tcBorders>
                  <w:shd w:val="clear" w:color="auto" w:fill="auto"/>
                </w:tcPr>
                <w:p w14:paraId="1195D288"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3BBA7031"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7A6ED7E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95D7311" w14:textId="77777777" w:rsidR="00B74B5F" w:rsidRDefault="00B74B5F">
                  <w:pPr>
                    <w:pStyle w:val="af5"/>
                    <w:snapToGrid w:val="0"/>
                    <w:ind w:firstLine="709"/>
                    <w:jc w:val="center"/>
                    <w:rPr>
                      <w:b/>
                      <w:sz w:val="14"/>
                      <w:szCs w:val="14"/>
                    </w:rPr>
                  </w:pPr>
                </w:p>
              </w:tc>
            </w:tr>
            <w:tr w:rsidR="00B74B5F" w14:paraId="14B47BDC" w14:textId="77777777">
              <w:tc>
                <w:tcPr>
                  <w:tcW w:w="540" w:type="dxa"/>
                  <w:tcBorders>
                    <w:top w:val="single" w:sz="4" w:space="0" w:color="000000"/>
                    <w:left w:val="single" w:sz="4" w:space="0" w:color="000000"/>
                    <w:bottom w:val="single" w:sz="4" w:space="0" w:color="000000"/>
                  </w:tcBorders>
                  <w:shd w:val="clear" w:color="auto" w:fill="auto"/>
                </w:tcPr>
                <w:p w14:paraId="580B0971"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3A76239F"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61414FFE"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21A6BD2F" w14:textId="77777777" w:rsidR="00B74B5F" w:rsidRDefault="00B74B5F">
                  <w:pPr>
                    <w:pStyle w:val="af5"/>
                    <w:snapToGrid w:val="0"/>
                    <w:ind w:firstLine="709"/>
                    <w:jc w:val="center"/>
                    <w:rPr>
                      <w:b/>
                      <w:sz w:val="14"/>
                      <w:szCs w:val="14"/>
                    </w:rPr>
                  </w:pPr>
                </w:p>
              </w:tc>
            </w:tr>
            <w:tr w:rsidR="00B74B5F" w14:paraId="5782322F" w14:textId="77777777">
              <w:tc>
                <w:tcPr>
                  <w:tcW w:w="540" w:type="dxa"/>
                  <w:tcBorders>
                    <w:top w:val="single" w:sz="4" w:space="0" w:color="000000"/>
                    <w:left w:val="single" w:sz="4" w:space="0" w:color="000000"/>
                    <w:bottom w:val="single" w:sz="4" w:space="0" w:color="000000"/>
                  </w:tcBorders>
                  <w:shd w:val="clear" w:color="auto" w:fill="auto"/>
                </w:tcPr>
                <w:p w14:paraId="6B005AD8"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07AA0BF4"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199504E"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1AA90D0" w14:textId="77777777" w:rsidR="00B74B5F" w:rsidRDefault="00B74B5F">
                  <w:pPr>
                    <w:pStyle w:val="af5"/>
                    <w:snapToGrid w:val="0"/>
                    <w:ind w:firstLine="709"/>
                    <w:jc w:val="center"/>
                    <w:rPr>
                      <w:b/>
                      <w:sz w:val="14"/>
                      <w:szCs w:val="14"/>
                    </w:rPr>
                  </w:pPr>
                </w:p>
              </w:tc>
            </w:tr>
            <w:tr w:rsidR="00B74B5F" w14:paraId="5EFFD355" w14:textId="77777777">
              <w:tc>
                <w:tcPr>
                  <w:tcW w:w="540" w:type="dxa"/>
                  <w:tcBorders>
                    <w:top w:val="single" w:sz="4" w:space="0" w:color="000000"/>
                    <w:left w:val="single" w:sz="4" w:space="0" w:color="000000"/>
                    <w:bottom w:val="single" w:sz="4" w:space="0" w:color="000000"/>
                  </w:tcBorders>
                  <w:shd w:val="clear" w:color="auto" w:fill="auto"/>
                </w:tcPr>
                <w:p w14:paraId="38CC1EE0"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09C93D23"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83B1F51"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F2D115C" w14:textId="77777777" w:rsidR="00B74B5F" w:rsidRDefault="00B74B5F">
                  <w:pPr>
                    <w:pStyle w:val="af5"/>
                    <w:snapToGrid w:val="0"/>
                    <w:ind w:firstLine="709"/>
                    <w:jc w:val="center"/>
                    <w:rPr>
                      <w:b/>
                      <w:sz w:val="14"/>
                      <w:szCs w:val="14"/>
                    </w:rPr>
                  </w:pPr>
                </w:p>
              </w:tc>
            </w:tr>
            <w:tr w:rsidR="00B74B5F" w14:paraId="560BAE32" w14:textId="77777777">
              <w:tc>
                <w:tcPr>
                  <w:tcW w:w="540" w:type="dxa"/>
                  <w:tcBorders>
                    <w:top w:val="single" w:sz="4" w:space="0" w:color="000000"/>
                    <w:left w:val="single" w:sz="4" w:space="0" w:color="000000"/>
                    <w:bottom w:val="single" w:sz="4" w:space="0" w:color="000000"/>
                  </w:tcBorders>
                  <w:shd w:val="clear" w:color="auto" w:fill="auto"/>
                </w:tcPr>
                <w:p w14:paraId="175B46B6"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23B47E00"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5E527D38"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D9AC887" w14:textId="77777777" w:rsidR="00B74B5F" w:rsidRDefault="00B74B5F">
                  <w:pPr>
                    <w:pStyle w:val="af5"/>
                    <w:snapToGrid w:val="0"/>
                    <w:ind w:firstLine="709"/>
                    <w:jc w:val="center"/>
                    <w:rPr>
                      <w:b/>
                      <w:sz w:val="14"/>
                      <w:szCs w:val="14"/>
                    </w:rPr>
                  </w:pPr>
                </w:p>
              </w:tc>
            </w:tr>
            <w:tr w:rsidR="00B74B5F" w14:paraId="7A4090A4" w14:textId="77777777">
              <w:tc>
                <w:tcPr>
                  <w:tcW w:w="540" w:type="dxa"/>
                  <w:tcBorders>
                    <w:top w:val="single" w:sz="4" w:space="0" w:color="000000"/>
                    <w:left w:val="single" w:sz="4" w:space="0" w:color="000000"/>
                    <w:bottom w:val="single" w:sz="4" w:space="0" w:color="000000"/>
                  </w:tcBorders>
                  <w:shd w:val="clear" w:color="auto" w:fill="auto"/>
                </w:tcPr>
                <w:p w14:paraId="19269520"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7833A1BF"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6FD1144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3038CE2" w14:textId="77777777" w:rsidR="00B74B5F" w:rsidRDefault="00B74B5F">
                  <w:pPr>
                    <w:pStyle w:val="af5"/>
                    <w:snapToGrid w:val="0"/>
                    <w:ind w:firstLine="709"/>
                    <w:jc w:val="center"/>
                    <w:rPr>
                      <w:b/>
                      <w:sz w:val="14"/>
                      <w:szCs w:val="14"/>
                    </w:rPr>
                  </w:pPr>
                </w:p>
              </w:tc>
            </w:tr>
          </w:tbl>
          <w:p w14:paraId="19F9DBEA" w14:textId="77777777" w:rsidR="00B74B5F" w:rsidRDefault="004E3703">
            <w:pPr>
              <w:pStyle w:val="af5"/>
              <w:ind w:firstLine="709"/>
              <w:jc w:val="center"/>
            </w:pPr>
            <w:r>
              <w:rPr>
                <w:b/>
                <w:sz w:val="14"/>
                <w:szCs w:val="14"/>
                <w:lang w:val="en-US"/>
              </w:rPr>
              <w:t>Q</w:t>
            </w:r>
            <w:r>
              <w:rPr>
                <w:b/>
                <w:sz w:val="14"/>
                <w:szCs w:val="14"/>
              </w:rPr>
              <w:t>2,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623AF2B9" w14:textId="77777777">
              <w:tc>
                <w:tcPr>
                  <w:tcW w:w="540" w:type="dxa"/>
                  <w:tcBorders>
                    <w:top w:val="single" w:sz="4" w:space="0" w:color="000000"/>
                    <w:left w:val="single" w:sz="4" w:space="0" w:color="000000"/>
                    <w:bottom w:val="single" w:sz="4" w:space="0" w:color="000000"/>
                  </w:tcBorders>
                  <w:shd w:val="clear" w:color="auto" w:fill="auto"/>
                </w:tcPr>
                <w:p w14:paraId="21766F0F"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578F5E20" w14:textId="77777777" w:rsidR="00B74B5F" w:rsidRDefault="004E3703">
                  <w:pPr>
                    <w:pStyle w:val="af5"/>
                    <w:ind w:firstLine="709"/>
                    <w:jc w:val="center"/>
                    <w:rPr>
                      <w:sz w:val="14"/>
                      <w:szCs w:val="14"/>
                    </w:rPr>
                  </w:pPr>
                  <w:r>
                    <w:rPr>
                      <w:sz w:val="14"/>
                      <w:szCs w:val="14"/>
                    </w:rPr>
                    <w:t>фио</w:t>
                  </w:r>
                </w:p>
              </w:tc>
              <w:tc>
                <w:tcPr>
                  <w:tcW w:w="568" w:type="dxa"/>
                  <w:tcBorders>
                    <w:top w:val="single" w:sz="4" w:space="0" w:color="000000"/>
                    <w:left w:val="single" w:sz="4" w:space="0" w:color="000000"/>
                    <w:bottom w:val="single" w:sz="4" w:space="0" w:color="000000"/>
                  </w:tcBorders>
                  <w:shd w:val="clear" w:color="auto" w:fill="auto"/>
                </w:tcPr>
                <w:p w14:paraId="321ADD00"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B9D07A4" w14:textId="77777777" w:rsidR="00B74B5F" w:rsidRDefault="004E3703">
                  <w:pPr>
                    <w:pStyle w:val="af5"/>
                    <w:ind w:firstLine="709"/>
                    <w:jc w:val="center"/>
                  </w:pPr>
                  <w:r>
                    <w:rPr>
                      <w:sz w:val="14"/>
                      <w:szCs w:val="14"/>
                    </w:rPr>
                    <w:t>номер</w:t>
                  </w:r>
                </w:p>
              </w:tc>
            </w:tr>
            <w:tr w:rsidR="00B74B5F" w14:paraId="21C0A72D" w14:textId="77777777">
              <w:tc>
                <w:tcPr>
                  <w:tcW w:w="540" w:type="dxa"/>
                  <w:tcBorders>
                    <w:top w:val="single" w:sz="4" w:space="0" w:color="000000"/>
                    <w:left w:val="single" w:sz="4" w:space="0" w:color="000000"/>
                    <w:bottom w:val="single" w:sz="4" w:space="0" w:color="000000"/>
                  </w:tcBorders>
                  <w:shd w:val="clear" w:color="auto" w:fill="auto"/>
                </w:tcPr>
                <w:p w14:paraId="0A7E7C60"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31762832"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CF0DE48"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F8C3B02" w14:textId="77777777" w:rsidR="00B74B5F" w:rsidRDefault="00B74B5F">
                  <w:pPr>
                    <w:pStyle w:val="af5"/>
                    <w:snapToGrid w:val="0"/>
                    <w:ind w:firstLine="709"/>
                    <w:jc w:val="center"/>
                    <w:rPr>
                      <w:b/>
                      <w:sz w:val="14"/>
                      <w:szCs w:val="14"/>
                    </w:rPr>
                  </w:pPr>
                </w:p>
              </w:tc>
            </w:tr>
            <w:tr w:rsidR="00B74B5F" w14:paraId="79EA5341" w14:textId="77777777">
              <w:tc>
                <w:tcPr>
                  <w:tcW w:w="540" w:type="dxa"/>
                  <w:tcBorders>
                    <w:top w:val="single" w:sz="4" w:space="0" w:color="000000"/>
                    <w:left w:val="single" w:sz="4" w:space="0" w:color="000000"/>
                    <w:bottom w:val="single" w:sz="4" w:space="0" w:color="000000"/>
                  </w:tcBorders>
                  <w:shd w:val="clear" w:color="auto" w:fill="auto"/>
                </w:tcPr>
                <w:p w14:paraId="76DA2EF4"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2B483D07"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D5A0F16"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30174CA" w14:textId="77777777" w:rsidR="00B74B5F" w:rsidRDefault="00B74B5F">
                  <w:pPr>
                    <w:pStyle w:val="af5"/>
                    <w:snapToGrid w:val="0"/>
                    <w:ind w:firstLine="709"/>
                    <w:jc w:val="center"/>
                    <w:rPr>
                      <w:b/>
                      <w:sz w:val="14"/>
                      <w:szCs w:val="14"/>
                    </w:rPr>
                  </w:pPr>
                </w:p>
              </w:tc>
            </w:tr>
            <w:tr w:rsidR="00B74B5F" w14:paraId="73D9BA7E" w14:textId="77777777">
              <w:tc>
                <w:tcPr>
                  <w:tcW w:w="540" w:type="dxa"/>
                  <w:tcBorders>
                    <w:top w:val="single" w:sz="4" w:space="0" w:color="000000"/>
                    <w:left w:val="single" w:sz="4" w:space="0" w:color="000000"/>
                    <w:bottom w:val="single" w:sz="4" w:space="0" w:color="000000"/>
                  </w:tcBorders>
                  <w:shd w:val="clear" w:color="auto" w:fill="auto"/>
                </w:tcPr>
                <w:p w14:paraId="2D88D7B4"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75C7EE3A"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20B1F1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FB52859" w14:textId="77777777" w:rsidR="00B74B5F" w:rsidRDefault="00B74B5F">
                  <w:pPr>
                    <w:pStyle w:val="af5"/>
                    <w:snapToGrid w:val="0"/>
                    <w:ind w:firstLine="709"/>
                    <w:jc w:val="center"/>
                    <w:rPr>
                      <w:b/>
                      <w:sz w:val="14"/>
                      <w:szCs w:val="14"/>
                    </w:rPr>
                  </w:pPr>
                </w:p>
              </w:tc>
            </w:tr>
            <w:tr w:rsidR="00B74B5F" w14:paraId="2634A87D" w14:textId="77777777">
              <w:tc>
                <w:tcPr>
                  <w:tcW w:w="540" w:type="dxa"/>
                  <w:tcBorders>
                    <w:top w:val="single" w:sz="4" w:space="0" w:color="000000"/>
                    <w:left w:val="single" w:sz="4" w:space="0" w:color="000000"/>
                    <w:bottom w:val="single" w:sz="4" w:space="0" w:color="000000"/>
                  </w:tcBorders>
                  <w:shd w:val="clear" w:color="auto" w:fill="auto"/>
                </w:tcPr>
                <w:p w14:paraId="02D45DA7"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2819761C"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73D4CA9E"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56DF3F4" w14:textId="77777777" w:rsidR="00B74B5F" w:rsidRDefault="00B74B5F">
                  <w:pPr>
                    <w:pStyle w:val="af5"/>
                    <w:snapToGrid w:val="0"/>
                    <w:ind w:firstLine="709"/>
                    <w:jc w:val="center"/>
                    <w:rPr>
                      <w:b/>
                      <w:sz w:val="14"/>
                      <w:szCs w:val="14"/>
                    </w:rPr>
                  </w:pPr>
                </w:p>
              </w:tc>
            </w:tr>
            <w:tr w:rsidR="00B74B5F" w14:paraId="5B253B1A" w14:textId="77777777">
              <w:tc>
                <w:tcPr>
                  <w:tcW w:w="540" w:type="dxa"/>
                  <w:tcBorders>
                    <w:top w:val="single" w:sz="4" w:space="0" w:color="000000"/>
                    <w:left w:val="single" w:sz="4" w:space="0" w:color="000000"/>
                    <w:bottom w:val="single" w:sz="4" w:space="0" w:color="000000"/>
                  </w:tcBorders>
                  <w:shd w:val="clear" w:color="auto" w:fill="auto"/>
                </w:tcPr>
                <w:p w14:paraId="4D309CE0"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5CFF1291"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407832A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E3CBCD6" w14:textId="77777777" w:rsidR="00B74B5F" w:rsidRDefault="00B74B5F">
                  <w:pPr>
                    <w:pStyle w:val="af5"/>
                    <w:snapToGrid w:val="0"/>
                    <w:ind w:firstLine="709"/>
                    <w:jc w:val="center"/>
                    <w:rPr>
                      <w:b/>
                      <w:sz w:val="14"/>
                      <w:szCs w:val="14"/>
                    </w:rPr>
                  </w:pPr>
                </w:p>
              </w:tc>
            </w:tr>
            <w:tr w:rsidR="00B74B5F" w14:paraId="7AAE2CEA" w14:textId="77777777">
              <w:tc>
                <w:tcPr>
                  <w:tcW w:w="540" w:type="dxa"/>
                  <w:tcBorders>
                    <w:top w:val="single" w:sz="4" w:space="0" w:color="000000"/>
                    <w:left w:val="single" w:sz="4" w:space="0" w:color="000000"/>
                    <w:bottom w:val="single" w:sz="4" w:space="0" w:color="000000"/>
                  </w:tcBorders>
                  <w:shd w:val="clear" w:color="auto" w:fill="auto"/>
                </w:tcPr>
                <w:p w14:paraId="3E593AB9"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002EA2BA"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825730B"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6FBB2CAF" w14:textId="77777777" w:rsidR="00B74B5F" w:rsidRDefault="00B74B5F">
                  <w:pPr>
                    <w:pStyle w:val="af5"/>
                    <w:snapToGrid w:val="0"/>
                    <w:ind w:firstLine="709"/>
                    <w:jc w:val="center"/>
                    <w:rPr>
                      <w:b/>
                      <w:sz w:val="14"/>
                      <w:szCs w:val="14"/>
                    </w:rPr>
                  </w:pPr>
                </w:p>
              </w:tc>
            </w:tr>
          </w:tbl>
          <w:p w14:paraId="06FDFC48" w14:textId="77777777" w:rsidR="00B74B5F" w:rsidRDefault="004E3703">
            <w:pPr>
              <w:pStyle w:val="af5"/>
              <w:ind w:firstLine="709"/>
              <w:jc w:val="center"/>
            </w:pPr>
            <w:r>
              <w:rPr>
                <w:b/>
                <w:sz w:val="14"/>
                <w:szCs w:val="14"/>
                <w:lang w:val="en-US"/>
              </w:rPr>
              <w:t>Q</w:t>
            </w:r>
            <w:r>
              <w:rPr>
                <w:b/>
                <w:sz w:val="14"/>
                <w:szCs w:val="14"/>
              </w:rPr>
              <w:t>3,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35527E62" w14:textId="77777777">
              <w:tc>
                <w:tcPr>
                  <w:tcW w:w="540" w:type="dxa"/>
                  <w:tcBorders>
                    <w:top w:val="single" w:sz="4" w:space="0" w:color="000000"/>
                    <w:left w:val="single" w:sz="4" w:space="0" w:color="000000"/>
                    <w:bottom w:val="single" w:sz="4" w:space="0" w:color="000000"/>
                  </w:tcBorders>
                  <w:shd w:val="clear" w:color="auto" w:fill="auto"/>
                </w:tcPr>
                <w:p w14:paraId="58C3FF97"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72312EDA" w14:textId="77777777" w:rsidR="00B74B5F" w:rsidRDefault="004E3703">
                  <w:pPr>
                    <w:pStyle w:val="af5"/>
                    <w:ind w:firstLine="709"/>
                    <w:jc w:val="center"/>
                    <w:rPr>
                      <w:sz w:val="14"/>
                      <w:szCs w:val="14"/>
                    </w:rPr>
                  </w:pPr>
                  <w:r>
                    <w:rPr>
                      <w:sz w:val="14"/>
                      <w:szCs w:val="14"/>
                    </w:rPr>
                    <w:t>фио</w:t>
                  </w:r>
                </w:p>
              </w:tc>
              <w:tc>
                <w:tcPr>
                  <w:tcW w:w="568" w:type="dxa"/>
                  <w:tcBorders>
                    <w:top w:val="single" w:sz="4" w:space="0" w:color="000000"/>
                    <w:left w:val="single" w:sz="4" w:space="0" w:color="000000"/>
                    <w:bottom w:val="single" w:sz="4" w:space="0" w:color="000000"/>
                  </w:tcBorders>
                  <w:shd w:val="clear" w:color="auto" w:fill="auto"/>
                </w:tcPr>
                <w:p w14:paraId="63DF49B8"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81C00AC" w14:textId="77777777" w:rsidR="00B74B5F" w:rsidRDefault="004E3703">
                  <w:pPr>
                    <w:pStyle w:val="af5"/>
                    <w:ind w:firstLine="709"/>
                    <w:jc w:val="center"/>
                  </w:pPr>
                  <w:r>
                    <w:rPr>
                      <w:sz w:val="14"/>
                      <w:szCs w:val="14"/>
                    </w:rPr>
                    <w:t>номер</w:t>
                  </w:r>
                </w:p>
              </w:tc>
            </w:tr>
            <w:tr w:rsidR="00B74B5F" w14:paraId="570CF13A" w14:textId="77777777">
              <w:tc>
                <w:tcPr>
                  <w:tcW w:w="540" w:type="dxa"/>
                  <w:tcBorders>
                    <w:top w:val="single" w:sz="4" w:space="0" w:color="000000"/>
                    <w:left w:val="single" w:sz="4" w:space="0" w:color="000000"/>
                    <w:bottom w:val="single" w:sz="4" w:space="0" w:color="000000"/>
                  </w:tcBorders>
                  <w:shd w:val="clear" w:color="auto" w:fill="auto"/>
                </w:tcPr>
                <w:p w14:paraId="38C73C69"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4E655492"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06A495F"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288D7D4E" w14:textId="77777777" w:rsidR="00B74B5F" w:rsidRDefault="00B74B5F">
                  <w:pPr>
                    <w:pStyle w:val="af5"/>
                    <w:snapToGrid w:val="0"/>
                    <w:ind w:firstLine="709"/>
                    <w:jc w:val="center"/>
                    <w:rPr>
                      <w:b/>
                      <w:sz w:val="14"/>
                      <w:szCs w:val="14"/>
                    </w:rPr>
                  </w:pPr>
                </w:p>
              </w:tc>
            </w:tr>
            <w:tr w:rsidR="00B74B5F" w14:paraId="52215619" w14:textId="77777777">
              <w:tc>
                <w:tcPr>
                  <w:tcW w:w="540" w:type="dxa"/>
                  <w:tcBorders>
                    <w:top w:val="single" w:sz="4" w:space="0" w:color="000000"/>
                    <w:left w:val="single" w:sz="4" w:space="0" w:color="000000"/>
                    <w:bottom w:val="single" w:sz="4" w:space="0" w:color="000000"/>
                  </w:tcBorders>
                  <w:shd w:val="clear" w:color="auto" w:fill="auto"/>
                </w:tcPr>
                <w:p w14:paraId="268F1A62"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5AF3F30C"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5BBFFE3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6F8811D7" w14:textId="77777777" w:rsidR="00B74B5F" w:rsidRDefault="00B74B5F">
                  <w:pPr>
                    <w:pStyle w:val="af5"/>
                    <w:snapToGrid w:val="0"/>
                    <w:ind w:firstLine="709"/>
                    <w:jc w:val="center"/>
                    <w:rPr>
                      <w:b/>
                      <w:sz w:val="14"/>
                      <w:szCs w:val="14"/>
                    </w:rPr>
                  </w:pPr>
                </w:p>
              </w:tc>
            </w:tr>
            <w:tr w:rsidR="00B74B5F" w14:paraId="6E47B522" w14:textId="77777777">
              <w:tc>
                <w:tcPr>
                  <w:tcW w:w="540" w:type="dxa"/>
                  <w:tcBorders>
                    <w:top w:val="single" w:sz="4" w:space="0" w:color="000000"/>
                    <w:left w:val="single" w:sz="4" w:space="0" w:color="000000"/>
                    <w:bottom w:val="single" w:sz="4" w:space="0" w:color="000000"/>
                  </w:tcBorders>
                  <w:shd w:val="clear" w:color="auto" w:fill="auto"/>
                </w:tcPr>
                <w:p w14:paraId="63F0D39F"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28F37319"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E9354F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530054A" w14:textId="77777777" w:rsidR="00B74B5F" w:rsidRDefault="00B74B5F">
                  <w:pPr>
                    <w:pStyle w:val="af5"/>
                    <w:snapToGrid w:val="0"/>
                    <w:ind w:firstLine="709"/>
                    <w:jc w:val="center"/>
                    <w:rPr>
                      <w:b/>
                      <w:sz w:val="14"/>
                      <w:szCs w:val="14"/>
                    </w:rPr>
                  </w:pPr>
                </w:p>
              </w:tc>
            </w:tr>
            <w:tr w:rsidR="00B74B5F" w14:paraId="5048E166" w14:textId="77777777">
              <w:tc>
                <w:tcPr>
                  <w:tcW w:w="540" w:type="dxa"/>
                  <w:tcBorders>
                    <w:top w:val="single" w:sz="4" w:space="0" w:color="000000"/>
                    <w:left w:val="single" w:sz="4" w:space="0" w:color="000000"/>
                    <w:bottom w:val="single" w:sz="4" w:space="0" w:color="000000"/>
                  </w:tcBorders>
                  <w:shd w:val="clear" w:color="auto" w:fill="auto"/>
                </w:tcPr>
                <w:p w14:paraId="4FFCBD9B"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2E02BEA6"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3A58A9E4"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67A6385" w14:textId="77777777" w:rsidR="00B74B5F" w:rsidRDefault="00B74B5F">
                  <w:pPr>
                    <w:pStyle w:val="af5"/>
                    <w:snapToGrid w:val="0"/>
                    <w:ind w:firstLine="709"/>
                    <w:jc w:val="center"/>
                    <w:rPr>
                      <w:b/>
                      <w:sz w:val="14"/>
                      <w:szCs w:val="14"/>
                    </w:rPr>
                  </w:pPr>
                </w:p>
              </w:tc>
            </w:tr>
            <w:tr w:rsidR="00B74B5F" w14:paraId="70D3BD47" w14:textId="77777777">
              <w:tc>
                <w:tcPr>
                  <w:tcW w:w="540" w:type="dxa"/>
                  <w:tcBorders>
                    <w:top w:val="single" w:sz="4" w:space="0" w:color="000000"/>
                    <w:left w:val="single" w:sz="4" w:space="0" w:color="000000"/>
                    <w:bottom w:val="single" w:sz="4" w:space="0" w:color="000000"/>
                  </w:tcBorders>
                  <w:shd w:val="clear" w:color="auto" w:fill="auto"/>
                </w:tcPr>
                <w:p w14:paraId="16FBD81B"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569E3350"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E23640D"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EC1EDFB" w14:textId="77777777" w:rsidR="00B74B5F" w:rsidRDefault="00B74B5F">
                  <w:pPr>
                    <w:pStyle w:val="af5"/>
                    <w:snapToGrid w:val="0"/>
                    <w:ind w:firstLine="709"/>
                    <w:jc w:val="center"/>
                    <w:rPr>
                      <w:b/>
                      <w:sz w:val="14"/>
                      <w:szCs w:val="14"/>
                    </w:rPr>
                  </w:pPr>
                </w:p>
              </w:tc>
            </w:tr>
            <w:tr w:rsidR="00B74B5F" w14:paraId="7443B59E" w14:textId="77777777">
              <w:tc>
                <w:tcPr>
                  <w:tcW w:w="540" w:type="dxa"/>
                  <w:tcBorders>
                    <w:top w:val="single" w:sz="4" w:space="0" w:color="000000"/>
                    <w:left w:val="single" w:sz="4" w:space="0" w:color="000000"/>
                    <w:bottom w:val="single" w:sz="4" w:space="0" w:color="000000"/>
                  </w:tcBorders>
                  <w:shd w:val="clear" w:color="auto" w:fill="auto"/>
                </w:tcPr>
                <w:p w14:paraId="061139D1"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5DE3C57D"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61C3FF4"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4CE2A91" w14:textId="77777777" w:rsidR="00B74B5F" w:rsidRDefault="00B74B5F">
                  <w:pPr>
                    <w:pStyle w:val="af5"/>
                    <w:snapToGrid w:val="0"/>
                    <w:ind w:firstLine="709"/>
                    <w:jc w:val="center"/>
                    <w:rPr>
                      <w:b/>
                      <w:sz w:val="14"/>
                      <w:szCs w:val="14"/>
                    </w:rPr>
                  </w:pPr>
                </w:p>
              </w:tc>
            </w:tr>
          </w:tbl>
          <w:p w14:paraId="649B7066" w14:textId="77777777" w:rsidR="00B74B5F" w:rsidRDefault="004E3703">
            <w:pPr>
              <w:pStyle w:val="af5"/>
              <w:ind w:firstLine="709"/>
              <w:jc w:val="center"/>
            </w:pPr>
            <w:r>
              <w:rPr>
                <w:b/>
                <w:sz w:val="14"/>
                <w:szCs w:val="14"/>
                <w:lang w:val="en-US"/>
              </w:rPr>
              <w:t>Q</w:t>
            </w:r>
            <w:r>
              <w:rPr>
                <w:b/>
                <w:sz w:val="14"/>
                <w:szCs w:val="14"/>
              </w:rPr>
              <w:t>4,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3D606E92" w14:textId="77777777">
              <w:tc>
                <w:tcPr>
                  <w:tcW w:w="540" w:type="dxa"/>
                  <w:tcBorders>
                    <w:top w:val="single" w:sz="4" w:space="0" w:color="000000"/>
                    <w:left w:val="single" w:sz="4" w:space="0" w:color="000000"/>
                    <w:bottom w:val="single" w:sz="4" w:space="0" w:color="000000"/>
                  </w:tcBorders>
                  <w:shd w:val="clear" w:color="auto" w:fill="auto"/>
                </w:tcPr>
                <w:p w14:paraId="3A33D897"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7208E308" w14:textId="77777777" w:rsidR="00B74B5F" w:rsidRDefault="004E3703">
                  <w:pPr>
                    <w:pStyle w:val="af5"/>
                    <w:ind w:firstLine="709"/>
                    <w:jc w:val="center"/>
                    <w:rPr>
                      <w:sz w:val="14"/>
                      <w:szCs w:val="14"/>
                    </w:rPr>
                  </w:pPr>
                  <w:r>
                    <w:rPr>
                      <w:sz w:val="14"/>
                      <w:szCs w:val="14"/>
                    </w:rPr>
                    <w:t>фио</w:t>
                  </w:r>
                </w:p>
              </w:tc>
              <w:tc>
                <w:tcPr>
                  <w:tcW w:w="568" w:type="dxa"/>
                  <w:tcBorders>
                    <w:top w:val="single" w:sz="4" w:space="0" w:color="000000"/>
                    <w:left w:val="single" w:sz="4" w:space="0" w:color="000000"/>
                    <w:bottom w:val="single" w:sz="4" w:space="0" w:color="000000"/>
                  </w:tcBorders>
                  <w:shd w:val="clear" w:color="auto" w:fill="auto"/>
                </w:tcPr>
                <w:p w14:paraId="59FAA35D"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F5A118E" w14:textId="77777777" w:rsidR="00B74B5F" w:rsidRDefault="004E3703">
                  <w:pPr>
                    <w:pStyle w:val="af5"/>
                    <w:ind w:firstLine="709"/>
                    <w:jc w:val="center"/>
                  </w:pPr>
                  <w:r>
                    <w:rPr>
                      <w:sz w:val="14"/>
                      <w:szCs w:val="14"/>
                    </w:rPr>
                    <w:t>номер</w:t>
                  </w:r>
                </w:p>
              </w:tc>
            </w:tr>
            <w:tr w:rsidR="00B74B5F" w14:paraId="3790BAC7" w14:textId="77777777">
              <w:tc>
                <w:tcPr>
                  <w:tcW w:w="540" w:type="dxa"/>
                  <w:tcBorders>
                    <w:top w:val="single" w:sz="4" w:space="0" w:color="000000"/>
                    <w:left w:val="single" w:sz="4" w:space="0" w:color="000000"/>
                    <w:bottom w:val="single" w:sz="4" w:space="0" w:color="000000"/>
                  </w:tcBorders>
                  <w:shd w:val="clear" w:color="auto" w:fill="auto"/>
                </w:tcPr>
                <w:p w14:paraId="377EA5CA"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10AB0C8E"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D0D52B8"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32B19FC" w14:textId="77777777" w:rsidR="00B74B5F" w:rsidRDefault="00B74B5F">
                  <w:pPr>
                    <w:pStyle w:val="af5"/>
                    <w:snapToGrid w:val="0"/>
                    <w:ind w:firstLine="709"/>
                    <w:jc w:val="center"/>
                    <w:rPr>
                      <w:b/>
                      <w:sz w:val="14"/>
                      <w:szCs w:val="14"/>
                    </w:rPr>
                  </w:pPr>
                </w:p>
              </w:tc>
            </w:tr>
            <w:tr w:rsidR="00B74B5F" w14:paraId="2059142E" w14:textId="77777777">
              <w:tc>
                <w:tcPr>
                  <w:tcW w:w="540" w:type="dxa"/>
                  <w:tcBorders>
                    <w:top w:val="single" w:sz="4" w:space="0" w:color="000000"/>
                    <w:left w:val="single" w:sz="4" w:space="0" w:color="000000"/>
                    <w:bottom w:val="single" w:sz="4" w:space="0" w:color="000000"/>
                  </w:tcBorders>
                  <w:shd w:val="clear" w:color="auto" w:fill="auto"/>
                </w:tcPr>
                <w:p w14:paraId="465A4327"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0FCF075D"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45A263F"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6179FFD9" w14:textId="77777777" w:rsidR="00B74B5F" w:rsidRDefault="00B74B5F">
                  <w:pPr>
                    <w:pStyle w:val="af5"/>
                    <w:snapToGrid w:val="0"/>
                    <w:ind w:firstLine="709"/>
                    <w:jc w:val="center"/>
                    <w:rPr>
                      <w:b/>
                      <w:sz w:val="14"/>
                      <w:szCs w:val="14"/>
                    </w:rPr>
                  </w:pPr>
                </w:p>
              </w:tc>
            </w:tr>
            <w:tr w:rsidR="00B74B5F" w14:paraId="56923F00" w14:textId="77777777">
              <w:tc>
                <w:tcPr>
                  <w:tcW w:w="540" w:type="dxa"/>
                  <w:tcBorders>
                    <w:top w:val="single" w:sz="4" w:space="0" w:color="000000"/>
                    <w:left w:val="single" w:sz="4" w:space="0" w:color="000000"/>
                    <w:bottom w:val="single" w:sz="4" w:space="0" w:color="000000"/>
                  </w:tcBorders>
                  <w:shd w:val="clear" w:color="auto" w:fill="auto"/>
                </w:tcPr>
                <w:p w14:paraId="1467F537"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733703E9"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09E060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695AAC56" w14:textId="77777777" w:rsidR="00B74B5F" w:rsidRDefault="00B74B5F">
                  <w:pPr>
                    <w:pStyle w:val="af5"/>
                    <w:snapToGrid w:val="0"/>
                    <w:ind w:firstLine="709"/>
                    <w:jc w:val="center"/>
                    <w:rPr>
                      <w:b/>
                      <w:sz w:val="14"/>
                      <w:szCs w:val="14"/>
                    </w:rPr>
                  </w:pPr>
                </w:p>
              </w:tc>
            </w:tr>
            <w:tr w:rsidR="00B74B5F" w14:paraId="5D7ADF0E" w14:textId="77777777">
              <w:tc>
                <w:tcPr>
                  <w:tcW w:w="540" w:type="dxa"/>
                  <w:tcBorders>
                    <w:top w:val="single" w:sz="4" w:space="0" w:color="000000"/>
                    <w:left w:val="single" w:sz="4" w:space="0" w:color="000000"/>
                    <w:bottom w:val="single" w:sz="4" w:space="0" w:color="000000"/>
                  </w:tcBorders>
                  <w:shd w:val="clear" w:color="auto" w:fill="auto"/>
                </w:tcPr>
                <w:p w14:paraId="4387C216"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4A2D8CB9"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507C8107"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36ED1FE" w14:textId="77777777" w:rsidR="00B74B5F" w:rsidRDefault="00B74B5F">
                  <w:pPr>
                    <w:pStyle w:val="af5"/>
                    <w:snapToGrid w:val="0"/>
                    <w:ind w:firstLine="709"/>
                    <w:jc w:val="center"/>
                    <w:rPr>
                      <w:b/>
                      <w:sz w:val="14"/>
                      <w:szCs w:val="14"/>
                    </w:rPr>
                  </w:pPr>
                </w:p>
              </w:tc>
            </w:tr>
            <w:tr w:rsidR="00B74B5F" w14:paraId="2B1C1AF0" w14:textId="77777777">
              <w:tc>
                <w:tcPr>
                  <w:tcW w:w="540" w:type="dxa"/>
                  <w:tcBorders>
                    <w:top w:val="single" w:sz="4" w:space="0" w:color="000000"/>
                    <w:left w:val="single" w:sz="4" w:space="0" w:color="000000"/>
                    <w:bottom w:val="single" w:sz="4" w:space="0" w:color="000000"/>
                  </w:tcBorders>
                  <w:shd w:val="clear" w:color="auto" w:fill="auto"/>
                </w:tcPr>
                <w:p w14:paraId="4DCBF77F"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24E2B40E"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8224CA9"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6E3C57D" w14:textId="77777777" w:rsidR="00B74B5F" w:rsidRDefault="00B74B5F">
                  <w:pPr>
                    <w:pStyle w:val="af5"/>
                    <w:snapToGrid w:val="0"/>
                    <w:ind w:firstLine="709"/>
                    <w:jc w:val="center"/>
                    <w:rPr>
                      <w:b/>
                      <w:sz w:val="14"/>
                      <w:szCs w:val="14"/>
                    </w:rPr>
                  </w:pPr>
                </w:p>
              </w:tc>
            </w:tr>
            <w:tr w:rsidR="00B74B5F" w14:paraId="5A3DBB2A" w14:textId="77777777">
              <w:tc>
                <w:tcPr>
                  <w:tcW w:w="540" w:type="dxa"/>
                  <w:tcBorders>
                    <w:top w:val="single" w:sz="4" w:space="0" w:color="000000"/>
                    <w:left w:val="single" w:sz="4" w:space="0" w:color="000000"/>
                    <w:bottom w:val="single" w:sz="4" w:space="0" w:color="000000"/>
                  </w:tcBorders>
                  <w:shd w:val="clear" w:color="auto" w:fill="auto"/>
                </w:tcPr>
                <w:p w14:paraId="70422A73"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35635FA2"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4058AC62"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24D9FFF9" w14:textId="77777777" w:rsidR="00B74B5F" w:rsidRDefault="00B74B5F">
                  <w:pPr>
                    <w:pStyle w:val="af5"/>
                    <w:snapToGrid w:val="0"/>
                    <w:ind w:firstLine="709"/>
                    <w:jc w:val="center"/>
                    <w:rPr>
                      <w:b/>
                      <w:sz w:val="14"/>
                      <w:szCs w:val="14"/>
                    </w:rPr>
                  </w:pPr>
                </w:p>
              </w:tc>
            </w:tr>
          </w:tbl>
          <w:p w14:paraId="0D420D95" w14:textId="77777777" w:rsidR="00B74B5F" w:rsidRDefault="004E3703">
            <w:pPr>
              <w:pStyle w:val="af5"/>
              <w:ind w:firstLine="709"/>
              <w:jc w:val="center"/>
            </w:pPr>
            <w:r>
              <w:rPr>
                <w:b/>
                <w:sz w:val="14"/>
                <w:szCs w:val="14"/>
                <w:lang w:val="en-US"/>
              </w:rPr>
              <w:t>Q</w:t>
            </w:r>
            <w:r>
              <w:rPr>
                <w:b/>
                <w:sz w:val="14"/>
                <w:szCs w:val="14"/>
              </w:rPr>
              <w:t>5,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11882F4B" w14:textId="77777777">
              <w:tc>
                <w:tcPr>
                  <w:tcW w:w="540" w:type="dxa"/>
                  <w:tcBorders>
                    <w:top w:val="single" w:sz="4" w:space="0" w:color="000000"/>
                    <w:left w:val="single" w:sz="4" w:space="0" w:color="000000"/>
                    <w:bottom w:val="single" w:sz="4" w:space="0" w:color="000000"/>
                  </w:tcBorders>
                  <w:shd w:val="clear" w:color="auto" w:fill="auto"/>
                </w:tcPr>
                <w:p w14:paraId="3A0FC002"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0945CD05" w14:textId="77777777" w:rsidR="00B74B5F" w:rsidRDefault="004E3703">
                  <w:pPr>
                    <w:pStyle w:val="af5"/>
                    <w:ind w:firstLine="709"/>
                    <w:jc w:val="center"/>
                    <w:rPr>
                      <w:sz w:val="14"/>
                      <w:szCs w:val="14"/>
                    </w:rPr>
                  </w:pPr>
                  <w:r>
                    <w:rPr>
                      <w:sz w:val="14"/>
                      <w:szCs w:val="14"/>
                    </w:rPr>
                    <w:t>фио</w:t>
                  </w:r>
                </w:p>
              </w:tc>
              <w:tc>
                <w:tcPr>
                  <w:tcW w:w="568" w:type="dxa"/>
                  <w:tcBorders>
                    <w:top w:val="single" w:sz="4" w:space="0" w:color="000000"/>
                    <w:left w:val="single" w:sz="4" w:space="0" w:color="000000"/>
                    <w:bottom w:val="single" w:sz="4" w:space="0" w:color="000000"/>
                  </w:tcBorders>
                  <w:shd w:val="clear" w:color="auto" w:fill="auto"/>
                </w:tcPr>
                <w:p w14:paraId="55D6E672"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0539502" w14:textId="77777777" w:rsidR="00B74B5F" w:rsidRDefault="004E3703">
                  <w:pPr>
                    <w:pStyle w:val="af5"/>
                    <w:ind w:firstLine="709"/>
                    <w:jc w:val="center"/>
                  </w:pPr>
                  <w:r>
                    <w:rPr>
                      <w:sz w:val="14"/>
                      <w:szCs w:val="14"/>
                    </w:rPr>
                    <w:t>номер</w:t>
                  </w:r>
                </w:p>
              </w:tc>
            </w:tr>
            <w:tr w:rsidR="00B74B5F" w14:paraId="0136048F" w14:textId="77777777">
              <w:tc>
                <w:tcPr>
                  <w:tcW w:w="540" w:type="dxa"/>
                  <w:tcBorders>
                    <w:top w:val="single" w:sz="4" w:space="0" w:color="000000"/>
                    <w:left w:val="single" w:sz="4" w:space="0" w:color="000000"/>
                    <w:bottom w:val="single" w:sz="4" w:space="0" w:color="000000"/>
                  </w:tcBorders>
                  <w:shd w:val="clear" w:color="auto" w:fill="auto"/>
                </w:tcPr>
                <w:p w14:paraId="308B0140"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5FBBC625"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41AD67B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4717F86" w14:textId="77777777" w:rsidR="00B74B5F" w:rsidRDefault="00B74B5F">
                  <w:pPr>
                    <w:pStyle w:val="af5"/>
                    <w:snapToGrid w:val="0"/>
                    <w:ind w:firstLine="709"/>
                    <w:jc w:val="center"/>
                    <w:rPr>
                      <w:b/>
                      <w:sz w:val="14"/>
                      <w:szCs w:val="14"/>
                    </w:rPr>
                  </w:pPr>
                </w:p>
              </w:tc>
            </w:tr>
            <w:tr w:rsidR="00B74B5F" w14:paraId="10CC907A" w14:textId="77777777">
              <w:tc>
                <w:tcPr>
                  <w:tcW w:w="540" w:type="dxa"/>
                  <w:tcBorders>
                    <w:top w:val="single" w:sz="4" w:space="0" w:color="000000"/>
                    <w:left w:val="single" w:sz="4" w:space="0" w:color="000000"/>
                    <w:bottom w:val="single" w:sz="4" w:space="0" w:color="000000"/>
                  </w:tcBorders>
                  <w:shd w:val="clear" w:color="auto" w:fill="auto"/>
                </w:tcPr>
                <w:p w14:paraId="1059A35D"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59DCF037"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BF853A0"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0ACD0A1" w14:textId="77777777" w:rsidR="00B74B5F" w:rsidRDefault="00B74B5F">
                  <w:pPr>
                    <w:pStyle w:val="af5"/>
                    <w:snapToGrid w:val="0"/>
                    <w:ind w:firstLine="709"/>
                    <w:jc w:val="center"/>
                    <w:rPr>
                      <w:b/>
                      <w:sz w:val="14"/>
                      <w:szCs w:val="14"/>
                    </w:rPr>
                  </w:pPr>
                </w:p>
              </w:tc>
            </w:tr>
            <w:tr w:rsidR="00B74B5F" w14:paraId="2A27232D" w14:textId="77777777">
              <w:tc>
                <w:tcPr>
                  <w:tcW w:w="540" w:type="dxa"/>
                  <w:tcBorders>
                    <w:top w:val="single" w:sz="4" w:space="0" w:color="000000"/>
                    <w:left w:val="single" w:sz="4" w:space="0" w:color="000000"/>
                    <w:bottom w:val="single" w:sz="4" w:space="0" w:color="000000"/>
                  </w:tcBorders>
                  <w:shd w:val="clear" w:color="auto" w:fill="auto"/>
                </w:tcPr>
                <w:p w14:paraId="12CF3F96"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33C717DD"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77EB3FDD"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6FE0589" w14:textId="77777777" w:rsidR="00B74B5F" w:rsidRDefault="00B74B5F">
                  <w:pPr>
                    <w:pStyle w:val="af5"/>
                    <w:snapToGrid w:val="0"/>
                    <w:ind w:firstLine="709"/>
                    <w:jc w:val="center"/>
                    <w:rPr>
                      <w:b/>
                      <w:sz w:val="14"/>
                      <w:szCs w:val="14"/>
                    </w:rPr>
                  </w:pPr>
                </w:p>
              </w:tc>
            </w:tr>
            <w:tr w:rsidR="00B74B5F" w14:paraId="6C944870" w14:textId="77777777">
              <w:tc>
                <w:tcPr>
                  <w:tcW w:w="540" w:type="dxa"/>
                  <w:tcBorders>
                    <w:top w:val="single" w:sz="4" w:space="0" w:color="000000"/>
                    <w:left w:val="single" w:sz="4" w:space="0" w:color="000000"/>
                    <w:bottom w:val="single" w:sz="4" w:space="0" w:color="000000"/>
                  </w:tcBorders>
                  <w:shd w:val="clear" w:color="auto" w:fill="auto"/>
                </w:tcPr>
                <w:p w14:paraId="3A7D36FC"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70B33FE1"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7A68EE1"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BC41632" w14:textId="77777777" w:rsidR="00B74B5F" w:rsidRDefault="00B74B5F">
                  <w:pPr>
                    <w:pStyle w:val="af5"/>
                    <w:snapToGrid w:val="0"/>
                    <w:ind w:firstLine="709"/>
                    <w:jc w:val="center"/>
                    <w:rPr>
                      <w:b/>
                      <w:sz w:val="14"/>
                      <w:szCs w:val="14"/>
                    </w:rPr>
                  </w:pPr>
                </w:p>
              </w:tc>
            </w:tr>
            <w:tr w:rsidR="00B74B5F" w14:paraId="5A855224" w14:textId="77777777">
              <w:tc>
                <w:tcPr>
                  <w:tcW w:w="540" w:type="dxa"/>
                  <w:tcBorders>
                    <w:top w:val="single" w:sz="4" w:space="0" w:color="000000"/>
                    <w:left w:val="single" w:sz="4" w:space="0" w:color="000000"/>
                    <w:bottom w:val="single" w:sz="4" w:space="0" w:color="000000"/>
                  </w:tcBorders>
                  <w:shd w:val="clear" w:color="auto" w:fill="auto"/>
                </w:tcPr>
                <w:p w14:paraId="0FABED72"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51C0F286"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7224DCC9"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B37109F" w14:textId="77777777" w:rsidR="00B74B5F" w:rsidRDefault="00B74B5F">
                  <w:pPr>
                    <w:pStyle w:val="af5"/>
                    <w:snapToGrid w:val="0"/>
                    <w:ind w:firstLine="709"/>
                    <w:jc w:val="center"/>
                    <w:rPr>
                      <w:b/>
                      <w:sz w:val="14"/>
                      <w:szCs w:val="14"/>
                    </w:rPr>
                  </w:pPr>
                </w:p>
              </w:tc>
            </w:tr>
            <w:tr w:rsidR="00B74B5F" w14:paraId="242ABED7" w14:textId="77777777">
              <w:tc>
                <w:tcPr>
                  <w:tcW w:w="540" w:type="dxa"/>
                  <w:tcBorders>
                    <w:top w:val="single" w:sz="4" w:space="0" w:color="000000"/>
                    <w:left w:val="single" w:sz="4" w:space="0" w:color="000000"/>
                    <w:bottom w:val="single" w:sz="4" w:space="0" w:color="000000"/>
                  </w:tcBorders>
                  <w:shd w:val="clear" w:color="auto" w:fill="auto"/>
                </w:tcPr>
                <w:p w14:paraId="47AD19A0"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56BCF434"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9F14A01"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28B0DD69" w14:textId="77777777" w:rsidR="00B74B5F" w:rsidRDefault="00B74B5F">
                  <w:pPr>
                    <w:pStyle w:val="af5"/>
                    <w:snapToGrid w:val="0"/>
                    <w:ind w:firstLine="709"/>
                    <w:jc w:val="center"/>
                    <w:rPr>
                      <w:b/>
                      <w:sz w:val="14"/>
                      <w:szCs w:val="14"/>
                    </w:rPr>
                  </w:pPr>
                </w:p>
              </w:tc>
            </w:tr>
          </w:tbl>
          <w:p w14:paraId="16E812B4" w14:textId="77777777" w:rsidR="00B74B5F" w:rsidRDefault="00B74B5F">
            <w:pPr>
              <w:pStyle w:val="af5"/>
              <w:rPr>
                <w:b/>
                <w:sz w:val="14"/>
                <w:szCs w:val="14"/>
                <w:lang w:val="en-US"/>
              </w:rPr>
            </w:pPr>
          </w:p>
        </w:tc>
        <w:tc>
          <w:tcPr>
            <w:tcW w:w="2551" w:type="dxa"/>
            <w:shd w:val="clear" w:color="auto" w:fill="auto"/>
          </w:tcPr>
          <w:p w14:paraId="602239A3" w14:textId="77777777" w:rsidR="00B74B5F" w:rsidRDefault="004E3703">
            <w:pPr>
              <w:pStyle w:val="af5"/>
              <w:ind w:firstLine="709"/>
              <w:jc w:val="center"/>
            </w:pPr>
            <w:r>
              <w:rPr>
                <w:b/>
                <w:sz w:val="14"/>
                <w:szCs w:val="14"/>
                <w:lang w:val="en-US"/>
              </w:rPr>
              <w:t>S</w:t>
            </w:r>
            <w:r>
              <w:rPr>
                <w:b/>
                <w:sz w:val="14"/>
                <w:szCs w:val="14"/>
              </w:rPr>
              <w:t>1, старт ½ финала</w:t>
            </w:r>
          </w:p>
          <w:tbl>
            <w:tblPr>
              <w:tblW w:w="0" w:type="auto"/>
              <w:tblLayout w:type="fixed"/>
              <w:tblLook w:val="0000" w:firstRow="0" w:lastRow="0" w:firstColumn="0" w:lastColumn="0" w:noHBand="0" w:noVBand="0"/>
            </w:tblPr>
            <w:tblGrid>
              <w:gridCol w:w="595"/>
              <w:gridCol w:w="452"/>
              <w:gridCol w:w="617"/>
              <w:gridCol w:w="652"/>
            </w:tblGrid>
            <w:tr w:rsidR="00B74B5F" w14:paraId="1CFF7412" w14:textId="77777777">
              <w:tc>
                <w:tcPr>
                  <w:tcW w:w="595" w:type="dxa"/>
                  <w:tcBorders>
                    <w:top w:val="single" w:sz="4" w:space="0" w:color="000000"/>
                    <w:left w:val="single" w:sz="4" w:space="0" w:color="000000"/>
                    <w:bottom w:val="single" w:sz="4" w:space="0" w:color="000000"/>
                  </w:tcBorders>
                  <w:shd w:val="clear" w:color="auto" w:fill="auto"/>
                </w:tcPr>
                <w:p w14:paraId="1C0A0F8A" w14:textId="77777777" w:rsidR="00B74B5F" w:rsidRDefault="00B74B5F">
                  <w:pPr>
                    <w:pStyle w:val="af5"/>
                    <w:snapToGrid w:val="0"/>
                    <w:ind w:firstLine="709"/>
                    <w:jc w:val="center"/>
                  </w:pPr>
                </w:p>
              </w:tc>
              <w:tc>
                <w:tcPr>
                  <w:tcW w:w="452" w:type="dxa"/>
                  <w:tcBorders>
                    <w:top w:val="single" w:sz="4" w:space="0" w:color="000000"/>
                    <w:left w:val="single" w:sz="4" w:space="0" w:color="000000"/>
                    <w:bottom w:val="single" w:sz="4" w:space="0" w:color="000000"/>
                  </w:tcBorders>
                  <w:shd w:val="clear" w:color="auto" w:fill="auto"/>
                </w:tcPr>
                <w:p w14:paraId="4902D522" w14:textId="77777777" w:rsidR="00B74B5F" w:rsidRDefault="004E3703">
                  <w:pPr>
                    <w:pStyle w:val="af5"/>
                    <w:ind w:firstLine="709"/>
                    <w:jc w:val="center"/>
                    <w:rPr>
                      <w:sz w:val="14"/>
                      <w:szCs w:val="14"/>
                    </w:rPr>
                  </w:pPr>
                  <w:r>
                    <w:rPr>
                      <w:sz w:val="14"/>
                      <w:szCs w:val="14"/>
                    </w:rPr>
                    <w:t>фио</w:t>
                  </w:r>
                </w:p>
              </w:tc>
              <w:tc>
                <w:tcPr>
                  <w:tcW w:w="617" w:type="dxa"/>
                  <w:tcBorders>
                    <w:top w:val="single" w:sz="4" w:space="0" w:color="000000"/>
                    <w:left w:val="single" w:sz="4" w:space="0" w:color="000000"/>
                    <w:bottom w:val="single" w:sz="4" w:space="0" w:color="000000"/>
                  </w:tcBorders>
                  <w:shd w:val="clear" w:color="auto" w:fill="auto"/>
                </w:tcPr>
                <w:p w14:paraId="0CB75571"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0558C97" w14:textId="77777777" w:rsidR="00B74B5F" w:rsidRDefault="004E3703">
                  <w:pPr>
                    <w:pStyle w:val="af5"/>
                    <w:ind w:firstLine="709"/>
                    <w:jc w:val="center"/>
                  </w:pPr>
                  <w:r>
                    <w:rPr>
                      <w:sz w:val="14"/>
                      <w:szCs w:val="14"/>
                    </w:rPr>
                    <w:t>номер</w:t>
                  </w:r>
                </w:p>
              </w:tc>
            </w:tr>
            <w:tr w:rsidR="00B74B5F" w14:paraId="3B9D3A7D" w14:textId="77777777">
              <w:tc>
                <w:tcPr>
                  <w:tcW w:w="595" w:type="dxa"/>
                  <w:tcBorders>
                    <w:top w:val="single" w:sz="4" w:space="0" w:color="000000"/>
                    <w:left w:val="single" w:sz="4" w:space="0" w:color="000000"/>
                    <w:bottom w:val="single" w:sz="4" w:space="0" w:color="000000"/>
                  </w:tcBorders>
                  <w:shd w:val="clear" w:color="auto" w:fill="auto"/>
                </w:tcPr>
                <w:p w14:paraId="0F1489B8" w14:textId="77777777" w:rsidR="00B74B5F" w:rsidRDefault="004E3703">
                  <w:pPr>
                    <w:pStyle w:val="af5"/>
                    <w:ind w:firstLine="709"/>
                    <w:jc w:val="center"/>
                    <w:rPr>
                      <w:b/>
                      <w:sz w:val="14"/>
                      <w:szCs w:val="14"/>
                    </w:rPr>
                  </w:pPr>
                  <w:r>
                    <w:rPr>
                      <w:sz w:val="14"/>
                      <w:szCs w:val="14"/>
                      <w:lang w:val="en-US"/>
                    </w:rPr>
                    <w:t>Q</w:t>
                  </w:r>
                  <w:r>
                    <w:rPr>
                      <w:sz w:val="14"/>
                      <w:szCs w:val="14"/>
                    </w:rPr>
                    <w:t>1# 1</w:t>
                  </w:r>
                </w:p>
              </w:tc>
              <w:tc>
                <w:tcPr>
                  <w:tcW w:w="452" w:type="dxa"/>
                  <w:tcBorders>
                    <w:top w:val="single" w:sz="4" w:space="0" w:color="000000"/>
                    <w:left w:val="single" w:sz="4" w:space="0" w:color="000000"/>
                    <w:bottom w:val="single" w:sz="4" w:space="0" w:color="000000"/>
                  </w:tcBorders>
                  <w:shd w:val="clear" w:color="auto" w:fill="auto"/>
                </w:tcPr>
                <w:p w14:paraId="21F40DA5"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2ABC3674"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181CCDF" w14:textId="77777777" w:rsidR="00B74B5F" w:rsidRDefault="00B74B5F">
                  <w:pPr>
                    <w:pStyle w:val="af5"/>
                    <w:snapToGrid w:val="0"/>
                    <w:ind w:firstLine="709"/>
                    <w:jc w:val="center"/>
                    <w:rPr>
                      <w:b/>
                      <w:sz w:val="14"/>
                      <w:szCs w:val="14"/>
                    </w:rPr>
                  </w:pPr>
                </w:p>
              </w:tc>
            </w:tr>
            <w:tr w:rsidR="00B74B5F" w14:paraId="02D4E6BB" w14:textId="77777777">
              <w:tc>
                <w:tcPr>
                  <w:tcW w:w="595" w:type="dxa"/>
                  <w:tcBorders>
                    <w:top w:val="single" w:sz="4" w:space="0" w:color="000000"/>
                    <w:left w:val="single" w:sz="4" w:space="0" w:color="000000"/>
                    <w:bottom w:val="single" w:sz="4" w:space="0" w:color="000000"/>
                  </w:tcBorders>
                  <w:shd w:val="clear" w:color="auto" w:fill="auto"/>
                </w:tcPr>
                <w:p w14:paraId="19D99F16" w14:textId="77777777" w:rsidR="00B74B5F" w:rsidRDefault="004E3703">
                  <w:pPr>
                    <w:pStyle w:val="af5"/>
                    <w:ind w:firstLine="709"/>
                    <w:jc w:val="center"/>
                    <w:rPr>
                      <w:b/>
                      <w:sz w:val="14"/>
                      <w:szCs w:val="14"/>
                    </w:rPr>
                  </w:pPr>
                  <w:r>
                    <w:rPr>
                      <w:sz w:val="14"/>
                      <w:szCs w:val="14"/>
                      <w:lang w:val="en-US"/>
                    </w:rPr>
                    <w:t>Q</w:t>
                  </w:r>
                  <w:r>
                    <w:rPr>
                      <w:sz w:val="14"/>
                      <w:szCs w:val="14"/>
                    </w:rPr>
                    <w:t>1#2</w:t>
                  </w:r>
                </w:p>
              </w:tc>
              <w:tc>
                <w:tcPr>
                  <w:tcW w:w="452" w:type="dxa"/>
                  <w:tcBorders>
                    <w:top w:val="single" w:sz="4" w:space="0" w:color="000000"/>
                    <w:left w:val="single" w:sz="4" w:space="0" w:color="000000"/>
                    <w:bottom w:val="single" w:sz="4" w:space="0" w:color="000000"/>
                  </w:tcBorders>
                  <w:shd w:val="clear" w:color="auto" w:fill="auto"/>
                </w:tcPr>
                <w:p w14:paraId="4CB8C205"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6F8080A"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45959BF" w14:textId="77777777" w:rsidR="00B74B5F" w:rsidRDefault="00B74B5F">
                  <w:pPr>
                    <w:pStyle w:val="af5"/>
                    <w:snapToGrid w:val="0"/>
                    <w:ind w:firstLine="709"/>
                    <w:jc w:val="center"/>
                    <w:rPr>
                      <w:b/>
                      <w:sz w:val="14"/>
                      <w:szCs w:val="14"/>
                    </w:rPr>
                  </w:pPr>
                </w:p>
              </w:tc>
            </w:tr>
            <w:tr w:rsidR="00B74B5F" w14:paraId="624DEB8A" w14:textId="77777777">
              <w:tc>
                <w:tcPr>
                  <w:tcW w:w="595" w:type="dxa"/>
                  <w:tcBorders>
                    <w:top w:val="single" w:sz="4" w:space="0" w:color="000000"/>
                    <w:left w:val="single" w:sz="4" w:space="0" w:color="000000"/>
                    <w:bottom w:val="single" w:sz="4" w:space="0" w:color="000000"/>
                  </w:tcBorders>
                  <w:shd w:val="clear" w:color="auto" w:fill="auto"/>
                </w:tcPr>
                <w:p w14:paraId="3CA44E74" w14:textId="77777777" w:rsidR="00B74B5F" w:rsidRDefault="004E3703">
                  <w:pPr>
                    <w:pStyle w:val="af5"/>
                    <w:ind w:firstLine="709"/>
                    <w:jc w:val="center"/>
                    <w:rPr>
                      <w:b/>
                      <w:sz w:val="14"/>
                      <w:szCs w:val="14"/>
                    </w:rPr>
                  </w:pPr>
                  <w:r>
                    <w:rPr>
                      <w:sz w:val="14"/>
                      <w:szCs w:val="14"/>
                      <w:lang w:val="en-US"/>
                    </w:rPr>
                    <w:t>Q</w:t>
                  </w:r>
                  <w:r>
                    <w:rPr>
                      <w:sz w:val="14"/>
                      <w:szCs w:val="14"/>
                    </w:rPr>
                    <w:t>2#1</w:t>
                  </w:r>
                </w:p>
              </w:tc>
              <w:tc>
                <w:tcPr>
                  <w:tcW w:w="452" w:type="dxa"/>
                  <w:tcBorders>
                    <w:top w:val="single" w:sz="4" w:space="0" w:color="000000"/>
                    <w:left w:val="single" w:sz="4" w:space="0" w:color="000000"/>
                    <w:bottom w:val="single" w:sz="4" w:space="0" w:color="000000"/>
                  </w:tcBorders>
                  <w:shd w:val="clear" w:color="auto" w:fill="auto"/>
                </w:tcPr>
                <w:p w14:paraId="06628CAA"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0DBB1C0B"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E2F9402" w14:textId="77777777" w:rsidR="00B74B5F" w:rsidRDefault="00B74B5F">
                  <w:pPr>
                    <w:pStyle w:val="af5"/>
                    <w:snapToGrid w:val="0"/>
                    <w:ind w:firstLine="709"/>
                    <w:jc w:val="center"/>
                    <w:rPr>
                      <w:b/>
                      <w:sz w:val="14"/>
                      <w:szCs w:val="14"/>
                    </w:rPr>
                  </w:pPr>
                </w:p>
              </w:tc>
            </w:tr>
            <w:tr w:rsidR="00B74B5F" w14:paraId="0482DEFA" w14:textId="77777777">
              <w:tc>
                <w:tcPr>
                  <w:tcW w:w="595" w:type="dxa"/>
                  <w:tcBorders>
                    <w:top w:val="single" w:sz="4" w:space="0" w:color="000000"/>
                    <w:left w:val="single" w:sz="4" w:space="0" w:color="000000"/>
                    <w:bottom w:val="single" w:sz="4" w:space="0" w:color="000000"/>
                  </w:tcBorders>
                  <w:shd w:val="clear" w:color="auto" w:fill="auto"/>
                </w:tcPr>
                <w:p w14:paraId="6251ECAA" w14:textId="77777777" w:rsidR="00B74B5F" w:rsidRDefault="004E3703">
                  <w:pPr>
                    <w:pStyle w:val="af5"/>
                    <w:ind w:firstLine="709"/>
                    <w:jc w:val="center"/>
                    <w:rPr>
                      <w:b/>
                      <w:sz w:val="14"/>
                      <w:szCs w:val="14"/>
                    </w:rPr>
                  </w:pPr>
                  <w:r>
                    <w:rPr>
                      <w:sz w:val="14"/>
                      <w:szCs w:val="14"/>
                      <w:lang w:val="en-US"/>
                    </w:rPr>
                    <w:t>Q</w:t>
                  </w:r>
                  <w:r>
                    <w:rPr>
                      <w:sz w:val="14"/>
                      <w:szCs w:val="14"/>
                    </w:rPr>
                    <w:t>2#2</w:t>
                  </w:r>
                </w:p>
              </w:tc>
              <w:tc>
                <w:tcPr>
                  <w:tcW w:w="452" w:type="dxa"/>
                  <w:tcBorders>
                    <w:top w:val="single" w:sz="4" w:space="0" w:color="000000"/>
                    <w:left w:val="single" w:sz="4" w:space="0" w:color="000000"/>
                    <w:bottom w:val="single" w:sz="4" w:space="0" w:color="000000"/>
                  </w:tcBorders>
                  <w:shd w:val="clear" w:color="auto" w:fill="auto"/>
                </w:tcPr>
                <w:p w14:paraId="7BF1264C"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D572B11"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41C15F3" w14:textId="77777777" w:rsidR="00B74B5F" w:rsidRDefault="00B74B5F">
                  <w:pPr>
                    <w:pStyle w:val="af5"/>
                    <w:snapToGrid w:val="0"/>
                    <w:ind w:firstLine="709"/>
                    <w:jc w:val="center"/>
                    <w:rPr>
                      <w:b/>
                      <w:sz w:val="14"/>
                      <w:szCs w:val="14"/>
                    </w:rPr>
                  </w:pPr>
                </w:p>
              </w:tc>
            </w:tr>
            <w:tr w:rsidR="00B74B5F" w14:paraId="526EAB73" w14:textId="77777777">
              <w:tc>
                <w:tcPr>
                  <w:tcW w:w="595" w:type="dxa"/>
                  <w:tcBorders>
                    <w:top w:val="single" w:sz="4" w:space="0" w:color="000000"/>
                    <w:left w:val="single" w:sz="4" w:space="0" w:color="000000"/>
                    <w:bottom w:val="single" w:sz="4" w:space="0" w:color="000000"/>
                  </w:tcBorders>
                  <w:shd w:val="clear" w:color="auto" w:fill="auto"/>
                </w:tcPr>
                <w:p w14:paraId="2BB0CC2D" w14:textId="77777777" w:rsidR="00B74B5F" w:rsidRDefault="004E3703">
                  <w:pPr>
                    <w:pStyle w:val="af5"/>
                    <w:ind w:firstLine="709"/>
                    <w:jc w:val="center"/>
                    <w:rPr>
                      <w:b/>
                      <w:sz w:val="14"/>
                      <w:szCs w:val="14"/>
                    </w:rPr>
                  </w:pPr>
                  <w:r>
                    <w:rPr>
                      <w:sz w:val="14"/>
                      <w:szCs w:val="14"/>
                      <w:lang w:val="en-US"/>
                    </w:rPr>
                    <w:t>Q</w:t>
                  </w:r>
                  <w:r>
                    <w:rPr>
                      <w:sz w:val="14"/>
                      <w:szCs w:val="14"/>
                    </w:rPr>
                    <w:t>3#2</w:t>
                  </w:r>
                </w:p>
              </w:tc>
              <w:tc>
                <w:tcPr>
                  <w:tcW w:w="452" w:type="dxa"/>
                  <w:tcBorders>
                    <w:top w:val="single" w:sz="4" w:space="0" w:color="000000"/>
                    <w:left w:val="single" w:sz="4" w:space="0" w:color="000000"/>
                    <w:bottom w:val="single" w:sz="4" w:space="0" w:color="000000"/>
                  </w:tcBorders>
                  <w:shd w:val="clear" w:color="auto" w:fill="auto"/>
                </w:tcPr>
                <w:p w14:paraId="3895AC65"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103748F"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C9B71EE" w14:textId="77777777" w:rsidR="00B74B5F" w:rsidRDefault="00B74B5F">
                  <w:pPr>
                    <w:pStyle w:val="af5"/>
                    <w:snapToGrid w:val="0"/>
                    <w:ind w:firstLine="709"/>
                    <w:jc w:val="center"/>
                    <w:rPr>
                      <w:b/>
                      <w:sz w:val="14"/>
                      <w:szCs w:val="14"/>
                    </w:rPr>
                  </w:pPr>
                </w:p>
              </w:tc>
            </w:tr>
            <w:tr w:rsidR="00B74B5F" w14:paraId="3FBBEF4A" w14:textId="77777777">
              <w:tc>
                <w:tcPr>
                  <w:tcW w:w="595" w:type="dxa"/>
                  <w:tcBorders>
                    <w:top w:val="single" w:sz="4" w:space="0" w:color="000000"/>
                    <w:left w:val="single" w:sz="4" w:space="0" w:color="000000"/>
                    <w:bottom w:val="single" w:sz="4" w:space="0" w:color="000000"/>
                  </w:tcBorders>
                  <w:shd w:val="clear" w:color="auto" w:fill="auto"/>
                </w:tcPr>
                <w:p w14:paraId="7AB43B82" w14:textId="77777777" w:rsidR="00B74B5F" w:rsidRDefault="004E3703">
                  <w:pPr>
                    <w:pStyle w:val="af5"/>
                    <w:ind w:firstLine="709"/>
                    <w:jc w:val="center"/>
                    <w:rPr>
                      <w:b/>
                      <w:sz w:val="14"/>
                      <w:szCs w:val="14"/>
                    </w:rPr>
                  </w:pPr>
                  <w:r>
                    <w:rPr>
                      <w:sz w:val="14"/>
                      <w:szCs w:val="14"/>
                      <w:lang w:val="en-US"/>
                    </w:rPr>
                    <w:t>LL</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14:paraId="6F5BD72B"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15A910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A7A4527" w14:textId="77777777" w:rsidR="00B74B5F" w:rsidRDefault="00B74B5F">
                  <w:pPr>
                    <w:pStyle w:val="af5"/>
                    <w:snapToGrid w:val="0"/>
                    <w:ind w:firstLine="709"/>
                    <w:jc w:val="center"/>
                    <w:rPr>
                      <w:b/>
                      <w:sz w:val="14"/>
                      <w:szCs w:val="14"/>
                    </w:rPr>
                  </w:pPr>
                </w:p>
              </w:tc>
            </w:tr>
          </w:tbl>
          <w:p w14:paraId="27D7C91E" w14:textId="77777777" w:rsidR="00B74B5F" w:rsidRDefault="00B74B5F">
            <w:pPr>
              <w:pStyle w:val="af5"/>
              <w:ind w:firstLine="709"/>
              <w:jc w:val="center"/>
              <w:rPr>
                <w:b/>
                <w:sz w:val="20"/>
                <w:szCs w:val="20"/>
              </w:rPr>
            </w:pPr>
          </w:p>
          <w:p w14:paraId="1C4B5892" w14:textId="77777777" w:rsidR="00B74B5F" w:rsidRDefault="004E3703">
            <w:pPr>
              <w:pStyle w:val="af5"/>
              <w:ind w:firstLine="709"/>
              <w:jc w:val="center"/>
            </w:pPr>
            <w:r>
              <w:rPr>
                <w:b/>
                <w:sz w:val="14"/>
                <w:szCs w:val="14"/>
                <w:lang w:val="en-US"/>
              </w:rPr>
              <w:t>S</w:t>
            </w:r>
            <w:r>
              <w:rPr>
                <w:b/>
                <w:sz w:val="14"/>
                <w:szCs w:val="14"/>
              </w:rPr>
              <w:t>2, старт ½ финала</w:t>
            </w:r>
          </w:p>
          <w:tbl>
            <w:tblPr>
              <w:tblW w:w="0" w:type="auto"/>
              <w:tblLayout w:type="fixed"/>
              <w:tblLook w:val="0000" w:firstRow="0" w:lastRow="0" w:firstColumn="0" w:lastColumn="0" w:noHBand="0" w:noVBand="0"/>
            </w:tblPr>
            <w:tblGrid>
              <w:gridCol w:w="595"/>
              <w:gridCol w:w="452"/>
              <w:gridCol w:w="617"/>
              <w:gridCol w:w="652"/>
            </w:tblGrid>
            <w:tr w:rsidR="00B74B5F" w14:paraId="17DE8070" w14:textId="77777777">
              <w:tc>
                <w:tcPr>
                  <w:tcW w:w="595" w:type="dxa"/>
                  <w:tcBorders>
                    <w:top w:val="single" w:sz="4" w:space="0" w:color="000000"/>
                    <w:left w:val="single" w:sz="4" w:space="0" w:color="000000"/>
                    <w:bottom w:val="single" w:sz="4" w:space="0" w:color="000000"/>
                  </w:tcBorders>
                  <w:shd w:val="clear" w:color="auto" w:fill="auto"/>
                </w:tcPr>
                <w:p w14:paraId="11919642" w14:textId="77777777" w:rsidR="00B74B5F" w:rsidRDefault="00B74B5F">
                  <w:pPr>
                    <w:pStyle w:val="af5"/>
                    <w:snapToGrid w:val="0"/>
                    <w:ind w:firstLine="709"/>
                    <w:jc w:val="center"/>
                  </w:pPr>
                </w:p>
              </w:tc>
              <w:tc>
                <w:tcPr>
                  <w:tcW w:w="452" w:type="dxa"/>
                  <w:tcBorders>
                    <w:top w:val="single" w:sz="4" w:space="0" w:color="000000"/>
                    <w:left w:val="single" w:sz="4" w:space="0" w:color="000000"/>
                    <w:bottom w:val="single" w:sz="4" w:space="0" w:color="000000"/>
                  </w:tcBorders>
                  <w:shd w:val="clear" w:color="auto" w:fill="auto"/>
                </w:tcPr>
                <w:p w14:paraId="193E24D1" w14:textId="77777777" w:rsidR="00B74B5F" w:rsidRDefault="004E3703">
                  <w:pPr>
                    <w:pStyle w:val="af5"/>
                    <w:ind w:firstLine="709"/>
                    <w:jc w:val="center"/>
                    <w:rPr>
                      <w:sz w:val="14"/>
                      <w:szCs w:val="14"/>
                    </w:rPr>
                  </w:pPr>
                  <w:r>
                    <w:rPr>
                      <w:sz w:val="14"/>
                      <w:szCs w:val="14"/>
                    </w:rPr>
                    <w:t>фио</w:t>
                  </w:r>
                </w:p>
              </w:tc>
              <w:tc>
                <w:tcPr>
                  <w:tcW w:w="617" w:type="dxa"/>
                  <w:tcBorders>
                    <w:top w:val="single" w:sz="4" w:space="0" w:color="000000"/>
                    <w:left w:val="single" w:sz="4" w:space="0" w:color="000000"/>
                    <w:bottom w:val="single" w:sz="4" w:space="0" w:color="000000"/>
                  </w:tcBorders>
                  <w:shd w:val="clear" w:color="auto" w:fill="auto"/>
                </w:tcPr>
                <w:p w14:paraId="00171A4E"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158D48B" w14:textId="77777777" w:rsidR="00B74B5F" w:rsidRDefault="004E3703">
                  <w:pPr>
                    <w:pStyle w:val="af5"/>
                    <w:ind w:firstLine="709"/>
                    <w:jc w:val="center"/>
                  </w:pPr>
                  <w:r>
                    <w:rPr>
                      <w:sz w:val="14"/>
                      <w:szCs w:val="14"/>
                    </w:rPr>
                    <w:t>номер</w:t>
                  </w:r>
                </w:p>
              </w:tc>
            </w:tr>
            <w:tr w:rsidR="00B74B5F" w14:paraId="1057DF76" w14:textId="77777777">
              <w:tc>
                <w:tcPr>
                  <w:tcW w:w="595" w:type="dxa"/>
                  <w:tcBorders>
                    <w:top w:val="single" w:sz="4" w:space="0" w:color="000000"/>
                    <w:left w:val="single" w:sz="4" w:space="0" w:color="000000"/>
                    <w:bottom w:val="single" w:sz="4" w:space="0" w:color="000000"/>
                  </w:tcBorders>
                  <w:shd w:val="clear" w:color="auto" w:fill="auto"/>
                </w:tcPr>
                <w:p w14:paraId="4DF202B3" w14:textId="77777777" w:rsidR="00B74B5F" w:rsidRDefault="004E3703">
                  <w:pPr>
                    <w:pStyle w:val="af5"/>
                    <w:ind w:firstLine="709"/>
                    <w:jc w:val="center"/>
                    <w:rPr>
                      <w:b/>
                      <w:sz w:val="14"/>
                      <w:szCs w:val="14"/>
                    </w:rPr>
                  </w:pPr>
                  <w:r>
                    <w:rPr>
                      <w:sz w:val="14"/>
                      <w:szCs w:val="14"/>
                      <w:lang w:val="en-US"/>
                    </w:rPr>
                    <w:t>Q4</w:t>
                  </w:r>
                  <w:r>
                    <w:rPr>
                      <w:sz w:val="14"/>
                      <w:szCs w:val="14"/>
                    </w:rPr>
                    <w:t># 1</w:t>
                  </w:r>
                </w:p>
              </w:tc>
              <w:tc>
                <w:tcPr>
                  <w:tcW w:w="452" w:type="dxa"/>
                  <w:tcBorders>
                    <w:top w:val="single" w:sz="4" w:space="0" w:color="000000"/>
                    <w:left w:val="single" w:sz="4" w:space="0" w:color="000000"/>
                    <w:bottom w:val="single" w:sz="4" w:space="0" w:color="000000"/>
                  </w:tcBorders>
                  <w:shd w:val="clear" w:color="auto" w:fill="auto"/>
                </w:tcPr>
                <w:p w14:paraId="585E75A5"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AD422CB"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7479624" w14:textId="77777777" w:rsidR="00B74B5F" w:rsidRDefault="00B74B5F">
                  <w:pPr>
                    <w:pStyle w:val="af5"/>
                    <w:snapToGrid w:val="0"/>
                    <w:ind w:firstLine="709"/>
                    <w:jc w:val="center"/>
                    <w:rPr>
                      <w:b/>
                      <w:sz w:val="14"/>
                      <w:szCs w:val="14"/>
                    </w:rPr>
                  </w:pPr>
                </w:p>
              </w:tc>
            </w:tr>
            <w:tr w:rsidR="00B74B5F" w14:paraId="6032EA6E" w14:textId="77777777">
              <w:tc>
                <w:tcPr>
                  <w:tcW w:w="595" w:type="dxa"/>
                  <w:tcBorders>
                    <w:top w:val="single" w:sz="4" w:space="0" w:color="000000"/>
                    <w:left w:val="single" w:sz="4" w:space="0" w:color="000000"/>
                    <w:bottom w:val="single" w:sz="4" w:space="0" w:color="000000"/>
                  </w:tcBorders>
                  <w:shd w:val="clear" w:color="auto" w:fill="auto"/>
                </w:tcPr>
                <w:p w14:paraId="1624796D" w14:textId="77777777" w:rsidR="00B74B5F" w:rsidRDefault="004E3703">
                  <w:pPr>
                    <w:pStyle w:val="af5"/>
                    <w:ind w:firstLine="709"/>
                    <w:jc w:val="center"/>
                    <w:rPr>
                      <w:b/>
                      <w:sz w:val="14"/>
                      <w:szCs w:val="14"/>
                    </w:rPr>
                  </w:pPr>
                  <w:r>
                    <w:rPr>
                      <w:sz w:val="14"/>
                      <w:szCs w:val="14"/>
                      <w:lang w:val="en-US"/>
                    </w:rPr>
                    <w:t>Q4</w:t>
                  </w: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14:paraId="10530FFC"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5D98F1AA"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F7BECA9" w14:textId="77777777" w:rsidR="00B74B5F" w:rsidRDefault="00B74B5F">
                  <w:pPr>
                    <w:pStyle w:val="af5"/>
                    <w:snapToGrid w:val="0"/>
                    <w:ind w:firstLine="709"/>
                    <w:jc w:val="center"/>
                    <w:rPr>
                      <w:b/>
                      <w:sz w:val="14"/>
                      <w:szCs w:val="14"/>
                    </w:rPr>
                  </w:pPr>
                </w:p>
              </w:tc>
            </w:tr>
            <w:tr w:rsidR="00B74B5F" w14:paraId="18F2200F" w14:textId="77777777">
              <w:tc>
                <w:tcPr>
                  <w:tcW w:w="595" w:type="dxa"/>
                  <w:tcBorders>
                    <w:top w:val="single" w:sz="4" w:space="0" w:color="000000"/>
                    <w:left w:val="single" w:sz="4" w:space="0" w:color="000000"/>
                    <w:bottom w:val="single" w:sz="4" w:space="0" w:color="000000"/>
                  </w:tcBorders>
                  <w:shd w:val="clear" w:color="auto" w:fill="auto"/>
                </w:tcPr>
                <w:p w14:paraId="1C587267" w14:textId="77777777" w:rsidR="00B74B5F" w:rsidRDefault="004E3703">
                  <w:pPr>
                    <w:pStyle w:val="af5"/>
                    <w:ind w:firstLine="709"/>
                    <w:jc w:val="center"/>
                    <w:rPr>
                      <w:b/>
                      <w:sz w:val="14"/>
                      <w:szCs w:val="14"/>
                    </w:rPr>
                  </w:pPr>
                  <w:r>
                    <w:rPr>
                      <w:sz w:val="14"/>
                      <w:szCs w:val="14"/>
                      <w:lang w:val="en-US"/>
                    </w:rPr>
                    <w:t>Q5</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14:paraId="0829973D"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E9BAD04"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5495295" w14:textId="77777777" w:rsidR="00B74B5F" w:rsidRDefault="00B74B5F">
                  <w:pPr>
                    <w:pStyle w:val="af5"/>
                    <w:snapToGrid w:val="0"/>
                    <w:ind w:firstLine="709"/>
                    <w:jc w:val="center"/>
                    <w:rPr>
                      <w:b/>
                      <w:sz w:val="14"/>
                      <w:szCs w:val="14"/>
                    </w:rPr>
                  </w:pPr>
                </w:p>
              </w:tc>
            </w:tr>
            <w:tr w:rsidR="00B74B5F" w14:paraId="05002749" w14:textId="77777777">
              <w:tc>
                <w:tcPr>
                  <w:tcW w:w="595" w:type="dxa"/>
                  <w:tcBorders>
                    <w:top w:val="single" w:sz="4" w:space="0" w:color="000000"/>
                    <w:left w:val="single" w:sz="4" w:space="0" w:color="000000"/>
                    <w:bottom w:val="single" w:sz="4" w:space="0" w:color="000000"/>
                  </w:tcBorders>
                  <w:shd w:val="clear" w:color="auto" w:fill="auto"/>
                </w:tcPr>
                <w:p w14:paraId="1BC491BB" w14:textId="77777777" w:rsidR="00B74B5F" w:rsidRDefault="004E3703">
                  <w:pPr>
                    <w:pStyle w:val="af5"/>
                    <w:ind w:firstLine="709"/>
                    <w:jc w:val="center"/>
                    <w:rPr>
                      <w:b/>
                      <w:sz w:val="14"/>
                      <w:szCs w:val="14"/>
                    </w:rPr>
                  </w:pPr>
                  <w:r>
                    <w:rPr>
                      <w:sz w:val="14"/>
                      <w:szCs w:val="14"/>
                      <w:lang w:val="en-US"/>
                    </w:rPr>
                    <w:t>Q5</w:t>
                  </w: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14:paraId="5F1761D6"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1F1143B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45F3EFB" w14:textId="77777777" w:rsidR="00B74B5F" w:rsidRDefault="00B74B5F">
                  <w:pPr>
                    <w:pStyle w:val="af5"/>
                    <w:snapToGrid w:val="0"/>
                    <w:ind w:firstLine="709"/>
                    <w:jc w:val="center"/>
                    <w:rPr>
                      <w:b/>
                      <w:sz w:val="14"/>
                      <w:szCs w:val="14"/>
                    </w:rPr>
                  </w:pPr>
                </w:p>
              </w:tc>
            </w:tr>
            <w:tr w:rsidR="00B74B5F" w14:paraId="60B6AE17" w14:textId="77777777">
              <w:tc>
                <w:tcPr>
                  <w:tcW w:w="595" w:type="dxa"/>
                  <w:tcBorders>
                    <w:top w:val="single" w:sz="4" w:space="0" w:color="000000"/>
                    <w:left w:val="single" w:sz="4" w:space="0" w:color="000000"/>
                    <w:bottom w:val="single" w:sz="4" w:space="0" w:color="000000"/>
                  </w:tcBorders>
                  <w:shd w:val="clear" w:color="auto" w:fill="auto"/>
                </w:tcPr>
                <w:p w14:paraId="71EFD7FC" w14:textId="77777777" w:rsidR="00B74B5F" w:rsidRDefault="004E3703">
                  <w:pPr>
                    <w:pStyle w:val="af5"/>
                    <w:ind w:firstLine="709"/>
                    <w:jc w:val="center"/>
                    <w:rPr>
                      <w:b/>
                      <w:sz w:val="14"/>
                      <w:szCs w:val="14"/>
                    </w:rPr>
                  </w:pPr>
                  <w:r>
                    <w:rPr>
                      <w:sz w:val="14"/>
                      <w:szCs w:val="14"/>
                      <w:lang w:val="en-US"/>
                    </w:rPr>
                    <w:t>Q</w:t>
                  </w:r>
                  <w:r>
                    <w:rPr>
                      <w:sz w:val="14"/>
                      <w:szCs w:val="14"/>
                    </w:rPr>
                    <w:t>3#</w:t>
                  </w:r>
                  <w:r>
                    <w:rPr>
                      <w:sz w:val="14"/>
                      <w:szCs w:val="14"/>
                      <w:lang w:val="en-US"/>
                    </w:rPr>
                    <w:t>1</w:t>
                  </w:r>
                </w:p>
              </w:tc>
              <w:tc>
                <w:tcPr>
                  <w:tcW w:w="452" w:type="dxa"/>
                  <w:tcBorders>
                    <w:top w:val="single" w:sz="4" w:space="0" w:color="000000"/>
                    <w:left w:val="single" w:sz="4" w:space="0" w:color="000000"/>
                    <w:bottom w:val="single" w:sz="4" w:space="0" w:color="000000"/>
                  </w:tcBorders>
                  <w:shd w:val="clear" w:color="auto" w:fill="auto"/>
                </w:tcPr>
                <w:p w14:paraId="193DCECB"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7332F91E"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58BD6A8" w14:textId="77777777" w:rsidR="00B74B5F" w:rsidRDefault="00B74B5F">
                  <w:pPr>
                    <w:pStyle w:val="af5"/>
                    <w:snapToGrid w:val="0"/>
                    <w:ind w:firstLine="709"/>
                    <w:jc w:val="center"/>
                    <w:rPr>
                      <w:b/>
                      <w:sz w:val="14"/>
                      <w:szCs w:val="14"/>
                    </w:rPr>
                  </w:pPr>
                </w:p>
              </w:tc>
            </w:tr>
            <w:tr w:rsidR="00B74B5F" w14:paraId="144687E6" w14:textId="77777777">
              <w:tc>
                <w:tcPr>
                  <w:tcW w:w="595" w:type="dxa"/>
                  <w:tcBorders>
                    <w:top w:val="single" w:sz="4" w:space="0" w:color="000000"/>
                    <w:left w:val="single" w:sz="4" w:space="0" w:color="000000"/>
                    <w:bottom w:val="single" w:sz="4" w:space="0" w:color="000000"/>
                  </w:tcBorders>
                  <w:shd w:val="clear" w:color="auto" w:fill="auto"/>
                </w:tcPr>
                <w:p w14:paraId="5B4197FF" w14:textId="77777777" w:rsidR="00B74B5F" w:rsidRDefault="004E3703">
                  <w:pPr>
                    <w:pStyle w:val="af5"/>
                    <w:ind w:firstLine="709"/>
                    <w:jc w:val="center"/>
                    <w:rPr>
                      <w:b/>
                      <w:sz w:val="14"/>
                      <w:szCs w:val="14"/>
                    </w:rPr>
                  </w:pPr>
                  <w:r>
                    <w:rPr>
                      <w:sz w:val="14"/>
                      <w:szCs w:val="14"/>
                      <w:lang w:val="en-US"/>
                    </w:rPr>
                    <w:t>LL</w:t>
                  </w:r>
                  <w:r>
                    <w:rPr>
                      <w:sz w:val="14"/>
                      <w:szCs w:val="14"/>
                    </w:rPr>
                    <w:t>#</w:t>
                  </w:r>
                  <w:r>
                    <w:rPr>
                      <w:sz w:val="14"/>
                      <w:szCs w:val="14"/>
                      <w:lang w:val="en-US"/>
                    </w:rPr>
                    <w:t>2</w:t>
                  </w:r>
                </w:p>
              </w:tc>
              <w:tc>
                <w:tcPr>
                  <w:tcW w:w="452" w:type="dxa"/>
                  <w:tcBorders>
                    <w:top w:val="single" w:sz="4" w:space="0" w:color="000000"/>
                    <w:left w:val="single" w:sz="4" w:space="0" w:color="000000"/>
                    <w:bottom w:val="single" w:sz="4" w:space="0" w:color="000000"/>
                  </w:tcBorders>
                  <w:shd w:val="clear" w:color="auto" w:fill="auto"/>
                </w:tcPr>
                <w:p w14:paraId="7E710433"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50BB0E50"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3210195" w14:textId="77777777" w:rsidR="00B74B5F" w:rsidRDefault="00B74B5F">
                  <w:pPr>
                    <w:pStyle w:val="af5"/>
                    <w:snapToGrid w:val="0"/>
                    <w:ind w:firstLine="709"/>
                    <w:jc w:val="center"/>
                    <w:rPr>
                      <w:b/>
                      <w:sz w:val="14"/>
                      <w:szCs w:val="14"/>
                    </w:rPr>
                  </w:pPr>
                </w:p>
              </w:tc>
            </w:tr>
          </w:tbl>
          <w:p w14:paraId="70D84311" w14:textId="77777777" w:rsidR="00B74B5F" w:rsidRDefault="00B74B5F">
            <w:pPr>
              <w:pStyle w:val="af5"/>
              <w:rPr>
                <w:b/>
                <w:sz w:val="14"/>
                <w:szCs w:val="14"/>
              </w:rPr>
            </w:pPr>
          </w:p>
        </w:tc>
        <w:tc>
          <w:tcPr>
            <w:tcW w:w="2517" w:type="dxa"/>
            <w:shd w:val="clear" w:color="auto" w:fill="auto"/>
          </w:tcPr>
          <w:p w14:paraId="3391CC14" w14:textId="77777777" w:rsidR="00B74B5F" w:rsidRDefault="004E3703">
            <w:pPr>
              <w:pStyle w:val="af5"/>
              <w:ind w:firstLine="709"/>
              <w:jc w:val="center"/>
            </w:pPr>
            <w:r>
              <w:rPr>
                <w:b/>
                <w:sz w:val="14"/>
                <w:szCs w:val="14"/>
              </w:rPr>
              <w:t>ФИНАЛ</w:t>
            </w:r>
          </w:p>
          <w:tbl>
            <w:tblPr>
              <w:tblW w:w="0" w:type="auto"/>
              <w:tblLayout w:type="fixed"/>
              <w:tblLook w:val="0000" w:firstRow="0" w:lastRow="0" w:firstColumn="0" w:lastColumn="0" w:noHBand="0" w:noVBand="0"/>
            </w:tblPr>
            <w:tblGrid>
              <w:gridCol w:w="568"/>
              <w:gridCol w:w="452"/>
              <w:gridCol w:w="653"/>
              <w:gridCol w:w="688"/>
            </w:tblGrid>
            <w:tr w:rsidR="00B74B5F" w14:paraId="53A63DAF" w14:textId="77777777">
              <w:tc>
                <w:tcPr>
                  <w:tcW w:w="568" w:type="dxa"/>
                  <w:tcBorders>
                    <w:top w:val="single" w:sz="4" w:space="0" w:color="000000"/>
                    <w:left w:val="single" w:sz="4" w:space="0" w:color="000000"/>
                    <w:bottom w:val="single" w:sz="4" w:space="0" w:color="000000"/>
                  </w:tcBorders>
                  <w:shd w:val="clear" w:color="auto" w:fill="auto"/>
                </w:tcPr>
                <w:p w14:paraId="7B4EDA21" w14:textId="77777777" w:rsidR="00B74B5F" w:rsidRDefault="00B74B5F">
                  <w:pPr>
                    <w:pStyle w:val="af5"/>
                    <w:snapToGrid w:val="0"/>
                    <w:ind w:firstLine="709"/>
                    <w:jc w:val="center"/>
                  </w:pPr>
                </w:p>
              </w:tc>
              <w:tc>
                <w:tcPr>
                  <w:tcW w:w="452" w:type="dxa"/>
                  <w:tcBorders>
                    <w:top w:val="single" w:sz="4" w:space="0" w:color="000000"/>
                    <w:left w:val="single" w:sz="4" w:space="0" w:color="000000"/>
                    <w:bottom w:val="single" w:sz="4" w:space="0" w:color="000000"/>
                  </w:tcBorders>
                  <w:shd w:val="clear" w:color="auto" w:fill="auto"/>
                </w:tcPr>
                <w:p w14:paraId="1B130D0A" w14:textId="77777777" w:rsidR="00B74B5F" w:rsidRDefault="004E3703">
                  <w:pPr>
                    <w:pStyle w:val="af5"/>
                    <w:ind w:firstLine="709"/>
                    <w:jc w:val="center"/>
                    <w:rPr>
                      <w:sz w:val="14"/>
                      <w:szCs w:val="14"/>
                    </w:rPr>
                  </w:pPr>
                  <w:r>
                    <w:rPr>
                      <w:sz w:val="14"/>
                      <w:szCs w:val="14"/>
                    </w:rPr>
                    <w:t>фио</w:t>
                  </w:r>
                </w:p>
              </w:tc>
              <w:tc>
                <w:tcPr>
                  <w:tcW w:w="653" w:type="dxa"/>
                  <w:tcBorders>
                    <w:top w:val="single" w:sz="4" w:space="0" w:color="000000"/>
                    <w:left w:val="single" w:sz="4" w:space="0" w:color="000000"/>
                    <w:bottom w:val="single" w:sz="4" w:space="0" w:color="000000"/>
                  </w:tcBorders>
                  <w:shd w:val="clear" w:color="auto" w:fill="auto"/>
                </w:tcPr>
                <w:p w14:paraId="44E80596" w14:textId="77777777" w:rsidR="00B74B5F" w:rsidRDefault="004E3703">
                  <w:pPr>
                    <w:pStyle w:val="af5"/>
                    <w:ind w:firstLine="709"/>
                    <w:jc w:val="center"/>
                    <w:rPr>
                      <w:sz w:val="14"/>
                      <w:szCs w:val="14"/>
                    </w:rPr>
                  </w:pPr>
                  <w:r>
                    <w:rPr>
                      <w:sz w:val="14"/>
                      <w:szCs w:val="14"/>
                    </w:rPr>
                    <w:t>время</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142B13E0" w14:textId="77777777" w:rsidR="00B74B5F" w:rsidRDefault="004E3703">
                  <w:pPr>
                    <w:pStyle w:val="af5"/>
                    <w:ind w:firstLine="709"/>
                    <w:jc w:val="center"/>
                  </w:pPr>
                  <w:r>
                    <w:rPr>
                      <w:sz w:val="14"/>
                      <w:szCs w:val="14"/>
                    </w:rPr>
                    <w:t>номер</w:t>
                  </w:r>
                </w:p>
              </w:tc>
            </w:tr>
            <w:tr w:rsidR="00B74B5F" w14:paraId="4DA4D98F" w14:textId="77777777">
              <w:tc>
                <w:tcPr>
                  <w:tcW w:w="568" w:type="dxa"/>
                  <w:tcBorders>
                    <w:top w:val="single" w:sz="4" w:space="0" w:color="000000"/>
                    <w:left w:val="single" w:sz="4" w:space="0" w:color="000000"/>
                    <w:bottom w:val="single" w:sz="4" w:space="0" w:color="000000"/>
                  </w:tcBorders>
                  <w:shd w:val="clear" w:color="auto" w:fill="auto"/>
                </w:tcPr>
                <w:p w14:paraId="2B993D17" w14:textId="77777777" w:rsidR="00B74B5F" w:rsidRDefault="004E3703">
                  <w:pPr>
                    <w:pStyle w:val="af5"/>
                    <w:ind w:firstLine="709"/>
                    <w:jc w:val="center"/>
                    <w:rPr>
                      <w:b/>
                      <w:sz w:val="14"/>
                      <w:szCs w:val="14"/>
                    </w:rPr>
                  </w:pPr>
                  <w:r>
                    <w:rPr>
                      <w:sz w:val="14"/>
                      <w:szCs w:val="14"/>
                      <w:lang w:val="en-US"/>
                    </w:rPr>
                    <w:t xml:space="preserve">S1# </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14:paraId="30C95F04"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384EF71E"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486B0B7F" w14:textId="77777777" w:rsidR="00B74B5F" w:rsidRDefault="00B74B5F">
                  <w:pPr>
                    <w:pStyle w:val="af5"/>
                    <w:snapToGrid w:val="0"/>
                    <w:ind w:firstLine="709"/>
                    <w:jc w:val="center"/>
                    <w:rPr>
                      <w:b/>
                      <w:sz w:val="14"/>
                      <w:szCs w:val="14"/>
                    </w:rPr>
                  </w:pPr>
                </w:p>
              </w:tc>
            </w:tr>
            <w:tr w:rsidR="00B74B5F" w14:paraId="3897F4B7" w14:textId="77777777">
              <w:tc>
                <w:tcPr>
                  <w:tcW w:w="568" w:type="dxa"/>
                  <w:tcBorders>
                    <w:top w:val="single" w:sz="4" w:space="0" w:color="000000"/>
                    <w:left w:val="single" w:sz="4" w:space="0" w:color="000000"/>
                    <w:bottom w:val="single" w:sz="4" w:space="0" w:color="000000"/>
                  </w:tcBorders>
                  <w:shd w:val="clear" w:color="auto" w:fill="auto"/>
                </w:tcPr>
                <w:p w14:paraId="483B154C" w14:textId="77777777" w:rsidR="00B74B5F" w:rsidRDefault="004E3703">
                  <w:pPr>
                    <w:pStyle w:val="af5"/>
                    <w:ind w:firstLine="709"/>
                    <w:jc w:val="center"/>
                    <w:rPr>
                      <w:b/>
                      <w:sz w:val="14"/>
                      <w:szCs w:val="14"/>
                    </w:rPr>
                  </w:pPr>
                  <w:r>
                    <w:rPr>
                      <w:sz w:val="14"/>
                      <w:szCs w:val="14"/>
                      <w:lang w:val="en-US"/>
                    </w:rPr>
                    <w:t>S1#2</w:t>
                  </w:r>
                </w:p>
              </w:tc>
              <w:tc>
                <w:tcPr>
                  <w:tcW w:w="452" w:type="dxa"/>
                  <w:tcBorders>
                    <w:top w:val="single" w:sz="4" w:space="0" w:color="000000"/>
                    <w:left w:val="single" w:sz="4" w:space="0" w:color="000000"/>
                    <w:bottom w:val="single" w:sz="4" w:space="0" w:color="000000"/>
                  </w:tcBorders>
                  <w:shd w:val="clear" w:color="auto" w:fill="auto"/>
                </w:tcPr>
                <w:p w14:paraId="1DACCFFD"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09B3EC6A"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56814745" w14:textId="77777777" w:rsidR="00B74B5F" w:rsidRDefault="00B74B5F">
                  <w:pPr>
                    <w:pStyle w:val="af5"/>
                    <w:snapToGrid w:val="0"/>
                    <w:ind w:firstLine="709"/>
                    <w:jc w:val="center"/>
                    <w:rPr>
                      <w:b/>
                      <w:sz w:val="14"/>
                      <w:szCs w:val="14"/>
                    </w:rPr>
                  </w:pPr>
                </w:p>
              </w:tc>
            </w:tr>
            <w:tr w:rsidR="00B74B5F" w14:paraId="586573D7" w14:textId="77777777">
              <w:tc>
                <w:tcPr>
                  <w:tcW w:w="568" w:type="dxa"/>
                  <w:tcBorders>
                    <w:top w:val="single" w:sz="4" w:space="0" w:color="000000"/>
                    <w:left w:val="single" w:sz="4" w:space="0" w:color="000000"/>
                    <w:bottom w:val="single" w:sz="4" w:space="0" w:color="000000"/>
                  </w:tcBorders>
                  <w:shd w:val="clear" w:color="auto" w:fill="auto"/>
                </w:tcPr>
                <w:p w14:paraId="3893D15F" w14:textId="77777777" w:rsidR="00B74B5F" w:rsidRDefault="004E3703">
                  <w:pPr>
                    <w:pStyle w:val="af5"/>
                    <w:ind w:firstLine="709"/>
                    <w:jc w:val="center"/>
                    <w:rPr>
                      <w:b/>
                      <w:sz w:val="14"/>
                      <w:szCs w:val="14"/>
                    </w:rPr>
                  </w:pPr>
                  <w:r>
                    <w:rPr>
                      <w:sz w:val="14"/>
                      <w:szCs w:val="14"/>
                      <w:lang w:val="en-US"/>
                    </w:rPr>
                    <w:t>S1#3</w:t>
                  </w:r>
                </w:p>
              </w:tc>
              <w:tc>
                <w:tcPr>
                  <w:tcW w:w="452" w:type="dxa"/>
                  <w:tcBorders>
                    <w:top w:val="single" w:sz="4" w:space="0" w:color="000000"/>
                    <w:left w:val="single" w:sz="4" w:space="0" w:color="000000"/>
                    <w:bottom w:val="single" w:sz="4" w:space="0" w:color="000000"/>
                  </w:tcBorders>
                  <w:shd w:val="clear" w:color="auto" w:fill="auto"/>
                </w:tcPr>
                <w:p w14:paraId="19D3E887"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718C53AA"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2F728BAF" w14:textId="77777777" w:rsidR="00B74B5F" w:rsidRDefault="00B74B5F">
                  <w:pPr>
                    <w:pStyle w:val="af5"/>
                    <w:snapToGrid w:val="0"/>
                    <w:ind w:firstLine="709"/>
                    <w:jc w:val="center"/>
                    <w:rPr>
                      <w:b/>
                      <w:sz w:val="14"/>
                      <w:szCs w:val="14"/>
                    </w:rPr>
                  </w:pPr>
                </w:p>
              </w:tc>
            </w:tr>
            <w:tr w:rsidR="00B74B5F" w14:paraId="55FBB74F" w14:textId="77777777">
              <w:tc>
                <w:tcPr>
                  <w:tcW w:w="568" w:type="dxa"/>
                  <w:tcBorders>
                    <w:top w:val="single" w:sz="4" w:space="0" w:color="000000"/>
                    <w:left w:val="single" w:sz="4" w:space="0" w:color="000000"/>
                    <w:bottom w:val="single" w:sz="4" w:space="0" w:color="000000"/>
                  </w:tcBorders>
                  <w:shd w:val="clear" w:color="auto" w:fill="auto"/>
                </w:tcPr>
                <w:p w14:paraId="4719F2F2" w14:textId="77777777" w:rsidR="00B74B5F" w:rsidRDefault="004E3703">
                  <w:pPr>
                    <w:pStyle w:val="af5"/>
                    <w:ind w:firstLine="709"/>
                    <w:jc w:val="center"/>
                    <w:rPr>
                      <w:b/>
                      <w:sz w:val="14"/>
                      <w:szCs w:val="14"/>
                    </w:rPr>
                  </w:pPr>
                  <w:r>
                    <w:rPr>
                      <w:sz w:val="14"/>
                      <w:szCs w:val="14"/>
                      <w:lang w:val="en-US"/>
                    </w:rPr>
                    <w:t>S2#1</w:t>
                  </w:r>
                </w:p>
              </w:tc>
              <w:tc>
                <w:tcPr>
                  <w:tcW w:w="452" w:type="dxa"/>
                  <w:tcBorders>
                    <w:top w:val="single" w:sz="4" w:space="0" w:color="000000"/>
                    <w:left w:val="single" w:sz="4" w:space="0" w:color="000000"/>
                    <w:bottom w:val="single" w:sz="4" w:space="0" w:color="000000"/>
                  </w:tcBorders>
                  <w:shd w:val="clear" w:color="auto" w:fill="auto"/>
                </w:tcPr>
                <w:p w14:paraId="498A00B6"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4E4A14F1"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0B123EB1" w14:textId="77777777" w:rsidR="00B74B5F" w:rsidRDefault="00B74B5F">
                  <w:pPr>
                    <w:pStyle w:val="af5"/>
                    <w:snapToGrid w:val="0"/>
                    <w:ind w:firstLine="709"/>
                    <w:jc w:val="center"/>
                    <w:rPr>
                      <w:b/>
                      <w:sz w:val="14"/>
                      <w:szCs w:val="14"/>
                    </w:rPr>
                  </w:pPr>
                </w:p>
              </w:tc>
            </w:tr>
            <w:tr w:rsidR="00B74B5F" w14:paraId="4361274F" w14:textId="77777777">
              <w:tc>
                <w:tcPr>
                  <w:tcW w:w="568" w:type="dxa"/>
                  <w:tcBorders>
                    <w:top w:val="single" w:sz="4" w:space="0" w:color="000000"/>
                    <w:left w:val="single" w:sz="4" w:space="0" w:color="000000"/>
                    <w:bottom w:val="single" w:sz="4" w:space="0" w:color="000000"/>
                  </w:tcBorders>
                  <w:shd w:val="clear" w:color="auto" w:fill="auto"/>
                </w:tcPr>
                <w:p w14:paraId="34B43594" w14:textId="77777777" w:rsidR="00B74B5F" w:rsidRDefault="004E3703">
                  <w:pPr>
                    <w:pStyle w:val="af5"/>
                    <w:ind w:firstLine="709"/>
                    <w:jc w:val="center"/>
                    <w:rPr>
                      <w:b/>
                      <w:sz w:val="14"/>
                      <w:szCs w:val="14"/>
                    </w:rPr>
                  </w:pPr>
                  <w:r>
                    <w:rPr>
                      <w:sz w:val="14"/>
                      <w:szCs w:val="14"/>
                      <w:lang w:val="en-US"/>
                    </w:rPr>
                    <w:t>S2#2</w:t>
                  </w:r>
                </w:p>
              </w:tc>
              <w:tc>
                <w:tcPr>
                  <w:tcW w:w="452" w:type="dxa"/>
                  <w:tcBorders>
                    <w:top w:val="single" w:sz="4" w:space="0" w:color="000000"/>
                    <w:left w:val="single" w:sz="4" w:space="0" w:color="000000"/>
                    <w:bottom w:val="single" w:sz="4" w:space="0" w:color="000000"/>
                  </w:tcBorders>
                  <w:shd w:val="clear" w:color="auto" w:fill="auto"/>
                </w:tcPr>
                <w:p w14:paraId="00784D7B"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22410B94"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3465E078" w14:textId="77777777" w:rsidR="00B74B5F" w:rsidRDefault="00B74B5F">
                  <w:pPr>
                    <w:pStyle w:val="af5"/>
                    <w:snapToGrid w:val="0"/>
                    <w:ind w:firstLine="709"/>
                    <w:jc w:val="center"/>
                    <w:rPr>
                      <w:b/>
                      <w:sz w:val="14"/>
                      <w:szCs w:val="14"/>
                    </w:rPr>
                  </w:pPr>
                </w:p>
              </w:tc>
            </w:tr>
            <w:tr w:rsidR="00B74B5F" w14:paraId="12CF5104" w14:textId="77777777">
              <w:tc>
                <w:tcPr>
                  <w:tcW w:w="568" w:type="dxa"/>
                  <w:tcBorders>
                    <w:top w:val="single" w:sz="4" w:space="0" w:color="000000"/>
                    <w:left w:val="single" w:sz="4" w:space="0" w:color="000000"/>
                    <w:bottom w:val="single" w:sz="4" w:space="0" w:color="000000"/>
                  </w:tcBorders>
                  <w:shd w:val="clear" w:color="auto" w:fill="auto"/>
                </w:tcPr>
                <w:p w14:paraId="012DDD61" w14:textId="77777777" w:rsidR="00B74B5F" w:rsidRDefault="004E3703">
                  <w:pPr>
                    <w:pStyle w:val="af5"/>
                    <w:ind w:firstLine="709"/>
                    <w:jc w:val="center"/>
                    <w:rPr>
                      <w:b/>
                      <w:sz w:val="14"/>
                      <w:szCs w:val="14"/>
                    </w:rPr>
                  </w:pPr>
                  <w:r>
                    <w:rPr>
                      <w:sz w:val="14"/>
                      <w:szCs w:val="14"/>
                      <w:lang w:val="en-US"/>
                    </w:rPr>
                    <w:t>S2#3</w:t>
                  </w:r>
                </w:p>
              </w:tc>
              <w:tc>
                <w:tcPr>
                  <w:tcW w:w="452" w:type="dxa"/>
                  <w:tcBorders>
                    <w:top w:val="single" w:sz="4" w:space="0" w:color="000000"/>
                    <w:left w:val="single" w:sz="4" w:space="0" w:color="000000"/>
                    <w:bottom w:val="single" w:sz="4" w:space="0" w:color="000000"/>
                  </w:tcBorders>
                  <w:shd w:val="clear" w:color="auto" w:fill="auto"/>
                </w:tcPr>
                <w:p w14:paraId="57927B99"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299C809D"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73FED8C7" w14:textId="77777777" w:rsidR="00B74B5F" w:rsidRDefault="00B74B5F">
                  <w:pPr>
                    <w:pStyle w:val="af5"/>
                    <w:snapToGrid w:val="0"/>
                    <w:ind w:firstLine="709"/>
                    <w:jc w:val="center"/>
                    <w:rPr>
                      <w:b/>
                      <w:sz w:val="14"/>
                      <w:szCs w:val="14"/>
                    </w:rPr>
                  </w:pPr>
                </w:p>
              </w:tc>
            </w:tr>
          </w:tbl>
          <w:p w14:paraId="3663D0B5" w14:textId="77777777" w:rsidR="00B74B5F" w:rsidRDefault="00B74B5F">
            <w:pPr>
              <w:pStyle w:val="af5"/>
            </w:pPr>
          </w:p>
        </w:tc>
      </w:tr>
    </w:tbl>
    <w:p w14:paraId="212B0AE4" w14:textId="77777777" w:rsidR="00B74B5F" w:rsidRPr="002958FD" w:rsidRDefault="004E3703">
      <w:pPr>
        <w:spacing w:after="0"/>
        <w:ind w:firstLine="709"/>
        <w:rPr>
          <w:rFonts w:ascii="Times New Roman" w:hAnsi="Times New Roman" w:cs="Times New Roman"/>
          <w:sz w:val="24"/>
          <w:szCs w:val="24"/>
        </w:rPr>
      </w:pPr>
      <w:r w:rsidRPr="002958FD">
        <w:rPr>
          <w:rFonts w:ascii="Times New Roman" w:hAnsi="Times New Roman" w:cs="Times New Roman"/>
          <w:sz w:val="24"/>
          <w:szCs w:val="24"/>
        </w:rPr>
        <w:t>В. Если стартует от 24 до 30 спортсменов, то проводятся 4 четвертьфинала, с выходом по 3 спортсмена в полуфиналы.</w:t>
      </w:r>
    </w:p>
    <w:p w14:paraId="0B4D9C2E" w14:textId="77777777" w:rsidR="00B74B5F" w:rsidRDefault="004E3703">
      <w:pPr>
        <w:spacing w:after="0"/>
        <w:ind w:firstLine="709"/>
        <w:rPr>
          <w:rFonts w:ascii="Times New Roman" w:hAnsi="Times New Roman" w:cs="Times New Roman"/>
          <w:sz w:val="24"/>
          <w:szCs w:val="24"/>
        </w:rPr>
      </w:pPr>
      <w:r w:rsidRPr="002958FD">
        <w:rPr>
          <w:rFonts w:ascii="Times New Roman" w:hAnsi="Times New Roman" w:cs="Times New Roman"/>
          <w:sz w:val="24"/>
          <w:szCs w:val="24"/>
        </w:rPr>
        <w:t>С. Если стартует менее 24 спортсменов</w:t>
      </w:r>
    </w:p>
    <w:p w14:paraId="35A8921F" w14:textId="77777777" w:rsidR="002958FD" w:rsidRPr="002958FD" w:rsidRDefault="002958FD">
      <w:pPr>
        <w:spacing w:after="0"/>
        <w:ind w:firstLine="709"/>
        <w:rPr>
          <w:b/>
          <w:sz w:val="24"/>
          <w:szCs w:val="24"/>
        </w:rPr>
      </w:pPr>
    </w:p>
    <w:tbl>
      <w:tblPr>
        <w:tblW w:w="0" w:type="auto"/>
        <w:tblLayout w:type="fixed"/>
        <w:tblLook w:val="0000" w:firstRow="0" w:lastRow="0" w:firstColumn="0" w:lastColumn="0" w:noHBand="0" w:noVBand="0"/>
      </w:tblPr>
      <w:tblGrid>
        <w:gridCol w:w="3190"/>
        <w:gridCol w:w="3190"/>
        <w:gridCol w:w="3191"/>
      </w:tblGrid>
      <w:tr w:rsidR="00B74B5F" w14:paraId="3F2005C5" w14:textId="77777777">
        <w:tc>
          <w:tcPr>
            <w:tcW w:w="3190" w:type="dxa"/>
            <w:shd w:val="clear" w:color="auto" w:fill="auto"/>
          </w:tcPr>
          <w:p w14:paraId="3B6D51E6" w14:textId="77777777" w:rsidR="00B74B5F" w:rsidRDefault="004E3703" w:rsidP="003069F3">
            <w:pPr>
              <w:pStyle w:val="af5"/>
              <w:jc w:val="center"/>
              <w:rPr>
                <w:b/>
                <w:sz w:val="20"/>
                <w:szCs w:val="20"/>
              </w:rPr>
            </w:pPr>
            <w:r>
              <w:rPr>
                <w:b/>
                <w:sz w:val="20"/>
                <w:szCs w:val="20"/>
              </w:rPr>
              <w:lastRenderedPageBreak/>
              <w:t>Квалификация</w:t>
            </w:r>
          </w:p>
          <w:p w14:paraId="6BEBBF71" w14:textId="77777777" w:rsidR="00B74B5F" w:rsidRDefault="00B74B5F" w:rsidP="003069F3">
            <w:pPr>
              <w:pStyle w:val="af5"/>
              <w:jc w:val="center"/>
              <w:rPr>
                <w:b/>
                <w:sz w:val="20"/>
                <w:szCs w:val="20"/>
              </w:rPr>
            </w:pPr>
          </w:p>
          <w:tbl>
            <w:tblPr>
              <w:tblW w:w="0" w:type="auto"/>
              <w:tblLayout w:type="fixed"/>
              <w:tblLook w:val="0000" w:firstRow="0" w:lastRow="0" w:firstColumn="0" w:lastColumn="0" w:noHBand="0" w:noVBand="0"/>
            </w:tblPr>
            <w:tblGrid>
              <w:gridCol w:w="720"/>
              <w:gridCol w:w="720"/>
              <w:gridCol w:w="791"/>
            </w:tblGrid>
            <w:tr w:rsidR="00B74B5F" w14:paraId="69512952"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4E1C388D" w14:textId="77777777" w:rsidR="00B74B5F" w:rsidRDefault="004E3703" w:rsidP="003069F3">
                  <w:pPr>
                    <w:pStyle w:val="af5"/>
                    <w:jc w:val="center"/>
                    <w:rPr>
                      <w:sz w:val="14"/>
                      <w:szCs w:val="14"/>
                    </w:rPr>
                  </w:pPr>
                  <w:r>
                    <w:rPr>
                      <w:sz w:val="14"/>
                      <w:szCs w:val="14"/>
                    </w:rPr>
                    <w:t>фио</w:t>
                  </w:r>
                </w:p>
              </w:tc>
              <w:tc>
                <w:tcPr>
                  <w:tcW w:w="720" w:type="dxa"/>
                  <w:tcBorders>
                    <w:top w:val="single" w:sz="4" w:space="0" w:color="000000"/>
                    <w:left w:val="single" w:sz="4" w:space="0" w:color="000000"/>
                    <w:bottom w:val="single" w:sz="4" w:space="0" w:color="000000"/>
                  </w:tcBorders>
                  <w:shd w:val="clear" w:color="auto" w:fill="auto"/>
                </w:tcPr>
                <w:p w14:paraId="2BB265A5" w14:textId="77777777" w:rsidR="00B74B5F" w:rsidRDefault="004E3703" w:rsidP="003069F3">
                  <w:pPr>
                    <w:pStyle w:val="af5"/>
                    <w:jc w:val="center"/>
                    <w:rPr>
                      <w:sz w:val="14"/>
                      <w:szCs w:val="14"/>
                    </w:rPr>
                  </w:pPr>
                  <w:r>
                    <w:rPr>
                      <w:sz w:val="14"/>
                      <w:szCs w:val="14"/>
                    </w:rPr>
                    <w:t>время</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75F23E69" w14:textId="77777777" w:rsidR="00B74B5F" w:rsidRDefault="004E3703" w:rsidP="003069F3">
                  <w:pPr>
                    <w:pStyle w:val="af5"/>
                    <w:jc w:val="center"/>
                  </w:pPr>
                  <w:r>
                    <w:rPr>
                      <w:sz w:val="14"/>
                      <w:szCs w:val="14"/>
                    </w:rPr>
                    <w:t>номер</w:t>
                  </w:r>
                </w:p>
              </w:tc>
            </w:tr>
            <w:tr w:rsidR="00B74B5F" w14:paraId="7A709B50"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69AB0D45"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62291224"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5CA9D581" w14:textId="77777777" w:rsidR="00B74B5F" w:rsidRDefault="004E3703" w:rsidP="003069F3">
                  <w:pPr>
                    <w:pStyle w:val="af5"/>
                    <w:jc w:val="center"/>
                  </w:pPr>
                  <w:r>
                    <w:rPr>
                      <w:sz w:val="14"/>
                      <w:szCs w:val="14"/>
                    </w:rPr>
                    <w:t>1</w:t>
                  </w:r>
                </w:p>
              </w:tc>
            </w:tr>
            <w:tr w:rsidR="00B74B5F" w14:paraId="0233DCBD"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4D034A04"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123B6255"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0B38196B" w14:textId="77777777" w:rsidR="00B74B5F" w:rsidRDefault="004E3703" w:rsidP="003069F3">
                  <w:pPr>
                    <w:pStyle w:val="af5"/>
                    <w:jc w:val="center"/>
                  </w:pPr>
                  <w:r>
                    <w:rPr>
                      <w:sz w:val="14"/>
                      <w:szCs w:val="14"/>
                    </w:rPr>
                    <w:t>2</w:t>
                  </w:r>
                </w:p>
              </w:tc>
            </w:tr>
            <w:tr w:rsidR="00B74B5F" w14:paraId="686F5FBD"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1AA80159"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3A488023"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0A68902A" w14:textId="77777777" w:rsidR="00B74B5F" w:rsidRDefault="004E3703" w:rsidP="003069F3">
                  <w:pPr>
                    <w:pStyle w:val="af5"/>
                    <w:jc w:val="center"/>
                  </w:pPr>
                  <w:r>
                    <w:rPr>
                      <w:sz w:val="14"/>
                      <w:szCs w:val="14"/>
                    </w:rPr>
                    <w:t>3</w:t>
                  </w:r>
                </w:p>
              </w:tc>
            </w:tr>
            <w:tr w:rsidR="00B74B5F" w14:paraId="620032F1"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13B8D69D"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350E0FAA"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777BC34C" w14:textId="77777777" w:rsidR="00B74B5F" w:rsidRDefault="004E3703" w:rsidP="003069F3">
                  <w:pPr>
                    <w:pStyle w:val="af5"/>
                    <w:jc w:val="center"/>
                  </w:pPr>
                  <w:r>
                    <w:rPr>
                      <w:sz w:val="14"/>
                      <w:szCs w:val="14"/>
                    </w:rPr>
                    <w:t>4</w:t>
                  </w:r>
                </w:p>
              </w:tc>
            </w:tr>
            <w:tr w:rsidR="00B74B5F" w14:paraId="4ACE4D2C"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3CAF3CF7"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29C29B69"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29D0D028" w14:textId="77777777" w:rsidR="00B74B5F" w:rsidRDefault="004E3703" w:rsidP="003069F3">
                  <w:pPr>
                    <w:pStyle w:val="af5"/>
                    <w:jc w:val="center"/>
                  </w:pPr>
                  <w:r>
                    <w:rPr>
                      <w:sz w:val="14"/>
                      <w:szCs w:val="14"/>
                    </w:rPr>
                    <w:t>5</w:t>
                  </w:r>
                </w:p>
              </w:tc>
            </w:tr>
            <w:tr w:rsidR="00B74B5F" w14:paraId="7C245A4F"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67736520"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50FB7C27"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5AD6C3DA" w14:textId="77777777" w:rsidR="00B74B5F" w:rsidRDefault="004E3703" w:rsidP="003069F3">
                  <w:pPr>
                    <w:pStyle w:val="af5"/>
                    <w:jc w:val="center"/>
                  </w:pPr>
                  <w:r>
                    <w:rPr>
                      <w:sz w:val="14"/>
                      <w:szCs w:val="14"/>
                    </w:rPr>
                    <w:t>6</w:t>
                  </w:r>
                </w:p>
              </w:tc>
            </w:tr>
            <w:tr w:rsidR="00B74B5F" w14:paraId="4E7E2173"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19A979EB"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15B6F188"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265CBAFC" w14:textId="77777777" w:rsidR="00B74B5F" w:rsidRDefault="004E3703" w:rsidP="003069F3">
                  <w:pPr>
                    <w:pStyle w:val="af5"/>
                    <w:jc w:val="center"/>
                  </w:pPr>
                  <w:r>
                    <w:rPr>
                      <w:sz w:val="14"/>
                      <w:szCs w:val="14"/>
                    </w:rPr>
                    <w:t>7</w:t>
                  </w:r>
                </w:p>
              </w:tc>
            </w:tr>
            <w:tr w:rsidR="00B74B5F" w14:paraId="0F6D58E4"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57D612B1"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4A97E8F1"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40D03AD2" w14:textId="77777777" w:rsidR="00B74B5F" w:rsidRDefault="004E3703" w:rsidP="003069F3">
                  <w:pPr>
                    <w:pStyle w:val="af5"/>
                    <w:jc w:val="center"/>
                  </w:pPr>
                  <w:r>
                    <w:rPr>
                      <w:sz w:val="14"/>
                      <w:szCs w:val="14"/>
                    </w:rPr>
                    <w:t>8</w:t>
                  </w:r>
                </w:p>
              </w:tc>
            </w:tr>
            <w:tr w:rsidR="00B74B5F" w14:paraId="0651033D"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70F7EB0E"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72017C2F"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3E05F9E8" w14:textId="77777777" w:rsidR="00B74B5F" w:rsidRDefault="004E3703" w:rsidP="003069F3">
                  <w:pPr>
                    <w:pStyle w:val="af5"/>
                    <w:jc w:val="center"/>
                  </w:pPr>
                  <w:r>
                    <w:rPr>
                      <w:sz w:val="14"/>
                      <w:szCs w:val="14"/>
                    </w:rPr>
                    <w:t>9</w:t>
                  </w:r>
                </w:p>
              </w:tc>
            </w:tr>
            <w:tr w:rsidR="00B74B5F" w14:paraId="4566E9A6"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6CF5F959"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336BC265"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480D684B" w14:textId="77777777" w:rsidR="00B74B5F" w:rsidRDefault="004E3703" w:rsidP="003069F3">
                  <w:pPr>
                    <w:pStyle w:val="af5"/>
                    <w:jc w:val="center"/>
                  </w:pPr>
                  <w:r>
                    <w:rPr>
                      <w:sz w:val="14"/>
                      <w:szCs w:val="14"/>
                    </w:rPr>
                    <w:t>10</w:t>
                  </w:r>
                </w:p>
              </w:tc>
            </w:tr>
            <w:tr w:rsidR="00B74B5F" w14:paraId="5168E8B0"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181E6E6F"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627F45BB"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47A2F39F" w14:textId="77777777" w:rsidR="00B74B5F" w:rsidRDefault="004E3703" w:rsidP="003069F3">
                  <w:pPr>
                    <w:pStyle w:val="af5"/>
                    <w:jc w:val="center"/>
                  </w:pPr>
                  <w:r>
                    <w:rPr>
                      <w:sz w:val="14"/>
                      <w:szCs w:val="14"/>
                    </w:rPr>
                    <w:t>11</w:t>
                  </w:r>
                </w:p>
              </w:tc>
            </w:tr>
            <w:tr w:rsidR="00B74B5F" w14:paraId="03C832C2"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40B37E2E"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40FC872C"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32DA825F" w14:textId="77777777" w:rsidR="00B74B5F" w:rsidRDefault="004E3703" w:rsidP="003069F3">
                  <w:pPr>
                    <w:pStyle w:val="af5"/>
                    <w:jc w:val="center"/>
                  </w:pPr>
                  <w:r>
                    <w:rPr>
                      <w:sz w:val="14"/>
                      <w:szCs w:val="14"/>
                    </w:rPr>
                    <w:t>12</w:t>
                  </w:r>
                </w:p>
              </w:tc>
            </w:tr>
          </w:tbl>
          <w:p w14:paraId="324FF174" w14:textId="77777777" w:rsidR="00B74B5F" w:rsidRDefault="00B74B5F" w:rsidP="003069F3">
            <w:pPr>
              <w:pStyle w:val="af5"/>
              <w:rPr>
                <w:b/>
                <w:sz w:val="14"/>
                <w:szCs w:val="14"/>
                <w:lang w:val="en-US"/>
              </w:rPr>
            </w:pPr>
          </w:p>
        </w:tc>
        <w:tc>
          <w:tcPr>
            <w:tcW w:w="3190" w:type="dxa"/>
            <w:shd w:val="clear" w:color="auto" w:fill="auto"/>
          </w:tcPr>
          <w:p w14:paraId="3FEEB2BA" w14:textId="77777777" w:rsidR="00B74B5F" w:rsidRDefault="004E3703" w:rsidP="003069F3">
            <w:pPr>
              <w:pStyle w:val="af5"/>
              <w:jc w:val="center"/>
            </w:pPr>
            <w:r>
              <w:rPr>
                <w:b/>
                <w:sz w:val="14"/>
                <w:szCs w:val="14"/>
                <w:lang w:val="en-US"/>
              </w:rPr>
              <w:t>S</w:t>
            </w:r>
            <w:r>
              <w:rPr>
                <w:b/>
                <w:sz w:val="14"/>
                <w:szCs w:val="14"/>
              </w:rPr>
              <w:t>1, старт ½ финала</w:t>
            </w:r>
          </w:p>
          <w:tbl>
            <w:tblPr>
              <w:tblW w:w="0" w:type="auto"/>
              <w:tblLayout w:type="fixed"/>
              <w:tblLook w:val="0000" w:firstRow="0" w:lastRow="0" w:firstColumn="0" w:lastColumn="0" w:noHBand="0" w:noVBand="0"/>
            </w:tblPr>
            <w:tblGrid>
              <w:gridCol w:w="595"/>
              <w:gridCol w:w="452"/>
              <w:gridCol w:w="617"/>
              <w:gridCol w:w="652"/>
            </w:tblGrid>
            <w:tr w:rsidR="00B74B5F" w14:paraId="3FFABA2A" w14:textId="77777777">
              <w:tc>
                <w:tcPr>
                  <w:tcW w:w="595" w:type="dxa"/>
                  <w:tcBorders>
                    <w:top w:val="single" w:sz="4" w:space="0" w:color="000000"/>
                    <w:left w:val="single" w:sz="4" w:space="0" w:color="000000"/>
                    <w:bottom w:val="single" w:sz="4" w:space="0" w:color="000000"/>
                  </w:tcBorders>
                  <w:shd w:val="clear" w:color="auto" w:fill="auto"/>
                </w:tcPr>
                <w:p w14:paraId="434B5D44" w14:textId="77777777" w:rsidR="00B74B5F" w:rsidRDefault="00B74B5F" w:rsidP="003069F3">
                  <w:pPr>
                    <w:pStyle w:val="af5"/>
                    <w:snapToGrid w:val="0"/>
                    <w:jc w:val="center"/>
                  </w:pPr>
                </w:p>
              </w:tc>
              <w:tc>
                <w:tcPr>
                  <w:tcW w:w="452" w:type="dxa"/>
                  <w:tcBorders>
                    <w:top w:val="single" w:sz="4" w:space="0" w:color="000000"/>
                    <w:left w:val="single" w:sz="4" w:space="0" w:color="000000"/>
                    <w:bottom w:val="single" w:sz="4" w:space="0" w:color="000000"/>
                  </w:tcBorders>
                  <w:shd w:val="clear" w:color="auto" w:fill="auto"/>
                </w:tcPr>
                <w:p w14:paraId="3D45CF6C" w14:textId="77777777" w:rsidR="00B74B5F" w:rsidRDefault="004E3703" w:rsidP="003069F3">
                  <w:pPr>
                    <w:pStyle w:val="af5"/>
                    <w:jc w:val="center"/>
                    <w:rPr>
                      <w:sz w:val="14"/>
                      <w:szCs w:val="14"/>
                    </w:rPr>
                  </w:pPr>
                  <w:r>
                    <w:rPr>
                      <w:sz w:val="14"/>
                      <w:szCs w:val="14"/>
                    </w:rPr>
                    <w:t>фио</w:t>
                  </w:r>
                </w:p>
              </w:tc>
              <w:tc>
                <w:tcPr>
                  <w:tcW w:w="617" w:type="dxa"/>
                  <w:tcBorders>
                    <w:top w:val="single" w:sz="4" w:space="0" w:color="000000"/>
                    <w:left w:val="single" w:sz="4" w:space="0" w:color="000000"/>
                    <w:bottom w:val="single" w:sz="4" w:space="0" w:color="000000"/>
                  </w:tcBorders>
                  <w:shd w:val="clear" w:color="auto" w:fill="auto"/>
                </w:tcPr>
                <w:p w14:paraId="3A333448" w14:textId="77777777" w:rsidR="00B74B5F" w:rsidRDefault="004E3703" w:rsidP="003069F3">
                  <w:pPr>
                    <w:pStyle w:val="af5"/>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9698406" w14:textId="77777777" w:rsidR="00B74B5F" w:rsidRDefault="004E3703" w:rsidP="003069F3">
                  <w:pPr>
                    <w:pStyle w:val="af5"/>
                    <w:jc w:val="center"/>
                  </w:pPr>
                  <w:r>
                    <w:rPr>
                      <w:sz w:val="14"/>
                      <w:szCs w:val="14"/>
                    </w:rPr>
                    <w:t>номер</w:t>
                  </w:r>
                </w:p>
              </w:tc>
            </w:tr>
            <w:tr w:rsidR="00B74B5F" w14:paraId="05CFB7F7" w14:textId="77777777">
              <w:tc>
                <w:tcPr>
                  <w:tcW w:w="595" w:type="dxa"/>
                  <w:tcBorders>
                    <w:top w:val="single" w:sz="4" w:space="0" w:color="000000"/>
                    <w:left w:val="single" w:sz="4" w:space="0" w:color="000000"/>
                    <w:bottom w:val="single" w:sz="4" w:space="0" w:color="000000"/>
                  </w:tcBorders>
                  <w:shd w:val="clear" w:color="auto" w:fill="auto"/>
                </w:tcPr>
                <w:p w14:paraId="10C4AAE3" w14:textId="77777777" w:rsidR="00B74B5F" w:rsidRDefault="004E3703" w:rsidP="003069F3">
                  <w:pPr>
                    <w:pStyle w:val="af5"/>
                    <w:jc w:val="center"/>
                    <w:rPr>
                      <w:b/>
                      <w:sz w:val="14"/>
                      <w:szCs w:val="14"/>
                    </w:rPr>
                  </w:pP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14:paraId="63DC80D5"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1D475854"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5144609" w14:textId="77777777" w:rsidR="00B74B5F" w:rsidRDefault="00B74B5F" w:rsidP="003069F3">
                  <w:pPr>
                    <w:pStyle w:val="af5"/>
                    <w:snapToGrid w:val="0"/>
                    <w:jc w:val="center"/>
                    <w:rPr>
                      <w:b/>
                      <w:sz w:val="14"/>
                      <w:szCs w:val="14"/>
                    </w:rPr>
                  </w:pPr>
                </w:p>
              </w:tc>
            </w:tr>
            <w:tr w:rsidR="00B74B5F" w14:paraId="17C26265" w14:textId="77777777">
              <w:tc>
                <w:tcPr>
                  <w:tcW w:w="595" w:type="dxa"/>
                  <w:tcBorders>
                    <w:top w:val="single" w:sz="4" w:space="0" w:color="000000"/>
                    <w:left w:val="single" w:sz="4" w:space="0" w:color="000000"/>
                    <w:bottom w:val="single" w:sz="4" w:space="0" w:color="000000"/>
                  </w:tcBorders>
                  <w:shd w:val="clear" w:color="auto" w:fill="auto"/>
                </w:tcPr>
                <w:p w14:paraId="0CD13967" w14:textId="77777777" w:rsidR="00B74B5F" w:rsidRDefault="004E3703" w:rsidP="003069F3">
                  <w:pPr>
                    <w:pStyle w:val="af5"/>
                    <w:jc w:val="center"/>
                    <w:rPr>
                      <w:b/>
                      <w:sz w:val="14"/>
                      <w:szCs w:val="14"/>
                    </w:rPr>
                  </w:pPr>
                  <w:r>
                    <w:rPr>
                      <w:sz w:val="14"/>
                      <w:szCs w:val="14"/>
                    </w:rPr>
                    <w:t>4</w:t>
                  </w:r>
                </w:p>
              </w:tc>
              <w:tc>
                <w:tcPr>
                  <w:tcW w:w="452" w:type="dxa"/>
                  <w:tcBorders>
                    <w:top w:val="single" w:sz="4" w:space="0" w:color="000000"/>
                    <w:left w:val="single" w:sz="4" w:space="0" w:color="000000"/>
                    <w:bottom w:val="single" w:sz="4" w:space="0" w:color="000000"/>
                  </w:tcBorders>
                  <w:shd w:val="clear" w:color="auto" w:fill="auto"/>
                </w:tcPr>
                <w:p w14:paraId="5193E082"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118CEFE"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FC9B21A" w14:textId="77777777" w:rsidR="00B74B5F" w:rsidRDefault="00B74B5F" w:rsidP="003069F3">
                  <w:pPr>
                    <w:pStyle w:val="af5"/>
                    <w:snapToGrid w:val="0"/>
                    <w:jc w:val="center"/>
                    <w:rPr>
                      <w:b/>
                      <w:sz w:val="14"/>
                      <w:szCs w:val="14"/>
                    </w:rPr>
                  </w:pPr>
                </w:p>
              </w:tc>
            </w:tr>
            <w:tr w:rsidR="00B74B5F" w14:paraId="3586FE32" w14:textId="77777777">
              <w:tc>
                <w:tcPr>
                  <w:tcW w:w="595" w:type="dxa"/>
                  <w:tcBorders>
                    <w:top w:val="single" w:sz="4" w:space="0" w:color="000000"/>
                    <w:left w:val="single" w:sz="4" w:space="0" w:color="000000"/>
                    <w:bottom w:val="single" w:sz="4" w:space="0" w:color="000000"/>
                  </w:tcBorders>
                  <w:shd w:val="clear" w:color="auto" w:fill="auto"/>
                </w:tcPr>
                <w:p w14:paraId="17457318" w14:textId="77777777" w:rsidR="00B74B5F" w:rsidRDefault="004E3703" w:rsidP="003069F3">
                  <w:pPr>
                    <w:pStyle w:val="af5"/>
                    <w:jc w:val="center"/>
                    <w:rPr>
                      <w:b/>
                      <w:sz w:val="14"/>
                      <w:szCs w:val="14"/>
                    </w:rPr>
                  </w:pPr>
                  <w:r>
                    <w:rPr>
                      <w:sz w:val="14"/>
                      <w:szCs w:val="14"/>
                    </w:rPr>
                    <w:t>5</w:t>
                  </w:r>
                </w:p>
              </w:tc>
              <w:tc>
                <w:tcPr>
                  <w:tcW w:w="452" w:type="dxa"/>
                  <w:tcBorders>
                    <w:top w:val="single" w:sz="4" w:space="0" w:color="000000"/>
                    <w:left w:val="single" w:sz="4" w:space="0" w:color="000000"/>
                    <w:bottom w:val="single" w:sz="4" w:space="0" w:color="000000"/>
                  </w:tcBorders>
                  <w:shd w:val="clear" w:color="auto" w:fill="auto"/>
                </w:tcPr>
                <w:p w14:paraId="5E5D0E3F"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2F87F5F"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23B3C5A" w14:textId="77777777" w:rsidR="00B74B5F" w:rsidRDefault="00B74B5F" w:rsidP="003069F3">
                  <w:pPr>
                    <w:pStyle w:val="af5"/>
                    <w:snapToGrid w:val="0"/>
                    <w:jc w:val="center"/>
                    <w:rPr>
                      <w:b/>
                      <w:sz w:val="14"/>
                      <w:szCs w:val="14"/>
                    </w:rPr>
                  </w:pPr>
                </w:p>
              </w:tc>
            </w:tr>
            <w:tr w:rsidR="00B74B5F" w14:paraId="35B8F677" w14:textId="77777777">
              <w:tc>
                <w:tcPr>
                  <w:tcW w:w="595" w:type="dxa"/>
                  <w:tcBorders>
                    <w:top w:val="single" w:sz="4" w:space="0" w:color="000000"/>
                    <w:left w:val="single" w:sz="4" w:space="0" w:color="000000"/>
                    <w:bottom w:val="single" w:sz="4" w:space="0" w:color="000000"/>
                  </w:tcBorders>
                  <w:shd w:val="clear" w:color="auto" w:fill="auto"/>
                </w:tcPr>
                <w:p w14:paraId="16D2922B" w14:textId="77777777" w:rsidR="00B74B5F" w:rsidRDefault="004E3703" w:rsidP="003069F3">
                  <w:pPr>
                    <w:pStyle w:val="af5"/>
                    <w:jc w:val="center"/>
                    <w:rPr>
                      <w:b/>
                      <w:sz w:val="14"/>
                      <w:szCs w:val="14"/>
                    </w:rPr>
                  </w:pPr>
                  <w:r>
                    <w:rPr>
                      <w:sz w:val="14"/>
                      <w:szCs w:val="14"/>
                    </w:rPr>
                    <w:t>8</w:t>
                  </w:r>
                </w:p>
              </w:tc>
              <w:tc>
                <w:tcPr>
                  <w:tcW w:w="452" w:type="dxa"/>
                  <w:tcBorders>
                    <w:top w:val="single" w:sz="4" w:space="0" w:color="000000"/>
                    <w:left w:val="single" w:sz="4" w:space="0" w:color="000000"/>
                    <w:bottom w:val="single" w:sz="4" w:space="0" w:color="000000"/>
                  </w:tcBorders>
                  <w:shd w:val="clear" w:color="auto" w:fill="auto"/>
                </w:tcPr>
                <w:p w14:paraId="273E4979"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1B95763C"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FE59604" w14:textId="77777777" w:rsidR="00B74B5F" w:rsidRDefault="00B74B5F" w:rsidP="003069F3">
                  <w:pPr>
                    <w:pStyle w:val="af5"/>
                    <w:snapToGrid w:val="0"/>
                    <w:jc w:val="center"/>
                    <w:rPr>
                      <w:b/>
                      <w:sz w:val="14"/>
                      <w:szCs w:val="14"/>
                    </w:rPr>
                  </w:pPr>
                </w:p>
              </w:tc>
            </w:tr>
            <w:tr w:rsidR="00B74B5F" w14:paraId="7A5073FB" w14:textId="77777777">
              <w:tc>
                <w:tcPr>
                  <w:tcW w:w="595" w:type="dxa"/>
                  <w:tcBorders>
                    <w:top w:val="single" w:sz="4" w:space="0" w:color="000000"/>
                    <w:left w:val="single" w:sz="4" w:space="0" w:color="000000"/>
                    <w:bottom w:val="single" w:sz="4" w:space="0" w:color="000000"/>
                  </w:tcBorders>
                  <w:shd w:val="clear" w:color="auto" w:fill="auto"/>
                </w:tcPr>
                <w:p w14:paraId="13D3F2FF" w14:textId="77777777" w:rsidR="00B74B5F" w:rsidRDefault="004E3703" w:rsidP="003069F3">
                  <w:pPr>
                    <w:pStyle w:val="af5"/>
                    <w:jc w:val="center"/>
                    <w:rPr>
                      <w:b/>
                      <w:sz w:val="14"/>
                      <w:szCs w:val="14"/>
                    </w:rPr>
                  </w:pPr>
                  <w:r>
                    <w:rPr>
                      <w:sz w:val="14"/>
                      <w:szCs w:val="14"/>
                    </w:rPr>
                    <w:t>9</w:t>
                  </w:r>
                </w:p>
              </w:tc>
              <w:tc>
                <w:tcPr>
                  <w:tcW w:w="452" w:type="dxa"/>
                  <w:tcBorders>
                    <w:top w:val="single" w:sz="4" w:space="0" w:color="000000"/>
                    <w:left w:val="single" w:sz="4" w:space="0" w:color="000000"/>
                    <w:bottom w:val="single" w:sz="4" w:space="0" w:color="000000"/>
                  </w:tcBorders>
                  <w:shd w:val="clear" w:color="auto" w:fill="auto"/>
                </w:tcPr>
                <w:p w14:paraId="451DEA37"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27AF280F"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5A08665" w14:textId="77777777" w:rsidR="00B74B5F" w:rsidRDefault="00B74B5F" w:rsidP="003069F3">
                  <w:pPr>
                    <w:pStyle w:val="af5"/>
                    <w:snapToGrid w:val="0"/>
                    <w:jc w:val="center"/>
                    <w:rPr>
                      <w:b/>
                      <w:sz w:val="14"/>
                      <w:szCs w:val="14"/>
                    </w:rPr>
                  </w:pPr>
                </w:p>
              </w:tc>
            </w:tr>
            <w:tr w:rsidR="00B74B5F" w14:paraId="59C67B51" w14:textId="77777777">
              <w:tc>
                <w:tcPr>
                  <w:tcW w:w="595" w:type="dxa"/>
                  <w:tcBorders>
                    <w:top w:val="single" w:sz="4" w:space="0" w:color="000000"/>
                    <w:left w:val="single" w:sz="4" w:space="0" w:color="000000"/>
                    <w:bottom w:val="single" w:sz="4" w:space="0" w:color="000000"/>
                  </w:tcBorders>
                  <w:shd w:val="clear" w:color="auto" w:fill="auto"/>
                </w:tcPr>
                <w:p w14:paraId="7B7E5339" w14:textId="77777777" w:rsidR="00B74B5F" w:rsidRDefault="004E3703" w:rsidP="003069F3">
                  <w:pPr>
                    <w:pStyle w:val="af5"/>
                    <w:jc w:val="center"/>
                    <w:rPr>
                      <w:b/>
                      <w:sz w:val="14"/>
                      <w:szCs w:val="14"/>
                    </w:rPr>
                  </w:pPr>
                  <w:r>
                    <w:rPr>
                      <w:sz w:val="14"/>
                      <w:szCs w:val="14"/>
                    </w:rPr>
                    <w:t>12</w:t>
                  </w:r>
                </w:p>
              </w:tc>
              <w:tc>
                <w:tcPr>
                  <w:tcW w:w="452" w:type="dxa"/>
                  <w:tcBorders>
                    <w:top w:val="single" w:sz="4" w:space="0" w:color="000000"/>
                    <w:left w:val="single" w:sz="4" w:space="0" w:color="000000"/>
                    <w:bottom w:val="single" w:sz="4" w:space="0" w:color="000000"/>
                  </w:tcBorders>
                  <w:shd w:val="clear" w:color="auto" w:fill="auto"/>
                </w:tcPr>
                <w:p w14:paraId="384BB967"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4C147C75"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8F77EC1" w14:textId="77777777" w:rsidR="00B74B5F" w:rsidRDefault="00B74B5F" w:rsidP="003069F3">
                  <w:pPr>
                    <w:pStyle w:val="af5"/>
                    <w:snapToGrid w:val="0"/>
                    <w:jc w:val="center"/>
                    <w:rPr>
                      <w:b/>
                      <w:sz w:val="14"/>
                      <w:szCs w:val="14"/>
                    </w:rPr>
                  </w:pPr>
                </w:p>
              </w:tc>
            </w:tr>
          </w:tbl>
          <w:p w14:paraId="2E75BE06" w14:textId="77777777" w:rsidR="00B74B5F" w:rsidRDefault="00B74B5F" w:rsidP="003069F3">
            <w:pPr>
              <w:pStyle w:val="af5"/>
              <w:jc w:val="center"/>
              <w:rPr>
                <w:b/>
                <w:sz w:val="20"/>
                <w:szCs w:val="20"/>
              </w:rPr>
            </w:pPr>
          </w:p>
          <w:p w14:paraId="7607BFB9" w14:textId="77777777" w:rsidR="00B74B5F" w:rsidRDefault="004E3703" w:rsidP="003069F3">
            <w:pPr>
              <w:pStyle w:val="af5"/>
              <w:jc w:val="center"/>
            </w:pPr>
            <w:r>
              <w:rPr>
                <w:b/>
                <w:sz w:val="14"/>
                <w:szCs w:val="14"/>
                <w:lang w:val="en-US"/>
              </w:rPr>
              <w:t>S</w:t>
            </w:r>
            <w:r>
              <w:rPr>
                <w:b/>
                <w:sz w:val="14"/>
                <w:szCs w:val="14"/>
              </w:rPr>
              <w:t>2, старт ½ финала</w:t>
            </w:r>
          </w:p>
          <w:tbl>
            <w:tblPr>
              <w:tblW w:w="0" w:type="auto"/>
              <w:tblLayout w:type="fixed"/>
              <w:tblLook w:val="0000" w:firstRow="0" w:lastRow="0" w:firstColumn="0" w:lastColumn="0" w:noHBand="0" w:noVBand="0"/>
            </w:tblPr>
            <w:tblGrid>
              <w:gridCol w:w="595"/>
              <w:gridCol w:w="452"/>
              <w:gridCol w:w="617"/>
              <w:gridCol w:w="652"/>
            </w:tblGrid>
            <w:tr w:rsidR="00B74B5F" w14:paraId="796A9FE5" w14:textId="77777777">
              <w:tc>
                <w:tcPr>
                  <w:tcW w:w="595" w:type="dxa"/>
                  <w:tcBorders>
                    <w:top w:val="single" w:sz="4" w:space="0" w:color="000000"/>
                    <w:left w:val="single" w:sz="4" w:space="0" w:color="000000"/>
                    <w:bottom w:val="single" w:sz="4" w:space="0" w:color="000000"/>
                  </w:tcBorders>
                  <w:shd w:val="clear" w:color="auto" w:fill="auto"/>
                </w:tcPr>
                <w:p w14:paraId="22530A5B" w14:textId="77777777" w:rsidR="00B74B5F" w:rsidRDefault="00B74B5F" w:rsidP="003069F3">
                  <w:pPr>
                    <w:pStyle w:val="af5"/>
                    <w:snapToGrid w:val="0"/>
                    <w:jc w:val="center"/>
                  </w:pPr>
                </w:p>
              </w:tc>
              <w:tc>
                <w:tcPr>
                  <w:tcW w:w="452" w:type="dxa"/>
                  <w:tcBorders>
                    <w:top w:val="single" w:sz="4" w:space="0" w:color="000000"/>
                    <w:left w:val="single" w:sz="4" w:space="0" w:color="000000"/>
                    <w:bottom w:val="single" w:sz="4" w:space="0" w:color="000000"/>
                  </w:tcBorders>
                  <w:shd w:val="clear" w:color="auto" w:fill="auto"/>
                </w:tcPr>
                <w:p w14:paraId="66C0F922" w14:textId="77777777" w:rsidR="00B74B5F" w:rsidRDefault="004E3703" w:rsidP="003069F3">
                  <w:pPr>
                    <w:pStyle w:val="af5"/>
                    <w:jc w:val="center"/>
                    <w:rPr>
                      <w:sz w:val="14"/>
                      <w:szCs w:val="14"/>
                    </w:rPr>
                  </w:pPr>
                  <w:r>
                    <w:rPr>
                      <w:sz w:val="14"/>
                      <w:szCs w:val="14"/>
                    </w:rPr>
                    <w:t>фио</w:t>
                  </w:r>
                </w:p>
              </w:tc>
              <w:tc>
                <w:tcPr>
                  <w:tcW w:w="617" w:type="dxa"/>
                  <w:tcBorders>
                    <w:top w:val="single" w:sz="4" w:space="0" w:color="000000"/>
                    <w:left w:val="single" w:sz="4" w:space="0" w:color="000000"/>
                    <w:bottom w:val="single" w:sz="4" w:space="0" w:color="000000"/>
                  </w:tcBorders>
                  <w:shd w:val="clear" w:color="auto" w:fill="auto"/>
                </w:tcPr>
                <w:p w14:paraId="14227069" w14:textId="77777777" w:rsidR="00B74B5F" w:rsidRDefault="004E3703" w:rsidP="003069F3">
                  <w:pPr>
                    <w:pStyle w:val="af5"/>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83F2492" w14:textId="77777777" w:rsidR="00B74B5F" w:rsidRDefault="004E3703" w:rsidP="003069F3">
                  <w:pPr>
                    <w:pStyle w:val="af5"/>
                    <w:jc w:val="center"/>
                  </w:pPr>
                  <w:r>
                    <w:rPr>
                      <w:sz w:val="14"/>
                      <w:szCs w:val="14"/>
                    </w:rPr>
                    <w:t>номер</w:t>
                  </w:r>
                </w:p>
              </w:tc>
            </w:tr>
            <w:tr w:rsidR="00B74B5F" w14:paraId="23EF292C" w14:textId="77777777">
              <w:tc>
                <w:tcPr>
                  <w:tcW w:w="595" w:type="dxa"/>
                  <w:tcBorders>
                    <w:top w:val="single" w:sz="4" w:space="0" w:color="000000"/>
                    <w:left w:val="single" w:sz="4" w:space="0" w:color="000000"/>
                    <w:bottom w:val="single" w:sz="4" w:space="0" w:color="000000"/>
                  </w:tcBorders>
                  <w:shd w:val="clear" w:color="auto" w:fill="auto"/>
                </w:tcPr>
                <w:p w14:paraId="0A851080" w14:textId="77777777" w:rsidR="00B74B5F" w:rsidRDefault="004E3703" w:rsidP="003069F3">
                  <w:pPr>
                    <w:pStyle w:val="af5"/>
                    <w:jc w:val="center"/>
                    <w:rPr>
                      <w:b/>
                      <w:sz w:val="14"/>
                      <w:szCs w:val="14"/>
                    </w:rPr>
                  </w:pP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14:paraId="2DD6BF2A"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22707EBC"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0BAA8EB" w14:textId="77777777" w:rsidR="00B74B5F" w:rsidRDefault="00B74B5F" w:rsidP="003069F3">
                  <w:pPr>
                    <w:pStyle w:val="af5"/>
                    <w:snapToGrid w:val="0"/>
                    <w:jc w:val="center"/>
                    <w:rPr>
                      <w:b/>
                      <w:sz w:val="14"/>
                      <w:szCs w:val="14"/>
                    </w:rPr>
                  </w:pPr>
                </w:p>
              </w:tc>
            </w:tr>
            <w:tr w:rsidR="00B74B5F" w14:paraId="4E039F11" w14:textId="77777777">
              <w:tc>
                <w:tcPr>
                  <w:tcW w:w="595" w:type="dxa"/>
                  <w:tcBorders>
                    <w:top w:val="single" w:sz="4" w:space="0" w:color="000000"/>
                    <w:left w:val="single" w:sz="4" w:space="0" w:color="000000"/>
                    <w:bottom w:val="single" w:sz="4" w:space="0" w:color="000000"/>
                  </w:tcBorders>
                  <w:shd w:val="clear" w:color="auto" w:fill="auto"/>
                </w:tcPr>
                <w:p w14:paraId="290B42BF" w14:textId="77777777" w:rsidR="00B74B5F" w:rsidRDefault="004E3703" w:rsidP="003069F3">
                  <w:pPr>
                    <w:pStyle w:val="af5"/>
                    <w:jc w:val="center"/>
                    <w:rPr>
                      <w:b/>
                      <w:sz w:val="14"/>
                      <w:szCs w:val="14"/>
                    </w:rPr>
                  </w:pPr>
                  <w:r>
                    <w:rPr>
                      <w:sz w:val="14"/>
                      <w:szCs w:val="14"/>
                    </w:rPr>
                    <w:t>3</w:t>
                  </w:r>
                </w:p>
              </w:tc>
              <w:tc>
                <w:tcPr>
                  <w:tcW w:w="452" w:type="dxa"/>
                  <w:tcBorders>
                    <w:top w:val="single" w:sz="4" w:space="0" w:color="000000"/>
                    <w:left w:val="single" w:sz="4" w:space="0" w:color="000000"/>
                    <w:bottom w:val="single" w:sz="4" w:space="0" w:color="000000"/>
                  </w:tcBorders>
                  <w:shd w:val="clear" w:color="auto" w:fill="auto"/>
                </w:tcPr>
                <w:p w14:paraId="300C50FC"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38BA4D8"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F3FCF60" w14:textId="77777777" w:rsidR="00B74B5F" w:rsidRDefault="00B74B5F" w:rsidP="003069F3">
                  <w:pPr>
                    <w:pStyle w:val="af5"/>
                    <w:snapToGrid w:val="0"/>
                    <w:jc w:val="center"/>
                    <w:rPr>
                      <w:b/>
                      <w:sz w:val="14"/>
                      <w:szCs w:val="14"/>
                    </w:rPr>
                  </w:pPr>
                </w:p>
              </w:tc>
            </w:tr>
            <w:tr w:rsidR="00B74B5F" w14:paraId="21999D72" w14:textId="77777777">
              <w:tc>
                <w:tcPr>
                  <w:tcW w:w="595" w:type="dxa"/>
                  <w:tcBorders>
                    <w:top w:val="single" w:sz="4" w:space="0" w:color="000000"/>
                    <w:left w:val="single" w:sz="4" w:space="0" w:color="000000"/>
                    <w:bottom w:val="single" w:sz="4" w:space="0" w:color="000000"/>
                  </w:tcBorders>
                  <w:shd w:val="clear" w:color="auto" w:fill="auto"/>
                </w:tcPr>
                <w:p w14:paraId="7BFA3F7D" w14:textId="77777777" w:rsidR="00B74B5F" w:rsidRDefault="004E3703" w:rsidP="003069F3">
                  <w:pPr>
                    <w:pStyle w:val="af5"/>
                    <w:jc w:val="center"/>
                    <w:rPr>
                      <w:b/>
                      <w:sz w:val="14"/>
                      <w:szCs w:val="14"/>
                    </w:rPr>
                  </w:pPr>
                  <w:r>
                    <w:rPr>
                      <w:sz w:val="14"/>
                      <w:szCs w:val="14"/>
                    </w:rPr>
                    <w:t>6</w:t>
                  </w:r>
                </w:p>
              </w:tc>
              <w:tc>
                <w:tcPr>
                  <w:tcW w:w="452" w:type="dxa"/>
                  <w:tcBorders>
                    <w:top w:val="single" w:sz="4" w:space="0" w:color="000000"/>
                    <w:left w:val="single" w:sz="4" w:space="0" w:color="000000"/>
                    <w:bottom w:val="single" w:sz="4" w:space="0" w:color="000000"/>
                  </w:tcBorders>
                  <w:shd w:val="clear" w:color="auto" w:fill="auto"/>
                </w:tcPr>
                <w:p w14:paraId="4A62A954"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4606CC5D"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DDAE541" w14:textId="77777777" w:rsidR="00B74B5F" w:rsidRDefault="00B74B5F" w:rsidP="003069F3">
                  <w:pPr>
                    <w:pStyle w:val="af5"/>
                    <w:snapToGrid w:val="0"/>
                    <w:jc w:val="center"/>
                    <w:rPr>
                      <w:b/>
                      <w:sz w:val="14"/>
                      <w:szCs w:val="14"/>
                    </w:rPr>
                  </w:pPr>
                </w:p>
              </w:tc>
            </w:tr>
            <w:tr w:rsidR="00B74B5F" w14:paraId="457DB419" w14:textId="77777777">
              <w:tc>
                <w:tcPr>
                  <w:tcW w:w="595" w:type="dxa"/>
                  <w:tcBorders>
                    <w:top w:val="single" w:sz="4" w:space="0" w:color="000000"/>
                    <w:left w:val="single" w:sz="4" w:space="0" w:color="000000"/>
                    <w:bottom w:val="single" w:sz="4" w:space="0" w:color="000000"/>
                  </w:tcBorders>
                  <w:shd w:val="clear" w:color="auto" w:fill="auto"/>
                </w:tcPr>
                <w:p w14:paraId="1D39E60C" w14:textId="77777777" w:rsidR="00B74B5F" w:rsidRDefault="004E3703" w:rsidP="003069F3">
                  <w:pPr>
                    <w:pStyle w:val="af5"/>
                    <w:jc w:val="center"/>
                    <w:rPr>
                      <w:b/>
                      <w:sz w:val="14"/>
                      <w:szCs w:val="14"/>
                    </w:rPr>
                  </w:pPr>
                  <w:r>
                    <w:rPr>
                      <w:sz w:val="14"/>
                      <w:szCs w:val="14"/>
                    </w:rPr>
                    <w:t>7</w:t>
                  </w:r>
                </w:p>
              </w:tc>
              <w:tc>
                <w:tcPr>
                  <w:tcW w:w="452" w:type="dxa"/>
                  <w:tcBorders>
                    <w:top w:val="single" w:sz="4" w:space="0" w:color="000000"/>
                    <w:left w:val="single" w:sz="4" w:space="0" w:color="000000"/>
                    <w:bottom w:val="single" w:sz="4" w:space="0" w:color="000000"/>
                  </w:tcBorders>
                  <w:shd w:val="clear" w:color="auto" w:fill="auto"/>
                </w:tcPr>
                <w:p w14:paraId="513B26B6"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548F17A"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A64BB99" w14:textId="77777777" w:rsidR="00B74B5F" w:rsidRDefault="00B74B5F" w:rsidP="003069F3">
                  <w:pPr>
                    <w:pStyle w:val="af5"/>
                    <w:snapToGrid w:val="0"/>
                    <w:jc w:val="center"/>
                    <w:rPr>
                      <w:b/>
                      <w:sz w:val="14"/>
                      <w:szCs w:val="14"/>
                    </w:rPr>
                  </w:pPr>
                </w:p>
              </w:tc>
            </w:tr>
            <w:tr w:rsidR="00B74B5F" w14:paraId="2D2D8543" w14:textId="77777777">
              <w:tc>
                <w:tcPr>
                  <w:tcW w:w="595" w:type="dxa"/>
                  <w:tcBorders>
                    <w:top w:val="single" w:sz="4" w:space="0" w:color="000000"/>
                    <w:left w:val="single" w:sz="4" w:space="0" w:color="000000"/>
                    <w:bottom w:val="single" w:sz="4" w:space="0" w:color="000000"/>
                  </w:tcBorders>
                  <w:shd w:val="clear" w:color="auto" w:fill="auto"/>
                </w:tcPr>
                <w:p w14:paraId="027302EB" w14:textId="77777777" w:rsidR="00B74B5F" w:rsidRDefault="004E3703" w:rsidP="003069F3">
                  <w:pPr>
                    <w:pStyle w:val="af5"/>
                    <w:jc w:val="center"/>
                    <w:rPr>
                      <w:b/>
                      <w:sz w:val="14"/>
                      <w:szCs w:val="14"/>
                    </w:rPr>
                  </w:pPr>
                  <w:r>
                    <w:rPr>
                      <w:sz w:val="14"/>
                      <w:szCs w:val="14"/>
                    </w:rPr>
                    <w:t>10</w:t>
                  </w:r>
                </w:p>
              </w:tc>
              <w:tc>
                <w:tcPr>
                  <w:tcW w:w="452" w:type="dxa"/>
                  <w:tcBorders>
                    <w:top w:val="single" w:sz="4" w:space="0" w:color="000000"/>
                    <w:left w:val="single" w:sz="4" w:space="0" w:color="000000"/>
                    <w:bottom w:val="single" w:sz="4" w:space="0" w:color="000000"/>
                  </w:tcBorders>
                  <w:shd w:val="clear" w:color="auto" w:fill="auto"/>
                </w:tcPr>
                <w:p w14:paraId="1143B110"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CEC756C"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661B36F" w14:textId="77777777" w:rsidR="00B74B5F" w:rsidRDefault="00B74B5F" w:rsidP="003069F3">
                  <w:pPr>
                    <w:pStyle w:val="af5"/>
                    <w:snapToGrid w:val="0"/>
                    <w:jc w:val="center"/>
                    <w:rPr>
                      <w:b/>
                      <w:sz w:val="14"/>
                      <w:szCs w:val="14"/>
                    </w:rPr>
                  </w:pPr>
                </w:p>
              </w:tc>
            </w:tr>
            <w:tr w:rsidR="00B74B5F" w14:paraId="588C8C44" w14:textId="77777777">
              <w:tc>
                <w:tcPr>
                  <w:tcW w:w="595" w:type="dxa"/>
                  <w:tcBorders>
                    <w:top w:val="single" w:sz="4" w:space="0" w:color="000000"/>
                    <w:left w:val="single" w:sz="4" w:space="0" w:color="000000"/>
                    <w:bottom w:val="single" w:sz="4" w:space="0" w:color="000000"/>
                  </w:tcBorders>
                  <w:shd w:val="clear" w:color="auto" w:fill="auto"/>
                </w:tcPr>
                <w:p w14:paraId="465E304F" w14:textId="77777777" w:rsidR="00B74B5F" w:rsidRDefault="004E3703" w:rsidP="003069F3">
                  <w:pPr>
                    <w:pStyle w:val="af5"/>
                    <w:jc w:val="center"/>
                    <w:rPr>
                      <w:b/>
                      <w:sz w:val="14"/>
                      <w:szCs w:val="14"/>
                    </w:rPr>
                  </w:pPr>
                  <w:r>
                    <w:rPr>
                      <w:sz w:val="14"/>
                      <w:szCs w:val="14"/>
                    </w:rPr>
                    <w:t>11</w:t>
                  </w:r>
                </w:p>
              </w:tc>
              <w:tc>
                <w:tcPr>
                  <w:tcW w:w="452" w:type="dxa"/>
                  <w:tcBorders>
                    <w:top w:val="single" w:sz="4" w:space="0" w:color="000000"/>
                    <w:left w:val="single" w:sz="4" w:space="0" w:color="000000"/>
                    <w:bottom w:val="single" w:sz="4" w:space="0" w:color="000000"/>
                  </w:tcBorders>
                  <w:shd w:val="clear" w:color="auto" w:fill="auto"/>
                </w:tcPr>
                <w:p w14:paraId="26701FCA"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6806119"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619D851" w14:textId="77777777" w:rsidR="00B74B5F" w:rsidRDefault="00B74B5F" w:rsidP="003069F3">
                  <w:pPr>
                    <w:pStyle w:val="af5"/>
                    <w:snapToGrid w:val="0"/>
                    <w:jc w:val="center"/>
                    <w:rPr>
                      <w:b/>
                      <w:sz w:val="14"/>
                      <w:szCs w:val="14"/>
                    </w:rPr>
                  </w:pPr>
                </w:p>
              </w:tc>
            </w:tr>
          </w:tbl>
          <w:p w14:paraId="22EDFBD3" w14:textId="77777777" w:rsidR="00B74B5F" w:rsidRDefault="00B74B5F" w:rsidP="003069F3">
            <w:pPr>
              <w:pStyle w:val="af5"/>
              <w:rPr>
                <w:b/>
                <w:sz w:val="20"/>
                <w:szCs w:val="20"/>
              </w:rPr>
            </w:pPr>
          </w:p>
        </w:tc>
        <w:tc>
          <w:tcPr>
            <w:tcW w:w="3191" w:type="dxa"/>
            <w:shd w:val="clear" w:color="auto" w:fill="auto"/>
          </w:tcPr>
          <w:p w14:paraId="1EE28F71" w14:textId="77777777" w:rsidR="00B74B5F" w:rsidRDefault="00B74B5F" w:rsidP="003069F3">
            <w:pPr>
              <w:pStyle w:val="af5"/>
              <w:snapToGrid w:val="0"/>
              <w:jc w:val="center"/>
              <w:rPr>
                <w:b/>
                <w:sz w:val="20"/>
                <w:szCs w:val="20"/>
              </w:rPr>
            </w:pPr>
          </w:p>
          <w:p w14:paraId="74A5A7F5" w14:textId="77777777" w:rsidR="00B74B5F" w:rsidRDefault="00B74B5F" w:rsidP="003069F3">
            <w:pPr>
              <w:pStyle w:val="af5"/>
              <w:jc w:val="center"/>
              <w:rPr>
                <w:b/>
                <w:sz w:val="20"/>
                <w:szCs w:val="20"/>
              </w:rPr>
            </w:pPr>
          </w:p>
          <w:p w14:paraId="12294DE7" w14:textId="77777777" w:rsidR="00B74B5F" w:rsidRDefault="00B74B5F" w:rsidP="003069F3">
            <w:pPr>
              <w:pStyle w:val="af5"/>
              <w:jc w:val="center"/>
              <w:rPr>
                <w:b/>
                <w:sz w:val="20"/>
                <w:szCs w:val="20"/>
              </w:rPr>
            </w:pPr>
          </w:p>
          <w:p w14:paraId="559E5FF9" w14:textId="77777777" w:rsidR="00B74B5F" w:rsidRDefault="004E3703" w:rsidP="003069F3">
            <w:pPr>
              <w:pStyle w:val="af5"/>
              <w:jc w:val="center"/>
            </w:pPr>
            <w:r>
              <w:rPr>
                <w:b/>
                <w:sz w:val="14"/>
                <w:szCs w:val="14"/>
                <w:lang w:val="en-US"/>
              </w:rPr>
              <w:t>ФИНАЛ</w:t>
            </w:r>
          </w:p>
          <w:tbl>
            <w:tblPr>
              <w:tblW w:w="0" w:type="auto"/>
              <w:tblLayout w:type="fixed"/>
              <w:tblLook w:val="0000" w:firstRow="0" w:lastRow="0" w:firstColumn="0" w:lastColumn="0" w:noHBand="0" w:noVBand="0"/>
            </w:tblPr>
            <w:tblGrid>
              <w:gridCol w:w="596"/>
              <w:gridCol w:w="452"/>
              <w:gridCol w:w="691"/>
              <w:gridCol w:w="704"/>
            </w:tblGrid>
            <w:tr w:rsidR="00B74B5F" w14:paraId="083A45A4" w14:textId="77777777">
              <w:tc>
                <w:tcPr>
                  <w:tcW w:w="596" w:type="dxa"/>
                  <w:tcBorders>
                    <w:top w:val="single" w:sz="4" w:space="0" w:color="000000"/>
                    <w:left w:val="single" w:sz="4" w:space="0" w:color="000000"/>
                    <w:bottom w:val="single" w:sz="4" w:space="0" w:color="000000"/>
                  </w:tcBorders>
                  <w:shd w:val="clear" w:color="auto" w:fill="auto"/>
                </w:tcPr>
                <w:p w14:paraId="37D4B11E" w14:textId="77777777" w:rsidR="00B74B5F" w:rsidRDefault="00B74B5F" w:rsidP="003069F3">
                  <w:pPr>
                    <w:pStyle w:val="af5"/>
                    <w:snapToGrid w:val="0"/>
                    <w:jc w:val="center"/>
                  </w:pPr>
                </w:p>
              </w:tc>
              <w:tc>
                <w:tcPr>
                  <w:tcW w:w="452" w:type="dxa"/>
                  <w:tcBorders>
                    <w:top w:val="single" w:sz="4" w:space="0" w:color="000000"/>
                    <w:left w:val="single" w:sz="4" w:space="0" w:color="000000"/>
                    <w:bottom w:val="single" w:sz="4" w:space="0" w:color="000000"/>
                  </w:tcBorders>
                  <w:shd w:val="clear" w:color="auto" w:fill="auto"/>
                </w:tcPr>
                <w:p w14:paraId="759BA7AF" w14:textId="77777777" w:rsidR="00B74B5F" w:rsidRDefault="004E3703" w:rsidP="003069F3">
                  <w:pPr>
                    <w:pStyle w:val="af5"/>
                    <w:jc w:val="center"/>
                    <w:rPr>
                      <w:sz w:val="14"/>
                      <w:szCs w:val="14"/>
                    </w:rPr>
                  </w:pPr>
                  <w:r>
                    <w:rPr>
                      <w:sz w:val="14"/>
                      <w:szCs w:val="14"/>
                    </w:rPr>
                    <w:t>фио</w:t>
                  </w:r>
                </w:p>
              </w:tc>
              <w:tc>
                <w:tcPr>
                  <w:tcW w:w="691" w:type="dxa"/>
                  <w:tcBorders>
                    <w:top w:val="single" w:sz="4" w:space="0" w:color="000000"/>
                    <w:left w:val="single" w:sz="4" w:space="0" w:color="000000"/>
                    <w:bottom w:val="single" w:sz="4" w:space="0" w:color="000000"/>
                  </w:tcBorders>
                  <w:shd w:val="clear" w:color="auto" w:fill="auto"/>
                </w:tcPr>
                <w:p w14:paraId="6F7CD1F8" w14:textId="77777777" w:rsidR="00B74B5F" w:rsidRDefault="004E3703" w:rsidP="003069F3">
                  <w:pPr>
                    <w:pStyle w:val="af5"/>
                    <w:jc w:val="center"/>
                    <w:rPr>
                      <w:sz w:val="14"/>
                      <w:szCs w:val="14"/>
                    </w:rPr>
                  </w:pPr>
                  <w:r>
                    <w:rPr>
                      <w:sz w:val="14"/>
                      <w:szCs w:val="14"/>
                    </w:rPr>
                    <w:t>время</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28FF86D" w14:textId="77777777" w:rsidR="00B74B5F" w:rsidRDefault="004E3703" w:rsidP="003069F3">
                  <w:pPr>
                    <w:pStyle w:val="af5"/>
                    <w:jc w:val="center"/>
                  </w:pPr>
                  <w:r>
                    <w:rPr>
                      <w:sz w:val="14"/>
                      <w:szCs w:val="14"/>
                    </w:rPr>
                    <w:t>номер</w:t>
                  </w:r>
                </w:p>
              </w:tc>
            </w:tr>
            <w:tr w:rsidR="00B74B5F" w14:paraId="7C5011EF" w14:textId="77777777">
              <w:tc>
                <w:tcPr>
                  <w:tcW w:w="596" w:type="dxa"/>
                  <w:tcBorders>
                    <w:top w:val="single" w:sz="4" w:space="0" w:color="000000"/>
                    <w:left w:val="single" w:sz="4" w:space="0" w:color="000000"/>
                    <w:bottom w:val="single" w:sz="4" w:space="0" w:color="000000"/>
                  </w:tcBorders>
                  <w:shd w:val="clear" w:color="auto" w:fill="auto"/>
                </w:tcPr>
                <w:p w14:paraId="3E8E6877" w14:textId="77777777" w:rsidR="00B74B5F" w:rsidRDefault="004E3703" w:rsidP="003069F3">
                  <w:pPr>
                    <w:pStyle w:val="af5"/>
                    <w:jc w:val="center"/>
                    <w:rPr>
                      <w:b/>
                      <w:sz w:val="14"/>
                      <w:szCs w:val="14"/>
                      <w:lang w:val="en-US"/>
                    </w:rPr>
                  </w:pPr>
                  <w:r>
                    <w:rPr>
                      <w:sz w:val="14"/>
                      <w:szCs w:val="14"/>
                      <w:lang w:val="en-US"/>
                    </w:rPr>
                    <w:t>S1# 1</w:t>
                  </w:r>
                </w:p>
              </w:tc>
              <w:tc>
                <w:tcPr>
                  <w:tcW w:w="452" w:type="dxa"/>
                  <w:tcBorders>
                    <w:top w:val="single" w:sz="4" w:space="0" w:color="000000"/>
                    <w:left w:val="single" w:sz="4" w:space="0" w:color="000000"/>
                    <w:bottom w:val="single" w:sz="4" w:space="0" w:color="000000"/>
                  </w:tcBorders>
                  <w:shd w:val="clear" w:color="auto" w:fill="auto"/>
                </w:tcPr>
                <w:p w14:paraId="784A666F"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59489BEC"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1928047" w14:textId="77777777" w:rsidR="00B74B5F" w:rsidRDefault="00B74B5F" w:rsidP="003069F3">
                  <w:pPr>
                    <w:pStyle w:val="af5"/>
                    <w:snapToGrid w:val="0"/>
                    <w:jc w:val="center"/>
                    <w:rPr>
                      <w:b/>
                      <w:sz w:val="14"/>
                      <w:szCs w:val="14"/>
                      <w:lang w:val="en-US"/>
                    </w:rPr>
                  </w:pPr>
                </w:p>
              </w:tc>
            </w:tr>
            <w:tr w:rsidR="00B74B5F" w14:paraId="5F55DFD4" w14:textId="77777777">
              <w:tc>
                <w:tcPr>
                  <w:tcW w:w="596" w:type="dxa"/>
                  <w:tcBorders>
                    <w:top w:val="single" w:sz="4" w:space="0" w:color="000000"/>
                    <w:left w:val="single" w:sz="4" w:space="0" w:color="000000"/>
                    <w:bottom w:val="single" w:sz="4" w:space="0" w:color="000000"/>
                  </w:tcBorders>
                  <w:shd w:val="clear" w:color="auto" w:fill="auto"/>
                </w:tcPr>
                <w:p w14:paraId="26CCFE7A" w14:textId="77777777" w:rsidR="00B74B5F" w:rsidRDefault="004E3703" w:rsidP="003069F3">
                  <w:pPr>
                    <w:pStyle w:val="af5"/>
                    <w:jc w:val="center"/>
                    <w:rPr>
                      <w:b/>
                      <w:sz w:val="14"/>
                      <w:szCs w:val="14"/>
                      <w:lang w:val="en-US"/>
                    </w:rPr>
                  </w:pPr>
                  <w:r>
                    <w:rPr>
                      <w:sz w:val="14"/>
                      <w:szCs w:val="14"/>
                      <w:lang w:val="en-US"/>
                    </w:rPr>
                    <w:t>S1#2</w:t>
                  </w:r>
                </w:p>
              </w:tc>
              <w:tc>
                <w:tcPr>
                  <w:tcW w:w="452" w:type="dxa"/>
                  <w:tcBorders>
                    <w:top w:val="single" w:sz="4" w:space="0" w:color="000000"/>
                    <w:left w:val="single" w:sz="4" w:space="0" w:color="000000"/>
                    <w:bottom w:val="single" w:sz="4" w:space="0" w:color="000000"/>
                  </w:tcBorders>
                  <w:shd w:val="clear" w:color="auto" w:fill="auto"/>
                </w:tcPr>
                <w:p w14:paraId="214B6384"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64358695"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478F4D7" w14:textId="77777777" w:rsidR="00B74B5F" w:rsidRDefault="00B74B5F" w:rsidP="003069F3">
                  <w:pPr>
                    <w:pStyle w:val="af5"/>
                    <w:snapToGrid w:val="0"/>
                    <w:jc w:val="center"/>
                    <w:rPr>
                      <w:b/>
                      <w:sz w:val="14"/>
                      <w:szCs w:val="14"/>
                      <w:lang w:val="en-US"/>
                    </w:rPr>
                  </w:pPr>
                </w:p>
              </w:tc>
            </w:tr>
            <w:tr w:rsidR="00B74B5F" w14:paraId="2EE9B944" w14:textId="77777777">
              <w:tc>
                <w:tcPr>
                  <w:tcW w:w="596" w:type="dxa"/>
                  <w:tcBorders>
                    <w:top w:val="single" w:sz="4" w:space="0" w:color="000000"/>
                    <w:left w:val="single" w:sz="4" w:space="0" w:color="000000"/>
                    <w:bottom w:val="single" w:sz="4" w:space="0" w:color="000000"/>
                  </w:tcBorders>
                  <w:shd w:val="clear" w:color="auto" w:fill="auto"/>
                </w:tcPr>
                <w:p w14:paraId="7C78AE70" w14:textId="77777777" w:rsidR="00B74B5F" w:rsidRDefault="004E3703" w:rsidP="003069F3">
                  <w:pPr>
                    <w:pStyle w:val="af5"/>
                    <w:jc w:val="center"/>
                    <w:rPr>
                      <w:b/>
                      <w:sz w:val="14"/>
                      <w:szCs w:val="14"/>
                      <w:lang w:val="en-US"/>
                    </w:rPr>
                  </w:pPr>
                  <w:r>
                    <w:rPr>
                      <w:sz w:val="14"/>
                      <w:szCs w:val="14"/>
                      <w:lang w:val="en-US"/>
                    </w:rPr>
                    <w:t>S1#3</w:t>
                  </w:r>
                </w:p>
              </w:tc>
              <w:tc>
                <w:tcPr>
                  <w:tcW w:w="452" w:type="dxa"/>
                  <w:tcBorders>
                    <w:top w:val="single" w:sz="4" w:space="0" w:color="000000"/>
                    <w:left w:val="single" w:sz="4" w:space="0" w:color="000000"/>
                    <w:bottom w:val="single" w:sz="4" w:space="0" w:color="000000"/>
                  </w:tcBorders>
                  <w:shd w:val="clear" w:color="auto" w:fill="auto"/>
                </w:tcPr>
                <w:p w14:paraId="3CC90A81"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07A4CE9C"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896DEAF" w14:textId="77777777" w:rsidR="00B74B5F" w:rsidRDefault="00B74B5F" w:rsidP="003069F3">
                  <w:pPr>
                    <w:pStyle w:val="af5"/>
                    <w:snapToGrid w:val="0"/>
                    <w:jc w:val="center"/>
                    <w:rPr>
                      <w:b/>
                      <w:sz w:val="14"/>
                      <w:szCs w:val="14"/>
                      <w:lang w:val="en-US"/>
                    </w:rPr>
                  </w:pPr>
                </w:p>
              </w:tc>
            </w:tr>
            <w:tr w:rsidR="00B74B5F" w14:paraId="4F25EE53" w14:textId="77777777">
              <w:tc>
                <w:tcPr>
                  <w:tcW w:w="596" w:type="dxa"/>
                  <w:tcBorders>
                    <w:top w:val="single" w:sz="4" w:space="0" w:color="000000"/>
                    <w:left w:val="single" w:sz="4" w:space="0" w:color="000000"/>
                    <w:bottom w:val="single" w:sz="4" w:space="0" w:color="000000"/>
                  </w:tcBorders>
                  <w:shd w:val="clear" w:color="auto" w:fill="auto"/>
                </w:tcPr>
                <w:p w14:paraId="57752970" w14:textId="77777777" w:rsidR="00B74B5F" w:rsidRDefault="004E3703" w:rsidP="003069F3">
                  <w:pPr>
                    <w:pStyle w:val="af5"/>
                    <w:jc w:val="center"/>
                    <w:rPr>
                      <w:b/>
                      <w:sz w:val="14"/>
                      <w:szCs w:val="14"/>
                      <w:lang w:val="en-US"/>
                    </w:rPr>
                  </w:pPr>
                  <w:r>
                    <w:rPr>
                      <w:sz w:val="14"/>
                      <w:szCs w:val="14"/>
                      <w:lang w:val="en-US"/>
                    </w:rPr>
                    <w:t>S2#1</w:t>
                  </w:r>
                </w:p>
              </w:tc>
              <w:tc>
                <w:tcPr>
                  <w:tcW w:w="452" w:type="dxa"/>
                  <w:tcBorders>
                    <w:top w:val="single" w:sz="4" w:space="0" w:color="000000"/>
                    <w:left w:val="single" w:sz="4" w:space="0" w:color="000000"/>
                    <w:bottom w:val="single" w:sz="4" w:space="0" w:color="000000"/>
                  </w:tcBorders>
                  <w:shd w:val="clear" w:color="auto" w:fill="auto"/>
                </w:tcPr>
                <w:p w14:paraId="44C38F52"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1D5E0A44"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BBCA580" w14:textId="77777777" w:rsidR="00B74B5F" w:rsidRDefault="00B74B5F" w:rsidP="003069F3">
                  <w:pPr>
                    <w:pStyle w:val="af5"/>
                    <w:snapToGrid w:val="0"/>
                    <w:jc w:val="center"/>
                    <w:rPr>
                      <w:b/>
                      <w:sz w:val="14"/>
                      <w:szCs w:val="14"/>
                      <w:lang w:val="en-US"/>
                    </w:rPr>
                  </w:pPr>
                </w:p>
              </w:tc>
            </w:tr>
            <w:tr w:rsidR="00B74B5F" w14:paraId="6098F6F3" w14:textId="77777777">
              <w:tc>
                <w:tcPr>
                  <w:tcW w:w="596" w:type="dxa"/>
                  <w:tcBorders>
                    <w:top w:val="single" w:sz="4" w:space="0" w:color="000000"/>
                    <w:left w:val="single" w:sz="4" w:space="0" w:color="000000"/>
                    <w:bottom w:val="single" w:sz="4" w:space="0" w:color="000000"/>
                  </w:tcBorders>
                  <w:shd w:val="clear" w:color="auto" w:fill="auto"/>
                </w:tcPr>
                <w:p w14:paraId="7D34C349" w14:textId="77777777" w:rsidR="00B74B5F" w:rsidRDefault="004E3703" w:rsidP="003069F3">
                  <w:pPr>
                    <w:pStyle w:val="af5"/>
                    <w:jc w:val="center"/>
                    <w:rPr>
                      <w:b/>
                      <w:sz w:val="14"/>
                      <w:szCs w:val="14"/>
                      <w:lang w:val="en-US"/>
                    </w:rPr>
                  </w:pPr>
                  <w:r>
                    <w:rPr>
                      <w:sz w:val="14"/>
                      <w:szCs w:val="14"/>
                      <w:lang w:val="en-US"/>
                    </w:rPr>
                    <w:t>S2#2</w:t>
                  </w:r>
                </w:p>
              </w:tc>
              <w:tc>
                <w:tcPr>
                  <w:tcW w:w="452" w:type="dxa"/>
                  <w:tcBorders>
                    <w:top w:val="single" w:sz="4" w:space="0" w:color="000000"/>
                    <w:left w:val="single" w:sz="4" w:space="0" w:color="000000"/>
                    <w:bottom w:val="single" w:sz="4" w:space="0" w:color="000000"/>
                  </w:tcBorders>
                  <w:shd w:val="clear" w:color="auto" w:fill="auto"/>
                </w:tcPr>
                <w:p w14:paraId="6C34BF41"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3E9A04A5"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5B0F44D" w14:textId="77777777" w:rsidR="00B74B5F" w:rsidRDefault="00B74B5F" w:rsidP="003069F3">
                  <w:pPr>
                    <w:pStyle w:val="af5"/>
                    <w:snapToGrid w:val="0"/>
                    <w:jc w:val="center"/>
                    <w:rPr>
                      <w:b/>
                      <w:sz w:val="14"/>
                      <w:szCs w:val="14"/>
                      <w:lang w:val="en-US"/>
                    </w:rPr>
                  </w:pPr>
                </w:p>
              </w:tc>
            </w:tr>
            <w:tr w:rsidR="00B74B5F" w14:paraId="2A44229F" w14:textId="77777777">
              <w:tc>
                <w:tcPr>
                  <w:tcW w:w="596" w:type="dxa"/>
                  <w:tcBorders>
                    <w:top w:val="single" w:sz="4" w:space="0" w:color="000000"/>
                    <w:left w:val="single" w:sz="4" w:space="0" w:color="000000"/>
                    <w:bottom w:val="single" w:sz="4" w:space="0" w:color="000000"/>
                  </w:tcBorders>
                  <w:shd w:val="clear" w:color="auto" w:fill="auto"/>
                </w:tcPr>
                <w:p w14:paraId="6746C555" w14:textId="77777777" w:rsidR="00B74B5F" w:rsidRDefault="004E3703" w:rsidP="003069F3">
                  <w:pPr>
                    <w:pStyle w:val="af5"/>
                    <w:jc w:val="center"/>
                    <w:rPr>
                      <w:b/>
                      <w:sz w:val="14"/>
                      <w:szCs w:val="14"/>
                      <w:lang w:val="en-US"/>
                    </w:rPr>
                  </w:pPr>
                  <w:r>
                    <w:rPr>
                      <w:sz w:val="14"/>
                      <w:szCs w:val="14"/>
                      <w:lang w:val="en-US"/>
                    </w:rPr>
                    <w:t>S2#3</w:t>
                  </w:r>
                </w:p>
              </w:tc>
              <w:tc>
                <w:tcPr>
                  <w:tcW w:w="452" w:type="dxa"/>
                  <w:tcBorders>
                    <w:top w:val="single" w:sz="4" w:space="0" w:color="000000"/>
                    <w:left w:val="single" w:sz="4" w:space="0" w:color="000000"/>
                    <w:bottom w:val="single" w:sz="4" w:space="0" w:color="000000"/>
                  </w:tcBorders>
                  <w:shd w:val="clear" w:color="auto" w:fill="auto"/>
                </w:tcPr>
                <w:p w14:paraId="210D2DCA"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11A2650B"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E0B157D" w14:textId="77777777" w:rsidR="00B74B5F" w:rsidRDefault="00B74B5F" w:rsidP="003069F3">
                  <w:pPr>
                    <w:pStyle w:val="af5"/>
                    <w:snapToGrid w:val="0"/>
                    <w:jc w:val="center"/>
                    <w:rPr>
                      <w:b/>
                      <w:sz w:val="14"/>
                      <w:szCs w:val="14"/>
                      <w:lang w:val="en-US"/>
                    </w:rPr>
                  </w:pPr>
                </w:p>
              </w:tc>
            </w:tr>
          </w:tbl>
          <w:p w14:paraId="12F0E8CF" w14:textId="77777777" w:rsidR="00B74B5F" w:rsidRDefault="00B74B5F" w:rsidP="003069F3">
            <w:pPr>
              <w:pStyle w:val="af5"/>
            </w:pPr>
          </w:p>
        </w:tc>
      </w:tr>
    </w:tbl>
    <w:p w14:paraId="4A8A35BA" w14:textId="77777777" w:rsidR="00B74B5F" w:rsidRDefault="00B74B5F">
      <w:pPr>
        <w:sectPr w:rsidR="00B74B5F" w:rsidSect="00616E5F">
          <w:type w:val="continuous"/>
          <w:pgSz w:w="11906" w:h="16838"/>
          <w:pgMar w:top="1134" w:right="850" w:bottom="1134" w:left="1701" w:header="468" w:footer="1020" w:gutter="0"/>
          <w:cols w:space="720"/>
          <w:docGrid w:linePitch="600" w:charSpace="36864"/>
        </w:sectPr>
      </w:pPr>
    </w:p>
    <w:p w14:paraId="6B09E498" w14:textId="28FD5106" w:rsidR="002958FD" w:rsidRDefault="002958FD">
      <w:pPr>
        <w:suppressAutoHyphens w:val="0"/>
        <w:spacing w:after="0" w:line="240" w:lineRule="auto"/>
      </w:pPr>
      <w:r>
        <w:lastRenderedPageBreak/>
        <w:br w:type="page"/>
      </w:r>
    </w:p>
    <w:p w14:paraId="333BEE46" w14:textId="2A924272" w:rsidR="00B74B5F" w:rsidRPr="00A009FF" w:rsidRDefault="004E3703" w:rsidP="00A009FF">
      <w:pPr>
        <w:pStyle w:val="1"/>
        <w:spacing w:before="0" w:after="0"/>
        <w:ind w:left="0" w:firstLine="709"/>
        <w:jc w:val="right"/>
        <w:rPr>
          <w:b w:val="0"/>
          <w:sz w:val="28"/>
          <w:szCs w:val="28"/>
        </w:rPr>
      </w:pPr>
      <w:r w:rsidRPr="00A009FF">
        <w:rPr>
          <w:rFonts w:ascii="Times New Roman" w:hAnsi="Times New Roman" w:cs="Times New Roman"/>
          <w:b w:val="0"/>
          <w:sz w:val="28"/>
          <w:szCs w:val="28"/>
        </w:rPr>
        <w:lastRenderedPageBreak/>
        <w:t>Приложение №</w:t>
      </w:r>
      <w:r w:rsidR="00A009FF">
        <w:rPr>
          <w:b w:val="0"/>
          <w:sz w:val="28"/>
          <w:szCs w:val="28"/>
        </w:rPr>
        <w:t xml:space="preserve"> </w:t>
      </w:r>
      <w:r w:rsidRPr="00A009FF">
        <w:rPr>
          <w:rFonts w:ascii="Times New Roman" w:hAnsi="Times New Roman" w:cs="Times New Roman"/>
          <w:b w:val="0"/>
          <w:sz w:val="28"/>
          <w:szCs w:val="28"/>
        </w:rPr>
        <w:t>17</w:t>
      </w:r>
    </w:p>
    <w:p w14:paraId="1D30B4C5" w14:textId="77777777" w:rsidR="00B74B5F" w:rsidRDefault="004E3703" w:rsidP="004B7E3F">
      <w:pPr>
        <w:pStyle w:val="af5"/>
        <w:ind w:firstLine="709"/>
        <w:jc w:val="center"/>
      </w:pPr>
      <w:r>
        <w:rPr>
          <w:b/>
          <w:sz w:val="28"/>
          <w:szCs w:val="28"/>
        </w:rPr>
        <w:t>Схема набора высоты  и рекомендуемый профиль трассы для спринтерской гонки для взрослых (точные параметры трасс и из распределение по возрастным группам указаны в тексте Правил)</w:t>
      </w:r>
    </w:p>
    <w:p w14:paraId="6C3B66CD" w14:textId="77777777" w:rsidR="00B74B5F" w:rsidRDefault="00C8324A">
      <w:pPr>
        <w:spacing w:after="0"/>
        <w:ind w:firstLine="709"/>
        <w:jc w:val="center"/>
        <w:rPr>
          <w:rFonts w:ascii="Times New Roman" w:hAnsi="Times New Roman" w:cs="Times New Roman"/>
          <w:b/>
          <w:sz w:val="28"/>
          <w:szCs w:val="28"/>
        </w:rPr>
        <w:sectPr w:rsidR="00B74B5F" w:rsidSect="00616E5F">
          <w:type w:val="continuous"/>
          <w:pgSz w:w="11906" w:h="16838"/>
          <w:pgMar w:top="1134" w:right="850" w:bottom="1134" w:left="1701" w:header="170" w:footer="624" w:gutter="0"/>
          <w:cols w:space="720"/>
          <w:titlePg/>
          <w:docGrid w:linePitch="600" w:charSpace="36864"/>
        </w:sectPr>
      </w:pPr>
      <w:r>
        <w:rPr>
          <w:rFonts w:ascii="Times New Roman" w:hAnsi="Times New Roman" w:cs="Times New Roman"/>
          <w:b/>
          <w:noProof/>
          <w:sz w:val="28"/>
          <w:szCs w:val="28"/>
          <w:u w:val="single"/>
          <w:lang w:eastAsia="ru-RU"/>
        </w:rPr>
        <w:drawing>
          <wp:inline distT="0" distB="0" distL="0" distR="0" wp14:anchorId="409464D5" wp14:editId="17ED1E8A">
            <wp:extent cx="5301615" cy="78803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01615" cy="7880350"/>
                    </a:xfrm>
                    <a:prstGeom prst="rect">
                      <a:avLst/>
                    </a:prstGeom>
                    <a:solidFill>
                      <a:srgbClr val="FFFFFF"/>
                    </a:solidFill>
                    <a:ln>
                      <a:noFill/>
                    </a:ln>
                  </pic:spPr>
                </pic:pic>
              </a:graphicData>
            </a:graphic>
          </wp:inline>
        </w:drawing>
      </w:r>
    </w:p>
    <w:p w14:paraId="0E7394BC" w14:textId="77777777" w:rsidR="006E6242" w:rsidRDefault="006E6242">
      <w:pPr>
        <w:pStyle w:val="1"/>
        <w:spacing w:before="0" w:after="0"/>
        <w:ind w:left="0" w:firstLine="709"/>
        <w:jc w:val="right"/>
        <w:rPr>
          <w:sz w:val="28"/>
          <w:szCs w:val="28"/>
        </w:rPr>
      </w:pPr>
    </w:p>
    <w:p w14:paraId="4A96048E" w14:textId="77777777" w:rsidR="006E6242" w:rsidRPr="006E6242" w:rsidRDefault="006E6242" w:rsidP="006E6242"/>
    <w:p w14:paraId="3DE3B3CB" w14:textId="4154E732" w:rsidR="00B74B5F" w:rsidRPr="00A009FF" w:rsidRDefault="004E3703">
      <w:pPr>
        <w:pStyle w:val="1"/>
        <w:spacing w:before="0" w:after="0"/>
        <w:ind w:left="0" w:firstLine="709"/>
        <w:jc w:val="right"/>
        <w:rPr>
          <w:b w:val="0"/>
          <w:sz w:val="28"/>
          <w:szCs w:val="28"/>
        </w:rPr>
      </w:pPr>
      <w:r w:rsidRPr="00A009FF">
        <w:rPr>
          <w:rFonts w:ascii="Times New Roman" w:hAnsi="Times New Roman" w:cs="Times New Roman"/>
          <w:b w:val="0"/>
          <w:sz w:val="28"/>
          <w:szCs w:val="28"/>
        </w:rPr>
        <w:lastRenderedPageBreak/>
        <w:t>Приложение № 18</w:t>
      </w:r>
    </w:p>
    <w:p w14:paraId="63754D2F" w14:textId="77777777" w:rsidR="00B74B5F" w:rsidRDefault="004E3703">
      <w:pPr>
        <w:pStyle w:val="af5"/>
        <w:ind w:firstLine="709"/>
        <w:jc w:val="center"/>
      </w:pPr>
      <w:r>
        <w:rPr>
          <w:b/>
          <w:sz w:val="28"/>
          <w:szCs w:val="28"/>
        </w:rPr>
        <w:t>Лист контроля на КП</w:t>
      </w:r>
    </w:p>
    <w:p w14:paraId="261EE722" w14:textId="77777777" w:rsidR="00B74B5F" w:rsidRDefault="00B74B5F">
      <w:pPr>
        <w:pStyle w:val="af5"/>
        <w:ind w:firstLine="709"/>
      </w:pPr>
    </w:p>
    <w:p w14:paraId="0A95BBC7" w14:textId="77777777" w:rsidR="00B74B5F" w:rsidRDefault="004E3703">
      <w:pPr>
        <w:pStyle w:val="af5"/>
        <w:ind w:firstLine="709"/>
      </w:pPr>
      <w:r>
        <w:rPr>
          <w:u w:val="single"/>
        </w:rPr>
        <w:t>Фамилия / номер контрольной точки или промежуточного пункта</w:t>
      </w:r>
      <w:r>
        <w:t xml:space="preserve"> _________________</w:t>
      </w:r>
    </w:p>
    <w:p w14:paraId="2D516C27" w14:textId="77777777" w:rsidR="00B74B5F" w:rsidRDefault="004E3703">
      <w:pPr>
        <w:pStyle w:val="af5"/>
        <w:ind w:firstLine="709"/>
      </w:pPr>
      <w:r>
        <w:tab/>
      </w:r>
      <w:r>
        <w:rPr>
          <w:u w:val="single"/>
        </w:rPr>
        <w:t>Ответственный за пункт</w:t>
      </w:r>
      <w:r>
        <w:t xml:space="preserve"> _______________________________________________</w:t>
      </w:r>
    </w:p>
    <w:p w14:paraId="27AEEA1D" w14:textId="77777777" w:rsidR="00B74B5F" w:rsidRDefault="004E3703">
      <w:pPr>
        <w:pStyle w:val="af5"/>
        <w:ind w:firstLine="709"/>
      </w:pPr>
      <w:r>
        <w:tab/>
      </w:r>
      <w:r>
        <w:rPr>
          <w:u w:val="single"/>
        </w:rPr>
        <w:t xml:space="preserve">Судьи </w:t>
      </w:r>
      <w:r>
        <w:t>_______________________________________________________________</w:t>
      </w:r>
    </w:p>
    <w:p w14:paraId="7C581B1F" w14:textId="77777777" w:rsidR="00B74B5F" w:rsidRDefault="004E3703">
      <w:pPr>
        <w:pStyle w:val="af5"/>
        <w:ind w:firstLine="709"/>
      </w:pPr>
      <w:r>
        <w:tab/>
      </w:r>
      <w:r>
        <w:rPr>
          <w:u w:val="single"/>
        </w:rPr>
        <w:t>Маршрут</w:t>
      </w:r>
      <w:r>
        <w:t xml:space="preserve"> ____________________________________________________________</w:t>
      </w:r>
    </w:p>
    <w:p w14:paraId="5B156421" w14:textId="77777777" w:rsidR="00B74B5F" w:rsidRDefault="00B74B5F">
      <w:pPr>
        <w:pStyle w:val="af5"/>
        <w:ind w:firstLine="709"/>
      </w:pPr>
    </w:p>
    <w:p w14:paraId="5EAF272B" w14:textId="77777777" w:rsidR="00B74B5F" w:rsidRDefault="00B74B5F">
      <w:pPr>
        <w:pStyle w:val="af5"/>
        <w:ind w:firstLine="709"/>
      </w:pPr>
    </w:p>
    <w:tbl>
      <w:tblPr>
        <w:tblW w:w="0" w:type="auto"/>
        <w:jc w:val="center"/>
        <w:tblLayout w:type="fixed"/>
        <w:tblLook w:val="0000" w:firstRow="0" w:lastRow="0" w:firstColumn="0" w:lastColumn="0" w:noHBand="0" w:noVBand="0"/>
      </w:tblPr>
      <w:tblGrid>
        <w:gridCol w:w="816"/>
        <w:gridCol w:w="708"/>
        <w:gridCol w:w="990"/>
        <w:gridCol w:w="849"/>
        <w:gridCol w:w="1848"/>
        <w:gridCol w:w="865"/>
        <w:gridCol w:w="862"/>
        <w:gridCol w:w="930"/>
        <w:gridCol w:w="851"/>
        <w:gridCol w:w="1342"/>
      </w:tblGrid>
      <w:tr w:rsidR="00B74B5F" w14:paraId="030C46D9"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07E8D05" w14:textId="77777777" w:rsidR="00B74B5F" w:rsidRDefault="004E3703" w:rsidP="003069F3">
            <w:pPr>
              <w:pStyle w:val="af5"/>
              <w:jc w:val="center"/>
              <w:rPr>
                <w:sz w:val="18"/>
                <w:szCs w:val="18"/>
              </w:rPr>
            </w:pPr>
            <w:r>
              <w:rPr>
                <w:sz w:val="18"/>
                <w:szCs w:val="18"/>
              </w:rPr>
              <w:t>Место</w:t>
            </w:r>
          </w:p>
        </w:tc>
        <w:tc>
          <w:tcPr>
            <w:tcW w:w="708" w:type="dxa"/>
            <w:tcBorders>
              <w:top w:val="single" w:sz="4" w:space="0" w:color="000000"/>
              <w:left w:val="single" w:sz="4" w:space="0" w:color="000000"/>
              <w:bottom w:val="single" w:sz="4" w:space="0" w:color="000000"/>
            </w:tcBorders>
            <w:shd w:val="clear" w:color="auto" w:fill="auto"/>
          </w:tcPr>
          <w:p w14:paraId="11F4979D" w14:textId="77777777" w:rsidR="00B74B5F" w:rsidRDefault="004E3703" w:rsidP="003069F3">
            <w:pPr>
              <w:pStyle w:val="af5"/>
              <w:jc w:val="center"/>
              <w:rPr>
                <w:sz w:val="18"/>
                <w:szCs w:val="18"/>
              </w:rPr>
            </w:pPr>
            <w:r>
              <w:rPr>
                <w:sz w:val="18"/>
                <w:szCs w:val="18"/>
              </w:rPr>
              <w:t>Часы</w:t>
            </w:r>
          </w:p>
        </w:tc>
        <w:tc>
          <w:tcPr>
            <w:tcW w:w="990" w:type="dxa"/>
            <w:tcBorders>
              <w:top w:val="single" w:sz="4" w:space="0" w:color="000000"/>
              <w:left w:val="single" w:sz="4" w:space="0" w:color="000000"/>
              <w:bottom w:val="single" w:sz="4" w:space="0" w:color="000000"/>
            </w:tcBorders>
            <w:shd w:val="clear" w:color="auto" w:fill="auto"/>
          </w:tcPr>
          <w:p w14:paraId="6F692E9C" w14:textId="77777777" w:rsidR="00B74B5F" w:rsidRDefault="004E3703" w:rsidP="003069F3">
            <w:pPr>
              <w:pStyle w:val="af5"/>
              <w:jc w:val="center"/>
              <w:rPr>
                <w:sz w:val="18"/>
                <w:szCs w:val="18"/>
              </w:rPr>
            </w:pPr>
            <w:r>
              <w:rPr>
                <w:sz w:val="18"/>
                <w:szCs w:val="18"/>
              </w:rPr>
              <w:t>Минуты</w:t>
            </w:r>
          </w:p>
        </w:tc>
        <w:tc>
          <w:tcPr>
            <w:tcW w:w="2697" w:type="dxa"/>
            <w:gridSpan w:val="2"/>
            <w:tcBorders>
              <w:top w:val="single" w:sz="4" w:space="0" w:color="000000"/>
              <w:left w:val="single" w:sz="4" w:space="0" w:color="000000"/>
              <w:bottom w:val="single" w:sz="4" w:space="0" w:color="000000"/>
            </w:tcBorders>
            <w:shd w:val="clear" w:color="auto" w:fill="auto"/>
          </w:tcPr>
          <w:p w14:paraId="312E1471" w14:textId="77777777" w:rsidR="00B74B5F" w:rsidRDefault="004E3703" w:rsidP="003069F3">
            <w:pPr>
              <w:pStyle w:val="af5"/>
              <w:jc w:val="center"/>
              <w:rPr>
                <w:sz w:val="18"/>
                <w:szCs w:val="18"/>
              </w:rPr>
            </w:pPr>
            <w:r>
              <w:rPr>
                <w:sz w:val="18"/>
                <w:szCs w:val="18"/>
              </w:rPr>
              <w:t>Участник</w:t>
            </w:r>
          </w:p>
        </w:tc>
        <w:tc>
          <w:tcPr>
            <w:tcW w:w="865" w:type="dxa"/>
            <w:tcBorders>
              <w:top w:val="single" w:sz="4" w:space="0" w:color="000000"/>
              <w:left w:val="single" w:sz="4" w:space="0" w:color="000000"/>
              <w:bottom w:val="single" w:sz="4" w:space="0" w:color="000000"/>
            </w:tcBorders>
            <w:shd w:val="clear" w:color="auto" w:fill="auto"/>
          </w:tcPr>
          <w:p w14:paraId="4FD2F55D" w14:textId="77777777" w:rsidR="00B74B5F" w:rsidRDefault="004E3703" w:rsidP="003069F3">
            <w:pPr>
              <w:pStyle w:val="af5"/>
              <w:jc w:val="center"/>
              <w:rPr>
                <w:sz w:val="18"/>
                <w:szCs w:val="18"/>
              </w:rPr>
            </w:pPr>
            <w:r>
              <w:rPr>
                <w:sz w:val="18"/>
                <w:szCs w:val="18"/>
              </w:rPr>
              <w:t>Место</w:t>
            </w:r>
          </w:p>
        </w:tc>
        <w:tc>
          <w:tcPr>
            <w:tcW w:w="862" w:type="dxa"/>
            <w:tcBorders>
              <w:top w:val="single" w:sz="4" w:space="0" w:color="000000"/>
              <w:left w:val="single" w:sz="4" w:space="0" w:color="000000"/>
              <w:bottom w:val="single" w:sz="4" w:space="0" w:color="000000"/>
            </w:tcBorders>
            <w:shd w:val="clear" w:color="auto" w:fill="auto"/>
          </w:tcPr>
          <w:p w14:paraId="6B1BC11B" w14:textId="77777777" w:rsidR="00B74B5F" w:rsidRDefault="004E3703" w:rsidP="003069F3">
            <w:pPr>
              <w:pStyle w:val="af5"/>
              <w:jc w:val="center"/>
              <w:rPr>
                <w:sz w:val="18"/>
                <w:szCs w:val="18"/>
              </w:rPr>
            </w:pPr>
            <w:r>
              <w:rPr>
                <w:sz w:val="18"/>
                <w:szCs w:val="18"/>
              </w:rPr>
              <w:t>Часы</w:t>
            </w:r>
          </w:p>
        </w:tc>
        <w:tc>
          <w:tcPr>
            <w:tcW w:w="930" w:type="dxa"/>
            <w:tcBorders>
              <w:top w:val="single" w:sz="4" w:space="0" w:color="000000"/>
              <w:left w:val="single" w:sz="4" w:space="0" w:color="000000"/>
              <w:bottom w:val="single" w:sz="4" w:space="0" w:color="000000"/>
            </w:tcBorders>
            <w:shd w:val="clear" w:color="auto" w:fill="auto"/>
          </w:tcPr>
          <w:p w14:paraId="22CC1E39" w14:textId="77777777" w:rsidR="00B74B5F" w:rsidRDefault="004E3703" w:rsidP="003069F3">
            <w:pPr>
              <w:pStyle w:val="af5"/>
              <w:jc w:val="center"/>
              <w:rPr>
                <w:sz w:val="18"/>
                <w:szCs w:val="18"/>
              </w:rPr>
            </w:pPr>
            <w:r>
              <w:rPr>
                <w:sz w:val="18"/>
                <w:szCs w:val="18"/>
              </w:rPr>
              <w:t>Минуты</w:t>
            </w:r>
          </w:p>
        </w:tc>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Pr>
          <w:p w14:paraId="0BB03C77" w14:textId="77777777" w:rsidR="00B74B5F" w:rsidRDefault="004E3703" w:rsidP="003069F3">
            <w:pPr>
              <w:pStyle w:val="af5"/>
              <w:jc w:val="center"/>
            </w:pPr>
            <w:r>
              <w:rPr>
                <w:sz w:val="18"/>
                <w:szCs w:val="18"/>
              </w:rPr>
              <w:t>Участник</w:t>
            </w:r>
          </w:p>
        </w:tc>
      </w:tr>
      <w:tr w:rsidR="00B74B5F" w14:paraId="20480356"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906AD5B" w14:textId="77777777" w:rsidR="00B74B5F" w:rsidRDefault="00B74B5F" w:rsidP="003069F3">
            <w:pPr>
              <w:pStyle w:val="af5"/>
              <w:snapToGrid w:val="0"/>
              <w:jc w:val="center"/>
              <w:rPr>
                <w:sz w:val="18"/>
                <w:szCs w:val="18"/>
              </w:rPr>
            </w:pPr>
          </w:p>
        </w:tc>
        <w:tc>
          <w:tcPr>
            <w:tcW w:w="708" w:type="dxa"/>
            <w:tcBorders>
              <w:top w:val="single" w:sz="4" w:space="0" w:color="000000"/>
              <w:left w:val="single" w:sz="4" w:space="0" w:color="000000"/>
              <w:bottom w:val="single" w:sz="4" w:space="0" w:color="000000"/>
            </w:tcBorders>
            <w:shd w:val="clear" w:color="auto" w:fill="auto"/>
          </w:tcPr>
          <w:p w14:paraId="60352A37" w14:textId="77777777" w:rsidR="00B74B5F" w:rsidRDefault="00B74B5F" w:rsidP="003069F3">
            <w:pPr>
              <w:pStyle w:val="af5"/>
              <w:snapToGrid w:val="0"/>
              <w:jc w:val="center"/>
              <w:rPr>
                <w:sz w:val="18"/>
                <w:szCs w:val="18"/>
              </w:rPr>
            </w:pPr>
          </w:p>
        </w:tc>
        <w:tc>
          <w:tcPr>
            <w:tcW w:w="990" w:type="dxa"/>
            <w:tcBorders>
              <w:top w:val="single" w:sz="4" w:space="0" w:color="000000"/>
              <w:left w:val="single" w:sz="4" w:space="0" w:color="000000"/>
              <w:bottom w:val="single" w:sz="4" w:space="0" w:color="000000"/>
            </w:tcBorders>
            <w:shd w:val="clear" w:color="auto" w:fill="auto"/>
          </w:tcPr>
          <w:p w14:paraId="72A16C9D" w14:textId="77777777" w:rsidR="00B74B5F" w:rsidRDefault="00B74B5F" w:rsidP="003069F3">
            <w:pPr>
              <w:pStyle w:val="af5"/>
              <w:snapToGrid w:val="0"/>
              <w:jc w:val="center"/>
              <w:rPr>
                <w:sz w:val="18"/>
                <w:szCs w:val="18"/>
              </w:rPr>
            </w:pPr>
          </w:p>
        </w:tc>
        <w:tc>
          <w:tcPr>
            <w:tcW w:w="849" w:type="dxa"/>
            <w:tcBorders>
              <w:top w:val="single" w:sz="4" w:space="0" w:color="000000"/>
              <w:left w:val="single" w:sz="4" w:space="0" w:color="000000"/>
              <w:bottom w:val="single" w:sz="4" w:space="0" w:color="000000"/>
            </w:tcBorders>
            <w:shd w:val="clear" w:color="auto" w:fill="auto"/>
          </w:tcPr>
          <w:p w14:paraId="35D0C27D" w14:textId="77777777" w:rsidR="00B74B5F" w:rsidRDefault="004E3703" w:rsidP="003069F3">
            <w:pPr>
              <w:pStyle w:val="af5"/>
              <w:jc w:val="center"/>
              <w:rPr>
                <w:sz w:val="18"/>
                <w:szCs w:val="18"/>
              </w:rPr>
            </w:pPr>
            <w:r>
              <w:rPr>
                <w:sz w:val="18"/>
                <w:szCs w:val="18"/>
              </w:rPr>
              <w:t>Номер</w:t>
            </w:r>
          </w:p>
        </w:tc>
        <w:tc>
          <w:tcPr>
            <w:tcW w:w="1848" w:type="dxa"/>
            <w:tcBorders>
              <w:top w:val="single" w:sz="4" w:space="0" w:color="000000"/>
              <w:left w:val="single" w:sz="4" w:space="0" w:color="000000"/>
              <w:bottom w:val="single" w:sz="4" w:space="0" w:color="000000"/>
            </w:tcBorders>
            <w:shd w:val="clear" w:color="auto" w:fill="auto"/>
          </w:tcPr>
          <w:p w14:paraId="24C20E34" w14:textId="77777777" w:rsidR="00B74B5F" w:rsidRDefault="004E3703" w:rsidP="003069F3">
            <w:pPr>
              <w:pStyle w:val="af5"/>
              <w:jc w:val="center"/>
              <w:rPr>
                <w:sz w:val="18"/>
                <w:szCs w:val="18"/>
              </w:rPr>
            </w:pPr>
            <w:r>
              <w:rPr>
                <w:sz w:val="18"/>
                <w:szCs w:val="18"/>
              </w:rPr>
              <w:t>Комментарии</w:t>
            </w:r>
          </w:p>
        </w:tc>
        <w:tc>
          <w:tcPr>
            <w:tcW w:w="865" w:type="dxa"/>
            <w:tcBorders>
              <w:top w:val="single" w:sz="4" w:space="0" w:color="000000"/>
              <w:left w:val="single" w:sz="4" w:space="0" w:color="000000"/>
              <w:bottom w:val="single" w:sz="4" w:space="0" w:color="000000"/>
            </w:tcBorders>
            <w:shd w:val="clear" w:color="auto" w:fill="auto"/>
          </w:tcPr>
          <w:p w14:paraId="43A79DBC" w14:textId="77777777" w:rsidR="00B74B5F" w:rsidRDefault="00B74B5F" w:rsidP="003069F3">
            <w:pPr>
              <w:pStyle w:val="af5"/>
              <w:snapToGrid w:val="0"/>
              <w:jc w:val="center"/>
              <w:rPr>
                <w:sz w:val="18"/>
                <w:szCs w:val="18"/>
              </w:rPr>
            </w:pPr>
          </w:p>
        </w:tc>
        <w:tc>
          <w:tcPr>
            <w:tcW w:w="862" w:type="dxa"/>
            <w:tcBorders>
              <w:top w:val="single" w:sz="4" w:space="0" w:color="000000"/>
              <w:left w:val="single" w:sz="4" w:space="0" w:color="000000"/>
              <w:bottom w:val="single" w:sz="4" w:space="0" w:color="000000"/>
            </w:tcBorders>
            <w:shd w:val="clear" w:color="auto" w:fill="auto"/>
          </w:tcPr>
          <w:p w14:paraId="105AFBA8" w14:textId="77777777" w:rsidR="00B74B5F" w:rsidRDefault="00B74B5F" w:rsidP="003069F3">
            <w:pPr>
              <w:pStyle w:val="af5"/>
              <w:snapToGrid w:val="0"/>
              <w:jc w:val="center"/>
              <w:rPr>
                <w:sz w:val="18"/>
                <w:szCs w:val="18"/>
              </w:rPr>
            </w:pPr>
          </w:p>
        </w:tc>
        <w:tc>
          <w:tcPr>
            <w:tcW w:w="930" w:type="dxa"/>
            <w:tcBorders>
              <w:top w:val="single" w:sz="4" w:space="0" w:color="000000"/>
              <w:left w:val="single" w:sz="4" w:space="0" w:color="000000"/>
              <w:bottom w:val="single" w:sz="4" w:space="0" w:color="000000"/>
            </w:tcBorders>
            <w:shd w:val="clear" w:color="auto" w:fill="auto"/>
          </w:tcPr>
          <w:p w14:paraId="0D752504" w14:textId="77777777" w:rsidR="00B74B5F" w:rsidRDefault="00B74B5F" w:rsidP="003069F3">
            <w:pPr>
              <w:pStyle w:val="af5"/>
              <w:snapToGrid w:val="0"/>
              <w:jc w:val="center"/>
              <w:rPr>
                <w:sz w:val="18"/>
                <w:szCs w:val="18"/>
              </w:rPr>
            </w:pPr>
          </w:p>
        </w:tc>
        <w:tc>
          <w:tcPr>
            <w:tcW w:w="851" w:type="dxa"/>
            <w:tcBorders>
              <w:top w:val="single" w:sz="4" w:space="0" w:color="000000"/>
              <w:left w:val="single" w:sz="4" w:space="0" w:color="000000"/>
              <w:bottom w:val="single" w:sz="4" w:space="0" w:color="000000"/>
            </w:tcBorders>
            <w:shd w:val="clear" w:color="auto" w:fill="auto"/>
          </w:tcPr>
          <w:p w14:paraId="6219BAC8" w14:textId="77777777" w:rsidR="00B74B5F" w:rsidRDefault="004E3703" w:rsidP="003069F3">
            <w:pPr>
              <w:pStyle w:val="af5"/>
              <w:jc w:val="center"/>
              <w:rPr>
                <w:sz w:val="18"/>
                <w:szCs w:val="18"/>
              </w:rPr>
            </w:pPr>
            <w:r>
              <w:rPr>
                <w:sz w:val="18"/>
                <w:szCs w:val="18"/>
              </w:rPr>
              <w:t>Номер</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01F6A91" w14:textId="77777777" w:rsidR="00B74B5F" w:rsidRDefault="004E3703" w:rsidP="003069F3">
            <w:pPr>
              <w:pStyle w:val="af5"/>
              <w:jc w:val="center"/>
            </w:pPr>
            <w:r>
              <w:rPr>
                <w:sz w:val="18"/>
                <w:szCs w:val="18"/>
              </w:rPr>
              <w:t>Комментарии</w:t>
            </w:r>
          </w:p>
        </w:tc>
      </w:tr>
      <w:tr w:rsidR="00B74B5F" w14:paraId="28704BB6"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5B4B8BC" w14:textId="77777777" w:rsidR="00B74B5F" w:rsidRDefault="004E3703" w:rsidP="003069F3">
            <w:pPr>
              <w:pStyle w:val="af5"/>
            </w:pPr>
            <w:r>
              <w:t>1</w:t>
            </w:r>
          </w:p>
          <w:p w14:paraId="011FCA82"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3BA89845"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DE66E00"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C16E0A0"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34B41FCF"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7D351F30" w14:textId="77777777" w:rsidR="00B74B5F" w:rsidRDefault="004E3703" w:rsidP="003069F3">
            <w:pPr>
              <w:pStyle w:val="af5"/>
            </w:pPr>
            <w:r>
              <w:t>17</w:t>
            </w:r>
          </w:p>
        </w:tc>
        <w:tc>
          <w:tcPr>
            <w:tcW w:w="862" w:type="dxa"/>
            <w:tcBorders>
              <w:top w:val="single" w:sz="4" w:space="0" w:color="000000"/>
              <w:left w:val="single" w:sz="4" w:space="0" w:color="000000"/>
              <w:bottom w:val="single" w:sz="4" w:space="0" w:color="000000"/>
            </w:tcBorders>
            <w:shd w:val="clear" w:color="auto" w:fill="auto"/>
          </w:tcPr>
          <w:p w14:paraId="79FA7037"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17AFF0E2"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3B8CE2A"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3CA06B5" w14:textId="77777777" w:rsidR="00B74B5F" w:rsidRDefault="00B74B5F" w:rsidP="003069F3">
            <w:pPr>
              <w:pStyle w:val="af5"/>
              <w:snapToGrid w:val="0"/>
            </w:pPr>
          </w:p>
        </w:tc>
      </w:tr>
      <w:tr w:rsidR="00B74B5F" w14:paraId="7060D4CE"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771545A1" w14:textId="77777777" w:rsidR="00B74B5F" w:rsidRDefault="004E3703" w:rsidP="003069F3">
            <w:pPr>
              <w:pStyle w:val="af5"/>
            </w:pPr>
            <w:r>
              <w:t>2</w:t>
            </w:r>
          </w:p>
          <w:p w14:paraId="061D1A64"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258A2D32"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0F499DA"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2BF0D00"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76627371"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39F3A9F8" w14:textId="77777777" w:rsidR="00B74B5F" w:rsidRDefault="004E3703" w:rsidP="003069F3">
            <w:pPr>
              <w:pStyle w:val="af5"/>
            </w:pPr>
            <w:r>
              <w:t>18</w:t>
            </w:r>
          </w:p>
        </w:tc>
        <w:tc>
          <w:tcPr>
            <w:tcW w:w="862" w:type="dxa"/>
            <w:tcBorders>
              <w:top w:val="single" w:sz="4" w:space="0" w:color="000000"/>
              <w:left w:val="single" w:sz="4" w:space="0" w:color="000000"/>
              <w:bottom w:val="single" w:sz="4" w:space="0" w:color="000000"/>
            </w:tcBorders>
            <w:shd w:val="clear" w:color="auto" w:fill="auto"/>
          </w:tcPr>
          <w:p w14:paraId="53CC597F"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61924523"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43732E0D"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4BA7680" w14:textId="77777777" w:rsidR="00B74B5F" w:rsidRDefault="00B74B5F" w:rsidP="003069F3">
            <w:pPr>
              <w:pStyle w:val="af5"/>
              <w:snapToGrid w:val="0"/>
            </w:pPr>
          </w:p>
        </w:tc>
      </w:tr>
      <w:tr w:rsidR="00B74B5F" w14:paraId="6BF1BE8F"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4DD0C78A" w14:textId="77777777" w:rsidR="00B74B5F" w:rsidRDefault="004E3703" w:rsidP="003069F3">
            <w:pPr>
              <w:pStyle w:val="af5"/>
            </w:pPr>
            <w:r>
              <w:t>3</w:t>
            </w:r>
          </w:p>
          <w:p w14:paraId="5D83D7C4"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25F963DB"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6B788061"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8E1EF72"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5EAB9299"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7723DB89" w14:textId="77777777" w:rsidR="00B74B5F" w:rsidRDefault="004E3703" w:rsidP="003069F3">
            <w:pPr>
              <w:pStyle w:val="af5"/>
            </w:pPr>
            <w:r>
              <w:t>19</w:t>
            </w:r>
          </w:p>
        </w:tc>
        <w:tc>
          <w:tcPr>
            <w:tcW w:w="862" w:type="dxa"/>
            <w:tcBorders>
              <w:top w:val="single" w:sz="4" w:space="0" w:color="000000"/>
              <w:left w:val="single" w:sz="4" w:space="0" w:color="000000"/>
              <w:bottom w:val="single" w:sz="4" w:space="0" w:color="000000"/>
            </w:tcBorders>
            <w:shd w:val="clear" w:color="auto" w:fill="auto"/>
          </w:tcPr>
          <w:p w14:paraId="35A9FC73"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55468DFC"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0EC1DDF5"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E6CB893" w14:textId="77777777" w:rsidR="00B74B5F" w:rsidRDefault="00B74B5F" w:rsidP="003069F3">
            <w:pPr>
              <w:pStyle w:val="af5"/>
              <w:snapToGrid w:val="0"/>
            </w:pPr>
          </w:p>
        </w:tc>
      </w:tr>
      <w:tr w:rsidR="00B74B5F" w14:paraId="3617C5CD"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34286804" w14:textId="77777777" w:rsidR="00B74B5F" w:rsidRDefault="004E3703" w:rsidP="003069F3">
            <w:pPr>
              <w:pStyle w:val="af5"/>
            </w:pPr>
            <w:r>
              <w:t>4</w:t>
            </w:r>
          </w:p>
          <w:p w14:paraId="0D2B22DE"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4AE56814"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DD6A167"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DFAD9F7"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6B88A1A2"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73ADB9F0" w14:textId="77777777" w:rsidR="00B74B5F" w:rsidRDefault="004E3703" w:rsidP="003069F3">
            <w:pPr>
              <w:pStyle w:val="af5"/>
            </w:pPr>
            <w:r>
              <w:t>20</w:t>
            </w:r>
          </w:p>
        </w:tc>
        <w:tc>
          <w:tcPr>
            <w:tcW w:w="862" w:type="dxa"/>
            <w:tcBorders>
              <w:top w:val="single" w:sz="4" w:space="0" w:color="000000"/>
              <w:left w:val="single" w:sz="4" w:space="0" w:color="000000"/>
              <w:bottom w:val="single" w:sz="4" w:space="0" w:color="000000"/>
            </w:tcBorders>
            <w:shd w:val="clear" w:color="auto" w:fill="auto"/>
          </w:tcPr>
          <w:p w14:paraId="6AC31037"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5851FAB3"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C0B945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347D734" w14:textId="77777777" w:rsidR="00B74B5F" w:rsidRDefault="00B74B5F" w:rsidP="003069F3">
            <w:pPr>
              <w:pStyle w:val="af5"/>
              <w:snapToGrid w:val="0"/>
            </w:pPr>
          </w:p>
        </w:tc>
      </w:tr>
      <w:tr w:rsidR="00B74B5F" w14:paraId="5B14526F"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490C1021" w14:textId="77777777" w:rsidR="00B74B5F" w:rsidRDefault="004E3703" w:rsidP="003069F3">
            <w:pPr>
              <w:pStyle w:val="af5"/>
            </w:pPr>
            <w:r>
              <w:t>5</w:t>
            </w:r>
          </w:p>
          <w:p w14:paraId="6ED3A6D7"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48B472AD"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DA03854"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69DD46C"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3FEAE7E9"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31CFA3B9" w14:textId="77777777" w:rsidR="00B74B5F" w:rsidRDefault="004E3703" w:rsidP="003069F3">
            <w:pPr>
              <w:pStyle w:val="af5"/>
            </w:pPr>
            <w:r>
              <w:t>21</w:t>
            </w:r>
          </w:p>
        </w:tc>
        <w:tc>
          <w:tcPr>
            <w:tcW w:w="862" w:type="dxa"/>
            <w:tcBorders>
              <w:top w:val="single" w:sz="4" w:space="0" w:color="000000"/>
              <w:left w:val="single" w:sz="4" w:space="0" w:color="000000"/>
              <w:bottom w:val="single" w:sz="4" w:space="0" w:color="000000"/>
            </w:tcBorders>
            <w:shd w:val="clear" w:color="auto" w:fill="auto"/>
          </w:tcPr>
          <w:p w14:paraId="05C8AE07"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EC8F065"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7DBB592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7596214" w14:textId="77777777" w:rsidR="00B74B5F" w:rsidRDefault="00B74B5F" w:rsidP="003069F3">
            <w:pPr>
              <w:pStyle w:val="af5"/>
              <w:snapToGrid w:val="0"/>
            </w:pPr>
          </w:p>
        </w:tc>
      </w:tr>
      <w:tr w:rsidR="00B74B5F" w14:paraId="7AED7733"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35AB5CDE" w14:textId="77777777" w:rsidR="00B74B5F" w:rsidRDefault="004E3703" w:rsidP="003069F3">
            <w:pPr>
              <w:pStyle w:val="af5"/>
            </w:pPr>
            <w:r>
              <w:t>6</w:t>
            </w:r>
          </w:p>
          <w:p w14:paraId="0A1683BF"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1CC8FAB9"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654757DB"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7D0265CA"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6007F28A"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2BF07139" w14:textId="77777777" w:rsidR="00B74B5F" w:rsidRDefault="004E3703" w:rsidP="003069F3">
            <w:pPr>
              <w:pStyle w:val="af5"/>
            </w:pPr>
            <w:r>
              <w:t>22</w:t>
            </w:r>
          </w:p>
        </w:tc>
        <w:tc>
          <w:tcPr>
            <w:tcW w:w="862" w:type="dxa"/>
            <w:tcBorders>
              <w:top w:val="single" w:sz="4" w:space="0" w:color="000000"/>
              <w:left w:val="single" w:sz="4" w:space="0" w:color="000000"/>
              <w:bottom w:val="single" w:sz="4" w:space="0" w:color="000000"/>
            </w:tcBorders>
            <w:shd w:val="clear" w:color="auto" w:fill="auto"/>
          </w:tcPr>
          <w:p w14:paraId="4234706C"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0C9BB78"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0629DB71"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0ED42072" w14:textId="77777777" w:rsidR="00B74B5F" w:rsidRDefault="00B74B5F" w:rsidP="003069F3">
            <w:pPr>
              <w:pStyle w:val="af5"/>
              <w:snapToGrid w:val="0"/>
            </w:pPr>
          </w:p>
        </w:tc>
      </w:tr>
      <w:tr w:rsidR="00B74B5F" w14:paraId="69EC48EC"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302CBCE" w14:textId="77777777" w:rsidR="00B74B5F" w:rsidRDefault="004E3703" w:rsidP="003069F3">
            <w:pPr>
              <w:pStyle w:val="af5"/>
            </w:pPr>
            <w:r>
              <w:t>7</w:t>
            </w:r>
          </w:p>
          <w:p w14:paraId="1D513D15"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50A11EA7"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021DD36"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3E3033B7"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5A3CB7D0"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66649993" w14:textId="77777777" w:rsidR="00B74B5F" w:rsidRDefault="004E3703" w:rsidP="003069F3">
            <w:pPr>
              <w:pStyle w:val="af5"/>
            </w:pPr>
            <w:r>
              <w:t>23</w:t>
            </w:r>
          </w:p>
        </w:tc>
        <w:tc>
          <w:tcPr>
            <w:tcW w:w="862" w:type="dxa"/>
            <w:tcBorders>
              <w:top w:val="single" w:sz="4" w:space="0" w:color="000000"/>
              <w:left w:val="single" w:sz="4" w:space="0" w:color="000000"/>
              <w:bottom w:val="single" w:sz="4" w:space="0" w:color="000000"/>
            </w:tcBorders>
            <w:shd w:val="clear" w:color="auto" w:fill="auto"/>
          </w:tcPr>
          <w:p w14:paraId="3C6495A3"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9CD6401"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78279BE"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3853FC5" w14:textId="77777777" w:rsidR="00B74B5F" w:rsidRDefault="00B74B5F" w:rsidP="003069F3">
            <w:pPr>
              <w:pStyle w:val="af5"/>
              <w:snapToGrid w:val="0"/>
            </w:pPr>
          </w:p>
        </w:tc>
      </w:tr>
      <w:tr w:rsidR="00B74B5F" w14:paraId="30EC9015"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28B67634" w14:textId="77777777" w:rsidR="00B74B5F" w:rsidRDefault="004E3703" w:rsidP="003069F3">
            <w:pPr>
              <w:pStyle w:val="af5"/>
            </w:pPr>
            <w:r>
              <w:t>8</w:t>
            </w:r>
          </w:p>
          <w:p w14:paraId="7AE17504"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36530946"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2A978EC9"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34D6C05"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1C35BBBC"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546FCC73" w14:textId="77777777" w:rsidR="00B74B5F" w:rsidRDefault="004E3703" w:rsidP="003069F3">
            <w:pPr>
              <w:pStyle w:val="af5"/>
            </w:pPr>
            <w:r>
              <w:t>24</w:t>
            </w:r>
          </w:p>
        </w:tc>
        <w:tc>
          <w:tcPr>
            <w:tcW w:w="862" w:type="dxa"/>
            <w:tcBorders>
              <w:top w:val="single" w:sz="4" w:space="0" w:color="000000"/>
              <w:left w:val="single" w:sz="4" w:space="0" w:color="000000"/>
              <w:bottom w:val="single" w:sz="4" w:space="0" w:color="000000"/>
            </w:tcBorders>
            <w:shd w:val="clear" w:color="auto" w:fill="auto"/>
          </w:tcPr>
          <w:p w14:paraId="6003379C"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67941B9"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24DB3F2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0A13B3FC" w14:textId="77777777" w:rsidR="00B74B5F" w:rsidRDefault="00B74B5F" w:rsidP="003069F3">
            <w:pPr>
              <w:pStyle w:val="af5"/>
              <w:snapToGrid w:val="0"/>
            </w:pPr>
          </w:p>
        </w:tc>
      </w:tr>
      <w:tr w:rsidR="00B74B5F" w14:paraId="7B9D2993"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7E603EAE" w14:textId="77777777" w:rsidR="00B74B5F" w:rsidRDefault="004E3703" w:rsidP="003069F3">
            <w:pPr>
              <w:pStyle w:val="af5"/>
            </w:pPr>
            <w:r>
              <w:t>9</w:t>
            </w:r>
          </w:p>
          <w:p w14:paraId="4D519D3C"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4F09E2BC"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94C1B44"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7BED8CC"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3F8FBC76"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083DD71C" w14:textId="77777777" w:rsidR="00B74B5F" w:rsidRDefault="004E3703" w:rsidP="003069F3">
            <w:pPr>
              <w:pStyle w:val="af5"/>
            </w:pPr>
            <w:r>
              <w:t>25</w:t>
            </w:r>
          </w:p>
        </w:tc>
        <w:tc>
          <w:tcPr>
            <w:tcW w:w="862" w:type="dxa"/>
            <w:tcBorders>
              <w:top w:val="single" w:sz="4" w:space="0" w:color="000000"/>
              <w:left w:val="single" w:sz="4" w:space="0" w:color="000000"/>
              <w:bottom w:val="single" w:sz="4" w:space="0" w:color="000000"/>
            </w:tcBorders>
            <w:shd w:val="clear" w:color="auto" w:fill="auto"/>
          </w:tcPr>
          <w:p w14:paraId="4771F14A"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9426C7C"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0448D1A1"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89EB546" w14:textId="77777777" w:rsidR="00B74B5F" w:rsidRDefault="00B74B5F" w:rsidP="003069F3">
            <w:pPr>
              <w:pStyle w:val="af5"/>
              <w:snapToGrid w:val="0"/>
            </w:pPr>
          </w:p>
        </w:tc>
      </w:tr>
      <w:tr w:rsidR="00B74B5F" w14:paraId="0F238727"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5750E303" w14:textId="77777777" w:rsidR="00B74B5F" w:rsidRDefault="004E3703" w:rsidP="003069F3">
            <w:pPr>
              <w:pStyle w:val="af5"/>
            </w:pPr>
            <w:r>
              <w:t>10</w:t>
            </w:r>
          </w:p>
          <w:p w14:paraId="5521D89C"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0E7FAF71"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37A4290"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4587737"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20E237D9"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21854285" w14:textId="77777777" w:rsidR="00B74B5F" w:rsidRDefault="004E3703" w:rsidP="003069F3">
            <w:pPr>
              <w:pStyle w:val="af5"/>
            </w:pPr>
            <w:r>
              <w:t>26</w:t>
            </w:r>
          </w:p>
        </w:tc>
        <w:tc>
          <w:tcPr>
            <w:tcW w:w="862" w:type="dxa"/>
            <w:tcBorders>
              <w:top w:val="single" w:sz="4" w:space="0" w:color="000000"/>
              <w:left w:val="single" w:sz="4" w:space="0" w:color="000000"/>
              <w:bottom w:val="single" w:sz="4" w:space="0" w:color="000000"/>
            </w:tcBorders>
            <w:shd w:val="clear" w:color="auto" w:fill="auto"/>
          </w:tcPr>
          <w:p w14:paraId="1055B51F"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431220B5"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297D8D4E"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0A2C319" w14:textId="77777777" w:rsidR="00B74B5F" w:rsidRDefault="00B74B5F" w:rsidP="003069F3">
            <w:pPr>
              <w:pStyle w:val="af5"/>
              <w:snapToGrid w:val="0"/>
            </w:pPr>
          </w:p>
        </w:tc>
      </w:tr>
      <w:tr w:rsidR="00B74B5F" w14:paraId="560B58BE"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61049A50" w14:textId="77777777" w:rsidR="00B74B5F" w:rsidRDefault="004E3703" w:rsidP="003069F3">
            <w:pPr>
              <w:pStyle w:val="af5"/>
            </w:pPr>
            <w:r>
              <w:t>11</w:t>
            </w:r>
          </w:p>
          <w:p w14:paraId="08A0E348"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1F3BEA12"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88F6EC2"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198E77D"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31F5662D"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2E5D95EE" w14:textId="77777777" w:rsidR="00B74B5F" w:rsidRDefault="004E3703" w:rsidP="003069F3">
            <w:pPr>
              <w:pStyle w:val="af5"/>
            </w:pPr>
            <w:r>
              <w:t>27</w:t>
            </w:r>
          </w:p>
        </w:tc>
        <w:tc>
          <w:tcPr>
            <w:tcW w:w="862" w:type="dxa"/>
            <w:tcBorders>
              <w:top w:val="single" w:sz="4" w:space="0" w:color="000000"/>
              <w:left w:val="single" w:sz="4" w:space="0" w:color="000000"/>
              <w:bottom w:val="single" w:sz="4" w:space="0" w:color="000000"/>
            </w:tcBorders>
            <w:shd w:val="clear" w:color="auto" w:fill="auto"/>
          </w:tcPr>
          <w:p w14:paraId="574D8D2C"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552DB649"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5B6FE89"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84FBCD0" w14:textId="77777777" w:rsidR="00B74B5F" w:rsidRDefault="00B74B5F" w:rsidP="003069F3">
            <w:pPr>
              <w:pStyle w:val="af5"/>
              <w:snapToGrid w:val="0"/>
            </w:pPr>
          </w:p>
        </w:tc>
      </w:tr>
      <w:tr w:rsidR="00B74B5F" w14:paraId="1D4C18CB"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C58616B" w14:textId="77777777" w:rsidR="00B74B5F" w:rsidRDefault="004E3703" w:rsidP="003069F3">
            <w:pPr>
              <w:pStyle w:val="af5"/>
            </w:pPr>
            <w:r>
              <w:t>12</w:t>
            </w:r>
          </w:p>
          <w:p w14:paraId="359E0B08"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0B19FE7D"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7F44A6F2"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7C59232"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41863A71"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557CD651" w14:textId="77777777" w:rsidR="00B74B5F" w:rsidRDefault="004E3703" w:rsidP="003069F3">
            <w:pPr>
              <w:pStyle w:val="af5"/>
            </w:pPr>
            <w:r>
              <w:t>28</w:t>
            </w:r>
          </w:p>
        </w:tc>
        <w:tc>
          <w:tcPr>
            <w:tcW w:w="862" w:type="dxa"/>
            <w:tcBorders>
              <w:top w:val="single" w:sz="4" w:space="0" w:color="000000"/>
              <w:left w:val="single" w:sz="4" w:space="0" w:color="000000"/>
              <w:bottom w:val="single" w:sz="4" w:space="0" w:color="000000"/>
            </w:tcBorders>
            <w:shd w:val="clear" w:color="auto" w:fill="auto"/>
          </w:tcPr>
          <w:p w14:paraId="3136D664"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1FCB8290"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D5C85A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1816D54" w14:textId="77777777" w:rsidR="00B74B5F" w:rsidRDefault="00B74B5F" w:rsidP="003069F3">
            <w:pPr>
              <w:pStyle w:val="af5"/>
              <w:snapToGrid w:val="0"/>
            </w:pPr>
          </w:p>
        </w:tc>
      </w:tr>
      <w:tr w:rsidR="00B74B5F" w14:paraId="206D1677"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B5FDF18" w14:textId="77777777" w:rsidR="00B74B5F" w:rsidRDefault="004E3703" w:rsidP="003069F3">
            <w:pPr>
              <w:pStyle w:val="af5"/>
            </w:pPr>
            <w:r>
              <w:t>13</w:t>
            </w:r>
          </w:p>
          <w:p w14:paraId="77FE49CC"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71620C25"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978DD27"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CC908CC"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1763359B"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540C3753" w14:textId="77777777" w:rsidR="00B74B5F" w:rsidRDefault="004E3703" w:rsidP="003069F3">
            <w:pPr>
              <w:pStyle w:val="af5"/>
            </w:pPr>
            <w:r>
              <w:t>29</w:t>
            </w:r>
          </w:p>
        </w:tc>
        <w:tc>
          <w:tcPr>
            <w:tcW w:w="862" w:type="dxa"/>
            <w:tcBorders>
              <w:top w:val="single" w:sz="4" w:space="0" w:color="000000"/>
              <w:left w:val="single" w:sz="4" w:space="0" w:color="000000"/>
              <w:bottom w:val="single" w:sz="4" w:space="0" w:color="000000"/>
            </w:tcBorders>
            <w:shd w:val="clear" w:color="auto" w:fill="auto"/>
          </w:tcPr>
          <w:p w14:paraId="73B357F2"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4241D53A"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729DE4B7"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E5C27BC" w14:textId="77777777" w:rsidR="00B74B5F" w:rsidRDefault="00B74B5F" w:rsidP="003069F3">
            <w:pPr>
              <w:pStyle w:val="af5"/>
              <w:snapToGrid w:val="0"/>
            </w:pPr>
          </w:p>
        </w:tc>
      </w:tr>
      <w:tr w:rsidR="00B74B5F" w14:paraId="143E7DC8"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14038B6E" w14:textId="77777777" w:rsidR="00B74B5F" w:rsidRDefault="004E3703" w:rsidP="003069F3">
            <w:pPr>
              <w:pStyle w:val="af5"/>
            </w:pPr>
            <w:r>
              <w:t>14</w:t>
            </w:r>
          </w:p>
          <w:p w14:paraId="6708B747"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546C0119"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E7301E9"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2D1D1BB7"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50BD0DAD"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7FC289A6" w14:textId="77777777" w:rsidR="00B74B5F" w:rsidRDefault="004E3703" w:rsidP="003069F3">
            <w:pPr>
              <w:pStyle w:val="af5"/>
            </w:pPr>
            <w:r>
              <w:t>30</w:t>
            </w:r>
          </w:p>
        </w:tc>
        <w:tc>
          <w:tcPr>
            <w:tcW w:w="862" w:type="dxa"/>
            <w:tcBorders>
              <w:top w:val="single" w:sz="4" w:space="0" w:color="000000"/>
              <w:left w:val="single" w:sz="4" w:space="0" w:color="000000"/>
              <w:bottom w:val="single" w:sz="4" w:space="0" w:color="000000"/>
            </w:tcBorders>
            <w:shd w:val="clear" w:color="auto" w:fill="auto"/>
          </w:tcPr>
          <w:p w14:paraId="6527A368"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3CB4C198"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7D73C4D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D54AB5A" w14:textId="77777777" w:rsidR="00B74B5F" w:rsidRDefault="00B74B5F" w:rsidP="003069F3">
            <w:pPr>
              <w:pStyle w:val="af5"/>
              <w:snapToGrid w:val="0"/>
            </w:pPr>
          </w:p>
        </w:tc>
      </w:tr>
      <w:tr w:rsidR="00B74B5F" w14:paraId="11FEBA83"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3C6C0C37" w14:textId="77777777" w:rsidR="00B74B5F" w:rsidRDefault="004E3703" w:rsidP="003069F3">
            <w:pPr>
              <w:pStyle w:val="af5"/>
            </w:pPr>
            <w:r>
              <w:t>15</w:t>
            </w:r>
          </w:p>
          <w:p w14:paraId="181D7A6A"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3DEE0595"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6F58ED22"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418E208C"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0483639E"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3F916630" w14:textId="77777777" w:rsidR="00B74B5F" w:rsidRDefault="004E3703" w:rsidP="003069F3">
            <w:pPr>
              <w:pStyle w:val="af5"/>
            </w:pPr>
            <w:r>
              <w:t>31</w:t>
            </w:r>
          </w:p>
        </w:tc>
        <w:tc>
          <w:tcPr>
            <w:tcW w:w="862" w:type="dxa"/>
            <w:tcBorders>
              <w:top w:val="single" w:sz="4" w:space="0" w:color="000000"/>
              <w:left w:val="single" w:sz="4" w:space="0" w:color="000000"/>
              <w:bottom w:val="single" w:sz="4" w:space="0" w:color="000000"/>
            </w:tcBorders>
            <w:shd w:val="clear" w:color="auto" w:fill="auto"/>
          </w:tcPr>
          <w:p w14:paraId="480A0558"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437BECDE"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043AC9B5"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E58DC0D" w14:textId="77777777" w:rsidR="00B74B5F" w:rsidRDefault="00B74B5F" w:rsidP="003069F3">
            <w:pPr>
              <w:pStyle w:val="af5"/>
              <w:snapToGrid w:val="0"/>
            </w:pPr>
          </w:p>
        </w:tc>
      </w:tr>
      <w:tr w:rsidR="00B74B5F" w14:paraId="6776007E"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7445FA9E" w14:textId="77777777" w:rsidR="00B74B5F" w:rsidRDefault="004E3703" w:rsidP="003069F3">
            <w:pPr>
              <w:pStyle w:val="af5"/>
            </w:pPr>
            <w:r>
              <w:t>16</w:t>
            </w:r>
          </w:p>
          <w:p w14:paraId="3BAC8718"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64C77BC2"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3E3ABB9"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603FC7C6"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09DFE288"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6D022896" w14:textId="77777777" w:rsidR="00B74B5F" w:rsidRDefault="004E3703" w:rsidP="003069F3">
            <w:pPr>
              <w:pStyle w:val="af5"/>
            </w:pPr>
            <w:r>
              <w:t>32</w:t>
            </w:r>
          </w:p>
        </w:tc>
        <w:tc>
          <w:tcPr>
            <w:tcW w:w="862" w:type="dxa"/>
            <w:tcBorders>
              <w:top w:val="single" w:sz="4" w:space="0" w:color="000000"/>
              <w:left w:val="single" w:sz="4" w:space="0" w:color="000000"/>
              <w:bottom w:val="single" w:sz="4" w:space="0" w:color="000000"/>
            </w:tcBorders>
            <w:shd w:val="clear" w:color="auto" w:fill="auto"/>
          </w:tcPr>
          <w:p w14:paraId="06DBF0A4"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3EAB77A7"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31A24B9"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CFFABFE" w14:textId="77777777" w:rsidR="00B74B5F" w:rsidRDefault="00B74B5F" w:rsidP="003069F3">
            <w:pPr>
              <w:pStyle w:val="af5"/>
              <w:snapToGrid w:val="0"/>
            </w:pPr>
          </w:p>
        </w:tc>
      </w:tr>
    </w:tbl>
    <w:p w14:paraId="34FDDE15" w14:textId="77777777" w:rsidR="00B74B5F" w:rsidRDefault="00B74B5F">
      <w:pPr>
        <w:sectPr w:rsidR="00B74B5F" w:rsidSect="00616E5F">
          <w:type w:val="continuous"/>
          <w:pgSz w:w="11906" w:h="16838"/>
          <w:pgMar w:top="1134" w:right="850" w:bottom="1134" w:left="1701" w:header="1033" w:footer="1033" w:gutter="0"/>
          <w:cols w:space="720"/>
          <w:docGrid w:linePitch="600" w:charSpace="36864"/>
        </w:sectPr>
      </w:pPr>
    </w:p>
    <w:p w14:paraId="0A3D8C39" w14:textId="67ABD264" w:rsidR="00B74B5F" w:rsidRDefault="00B74B5F">
      <w:pPr>
        <w:pStyle w:val="af5"/>
        <w:ind w:firstLine="709"/>
        <w:jc w:val="right"/>
        <w:rPr>
          <w:i/>
          <w:sz w:val="28"/>
          <w:szCs w:val="28"/>
        </w:rPr>
      </w:pPr>
    </w:p>
    <w:p w14:paraId="78398816" w14:textId="77777777" w:rsidR="006E6242" w:rsidRDefault="006E6242">
      <w:pPr>
        <w:pStyle w:val="af5"/>
        <w:ind w:firstLine="709"/>
        <w:jc w:val="right"/>
        <w:rPr>
          <w:i/>
          <w:sz w:val="28"/>
          <w:szCs w:val="28"/>
        </w:rPr>
      </w:pPr>
    </w:p>
    <w:p w14:paraId="52269F4A" w14:textId="77777777" w:rsidR="006E6242" w:rsidRDefault="006E6242">
      <w:pPr>
        <w:pStyle w:val="af5"/>
        <w:ind w:firstLine="709"/>
        <w:jc w:val="right"/>
        <w:rPr>
          <w:i/>
          <w:sz w:val="28"/>
          <w:szCs w:val="28"/>
        </w:rPr>
      </w:pPr>
    </w:p>
    <w:p w14:paraId="45B33FDD" w14:textId="77777777" w:rsidR="003069F3" w:rsidRDefault="003069F3">
      <w:pPr>
        <w:pStyle w:val="af5"/>
        <w:ind w:firstLine="709"/>
        <w:jc w:val="right"/>
        <w:rPr>
          <w:i/>
          <w:sz w:val="28"/>
          <w:szCs w:val="28"/>
        </w:rPr>
      </w:pPr>
    </w:p>
    <w:p w14:paraId="763909D8" w14:textId="77777777" w:rsidR="00B74B5F" w:rsidRPr="00A009FF" w:rsidRDefault="004E3703">
      <w:pPr>
        <w:pStyle w:val="1"/>
        <w:spacing w:before="0" w:after="0"/>
        <w:ind w:left="0" w:firstLine="709"/>
        <w:jc w:val="right"/>
        <w:rPr>
          <w:b w:val="0"/>
          <w:i/>
          <w:sz w:val="28"/>
          <w:szCs w:val="28"/>
        </w:rPr>
      </w:pPr>
      <w:r w:rsidRPr="00A009FF">
        <w:rPr>
          <w:rFonts w:ascii="Times New Roman" w:hAnsi="Times New Roman" w:cs="Times New Roman"/>
          <w:b w:val="0"/>
          <w:sz w:val="28"/>
          <w:szCs w:val="28"/>
        </w:rPr>
        <w:t>Приложение № 19</w:t>
      </w:r>
    </w:p>
    <w:p w14:paraId="053BAAF1" w14:textId="77777777" w:rsidR="00B74B5F" w:rsidRDefault="00B74B5F">
      <w:pPr>
        <w:pStyle w:val="af5"/>
        <w:ind w:firstLine="709"/>
        <w:jc w:val="right"/>
        <w:rPr>
          <w:i/>
          <w:sz w:val="28"/>
          <w:szCs w:val="28"/>
        </w:rPr>
      </w:pPr>
    </w:p>
    <w:p w14:paraId="5D19A29C" w14:textId="77777777" w:rsidR="00B74B5F" w:rsidRDefault="004E3703">
      <w:pPr>
        <w:pStyle w:val="af5"/>
        <w:ind w:firstLine="709"/>
        <w:jc w:val="center"/>
        <w:rPr>
          <w:b/>
          <w:sz w:val="28"/>
          <w:szCs w:val="28"/>
          <w:u w:val="single"/>
        </w:rPr>
      </w:pPr>
      <w:r>
        <w:rPr>
          <w:b/>
          <w:sz w:val="28"/>
          <w:szCs w:val="28"/>
        </w:rPr>
        <w:t>Зона старта (ски-альпинизм, скайраннинг)</w:t>
      </w:r>
    </w:p>
    <w:p w14:paraId="3B802A51" w14:textId="77777777" w:rsidR="00B74B5F" w:rsidRDefault="00B74B5F">
      <w:pPr>
        <w:pStyle w:val="af5"/>
        <w:ind w:firstLine="709"/>
        <w:jc w:val="both"/>
        <w:rPr>
          <w:b/>
          <w:sz w:val="28"/>
          <w:szCs w:val="28"/>
          <w:u w:val="single"/>
        </w:rPr>
      </w:pPr>
    </w:p>
    <w:p w14:paraId="3EE431A1" w14:textId="77777777" w:rsidR="00B74B5F" w:rsidRDefault="004E3703">
      <w:pPr>
        <w:pStyle w:val="af5"/>
        <w:ind w:firstLine="709"/>
        <w:jc w:val="both"/>
        <w:rPr>
          <w:sz w:val="28"/>
          <w:szCs w:val="28"/>
        </w:rPr>
      </w:pPr>
      <w:r>
        <w:rPr>
          <w:sz w:val="28"/>
          <w:szCs w:val="28"/>
        </w:rPr>
        <w:t xml:space="preserve">Схема организации стартовых линий в стартовой зоны. </w:t>
      </w:r>
    </w:p>
    <w:p w14:paraId="5350BCE9" w14:textId="77777777" w:rsidR="00B74B5F" w:rsidRDefault="004E3703">
      <w:pPr>
        <w:pStyle w:val="af5"/>
        <w:ind w:firstLine="709"/>
        <w:jc w:val="both"/>
      </w:pPr>
      <w:r>
        <w:rPr>
          <w:sz w:val="28"/>
          <w:szCs w:val="28"/>
        </w:rPr>
        <w:t>При постановке возможны модификации в зависимости от ландшафта и рельефа.</w:t>
      </w:r>
    </w:p>
    <w:p w14:paraId="5B6C252A" w14:textId="77777777" w:rsidR="00B74B5F" w:rsidRDefault="00B74B5F">
      <w:pPr>
        <w:pStyle w:val="af5"/>
        <w:ind w:firstLine="709"/>
        <w:jc w:val="both"/>
      </w:pPr>
    </w:p>
    <w:p w14:paraId="5EDA9306" w14:textId="77777777" w:rsidR="00B74B5F" w:rsidRDefault="00B74B5F">
      <w:pPr>
        <w:pStyle w:val="af5"/>
        <w:ind w:firstLine="709"/>
        <w:jc w:val="both"/>
      </w:pPr>
    </w:p>
    <w:p w14:paraId="0247340F" w14:textId="77777777" w:rsidR="00B74B5F" w:rsidRDefault="00C8324A">
      <w:pPr>
        <w:pStyle w:val="af5"/>
        <w:ind w:firstLine="709"/>
        <w:jc w:val="both"/>
        <w:rPr>
          <w:b/>
          <w:sz w:val="28"/>
          <w:szCs w:val="28"/>
        </w:rPr>
      </w:pPr>
      <w:r>
        <w:rPr>
          <w:noProof/>
          <w:lang w:eastAsia="ru-RU"/>
        </w:rPr>
        <w:drawing>
          <wp:inline distT="0" distB="0" distL="0" distR="0" wp14:anchorId="7EB961D4" wp14:editId="28EB1015">
            <wp:extent cx="5948680" cy="593852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8680" cy="5938520"/>
                    </a:xfrm>
                    <a:prstGeom prst="rect">
                      <a:avLst/>
                    </a:prstGeom>
                    <a:solidFill>
                      <a:srgbClr val="FFFFFF"/>
                    </a:solidFill>
                    <a:ln>
                      <a:noFill/>
                    </a:ln>
                  </pic:spPr>
                </pic:pic>
              </a:graphicData>
            </a:graphic>
          </wp:inline>
        </w:drawing>
      </w:r>
    </w:p>
    <w:p w14:paraId="00A4E5FD" w14:textId="77777777" w:rsidR="00B74B5F" w:rsidRDefault="00B74B5F">
      <w:pPr>
        <w:pStyle w:val="af5"/>
        <w:ind w:firstLine="709"/>
        <w:jc w:val="both"/>
        <w:rPr>
          <w:b/>
          <w:sz w:val="28"/>
          <w:szCs w:val="28"/>
        </w:rPr>
      </w:pPr>
    </w:p>
    <w:p w14:paraId="5BA68562" w14:textId="1E57FA36" w:rsidR="003069F3" w:rsidRDefault="003069F3"/>
    <w:p w14:paraId="3026BBE4" w14:textId="77777777" w:rsidR="003069F3" w:rsidRDefault="003069F3">
      <w:pPr>
        <w:sectPr w:rsidR="003069F3" w:rsidSect="00616E5F">
          <w:type w:val="continuous"/>
          <w:pgSz w:w="11906" w:h="16838"/>
          <w:pgMar w:top="1134" w:right="850" w:bottom="1134" w:left="1701" w:header="1033" w:footer="1033" w:gutter="0"/>
          <w:cols w:space="720"/>
          <w:docGrid w:linePitch="600" w:charSpace="36864"/>
        </w:sectPr>
      </w:pPr>
    </w:p>
    <w:p w14:paraId="1B0A80FB" w14:textId="7D894D44" w:rsidR="00B74B5F" w:rsidRPr="00A009FF" w:rsidRDefault="004E3703">
      <w:pPr>
        <w:pStyle w:val="1"/>
        <w:spacing w:before="0" w:after="0"/>
        <w:ind w:left="0" w:firstLine="709"/>
        <w:jc w:val="right"/>
        <w:rPr>
          <w:b w:val="0"/>
          <w:sz w:val="28"/>
          <w:szCs w:val="28"/>
        </w:rPr>
      </w:pPr>
      <w:r w:rsidRPr="00A009FF">
        <w:rPr>
          <w:rFonts w:ascii="Times New Roman" w:hAnsi="Times New Roman" w:cs="Times New Roman"/>
          <w:b w:val="0"/>
          <w:sz w:val="28"/>
          <w:szCs w:val="28"/>
        </w:rPr>
        <w:lastRenderedPageBreak/>
        <w:t>Приложение №</w:t>
      </w:r>
      <w:r w:rsidR="00A009FF">
        <w:rPr>
          <w:rFonts w:ascii="Times New Roman" w:hAnsi="Times New Roman" w:cs="Times New Roman"/>
          <w:b w:val="0"/>
          <w:sz w:val="28"/>
          <w:szCs w:val="28"/>
        </w:rPr>
        <w:t xml:space="preserve"> </w:t>
      </w:r>
      <w:r w:rsidRPr="00A009FF">
        <w:rPr>
          <w:rFonts w:ascii="Times New Roman" w:hAnsi="Times New Roman" w:cs="Times New Roman"/>
          <w:b w:val="0"/>
          <w:sz w:val="28"/>
          <w:szCs w:val="28"/>
        </w:rPr>
        <w:t>20</w:t>
      </w:r>
    </w:p>
    <w:p w14:paraId="7D02CDCF" w14:textId="77777777" w:rsidR="00B74B5F" w:rsidRPr="00A009FF" w:rsidRDefault="00B74B5F">
      <w:pPr>
        <w:pStyle w:val="af5"/>
        <w:ind w:firstLine="709"/>
        <w:jc w:val="both"/>
        <w:rPr>
          <w:sz w:val="28"/>
          <w:szCs w:val="28"/>
        </w:rPr>
      </w:pPr>
    </w:p>
    <w:p w14:paraId="6F9E79FA" w14:textId="2078B995" w:rsidR="00B74B5F" w:rsidRDefault="00AA4458">
      <w:pPr>
        <w:pStyle w:val="af5"/>
        <w:ind w:firstLine="709"/>
        <w:jc w:val="center"/>
      </w:pPr>
      <w:r>
        <w:rPr>
          <w:b/>
          <w:sz w:val="28"/>
          <w:szCs w:val="28"/>
        </w:rPr>
        <w:t>Распределение</w:t>
      </w:r>
      <w:r w:rsidR="003069F3">
        <w:rPr>
          <w:b/>
          <w:sz w:val="28"/>
          <w:szCs w:val="28"/>
        </w:rPr>
        <w:t xml:space="preserve"> стартов</w:t>
      </w:r>
      <w:r>
        <w:rPr>
          <w:b/>
          <w:sz w:val="28"/>
          <w:szCs w:val="28"/>
        </w:rPr>
        <w:t>ых</w:t>
      </w:r>
      <w:r w:rsidR="003069F3">
        <w:rPr>
          <w:b/>
          <w:sz w:val="28"/>
          <w:szCs w:val="28"/>
        </w:rPr>
        <w:t xml:space="preserve"> позици</w:t>
      </w:r>
      <w:r>
        <w:rPr>
          <w:b/>
          <w:sz w:val="28"/>
          <w:szCs w:val="28"/>
        </w:rPr>
        <w:t>й</w:t>
      </w:r>
      <w:r w:rsidR="003069F3">
        <w:rPr>
          <w:b/>
          <w:sz w:val="28"/>
          <w:szCs w:val="28"/>
        </w:rPr>
        <w:t xml:space="preserve"> </w:t>
      </w:r>
      <w:r w:rsidR="004E3703">
        <w:rPr>
          <w:b/>
          <w:sz w:val="28"/>
          <w:szCs w:val="28"/>
        </w:rPr>
        <w:t>(ски-альпинизм)</w:t>
      </w:r>
    </w:p>
    <w:p w14:paraId="64366F45" w14:textId="77777777" w:rsidR="00B74B5F" w:rsidRDefault="004E3703">
      <w:pPr>
        <w:pStyle w:val="af5"/>
        <w:ind w:firstLine="709"/>
        <w:rPr>
          <w:b/>
        </w:rPr>
      </w:pPr>
      <w:r>
        <w:rPr>
          <w:b/>
        </w:rPr>
        <w:t>А</w:t>
      </w:r>
      <w:r>
        <w:t xml:space="preserve">. </w:t>
      </w:r>
      <w:r>
        <w:rPr>
          <w:b/>
        </w:rPr>
        <w:t>Смешанный масс старт, мужчины и женщины</w:t>
      </w:r>
    </w:p>
    <w:tbl>
      <w:tblPr>
        <w:tblW w:w="0" w:type="auto"/>
        <w:tblInd w:w="-284" w:type="dxa"/>
        <w:tblLayout w:type="fixed"/>
        <w:tblLook w:val="0000" w:firstRow="0" w:lastRow="0" w:firstColumn="0" w:lastColumn="0" w:noHBand="0" w:noVBand="0"/>
      </w:tblPr>
      <w:tblGrid>
        <w:gridCol w:w="2411"/>
        <w:gridCol w:w="2222"/>
        <w:gridCol w:w="328"/>
        <w:gridCol w:w="2550"/>
        <w:gridCol w:w="2550"/>
      </w:tblGrid>
      <w:tr w:rsidR="00B74B5F" w14:paraId="5B364331" w14:textId="77777777">
        <w:tc>
          <w:tcPr>
            <w:tcW w:w="4633" w:type="dxa"/>
            <w:gridSpan w:val="2"/>
            <w:shd w:val="clear" w:color="auto" w:fill="auto"/>
          </w:tcPr>
          <w:p w14:paraId="1529B8E9" w14:textId="77777777" w:rsidR="00B74B5F" w:rsidRDefault="004E3703">
            <w:pPr>
              <w:pStyle w:val="af5"/>
              <w:ind w:firstLine="709"/>
              <w:jc w:val="center"/>
            </w:pPr>
            <w:r>
              <w:t>Конфигурации «3 – 2» при более узком пространстве (3 мужчины, 2 женщины – в линию) требуется 5 метров в ширину.</w:t>
            </w:r>
          </w:p>
          <w:p w14:paraId="7CA78314" w14:textId="77777777" w:rsidR="00B74B5F" w:rsidRDefault="00B74B5F">
            <w:pPr>
              <w:pStyle w:val="af5"/>
              <w:ind w:firstLine="709"/>
              <w:jc w:val="center"/>
            </w:pPr>
          </w:p>
          <w:p w14:paraId="415C9E8F" w14:textId="77777777" w:rsidR="00B74B5F" w:rsidRDefault="004E3703">
            <w:pPr>
              <w:pStyle w:val="af5"/>
              <w:ind w:firstLine="709"/>
              <w:jc w:val="center"/>
            </w:pPr>
            <w:r>
              <w:t>МУЖЧИНЫ        ЖЕНЩИНЫ</w:t>
            </w:r>
          </w:p>
          <w:p w14:paraId="193BBD60" w14:textId="77777777" w:rsidR="00B74B5F" w:rsidRDefault="00C8324A">
            <w:pPr>
              <w:pStyle w:val="af5"/>
              <w:ind w:firstLine="709"/>
            </w:pPr>
            <w:r>
              <w:rPr>
                <w:noProof/>
                <w:lang w:eastAsia="ru-RU"/>
              </w:rPr>
              <w:drawing>
                <wp:inline distT="0" distB="0" distL="0" distR="0" wp14:anchorId="5CD4B817" wp14:editId="67A7289D">
                  <wp:extent cx="2209165" cy="24968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09165" cy="2496820"/>
                          </a:xfrm>
                          <a:prstGeom prst="rect">
                            <a:avLst/>
                          </a:prstGeom>
                          <a:solidFill>
                            <a:srgbClr val="FFFFFF"/>
                          </a:solidFill>
                          <a:ln>
                            <a:noFill/>
                          </a:ln>
                        </pic:spPr>
                      </pic:pic>
                    </a:graphicData>
                  </a:graphic>
                </wp:inline>
              </w:drawing>
            </w:r>
          </w:p>
        </w:tc>
        <w:tc>
          <w:tcPr>
            <w:tcW w:w="5428" w:type="dxa"/>
            <w:gridSpan w:val="3"/>
            <w:shd w:val="clear" w:color="auto" w:fill="auto"/>
          </w:tcPr>
          <w:p w14:paraId="579C9AB8" w14:textId="77777777" w:rsidR="00B74B5F" w:rsidRDefault="004E3703">
            <w:pPr>
              <w:pStyle w:val="af5"/>
              <w:ind w:firstLine="709"/>
              <w:jc w:val="center"/>
            </w:pPr>
            <w:r>
              <w:t>Конфигурации «5 – 3» при более узком пространстве (5 мужчин, 3 женщины – в линию) требуется 8 метров в ширину.</w:t>
            </w:r>
          </w:p>
          <w:p w14:paraId="2DE8735D" w14:textId="77777777" w:rsidR="00B74B5F" w:rsidRDefault="00B74B5F">
            <w:pPr>
              <w:pStyle w:val="af5"/>
              <w:ind w:firstLine="709"/>
              <w:jc w:val="center"/>
            </w:pPr>
          </w:p>
          <w:p w14:paraId="499E8D8D" w14:textId="77777777" w:rsidR="00B74B5F" w:rsidRDefault="004E3703">
            <w:pPr>
              <w:pStyle w:val="af5"/>
              <w:ind w:firstLine="709"/>
              <w:jc w:val="center"/>
            </w:pPr>
            <w:r>
              <w:t>МУЖЧИНЫ               ЖЕНЩИНЫ</w:t>
            </w:r>
          </w:p>
          <w:p w14:paraId="62A94119" w14:textId="77777777" w:rsidR="00B74B5F" w:rsidRDefault="00B74B5F">
            <w:pPr>
              <w:pStyle w:val="af5"/>
              <w:ind w:firstLine="709"/>
            </w:pPr>
          </w:p>
          <w:p w14:paraId="123344FC" w14:textId="77777777" w:rsidR="00B74B5F" w:rsidRDefault="00B74B5F">
            <w:pPr>
              <w:pStyle w:val="af5"/>
              <w:ind w:firstLine="709"/>
            </w:pPr>
          </w:p>
          <w:p w14:paraId="53EA3669" w14:textId="77777777" w:rsidR="00B74B5F" w:rsidRDefault="00C8324A">
            <w:pPr>
              <w:pStyle w:val="af5"/>
              <w:ind w:firstLine="709"/>
            </w:pPr>
            <w:r>
              <w:rPr>
                <w:noProof/>
                <w:lang w:eastAsia="ru-RU"/>
              </w:rPr>
              <w:drawing>
                <wp:inline distT="0" distB="0" distL="0" distR="0" wp14:anchorId="12CDFC35" wp14:editId="035149AF">
                  <wp:extent cx="3143885" cy="171577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43885" cy="1715770"/>
                          </a:xfrm>
                          <a:prstGeom prst="rect">
                            <a:avLst/>
                          </a:prstGeom>
                          <a:solidFill>
                            <a:srgbClr val="FFFFFF"/>
                          </a:solidFill>
                          <a:ln>
                            <a:noFill/>
                          </a:ln>
                        </pic:spPr>
                      </pic:pic>
                    </a:graphicData>
                  </a:graphic>
                </wp:inline>
              </w:drawing>
            </w:r>
          </w:p>
        </w:tc>
      </w:tr>
      <w:tr w:rsidR="00B74B5F" w14:paraId="5716334F" w14:textId="77777777">
        <w:tc>
          <w:tcPr>
            <w:tcW w:w="2411" w:type="dxa"/>
            <w:shd w:val="clear" w:color="auto" w:fill="auto"/>
          </w:tcPr>
          <w:p w14:paraId="4BBCA1F7" w14:textId="77777777" w:rsidR="00B74B5F" w:rsidRDefault="004E3703">
            <w:pPr>
              <w:pStyle w:val="af5"/>
              <w:ind w:firstLine="709"/>
              <w:jc w:val="center"/>
            </w:pPr>
            <w:r>
              <w:t xml:space="preserve"> Участники Кубка России</w:t>
            </w:r>
          </w:p>
        </w:tc>
        <w:tc>
          <w:tcPr>
            <w:tcW w:w="2550" w:type="dxa"/>
            <w:gridSpan w:val="2"/>
            <w:shd w:val="clear" w:color="auto" w:fill="auto"/>
          </w:tcPr>
          <w:p w14:paraId="1E9E618A" w14:textId="77777777" w:rsidR="00B74B5F" w:rsidRDefault="004E3703">
            <w:pPr>
              <w:pStyle w:val="af5"/>
              <w:ind w:firstLine="709"/>
              <w:jc w:val="center"/>
            </w:pPr>
            <w:r>
              <w:t>Участницы Кубка России</w:t>
            </w:r>
          </w:p>
        </w:tc>
        <w:tc>
          <w:tcPr>
            <w:tcW w:w="2550" w:type="dxa"/>
            <w:shd w:val="clear" w:color="auto" w:fill="auto"/>
          </w:tcPr>
          <w:p w14:paraId="3D10B8AF" w14:textId="77777777" w:rsidR="00B74B5F" w:rsidRDefault="004E3703">
            <w:pPr>
              <w:pStyle w:val="af5"/>
              <w:ind w:firstLine="709"/>
              <w:jc w:val="center"/>
            </w:pPr>
            <w:r>
              <w:t>Участники Кубка России</w:t>
            </w:r>
          </w:p>
        </w:tc>
        <w:tc>
          <w:tcPr>
            <w:tcW w:w="2550" w:type="dxa"/>
            <w:shd w:val="clear" w:color="auto" w:fill="auto"/>
          </w:tcPr>
          <w:p w14:paraId="4589EB57" w14:textId="77777777" w:rsidR="00B74B5F" w:rsidRDefault="004E3703">
            <w:pPr>
              <w:pStyle w:val="af5"/>
              <w:ind w:firstLine="709"/>
              <w:jc w:val="center"/>
            </w:pPr>
            <w:r>
              <w:t>Участницы Кубка России</w:t>
            </w:r>
          </w:p>
        </w:tc>
      </w:tr>
      <w:tr w:rsidR="00B74B5F" w14:paraId="50942542" w14:textId="77777777">
        <w:tc>
          <w:tcPr>
            <w:tcW w:w="2411" w:type="dxa"/>
            <w:shd w:val="clear" w:color="auto" w:fill="auto"/>
          </w:tcPr>
          <w:p w14:paraId="09BB3B37" w14:textId="77777777" w:rsidR="00B74B5F" w:rsidRDefault="004E3703">
            <w:pPr>
              <w:pStyle w:val="af5"/>
              <w:ind w:firstLine="709"/>
              <w:jc w:val="center"/>
            </w:pPr>
            <w:r>
              <w:t>после 16 позиции</w:t>
            </w:r>
          </w:p>
        </w:tc>
        <w:tc>
          <w:tcPr>
            <w:tcW w:w="2550" w:type="dxa"/>
            <w:gridSpan w:val="2"/>
            <w:shd w:val="clear" w:color="auto" w:fill="auto"/>
          </w:tcPr>
          <w:p w14:paraId="6EDB5477" w14:textId="77777777" w:rsidR="00B74B5F" w:rsidRDefault="004E3703">
            <w:pPr>
              <w:pStyle w:val="af5"/>
              <w:ind w:firstLine="709"/>
              <w:jc w:val="center"/>
            </w:pPr>
            <w:r>
              <w:t>после 10 позиции</w:t>
            </w:r>
          </w:p>
        </w:tc>
        <w:tc>
          <w:tcPr>
            <w:tcW w:w="2550" w:type="dxa"/>
            <w:shd w:val="clear" w:color="auto" w:fill="auto"/>
          </w:tcPr>
          <w:p w14:paraId="6F444EDE" w14:textId="77777777" w:rsidR="00B74B5F" w:rsidRDefault="004E3703">
            <w:pPr>
              <w:pStyle w:val="af5"/>
              <w:ind w:firstLine="709"/>
              <w:jc w:val="center"/>
            </w:pPr>
            <w:r>
              <w:t>после 16 позиции + юниоры мужчины</w:t>
            </w:r>
          </w:p>
        </w:tc>
        <w:tc>
          <w:tcPr>
            <w:tcW w:w="2550" w:type="dxa"/>
            <w:shd w:val="clear" w:color="auto" w:fill="auto"/>
          </w:tcPr>
          <w:p w14:paraId="2A927B62" w14:textId="77777777" w:rsidR="00B74B5F" w:rsidRDefault="004E3703">
            <w:pPr>
              <w:pStyle w:val="af5"/>
              <w:ind w:firstLine="709"/>
              <w:jc w:val="center"/>
            </w:pPr>
            <w:r>
              <w:t>после 10 позиции</w:t>
            </w:r>
          </w:p>
        </w:tc>
      </w:tr>
    </w:tbl>
    <w:p w14:paraId="12C56697" w14:textId="4A96239C" w:rsidR="00B74B5F" w:rsidRDefault="00AA4458">
      <w:pPr>
        <w:pStyle w:val="af5"/>
        <w:ind w:firstLine="709"/>
        <w:jc w:val="center"/>
      </w:pPr>
      <w:r>
        <w:t>Разделительные линии</w:t>
      </w:r>
      <w:r w:rsidR="004E3703">
        <w:t xml:space="preserve"> между мужчинами и женщинами (или женщинами и юниорами, см.ниже) следует </w:t>
      </w:r>
      <w:r>
        <w:t>делать флажками и краской</w:t>
      </w:r>
      <w:r w:rsidR="004E3703">
        <w:t>. Участники не могут пересекать эт</w:t>
      </w:r>
      <w:r>
        <w:t>и</w:t>
      </w:r>
      <w:r w:rsidR="004E3703">
        <w:t xml:space="preserve"> лини</w:t>
      </w:r>
      <w:r>
        <w:t>и</w:t>
      </w:r>
      <w:r w:rsidR="004E3703">
        <w:t>.</w:t>
      </w:r>
    </w:p>
    <w:p w14:paraId="49D47B7D" w14:textId="77777777" w:rsidR="00B74B5F" w:rsidRDefault="004E3703">
      <w:pPr>
        <w:pStyle w:val="af5"/>
        <w:ind w:firstLine="709"/>
        <w:rPr>
          <w:b/>
        </w:rPr>
      </w:pPr>
      <w:r>
        <w:rPr>
          <w:b/>
        </w:rPr>
        <w:t>В. Мужчины и женщины, отдельный масс старт (обычная процедура старта)</w:t>
      </w:r>
    </w:p>
    <w:p w14:paraId="421D33BD" w14:textId="77777777" w:rsidR="00B74B5F" w:rsidRDefault="004E3703">
      <w:pPr>
        <w:pStyle w:val="af5"/>
        <w:ind w:firstLine="709"/>
      </w:pPr>
      <w:r>
        <w:t xml:space="preserve">                               МУЖЧИНЫ                                        ЖЕНЩИНЫ              ЮНИОРЫ</w:t>
      </w:r>
    </w:p>
    <w:tbl>
      <w:tblPr>
        <w:tblW w:w="0" w:type="auto"/>
        <w:tblInd w:w="-108" w:type="dxa"/>
        <w:tblLayout w:type="fixed"/>
        <w:tblCellMar>
          <w:left w:w="0" w:type="dxa"/>
          <w:right w:w="0" w:type="dxa"/>
        </w:tblCellMar>
        <w:tblLook w:val="0000" w:firstRow="0" w:lastRow="0" w:firstColumn="0" w:lastColumn="0" w:noHBand="0" w:noVBand="0"/>
      </w:tblPr>
      <w:tblGrid>
        <w:gridCol w:w="4644"/>
        <w:gridCol w:w="141"/>
        <w:gridCol w:w="2553"/>
        <w:gridCol w:w="2233"/>
        <w:gridCol w:w="176"/>
      </w:tblGrid>
      <w:tr w:rsidR="00B74B5F" w14:paraId="350D02D1" w14:textId="77777777">
        <w:tc>
          <w:tcPr>
            <w:tcW w:w="4785" w:type="dxa"/>
            <w:gridSpan w:val="2"/>
            <w:shd w:val="clear" w:color="auto" w:fill="auto"/>
          </w:tcPr>
          <w:p w14:paraId="7556C16F" w14:textId="77777777" w:rsidR="00B74B5F" w:rsidRDefault="00C8324A" w:rsidP="00AA4458">
            <w:pPr>
              <w:pStyle w:val="af5"/>
            </w:pPr>
            <w:r>
              <w:rPr>
                <w:b/>
                <w:noProof/>
                <w:lang w:eastAsia="ru-RU"/>
              </w:rPr>
              <w:drawing>
                <wp:inline distT="0" distB="0" distL="0" distR="0" wp14:anchorId="60847C8A" wp14:editId="55AA9C4A">
                  <wp:extent cx="2876550" cy="132524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876550" cy="1325245"/>
                          </a:xfrm>
                          <a:prstGeom prst="rect">
                            <a:avLst/>
                          </a:prstGeom>
                          <a:solidFill>
                            <a:srgbClr val="FFFFFF"/>
                          </a:solidFill>
                          <a:ln>
                            <a:noFill/>
                          </a:ln>
                        </pic:spPr>
                      </pic:pic>
                    </a:graphicData>
                  </a:graphic>
                </wp:inline>
              </w:drawing>
            </w:r>
          </w:p>
        </w:tc>
        <w:tc>
          <w:tcPr>
            <w:tcW w:w="4786" w:type="dxa"/>
            <w:gridSpan w:val="2"/>
            <w:shd w:val="clear" w:color="auto" w:fill="auto"/>
          </w:tcPr>
          <w:p w14:paraId="1C47AF1F" w14:textId="77777777" w:rsidR="00B74B5F" w:rsidRDefault="00C8324A" w:rsidP="00AA4458">
            <w:pPr>
              <w:pStyle w:val="af5"/>
            </w:pPr>
            <w:r>
              <w:rPr>
                <w:b/>
                <w:noProof/>
                <w:lang w:eastAsia="ru-RU"/>
              </w:rPr>
              <w:drawing>
                <wp:inline distT="0" distB="0" distL="0" distR="0" wp14:anchorId="0D3AB1C8" wp14:editId="1FC2F28A">
                  <wp:extent cx="2814955" cy="16954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14955" cy="1695450"/>
                          </a:xfrm>
                          <a:prstGeom prst="rect">
                            <a:avLst/>
                          </a:prstGeom>
                          <a:solidFill>
                            <a:srgbClr val="FFFFFF"/>
                          </a:solidFill>
                          <a:ln>
                            <a:noFill/>
                          </a:ln>
                        </pic:spPr>
                      </pic:pic>
                    </a:graphicData>
                  </a:graphic>
                </wp:inline>
              </w:drawing>
            </w:r>
          </w:p>
        </w:tc>
        <w:tc>
          <w:tcPr>
            <w:tcW w:w="176" w:type="dxa"/>
            <w:shd w:val="clear" w:color="auto" w:fill="auto"/>
          </w:tcPr>
          <w:p w14:paraId="0515EC0B" w14:textId="77777777" w:rsidR="00B74B5F" w:rsidRDefault="00B74B5F">
            <w:pPr>
              <w:snapToGrid w:val="0"/>
              <w:spacing w:after="0"/>
              <w:ind w:firstLine="709"/>
              <w:rPr>
                <w:rFonts w:eastAsia="Times New Roman"/>
              </w:rPr>
            </w:pPr>
          </w:p>
        </w:tc>
      </w:tr>
      <w:tr w:rsidR="00B74B5F" w14:paraId="7C049E51" w14:textId="77777777">
        <w:tblPrEx>
          <w:tblCellMar>
            <w:left w:w="108" w:type="dxa"/>
            <w:right w:w="108" w:type="dxa"/>
          </w:tblCellMar>
        </w:tblPrEx>
        <w:trPr>
          <w:trHeight w:val="83"/>
        </w:trPr>
        <w:tc>
          <w:tcPr>
            <w:tcW w:w="4644" w:type="dxa"/>
            <w:shd w:val="clear" w:color="auto" w:fill="auto"/>
          </w:tcPr>
          <w:p w14:paraId="4F31D4D5" w14:textId="77777777" w:rsidR="00B74B5F" w:rsidRDefault="004E3703">
            <w:pPr>
              <w:pStyle w:val="af5"/>
              <w:ind w:firstLine="709"/>
            </w:pPr>
            <w:r>
              <w:t>Участники Кубка России после 16 позиции</w:t>
            </w:r>
          </w:p>
        </w:tc>
        <w:tc>
          <w:tcPr>
            <w:tcW w:w="2694" w:type="dxa"/>
            <w:gridSpan w:val="2"/>
            <w:shd w:val="clear" w:color="auto" w:fill="auto"/>
          </w:tcPr>
          <w:p w14:paraId="45BEBF1A" w14:textId="77777777" w:rsidR="00B74B5F" w:rsidRDefault="004E3703">
            <w:pPr>
              <w:pStyle w:val="af5"/>
              <w:ind w:firstLine="709"/>
              <w:jc w:val="center"/>
            </w:pPr>
            <w:r>
              <w:t>Участницы Кубка России</w:t>
            </w:r>
          </w:p>
          <w:p w14:paraId="41B62C7A" w14:textId="77777777" w:rsidR="00B74B5F" w:rsidRDefault="004E3703">
            <w:pPr>
              <w:pStyle w:val="af5"/>
              <w:ind w:firstLine="709"/>
              <w:jc w:val="center"/>
            </w:pPr>
            <w:r>
              <w:t>после 16 позиции</w:t>
            </w:r>
          </w:p>
        </w:tc>
        <w:tc>
          <w:tcPr>
            <w:tcW w:w="2409" w:type="dxa"/>
            <w:gridSpan w:val="2"/>
            <w:shd w:val="clear" w:color="auto" w:fill="auto"/>
          </w:tcPr>
          <w:p w14:paraId="04D50A9B" w14:textId="77777777" w:rsidR="00B74B5F" w:rsidRDefault="004E3703">
            <w:pPr>
              <w:pStyle w:val="af5"/>
              <w:ind w:firstLine="709"/>
              <w:jc w:val="center"/>
            </w:pPr>
            <w:r>
              <w:t>Участники Кубка России после 10 позиции</w:t>
            </w:r>
          </w:p>
        </w:tc>
      </w:tr>
    </w:tbl>
    <w:p w14:paraId="583A8A9A" w14:textId="77777777" w:rsidR="00B74B5F" w:rsidRDefault="00B74B5F">
      <w:pPr>
        <w:pStyle w:val="af5"/>
        <w:ind w:firstLine="709"/>
        <w:rPr>
          <w:b/>
        </w:rPr>
      </w:pPr>
    </w:p>
    <w:p w14:paraId="58E4157A" w14:textId="77777777" w:rsidR="00B74B5F" w:rsidRPr="00A009FF" w:rsidRDefault="004E3703">
      <w:pPr>
        <w:pStyle w:val="1"/>
        <w:spacing w:before="0" w:after="0"/>
        <w:ind w:left="0" w:firstLine="709"/>
        <w:jc w:val="right"/>
        <w:rPr>
          <w:b w:val="0"/>
          <w:sz w:val="28"/>
          <w:szCs w:val="28"/>
        </w:rPr>
      </w:pPr>
      <w:r w:rsidRPr="00A009FF">
        <w:rPr>
          <w:rFonts w:ascii="Times New Roman" w:hAnsi="Times New Roman" w:cs="Times New Roman"/>
          <w:b w:val="0"/>
          <w:sz w:val="28"/>
          <w:szCs w:val="28"/>
        </w:rPr>
        <w:t>Приложение № 21</w:t>
      </w:r>
    </w:p>
    <w:p w14:paraId="4118D9DD" w14:textId="77777777" w:rsidR="00B74B5F" w:rsidRDefault="004E3703">
      <w:pPr>
        <w:pStyle w:val="af5"/>
        <w:ind w:firstLine="709"/>
        <w:jc w:val="center"/>
        <w:rPr>
          <w:b/>
          <w:sz w:val="28"/>
          <w:szCs w:val="28"/>
          <w:u w:val="single"/>
        </w:rPr>
      </w:pPr>
      <w:r>
        <w:rPr>
          <w:b/>
          <w:sz w:val="28"/>
          <w:szCs w:val="28"/>
        </w:rPr>
        <w:t>Зона финиша</w:t>
      </w:r>
    </w:p>
    <w:p w14:paraId="716AC661" w14:textId="77777777" w:rsidR="00B74B5F" w:rsidRDefault="00B74B5F">
      <w:pPr>
        <w:spacing w:after="0"/>
        <w:ind w:firstLine="709"/>
        <w:rPr>
          <w:rFonts w:ascii="Times New Roman" w:hAnsi="Times New Roman" w:cs="Times New Roman"/>
          <w:b/>
          <w:sz w:val="28"/>
          <w:szCs w:val="28"/>
          <w:u w:val="single"/>
        </w:rPr>
      </w:pPr>
    </w:p>
    <w:p w14:paraId="284961F0" w14:textId="77777777" w:rsidR="00B74B5F" w:rsidRDefault="004E3703">
      <w:pPr>
        <w:pStyle w:val="af5"/>
        <w:ind w:firstLine="709"/>
      </w:pPr>
      <w:r>
        <w:t xml:space="preserve">Схема организации финишных линий в финишной зоне. </w:t>
      </w:r>
    </w:p>
    <w:p w14:paraId="223F00D7" w14:textId="77777777" w:rsidR="00B74B5F" w:rsidRDefault="004E3703">
      <w:pPr>
        <w:pStyle w:val="af5"/>
        <w:ind w:firstLine="709"/>
        <w:rPr>
          <w:b/>
          <w:sz w:val="28"/>
          <w:szCs w:val="28"/>
          <w:u w:val="single"/>
        </w:rPr>
      </w:pPr>
      <w:r>
        <w:t>При постановке возможны модификации в зависимости от ландшафта и рельефа.</w:t>
      </w:r>
    </w:p>
    <w:p w14:paraId="66100AF9" w14:textId="77777777" w:rsidR="00B74B5F" w:rsidRDefault="00B74B5F">
      <w:pPr>
        <w:spacing w:after="0"/>
        <w:ind w:firstLine="709"/>
        <w:rPr>
          <w:rFonts w:ascii="Times New Roman" w:hAnsi="Times New Roman" w:cs="Times New Roman"/>
          <w:b/>
          <w:sz w:val="28"/>
          <w:szCs w:val="28"/>
          <w:u w:val="single"/>
        </w:rPr>
      </w:pPr>
    </w:p>
    <w:p w14:paraId="1081EE9E" w14:textId="77777777" w:rsidR="00B74B5F" w:rsidRDefault="00C8324A">
      <w:pPr>
        <w:spacing w:after="0"/>
        <w:ind w:firstLine="709"/>
      </w:pPr>
      <w:r>
        <w:rPr>
          <w:rFonts w:ascii="Times New Roman" w:hAnsi="Times New Roman" w:cs="Times New Roman"/>
          <w:b/>
          <w:noProof/>
          <w:sz w:val="28"/>
          <w:szCs w:val="28"/>
          <w:u w:val="single"/>
          <w:lang w:eastAsia="ru-RU"/>
        </w:rPr>
        <w:drawing>
          <wp:inline distT="0" distB="0" distL="0" distR="0" wp14:anchorId="14DF6A68" wp14:editId="5A01DC31">
            <wp:extent cx="5907405" cy="266128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07405" cy="2661285"/>
                    </a:xfrm>
                    <a:prstGeom prst="rect">
                      <a:avLst/>
                    </a:prstGeom>
                    <a:solidFill>
                      <a:srgbClr val="FFFFFF"/>
                    </a:solidFill>
                    <a:ln>
                      <a:noFill/>
                    </a:ln>
                  </pic:spPr>
                </pic:pic>
              </a:graphicData>
            </a:graphic>
          </wp:inline>
        </w:drawing>
      </w:r>
    </w:p>
    <w:p w14:paraId="63ABD60C" w14:textId="77777777" w:rsidR="00B74B5F" w:rsidRDefault="00B74B5F">
      <w:pPr>
        <w:pStyle w:val="Default"/>
        <w:ind w:firstLine="709"/>
      </w:pPr>
    </w:p>
    <w:p w14:paraId="523F8278"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 – Направление спортсмена на финише</w:t>
      </w:r>
    </w:p>
    <w:p w14:paraId="697D15F3"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2 – Первая финишная линия</w:t>
      </w:r>
    </w:p>
    <w:p w14:paraId="7EBFFBBE"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3 – Вторая финишная линия</w:t>
      </w:r>
    </w:p>
    <w:p w14:paraId="26299A84"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4 – Расстояний между финишными линиями: 3 м</w:t>
      </w:r>
    </w:p>
    <w:p w14:paraId="25198269"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5 – надувная арка – финишная арка шириной от 8,7 м (маленькая) до 13,27 м (большая)</w:t>
      </w:r>
    </w:p>
    <w:p w14:paraId="5EACC26C"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6 – Большая палатка для хронометристов</w:t>
      </w:r>
    </w:p>
    <w:p w14:paraId="24AB7FA1"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6 – зона безопасности/зона ограниченного доступа (2-4м шириной)</w:t>
      </w:r>
    </w:p>
    <w:p w14:paraId="624C0785"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 xml:space="preserve">8 – </w:t>
      </w:r>
      <w:r>
        <w:rPr>
          <w:rFonts w:ascii="Times New Roman" w:hAnsi="Times New Roman" w:cs="Times New Roman"/>
          <w:lang w:val="en-US"/>
        </w:rPr>
        <w:t>TV</w:t>
      </w:r>
      <w:r>
        <w:rPr>
          <w:rFonts w:ascii="Times New Roman" w:hAnsi="Times New Roman" w:cs="Times New Roman"/>
        </w:rPr>
        <w:t xml:space="preserve"> и фото зона</w:t>
      </w:r>
    </w:p>
    <w:p w14:paraId="19C976D3"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9 – вход в зону проверки снаряжения</w:t>
      </w:r>
    </w:p>
    <w:p w14:paraId="60E039A4"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10 – зона проверки снаряжения</w:t>
      </w:r>
    </w:p>
    <w:p w14:paraId="1510433D"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11 – выход из зоны проверки снаряжения</w:t>
      </w:r>
    </w:p>
    <w:p w14:paraId="2BF03BE6"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12 – выход из финишной зоны</w:t>
      </w:r>
    </w:p>
    <w:p w14:paraId="3A36BDFF"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13 – вход для контролеров проверки снаряжения</w:t>
      </w:r>
    </w:p>
    <w:p w14:paraId="6123B880"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 xml:space="preserve">13 – вход в зону </w:t>
      </w:r>
      <w:r>
        <w:rPr>
          <w:rFonts w:ascii="Times New Roman" w:hAnsi="Times New Roman" w:cs="Times New Roman"/>
          <w:lang w:val="en-US"/>
        </w:rPr>
        <w:t>TV</w:t>
      </w:r>
      <w:r>
        <w:rPr>
          <w:rFonts w:ascii="Times New Roman" w:hAnsi="Times New Roman" w:cs="Times New Roman"/>
        </w:rPr>
        <w:t xml:space="preserve"> и фото </w:t>
      </w:r>
    </w:p>
    <w:p w14:paraId="3269F0AD" w14:textId="77777777" w:rsidR="00B74B5F" w:rsidRDefault="00B74B5F">
      <w:pPr>
        <w:spacing w:after="0" w:line="100" w:lineRule="atLeast"/>
        <w:ind w:firstLine="709"/>
        <w:rPr>
          <w:rFonts w:ascii="Times New Roman" w:hAnsi="Times New Roman" w:cs="Times New Roman"/>
        </w:rPr>
      </w:pPr>
    </w:p>
    <w:p w14:paraId="2542DF16" w14:textId="77777777" w:rsidR="00B74B5F" w:rsidRDefault="00B74B5F">
      <w:pPr>
        <w:pStyle w:val="af6"/>
        <w:spacing w:before="0" w:after="0"/>
        <w:ind w:firstLine="709"/>
      </w:pPr>
    </w:p>
    <w:p w14:paraId="1175185A" w14:textId="77777777" w:rsidR="00B74B5F" w:rsidRDefault="00B74B5F">
      <w:pPr>
        <w:sectPr w:rsidR="00B74B5F" w:rsidSect="00616E5F">
          <w:type w:val="continuous"/>
          <w:pgSz w:w="11906" w:h="16838"/>
          <w:pgMar w:top="1134" w:right="850" w:bottom="1134" w:left="1701" w:header="1033" w:footer="1033" w:gutter="0"/>
          <w:cols w:space="720"/>
          <w:docGrid w:linePitch="600" w:charSpace="36864"/>
        </w:sectPr>
      </w:pPr>
    </w:p>
    <w:p w14:paraId="1AE497B2" w14:textId="77777777" w:rsidR="00DF7E36" w:rsidRDefault="00DF7E36">
      <w:pPr>
        <w:pStyle w:val="1"/>
        <w:spacing w:before="0" w:after="0"/>
        <w:ind w:left="0" w:firstLine="709"/>
        <w:jc w:val="right"/>
        <w:rPr>
          <w:sz w:val="28"/>
          <w:szCs w:val="28"/>
        </w:rPr>
      </w:pPr>
    </w:p>
    <w:p w14:paraId="2EB9B7EB" w14:textId="72C06801" w:rsidR="006E6242" w:rsidRDefault="006E6242" w:rsidP="006E6242"/>
    <w:p w14:paraId="5A62D191" w14:textId="77777777" w:rsidR="006E6242" w:rsidRDefault="006E6242" w:rsidP="006E6242"/>
    <w:p w14:paraId="1C0E9466" w14:textId="77777777" w:rsidR="006E6242" w:rsidRDefault="006E6242" w:rsidP="006E6242"/>
    <w:p w14:paraId="765FD608" w14:textId="77777777" w:rsidR="006E6242" w:rsidRPr="006E6242" w:rsidRDefault="006E6242" w:rsidP="006E6242"/>
    <w:p w14:paraId="060F48AD" w14:textId="77777777" w:rsidR="00DF7E36" w:rsidRPr="00DF7E36" w:rsidRDefault="00DF7E36">
      <w:pPr>
        <w:pStyle w:val="1"/>
        <w:spacing w:before="0" w:after="0"/>
        <w:ind w:left="0" w:firstLine="709"/>
        <w:jc w:val="right"/>
        <w:rPr>
          <w:sz w:val="28"/>
          <w:szCs w:val="28"/>
        </w:rPr>
      </w:pPr>
    </w:p>
    <w:p w14:paraId="655EDD2A" w14:textId="77777777" w:rsidR="00B74B5F" w:rsidRPr="00A009FF" w:rsidRDefault="004E3703">
      <w:pPr>
        <w:pStyle w:val="1"/>
        <w:spacing w:before="0" w:after="0"/>
        <w:ind w:left="0" w:firstLine="709"/>
        <w:jc w:val="right"/>
        <w:rPr>
          <w:b w:val="0"/>
          <w:sz w:val="28"/>
          <w:szCs w:val="28"/>
        </w:rPr>
      </w:pPr>
      <w:r w:rsidRPr="00A009FF">
        <w:rPr>
          <w:rFonts w:ascii="Times New Roman" w:hAnsi="Times New Roman" w:cs="Times New Roman"/>
          <w:b w:val="0"/>
          <w:sz w:val="28"/>
          <w:szCs w:val="28"/>
        </w:rPr>
        <w:t>Приложение № 22</w:t>
      </w:r>
    </w:p>
    <w:p w14:paraId="03578328" w14:textId="77777777" w:rsidR="00B74B5F" w:rsidRDefault="004E3703">
      <w:pPr>
        <w:pStyle w:val="af5"/>
        <w:ind w:firstLine="709"/>
        <w:jc w:val="center"/>
        <w:rPr>
          <w:b/>
          <w:u w:val="single"/>
        </w:rPr>
      </w:pPr>
      <w:r>
        <w:rPr>
          <w:b/>
          <w:sz w:val="28"/>
          <w:szCs w:val="28"/>
        </w:rPr>
        <w:t>Лист контроля на финише</w:t>
      </w:r>
    </w:p>
    <w:p w14:paraId="4F4F426A" w14:textId="77777777" w:rsidR="00B74B5F" w:rsidRDefault="00B74B5F">
      <w:pPr>
        <w:pStyle w:val="af5"/>
        <w:ind w:firstLine="709"/>
        <w:rPr>
          <w:b/>
          <w:u w:val="single"/>
        </w:rPr>
      </w:pPr>
    </w:p>
    <w:p w14:paraId="2EB3AEC8" w14:textId="77777777" w:rsidR="00B74B5F" w:rsidRDefault="004E3703">
      <w:pPr>
        <w:pStyle w:val="af5"/>
        <w:ind w:firstLine="709"/>
        <w:rPr>
          <w:b/>
        </w:rPr>
      </w:pPr>
      <w:r>
        <w:t>Описание снаряжения см. Правила соревнования п.4.1.</w:t>
      </w:r>
    </w:p>
    <w:tbl>
      <w:tblPr>
        <w:tblW w:w="0" w:type="auto"/>
        <w:jc w:val="center"/>
        <w:tblLayout w:type="fixed"/>
        <w:tblLook w:val="0000" w:firstRow="0" w:lastRow="0" w:firstColumn="0" w:lastColumn="0" w:noHBand="0" w:noVBand="0"/>
      </w:tblPr>
      <w:tblGrid>
        <w:gridCol w:w="3652"/>
        <w:gridCol w:w="851"/>
        <w:gridCol w:w="668"/>
        <w:gridCol w:w="667"/>
        <w:gridCol w:w="668"/>
        <w:gridCol w:w="668"/>
        <w:gridCol w:w="668"/>
        <w:gridCol w:w="797"/>
        <w:gridCol w:w="738"/>
      </w:tblGrid>
      <w:tr w:rsidR="00B74B5F" w14:paraId="021D12C0"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E44F311" w14:textId="77777777" w:rsidR="00B74B5F" w:rsidRDefault="004E3703" w:rsidP="00AA4458">
            <w:pPr>
              <w:pStyle w:val="af5"/>
            </w:pPr>
            <w:r>
              <w:rPr>
                <w:b/>
              </w:rPr>
              <w:t>Номер</w:t>
            </w:r>
          </w:p>
        </w:tc>
        <w:tc>
          <w:tcPr>
            <w:tcW w:w="851" w:type="dxa"/>
            <w:tcBorders>
              <w:top w:val="single" w:sz="4" w:space="0" w:color="000000"/>
              <w:left w:val="single" w:sz="4" w:space="0" w:color="000000"/>
              <w:bottom w:val="single" w:sz="4" w:space="0" w:color="000000"/>
            </w:tcBorders>
            <w:shd w:val="clear" w:color="auto" w:fill="auto"/>
          </w:tcPr>
          <w:p w14:paraId="762DA6C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064AEDC"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195042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CCD9BB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6DBC13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790B0AC"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4D6B830"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C64CD19" w14:textId="77777777" w:rsidR="00B74B5F" w:rsidRDefault="00B74B5F" w:rsidP="00AA4458">
            <w:pPr>
              <w:pStyle w:val="af5"/>
              <w:snapToGrid w:val="0"/>
            </w:pPr>
          </w:p>
        </w:tc>
      </w:tr>
      <w:tr w:rsidR="00B74B5F" w14:paraId="5DB6BB0A"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064FAFC" w14:textId="77777777" w:rsidR="00B74B5F" w:rsidRDefault="004E3703" w:rsidP="00AA4458">
            <w:pPr>
              <w:pStyle w:val="af5"/>
            </w:pPr>
            <w:r>
              <w:rPr>
                <w:b/>
              </w:rPr>
              <w:t>Обязательное снаряжение</w:t>
            </w:r>
          </w:p>
        </w:tc>
        <w:tc>
          <w:tcPr>
            <w:tcW w:w="851" w:type="dxa"/>
            <w:tcBorders>
              <w:top w:val="single" w:sz="4" w:space="0" w:color="000000"/>
              <w:left w:val="single" w:sz="4" w:space="0" w:color="000000"/>
              <w:bottom w:val="single" w:sz="4" w:space="0" w:color="000000"/>
            </w:tcBorders>
            <w:shd w:val="clear" w:color="auto" w:fill="auto"/>
          </w:tcPr>
          <w:p w14:paraId="2CFD67F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08A7E72"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C219DB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0ACB8E5"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D3DF83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D692E33"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771E45E6"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F6C6DA2" w14:textId="77777777" w:rsidR="00B74B5F" w:rsidRDefault="00B74B5F" w:rsidP="00AA4458">
            <w:pPr>
              <w:pStyle w:val="af5"/>
              <w:snapToGrid w:val="0"/>
            </w:pPr>
          </w:p>
        </w:tc>
      </w:tr>
      <w:tr w:rsidR="00B74B5F" w14:paraId="7EE5D6B3"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6324AA5" w14:textId="77777777" w:rsidR="00B74B5F" w:rsidRDefault="004E3703" w:rsidP="00AA4458">
            <w:pPr>
              <w:pStyle w:val="af5"/>
            </w:pPr>
            <w:r>
              <w:t>Контроль лавинного датчика</w:t>
            </w:r>
          </w:p>
        </w:tc>
        <w:tc>
          <w:tcPr>
            <w:tcW w:w="851" w:type="dxa"/>
            <w:tcBorders>
              <w:top w:val="single" w:sz="4" w:space="0" w:color="000000"/>
              <w:left w:val="single" w:sz="4" w:space="0" w:color="000000"/>
              <w:bottom w:val="single" w:sz="4" w:space="0" w:color="000000"/>
            </w:tcBorders>
            <w:shd w:val="clear" w:color="auto" w:fill="auto"/>
          </w:tcPr>
          <w:p w14:paraId="126677E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011C7B6"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52743D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E628E3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5F58AF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7E05900"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4C35534"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4A87D8F" w14:textId="77777777" w:rsidR="00B74B5F" w:rsidRDefault="00B74B5F" w:rsidP="00AA4458">
            <w:pPr>
              <w:pStyle w:val="af5"/>
              <w:snapToGrid w:val="0"/>
            </w:pPr>
          </w:p>
        </w:tc>
      </w:tr>
      <w:tr w:rsidR="00B74B5F" w14:paraId="054F2B13"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526A85B1" w14:textId="77777777" w:rsidR="00B74B5F" w:rsidRDefault="004E3703" w:rsidP="00AA4458">
            <w:pPr>
              <w:pStyle w:val="af5"/>
            </w:pPr>
            <w:r>
              <w:t>Паспорт (на финише)</w:t>
            </w:r>
          </w:p>
        </w:tc>
        <w:tc>
          <w:tcPr>
            <w:tcW w:w="851" w:type="dxa"/>
            <w:tcBorders>
              <w:top w:val="single" w:sz="4" w:space="0" w:color="000000"/>
              <w:left w:val="single" w:sz="4" w:space="0" w:color="000000"/>
              <w:bottom w:val="single" w:sz="4" w:space="0" w:color="000000"/>
            </w:tcBorders>
            <w:shd w:val="clear" w:color="auto" w:fill="auto"/>
          </w:tcPr>
          <w:p w14:paraId="5B97AA1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4654FE8"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1DB7546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D2E5E3F"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6E2546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3CCD222"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63A6063E"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34A5296" w14:textId="77777777" w:rsidR="00B74B5F" w:rsidRDefault="00B74B5F" w:rsidP="00AA4458">
            <w:pPr>
              <w:pStyle w:val="af5"/>
              <w:snapToGrid w:val="0"/>
            </w:pPr>
          </w:p>
        </w:tc>
      </w:tr>
      <w:tr w:rsidR="00B74B5F" w14:paraId="10631261"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9341EA4" w14:textId="77777777" w:rsidR="00B74B5F" w:rsidRDefault="004E3703" w:rsidP="00AA4458">
            <w:pPr>
              <w:pStyle w:val="af5"/>
            </w:pPr>
            <w:r>
              <w:t xml:space="preserve">Лыжи  </w:t>
            </w:r>
          </w:p>
        </w:tc>
        <w:tc>
          <w:tcPr>
            <w:tcW w:w="851" w:type="dxa"/>
            <w:tcBorders>
              <w:top w:val="single" w:sz="4" w:space="0" w:color="000000"/>
              <w:left w:val="single" w:sz="4" w:space="0" w:color="000000"/>
              <w:bottom w:val="single" w:sz="4" w:space="0" w:color="000000"/>
            </w:tcBorders>
            <w:shd w:val="clear" w:color="auto" w:fill="auto"/>
          </w:tcPr>
          <w:p w14:paraId="6F884FE5"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B6DE79F"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25B9A1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F339B0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9CF559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213CAAA"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5C52ADCE"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AE28DB4" w14:textId="77777777" w:rsidR="00B74B5F" w:rsidRDefault="00B74B5F" w:rsidP="00AA4458">
            <w:pPr>
              <w:pStyle w:val="af5"/>
              <w:snapToGrid w:val="0"/>
            </w:pPr>
          </w:p>
        </w:tc>
      </w:tr>
      <w:tr w:rsidR="00B74B5F" w14:paraId="374A5F2C"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3C4BA93" w14:textId="77777777" w:rsidR="00B74B5F" w:rsidRDefault="004E3703" w:rsidP="00AA4458">
            <w:pPr>
              <w:spacing w:after="0" w:line="100" w:lineRule="atLeast"/>
            </w:pPr>
            <w:r>
              <w:rPr>
                <w:rFonts w:ascii="Times New Roman" w:hAnsi="Times New Roman" w:cs="Times New Roman"/>
              </w:rPr>
              <w:t xml:space="preserve">Крепления  </w:t>
            </w:r>
          </w:p>
        </w:tc>
        <w:tc>
          <w:tcPr>
            <w:tcW w:w="851" w:type="dxa"/>
            <w:tcBorders>
              <w:top w:val="single" w:sz="4" w:space="0" w:color="000000"/>
              <w:left w:val="single" w:sz="4" w:space="0" w:color="000000"/>
              <w:bottom w:val="single" w:sz="4" w:space="0" w:color="000000"/>
            </w:tcBorders>
            <w:shd w:val="clear" w:color="auto" w:fill="auto"/>
          </w:tcPr>
          <w:p w14:paraId="6D36811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F03AB45"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ACE546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888C13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168637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CBCD74C"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539C5D3E"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0B1FD2C" w14:textId="77777777" w:rsidR="00B74B5F" w:rsidRDefault="00B74B5F" w:rsidP="00AA4458">
            <w:pPr>
              <w:pStyle w:val="af5"/>
              <w:snapToGrid w:val="0"/>
            </w:pPr>
          </w:p>
        </w:tc>
      </w:tr>
      <w:tr w:rsidR="00B74B5F" w14:paraId="38FFF6FE"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B31DAD3" w14:textId="77777777" w:rsidR="00B74B5F" w:rsidRDefault="004E3703" w:rsidP="00AA4458">
            <w:pPr>
              <w:pStyle w:val="af5"/>
            </w:pPr>
            <w:r>
              <w:t>Ботинки</w:t>
            </w:r>
          </w:p>
        </w:tc>
        <w:tc>
          <w:tcPr>
            <w:tcW w:w="851" w:type="dxa"/>
            <w:tcBorders>
              <w:top w:val="single" w:sz="4" w:space="0" w:color="000000"/>
              <w:left w:val="single" w:sz="4" w:space="0" w:color="000000"/>
              <w:bottom w:val="single" w:sz="4" w:space="0" w:color="000000"/>
            </w:tcBorders>
            <w:shd w:val="clear" w:color="auto" w:fill="auto"/>
          </w:tcPr>
          <w:p w14:paraId="02A4A13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0C9057C"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3AE4255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D7A3DE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5A61EA3"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0F22AE2"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563E783"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4B5440A" w14:textId="77777777" w:rsidR="00B74B5F" w:rsidRDefault="00B74B5F" w:rsidP="00AA4458">
            <w:pPr>
              <w:pStyle w:val="af5"/>
              <w:snapToGrid w:val="0"/>
            </w:pPr>
          </w:p>
        </w:tc>
      </w:tr>
      <w:tr w:rsidR="00B74B5F" w14:paraId="591E5E9F"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EB3536D" w14:textId="77777777" w:rsidR="00B74B5F" w:rsidRDefault="004E3703" w:rsidP="00AA4458">
            <w:pPr>
              <w:spacing w:after="0" w:line="100" w:lineRule="atLeast"/>
            </w:pPr>
            <w:r>
              <w:rPr>
                <w:rFonts w:ascii="Times New Roman" w:hAnsi="Times New Roman" w:cs="Times New Roman"/>
              </w:rPr>
              <w:t xml:space="preserve">Лыжные палки  </w:t>
            </w:r>
          </w:p>
        </w:tc>
        <w:tc>
          <w:tcPr>
            <w:tcW w:w="851" w:type="dxa"/>
            <w:tcBorders>
              <w:top w:val="single" w:sz="4" w:space="0" w:color="000000"/>
              <w:left w:val="single" w:sz="4" w:space="0" w:color="000000"/>
              <w:bottom w:val="single" w:sz="4" w:space="0" w:color="000000"/>
            </w:tcBorders>
            <w:shd w:val="clear" w:color="auto" w:fill="auto"/>
          </w:tcPr>
          <w:p w14:paraId="50945EA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7010A22"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DEE9AC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5B4E21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7527AB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23AFA67"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1BA50A2D"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5842223" w14:textId="77777777" w:rsidR="00B74B5F" w:rsidRDefault="00B74B5F" w:rsidP="00AA4458">
            <w:pPr>
              <w:pStyle w:val="af5"/>
              <w:snapToGrid w:val="0"/>
            </w:pPr>
          </w:p>
        </w:tc>
      </w:tr>
      <w:tr w:rsidR="00B74B5F" w14:paraId="54D948E1"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7D20E5A8" w14:textId="77777777" w:rsidR="00B74B5F" w:rsidRDefault="004E3703" w:rsidP="00AA4458">
            <w:pPr>
              <w:spacing w:after="0" w:line="100" w:lineRule="atLeast"/>
            </w:pPr>
            <w:r>
              <w:rPr>
                <w:rFonts w:ascii="Times New Roman" w:hAnsi="Times New Roman" w:cs="Times New Roman"/>
              </w:rPr>
              <w:t>Камус (одна пара минимум)</w:t>
            </w:r>
          </w:p>
        </w:tc>
        <w:tc>
          <w:tcPr>
            <w:tcW w:w="851" w:type="dxa"/>
            <w:tcBorders>
              <w:top w:val="single" w:sz="4" w:space="0" w:color="000000"/>
              <w:left w:val="single" w:sz="4" w:space="0" w:color="000000"/>
              <w:bottom w:val="single" w:sz="4" w:space="0" w:color="000000"/>
            </w:tcBorders>
            <w:shd w:val="clear" w:color="auto" w:fill="auto"/>
          </w:tcPr>
          <w:p w14:paraId="72174D7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3031284"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7EA0E6C"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9380F1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6A8C01F"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2DF5761"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6D27F037"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0374EDD" w14:textId="77777777" w:rsidR="00B74B5F" w:rsidRDefault="00B74B5F" w:rsidP="00AA4458">
            <w:pPr>
              <w:pStyle w:val="af5"/>
              <w:snapToGrid w:val="0"/>
            </w:pPr>
          </w:p>
        </w:tc>
      </w:tr>
      <w:tr w:rsidR="00B74B5F" w14:paraId="6B75199F"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2ECDBC5A" w14:textId="77777777" w:rsidR="00B74B5F" w:rsidRDefault="004E3703" w:rsidP="00AA4458">
            <w:pPr>
              <w:pStyle w:val="af5"/>
            </w:pPr>
            <w:r>
              <w:t>Каска</w:t>
            </w:r>
          </w:p>
        </w:tc>
        <w:tc>
          <w:tcPr>
            <w:tcW w:w="851" w:type="dxa"/>
            <w:tcBorders>
              <w:top w:val="single" w:sz="4" w:space="0" w:color="000000"/>
              <w:left w:val="single" w:sz="4" w:space="0" w:color="000000"/>
              <w:bottom w:val="single" w:sz="4" w:space="0" w:color="000000"/>
            </w:tcBorders>
            <w:shd w:val="clear" w:color="auto" w:fill="auto"/>
          </w:tcPr>
          <w:p w14:paraId="25BF8FA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0F6D408"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583112F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DB27D2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3791E8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8962D7E"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45BF0A7"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62BDAC8" w14:textId="77777777" w:rsidR="00B74B5F" w:rsidRDefault="00B74B5F" w:rsidP="00AA4458">
            <w:pPr>
              <w:pStyle w:val="af5"/>
              <w:snapToGrid w:val="0"/>
            </w:pPr>
          </w:p>
        </w:tc>
      </w:tr>
      <w:tr w:rsidR="00B74B5F" w14:paraId="25DEBBA9"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664E958" w14:textId="77777777" w:rsidR="00B74B5F" w:rsidRDefault="004E3703" w:rsidP="00AA4458">
            <w:pPr>
              <w:pStyle w:val="af5"/>
            </w:pPr>
            <w:r>
              <w:t>Перчатки</w:t>
            </w:r>
          </w:p>
        </w:tc>
        <w:tc>
          <w:tcPr>
            <w:tcW w:w="851" w:type="dxa"/>
            <w:tcBorders>
              <w:top w:val="single" w:sz="4" w:space="0" w:color="000000"/>
              <w:left w:val="single" w:sz="4" w:space="0" w:color="000000"/>
              <w:bottom w:val="single" w:sz="4" w:space="0" w:color="000000"/>
            </w:tcBorders>
            <w:shd w:val="clear" w:color="auto" w:fill="auto"/>
          </w:tcPr>
          <w:p w14:paraId="68587CC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5B6E343"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439516F"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5F6163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CBE543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CB13924"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5E9E349"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8C12CC0" w14:textId="77777777" w:rsidR="00B74B5F" w:rsidRDefault="00B74B5F" w:rsidP="00AA4458">
            <w:pPr>
              <w:pStyle w:val="af5"/>
              <w:snapToGrid w:val="0"/>
            </w:pPr>
          </w:p>
        </w:tc>
      </w:tr>
      <w:tr w:rsidR="00B74B5F" w14:paraId="3763CF9D"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6CD20A40" w14:textId="77777777" w:rsidR="00B74B5F" w:rsidRDefault="004E3703" w:rsidP="00AA4458">
            <w:pPr>
              <w:pStyle w:val="af5"/>
            </w:pPr>
            <w:r>
              <w:t>Рюкзак</w:t>
            </w:r>
          </w:p>
        </w:tc>
        <w:tc>
          <w:tcPr>
            <w:tcW w:w="851" w:type="dxa"/>
            <w:tcBorders>
              <w:top w:val="single" w:sz="4" w:space="0" w:color="000000"/>
              <w:left w:val="single" w:sz="4" w:space="0" w:color="000000"/>
              <w:bottom w:val="single" w:sz="4" w:space="0" w:color="000000"/>
            </w:tcBorders>
            <w:shd w:val="clear" w:color="auto" w:fill="auto"/>
          </w:tcPr>
          <w:p w14:paraId="50E01A8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065BE60"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1A4537D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C7C6AE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C1E0F6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84213C6"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9FD6AAD"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9F216DC" w14:textId="77777777" w:rsidR="00B74B5F" w:rsidRDefault="00B74B5F" w:rsidP="00AA4458">
            <w:pPr>
              <w:pStyle w:val="af5"/>
              <w:snapToGrid w:val="0"/>
            </w:pPr>
          </w:p>
        </w:tc>
      </w:tr>
      <w:tr w:rsidR="00B74B5F" w14:paraId="3B54691D"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B207DC6" w14:textId="77777777" w:rsidR="00B74B5F" w:rsidRDefault="004E3703" w:rsidP="00AA4458">
            <w:pPr>
              <w:spacing w:after="0" w:line="100" w:lineRule="atLeast"/>
            </w:pPr>
            <w:r>
              <w:rPr>
                <w:rFonts w:ascii="Times New Roman" w:hAnsi="Times New Roman" w:cs="Times New Roman"/>
              </w:rPr>
              <w:t>3 слоя верхней одежды</w:t>
            </w:r>
          </w:p>
        </w:tc>
        <w:tc>
          <w:tcPr>
            <w:tcW w:w="851" w:type="dxa"/>
            <w:tcBorders>
              <w:top w:val="single" w:sz="4" w:space="0" w:color="000000"/>
              <w:left w:val="single" w:sz="4" w:space="0" w:color="000000"/>
              <w:bottom w:val="single" w:sz="4" w:space="0" w:color="000000"/>
            </w:tcBorders>
            <w:shd w:val="clear" w:color="auto" w:fill="auto"/>
          </w:tcPr>
          <w:p w14:paraId="7885D03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0910201"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1606B35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A19BA7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81315C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F36ABF6"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F6FD934"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0EC7BC0" w14:textId="77777777" w:rsidR="00B74B5F" w:rsidRDefault="00B74B5F" w:rsidP="00AA4458">
            <w:pPr>
              <w:pStyle w:val="af5"/>
              <w:snapToGrid w:val="0"/>
            </w:pPr>
          </w:p>
        </w:tc>
      </w:tr>
      <w:tr w:rsidR="00B74B5F" w14:paraId="32F973A9"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0515AD2" w14:textId="77777777" w:rsidR="00B74B5F" w:rsidRDefault="004E3703" w:rsidP="00AA4458">
            <w:pPr>
              <w:pStyle w:val="af5"/>
            </w:pPr>
            <w:r>
              <w:t>2 слоя нижней одежды</w:t>
            </w:r>
          </w:p>
        </w:tc>
        <w:tc>
          <w:tcPr>
            <w:tcW w:w="851" w:type="dxa"/>
            <w:tcBorders>
              <w:top w:val="single" w:sz="4" w:space="0" w:color="000000"/>
              <w:left w:val="single" w:sz="4" w:space="0" w:color="000000"/>
              <w:bottom w:val="single" w:sz="4" w:space="0" w:color="000000"/>
            </w:tcBorders>
            <w:shd w:val="clear" w:color="auto" w:fill="auto"/>
          </w:tcPr>
          <w:p w14:paraId="3C16099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47B0E38"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6FDD59C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9CAF70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A745EA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D5FF798"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65AA74A2"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74952C7" w14:textId="77777777" w:rsidR="00B74B5F" w:rsidRDefault="00B74B5F" w:rsidP="00AA4458">
            <w:pPr>
              <w:pStyle w:val="af5"/>
              <w:snapToGrid w:val="0"/>
            </w:pPr>
          </w:p>
        </w:tc>
      </w:tr>
      <w:tr w:rsidR="00B74B5F" w14:paraId="62EEF578"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26D6EC4B" w14:textId="77777777" w:rsidR="00B74B5F" w:rsidRDefault="004E3703" w:rsidP="00AA4458">
            <w:pPr>
              <w:pStyle w:val="af5"/>
            </w:pPr>
            <w:r>
              <w:t>Лавинная лопата</w:t>
            </w:r>
          </w:p>
        </w:tc>
        <w:tc>
          <w:tcPr>
            <w:tcW w:w="851" w:type="dxa"/>
            <w:tcBorders>
              <w:top w:val="single" w:sz="4" w:space="0" w:color="000000"/>
              <w:left w:val="single" w:sz="4" w:space="0" w:color="000000"/>
              <w:bottom w:val="single" w:sz="4" w:space="0" w:color="000000"/>
            </w:tcBorders>
            <w:shd w:val="clear" w:color="auto" w:fill="auto"/>
          </w:tcPr>
          <w:p w14:paraId="1E33C12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286C393"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709AB4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8FCAA9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0286C7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9D611BB"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473208F"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FB4B775" w14:textId="77777777" w:rsidR="00B74B5F" w:rsidRDefault="00B74B5F" w:rsidP="00AA4458">
            <w:pPr>
              <w:pStyle w:val="af5"/>
              <w:snapToGrid w:val="0"/>
            </w:pPr>
          </w:p>
        </w:tc>
      </w:tr>
      <w:tr w:rsidR="00B74B5F" w14:paraId="52F7BEF4"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44BE100" w14:textId="77777777" w:rsidR="00B74B5F" w:rsidRDefault="004E3703" w:rsidP="00AA4458">
            <w:pPr>
              <w:pStyle w:val="af5"/>
            </w:pPr>
            <w:r>
              <w:t>Лавинный щуп</w:t>
            </w:r>
          </w:p>
        </w:tc>
        <w:tc>
          <w:tcPr>
            <w:tcW w:w="851" w:type="dxa"/>
            <w:tcBorders>
              <w:top w:val="single" w:sz="4" w:space="0" w:color="000000"/>
              <w:left w:val="single" w:sz="4" w:space="0" w:color="000000"/>
              <w:bottom w:val="single" w:sz="4" w:space="0" w:color="000000"/>
            </w:tcBorders>
            <w:shd w:val="clear" w:color="auto" w:fill="auto"/>
          </w:tcPr>
          <w:p w14:paraId="6E037FC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7492F9D"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6DB4508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981671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45CAB8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22C5F02"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5B45C630"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ED0FFF3" w14:textId="77777777" w:rsidR="00B74B5F" w:rsidRDefault="00B74B5F" w:rsidP="00AA4458">
            <w:pPr>
              <w:pStyle w:val="af5"/>
              <w:snapToGrid w:val="0"/>
            </w:pPr>
          </w:p>
        </w:tc>
      </w:tr>
      <w:tr w:rsidR="00B74B5F" w14:paraId="36CEB75F"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56580E5" w14:textId="77777777" w:rsidR="00B74B5F" w:rsidRDefault="004E3703" w:rsidP="00AA4458">
            <w:pPr>
              <w:pStyle w:val="af5"/>
            </w:pPr>
            <w:r>
              <w:t>Одеяло-фольга</w:t>
            </w:r>
          </w:p>
        </w:tc>
        <w:tc>
          <w:tcPr>
            <w:tcW w:w="851" w:type="dxa"/>
            <w:tcBorders>
              <w:top w:val="single" w:sz="4" w:space="0" w:color="000000"/>
              <w:left w:val="single" w:sz="4" w:space="0" w:color="000000"/>
              <w:bottom w:val="single" w:sz="4" w:space="0" w:color="000000"/>
            </w:tcBorders>
            <w:shd w:val="clear" w:color="auto" w:fill="auto"/>
          </w:tcPr>
          <w:p w14:paraId="220E740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F864281"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CB2226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8DEDDE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8F4A78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CCC15D3"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1C6E1E97"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7983FA7" w14:textId="77777777" w:rsidR="00B74B5F" w:rsidRDefault="00B74B5F" w:rsidP="00AA4458">
            <w:pPr>
              <w:pStyle w:val="af5"/>
              <w:snapToGrid w:val="0"/>
            </w:pPr>
          </w:p>
        </w:tc>
      </w:tr>
      <w:tr w:rsidR="00B74B5F" w14:paraId="4FB78E29"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35D78DA" w14:textId="77777777" w:rsidR="00B74B5F" w:rsidRDefault="004E3703" w:rsidP="00AA4458">
            <w:pPr>
              <w:pStyle w:val="af5"/>
            </w:pPr>
            <w:r>
              <w:t xml:space="preserve">Солнцезащитные очки  </w:t>
            </w:r>
          </w:p>
        </w:tc>
        <w:tc>
          <w:tcPr>
            <w:tcW w:w="851" w:type="dxa"/>
            <w:tcBorders>
              <w:top w:val="single" w:sz="4" w:space="0" w:color="000000"/>
              <w:left w:val="single" w:sz="4" w:space="0" w:color="000000"/>
              <w:bottom w:val="single" w:sz="4" w:space="0" w:color="000000"/>
            </w:tcBorders>
            <w:shd w:val="clear" w:color="auto" w:fill="auto"/>
          </w:tcPr>
          <w:p w14:paraId="23F205A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6CFDC4B"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3F42F00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600158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C4626E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A4FE787"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671FDF0"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E279622" w14:textId="77777777" w:rsidR="00B74B5F" w:rsidRDefault="00B74B5F" w:rsidP="00AA4458">
            <w:pPr>
              <w:pStyle w:val="af5"/>
              <w:snapToGrid w:val="0"/>
            </w:pPr>
          </w:p>
        </w:tc>
      </w:tr>
      <w:tr w:rsidR="00B74B5F" w14:paraId="24D41AC2"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FD5A5D1" w14:textId="77777777" w:rsidR="00B74B5F" w:rsidRDefault="004E3703" w:rsidP="00AA4458">
            <w:pPr>
              <w:pStyle w:val="af5"/>
            </w:pPr>
            <w:r>
              <w:t>Свисток</w:t>
            </w:r>
          </w:p>
        </w:tc>
        <w:tc>
          <w:tcPr>
            <w:tcW w:w="851" w:type="dxa"/>
            <w:tcBorders>
              <w:top w:val="single" w:sz="4" w:space="0" w:color="000000"/>
              <w:left w:val="single" w:sz="4" w:space="0" w:color="000000"/>
              <w:bottom w:val="single" w:sz="4" w:space="0" w:color="000000"/>
            </w:tcBorders>
            <w:shd w:val="clear" w:color="auto" w:fill="auto"/>
          </w:tcPr>
          <w:p w14:paraId="5247247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E4F6F8F"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1877718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94A305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E2C4DB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4AE71D2"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351675F"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4F77870" w14:textId="77777777" w:rsidR="00B74B5F" w:rsidRDefault="00B74B5F" w:rsidP="00AA4458">
            <w:pPr>
              <w:pStyle w:val="af5"/>
              <w:snapToGrid w:val="0"/>
            </w:pPr>
          </w:p>
        </w:tc>
      </w:tr>
      <w:tr w:rsidR="00B74B5F" w14:paraId="0A69B388"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7813558C" w14:textId="77777777" w:rsidR="00B74B5F" w:rsidRDefault="004E3703" w:rsidP="00AA4458">
            <w:pPr>
              <w:pStyle w:val="af5"/>
            </w:pPr>
            <w:r>
              <w:rPr>
                <w:b/>
              </w:rPr>
              <w:t>Дополнительное снаряжение</w:t>
            </w:r>
          </w:p>
        </w:tc>
        <w:tc>
          <w:tcPr>
            <w:tcW w:w="851" w:type="dxa"/>
            <w:tcBorders>
              <w:top w:val="single" w:sz="4" w:space="0" w:color="000000"/>
              <w:left w:val="single" w:sz="4" w:space="0" w:color="000000"/>
              <w:bottom w:val="single" w:sz="4" w:space="0" w:color="000000"/>
            </w:tcBorders>
            <w:shd w:val="clear" w:color="auto" w:fill="auto"/>
          </w:tcPr>
          <w:p w14:paraId="18C5CA3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6EC0256"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5722935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47AE18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92B7E2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4931373"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495E23F4"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B96272D" w14:textId="77777777" w:rsidR="00B74B5F" w:rsidRDefault="00B74B5F" w:rsidP="00AA4458">
            <w:pPr>
              <w:pStyle w:val="af5"/>
              <w:snapToGrid w:val="0"/>
            </w:pPr>
          </w:p>
        </w:tc>
      </w:tr>
      <w:tr w:rsidR="00B74B5F" w14:paraId="39DF3F51"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14191524" w14:textId="77777777" w:rsidR="00B74B5F" w:rsidRDefault="004E3703" w:rsidP="00AA4458">
            <w:pPr>
              <w:spacing w:after="0" w:line="100" w:lineRule="atLeast"/>
            </w:pPr>
            <w:r>
              <w:rPr>
                <w:rFonts w:ascii="Times New Roman" w:hAnsi="Times New Roman" w:cs="Times New Roman"/>
              </w:rPr>
              <w:t>4-й слой одежды</w:t>
            </w:r>
          </w:p>
        </w:tc>
        <w:tc>
          <w:tcPr>
            <w:tcW w:w="851" w:type="dxa"/>
            <w:tcBorders>
              <w:top w:val="single" w:sz="4" w:space="0" w:color="000000"/>
              <w:left w:val="single" w:sz="4" w:space="0" w:color="000000"/>
              <w:bottom w:val="single" w:sz="4" w:space="0" w:color="000000"/>
            </w:tcBorders>
            <w:shd w:val="clear" w:color="auto" w:fill="auto"/>
          </w:tcPr>
          <w:p w14:paraId="214CCA6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9FE1129"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2E524C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BC048F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ABD37A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80CD36A"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7F1769DD"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04533C1" w14:textId="77777777" w:rsidR="00B74B5F" w:rsidRDefault="00B74B5F" w:rsidP="00AA4458">
            <w:pPr>
              <w:pStyle w:val="af5"/>
              <w:snapToGrid w:val="0"/>
            </w:pPr>
          </w:p>
        </w:tc>
      </w:tr>
      <w:tr w:rsidR="00B74B5F" w14:paraId="1CAB4A13"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48CD5DA" w14:textId="77777777" w:rsidR="00B74B5F" w:rsidRDefault="004E3703" w:rsidP="00AA4458">
            <w:pPr>
              <w:pStyle w:val="af5"/>
            </w:pPr>
            <w:r>
              <w:t xml:space="preserve">Лыжная шапка/ повязка </w:t>
            </w:r>
          </w:p>
        </w:tc>
        <w:tc>
          <w:tcPr>
            <w:tcW w:w="851" w:type="dxa"/>
            <w:tcBorders>
              <w:top w:val="single" w:sz="4" w:space="0" w:color="000000"/>
              <w:left w:val="single" w:sz="4" w:space="0" w:color="000000"/>
              <w:bottom w:val="single" w:sz="4" w:space="0" w:color="000000"/>
            </w:tcBorders>
            <w:shd w:val="clear" w:color="auto" w:fill="auto"/>
          </w:tcPr>
          <w:p w14:paraId="69F4D45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0835776"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9BF30B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6BDD20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B2E0FE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125232E"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8C364C5"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AFD90DC" w14:textId="77777777" w:rsidR="00B74B5F" w:rsidRDefault="00B74B5F" w:rsidP="00AA4458">
            <w:pPr>
              <w:pStyle w:val="af5"/>
              <w:snapToGrid w:val="0"/>
            </w:pPr>
          </w:p>
        </w:tc>
      </w:tr>
      <w:tr w:rsidR="00B74B5F" w14:paraId="49E819A8"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72458202" w14:textId="77777777" w:rsidR="00B74B5F" w:rsidRDefault="004E3703" w:rsidP="00AA4458">
            <w:pPr>
              <w:spacing w:after="0" w:line="100" w:lineRule="atLeast"/>
            </w:pPr>
            <w:r>
              <w:rPr>
                <w:rFonts w:ascii="Times New Roman" w:hAnsi="Times New Roman" w:cs="Times New Roman"/>
              </w:rPr>
              <w:t xml:space="preserve">2-я пара перчаток </w:t>
            </w:r>
          </w:p>
        </w:tc>
        <w:tc>
          <w:tcPr>
            <w:tcW w:w="851" w:type="dxa"/>
            <w:tcBorders>
              <w:top w:val="single" w:sz="4" w:space="0" w:color="000000"/>
              <w:left w:val="single" w:sz="4" w:space="0" w:color="000000"/>
              <w:bottom w:val="single" w:sz="4" w:space="0" w:color="000000"/>
            </w:tcBorders>
            <w:shd w:val="clear" w:color="auto" w:fill="auto"/>
          </w:tcPr>
          <w:p w14:paraId="6F996F06"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C453363"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35D140B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7ABBD83"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292240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B7E0247"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3C2A4BCA"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DAA50BC" w14:textId="77777777" w:rsidR="00B74B5F" w:rsidRDefault="00B74B5F" w:rsidP="00AA4458">
            <w:pPr>
              <w:pStyle w:val="af5"/>
              <w:snapToGrid w:val="0"/>
            </w:pPr>
          </w:p>
        </w:tc>
      </w:tr>
      <w:tr w:rsidR="00B74B5F" w14:paraId="4456393E"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682D284E" w14:textId="77777777" w:rsidR="00B74B5F" w:rsidRDefault="004E3703" w:rsidP="00AA4458">
            <w:pPr>
              <w:pStyle w:val="af5"/>
            </w:pPr>
            <w:r>
              <w:t>Налобный фонарик</w:t>
            </w:r>
          </w:p>
        </w:tc>
        <w:tc>
          <w:tcPr>
            <w:tcW w:w="851" w:type="dxa"/>
            <w:tcBorders>
              <w:top w:val="single" w:sz="4" w:space="0" w:color="000000"/>
              <w:left w:val="single" w:sz="4" w:space="0" w:color="000000"/>
              <w:bottom w:val="single" w:sz="4" w:space="0" w:color="000000"/>
            </w:tcBorders>
            <w:shd w:val="clear" w:color="auto" w:fill="auto"/>
          </w:tcPr>
          <w:p w14:paraId="2770363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6DCBBD1"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D1E009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30A700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277E8EC"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D2F8AA9"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3E76903"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FB4560D" w14:textId="77777777" w:rsidR="00B74B5F" w:rsidRDefault="00B74B5F" w:rsidP="00AA4458">
            <w:pPr>
              <w:pStyle w:val="af5"/>
              <w:snapToGrid w:val="0"/>
            </w:pPr>
          </w:p>
        </w:tc>
      </w:tr>
      <w:tr w:rsidR="00B74B5F" w14:paraId="732183C0"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ADED791" w14:textId="77777777" w:rsidR="00B74B5F" w:rsidRDefault="004E3703" w:rsidP="00AA4458">
            <w:pPr>
              <w:pStyle w:val="af5"/>
            </w:pPr>
            <w:r>
              <w:t xml:space="preserve">2-я пара солнцезащитных очков  </w:t>
            </w:r>
          </w:p>
        </w:tc>
        <w:tc>
          <w:tcPr>
            <w:tcW w:w="851" w:type="dxa"/>
            <w:tcBorders>
              <w:top w:val="single" w:sz="4" w:space="0" w:color="000000"/>
              <w:left w:val="single" w:sz="4" w:space="0" w:color="000000"/>
              <w:bottom w:val="single" w:sz="4" w:space="0" w:color="000000"/>
            </w:tcBorders>
            <w:shd w:val="clear" w:color="auto" w:fill="auto"/>
          </w:tcPr>
          <w:p w14:paraId="1200999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C0FF285"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AD79D8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CC3FDC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5EB365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B90CE9E"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7D537EE0"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73764C5" w14:textId="77777777" w:rsidR="00B74B5F" w:rsidRDefault="00B74B5F" w:rsidP="00AA4458">
            <w:pPr>
              <w:pStyle w:val="af5"/>
              <w:snapToGrid w:val="0"/>
            </w:pPr>
          </w:p>
        </w:tc>
      </w:tr>
      <w:tr w:rsidR="00B74B5F" w14:paraId="0CB15E76"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67C840B4" w14:textId="77777777" w:rsidR="00B74B5F" w:rsidRDefault="004E3703" w:rsidP="00AA4458">
            <w:pPr>
              <w:pStyle w:val="af5"/>
            </w:pPr>
            <w:r>
              <w:t>Кошки</w:t>
            </w:r>
          </w:p>
        </w:tc>
        <w:tc>
          <w:tcPr>
            <w:tcW w:w="851" w:type="dxa"/>
            <w:tcBorders>
              <w:top w:val="single" w:sz="4" w:space="0" w:color="000000"/>
              <w:left w:val="single" w:sz="4" w:space="0" w:color="000000"/>
              <w:bottom w:val="single" w:sz="4" w:space="0" w:color="000000"/>
            </w:tcBorders>
            <w:shd w:val="clear" w:color="auto" w:fill="auto"/>
          </w:tcPr>
          <w:p w14:paraId="08671F3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7257B69"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3FC63B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489D445"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6A139D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235316C"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1DB5ABD1"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D8D3183" w14:textId="77777777" w:rsidR="00B74B5F" w:rsidRDefault="00B74B5F" w:rsidP="00AA4458">
            <w:pPr>
              <w:pStyle w:val="af5"/>
              <w:snapToGrid w:val="0"/>
            </w:pPr>
          </w:p>
        </w:tc>
      </w:tr>
      <w:tr w:rsidR="00B74B5F" w14:paraId="75E6D015"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B818F9D" w14:textId="77777777" w:rsidR="00B74B5F" w:rsidRDefault="004E3703" w:rsidP="00AA4458">
            <w:pPr>
              <w:pStyle w:val="af5"/>
            </w:pPr>
            <w:r>
              <w:t>Веревка (динамика) одна на команду</w:t>
            </w:r>
          </w:p>
        </w:tc>
        <w:tc>
          <w:tcPr>
            <w:tcW w:w="851" w:type="dxa"/>
            <w:tcBorders>
              <w:top w:val="single" w:sz="4" w:space="0" w:color="000000"/>
              <w:left w:val="single" w:sz="4" w:space="0" w:color="000000"/>
              <w:bottom w:val="single" w:sz="4" w:space="0" w:color="000000"/>
            </w:tcBorders>
            <w:shd w:val="clear" w:color="auto" w:fill="auto"/>
          </w:tcPr>
          <w:p w14:paraId="046F3D1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A87B15D"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02AC08F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CE1A156"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6F7286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2D5BED4"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7D068276"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DC7D296" w14:textId="77777777" w:rsidR="00B74B5F" w:rsidRDefault="00B74B5F" w:rsidP="00AA4458">
            <w:pPr>
              <w:pStyle w:val="af5"/>
              <w:snapToGrid w:val="0"/>
            </w:pPr>
          </w:p>
        </w:tc>
      </w:tr>
      <w:tr w:rsidR="00B74B5F" w14:paraId="4590D93B"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2C99EC1" w14:textId="77777777" w:rsidR="00B74B5F" w:rsidRDefault="004E3703" w:rsidP="00AA4458">
            <w:pPr>
              <w:pStyle w:val="af5"/>
            </w:pPr>
            <w:r>
              <w:t>Система безопасности</w:t>
            </w:r>
          </w:p>
        </w:tc>
        <w:tc>
          <w:tcPr>
            <w:tcW w:w="851" w:type="dxa"/>
            <w:tcBorders>
              <w:top w:val="single" w:sz="4" w:space="0" w:color="000000"/>
              <w:left w:val="single" w:sz="4" w:space="0" w:color="000000"/>
              <w:bottom w:val="single" w:sz="4" w:space="0" w:color="000000"/>
            </w:tcBorders>
            <w:shd w:val="clear" w:color="auto" w:fill="auto"/>
          </w:tcPr>
          <w:p w14:paraId="7BDC25F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7A90BA9"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3B311C5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61966E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78CE32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2F38DC8"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4933576"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E769077" w14:textId="77777777" w:rsidR="00B74B5F" w:rsidRDefault="00B74B5F" w:rsidP="00AA4458">
            <w:pPr>
              <w:pStyle w:val="af5"/>
              <w:snapToGrid w:val="0"/>
            </w:pPr>
          </w:p>
        </w:tc>
      </w:tr>
      <w:tr w:rsidR="00B74B5F" w14:paraId="039F6B1F"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60EA8885" w14:textId="77777777" w:rsidR="00B74B5F" w:rsidRDefault="004E3703" w:rsidP="00AA4458">
            <w:pPr>
              <w:pStyle w:val="af5"/>
            </w:pPr>
            <w:r>
              <w:t>Устройства для подъема/спуска</w:t>
            </w:r>
          </w:p>
        </w:tc>
        <w:tc>
          <w:tcPr>
            <w:tcW w:w="851" w:type="dxa"/>
            <w:tcBorders>
              <w:top w:val="single" w:sz="4" w:space="0" w:color="000000"/>
              <w:left w:val="single" w:sz="4" w:space="0" w:color="000000"/>
              <w:bottom w:val="single" w:sz="4" w:space="0" w:color="000000"/>
            </w:tcBorders>
            <w:shd w:val="clear" w:color="auto" w:fill="auto"/>
          </w:tcPr>
          <w:p w14:paraId="2084393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B94108F"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A4BF10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E6B54E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6A5830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69F89B8"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51730ED7"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60D3462" w14:textId="77777777" w:rsidR="00B74B5F" w:rsidRDefault="00B74B5F" w:rsidP="00AA4458">
            <w:pPr>
              <w:pStyle w:val="af5"/>
              <w:snapToGrid w:val="0"/>
            </w:pPr>
          </w:p>
        </w:tc>
      </w:tr>
      <w:tr w:rsidR="00B74B5F" w14:paraId="376A815D"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15DD3DBC" w14:textId="77777777" w:rsidR="00B74B5F" w:rsidRDefault="004E3703" w:rsidP="00AA4458">
            <w:pPr>
              <w:pStyle w:val="af5"/>
            </w:pPr>
            <w:r>
              <w:t>2 карабина</w:t>
            </w:r>
          </w:p>
        </w:tc>
        <w:tc>
          <w:tcPr>
            <w:tcW w:w="851" w:type="dxa"/>
            <w:tcBorders>
              <w:top w:val="single" w:sz="4" w:space="0" w:color="000000"/>
              <w:left w:val="single" w:sz="4" w:space="0" w:color="000000"/>
              <w:bottom w:val="single" w:sz="4" w:space="0" w:color="000000"/>
            </w:tcBorders>
            <w:shd w:val="clear" w:color="auto" w:fill="auto"/>
          </w:tcPr>
          <w:p w14:paraId="639614FC"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FAFF086"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6BAB0A83"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BBF2885"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F82439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366F5EF"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6FF586A5"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93B6A51" w14:textId="77777777" w:rsidR="00B74B5F" w:rsidRDefault="00B74B5F" w:rsidP="00AA4458">
            <w:pPr>
              <w:pStyle w:val="af5"/>
              <w:snapToGrid w:val="0"/>
            </w:pPr>
          </w:p>
        </w:tc>
      </w:tr>
      <w:tr w:rsidR="00B74B5F" w14:paraId="5AF1E8AB"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BF1A1C2" w14:textId="77777777" w:rsidR="00B74B5F" w:rsidRDefault="004E3703" w:rsidP="00AA4458">
            <w:pPr>
              <w:pStyle w:val="af5"/>
              <w:rPr>
                <w:b/>
              </w:rPr>
            </w:pPr>
            <w:r>
              <w:rPr>
                <w:b/>
              </w:rPr>
              <w:t>Замечания</w:t>
            </w:r>
          </w:p>
          <w:p w14:paraId="4FD74234" w14:textId="77777777" w:rsidR="00B74B5F" w:rsidRDefault="00B74B5F" w:rsidP="00AA4458">
            <w:pPr>
              <w:pStyle w:val="af5"/>
              <w:rPr>
                <w:b/>
              </w:rPr>
            </w:pPr>
          </w:p>
          <w:p w14:paraId="10139D9C" w14:textId="77777777" w:rsidR="00B74B5F" w:rsidRDefault="00B74B5F" w:rsidP="00AA4458">
            <w:pPr>
              <w:pStyle w:val="af5"/>
              <w:rPr>
                <w:b/>
              </w:rPr>
            </w:pPr>
          </w:p>
          <w:p w14:paraId="6139BA36" w14:textId="77777777" w:rsidR="00B74B5F" w:rsidRDefault="00B74B5F" w:rsidP="00AA4458">
            <w:pPr>
              <w:pStyle w:val="af5"/>
              <w:rPr>
                <w:b/>
              </w:rPr>
            </w:pPr>
          </w:p>
        </w:tc>
        <w:tc>
          <w:tcPr>
            <w:tcW w:w="851" w:type="dxa"/>
            <w:tcBorders>
              <w:top w:val="single" w:sz="4" w:space="0" w:color="000000"/>
              <w:left w:val="single" w:sz="4" w:space="0" w:color="000000"/>
              <w:bottom w:val="single" w:sz="4" w:space="0" w:color="000000"/>
            </w:tcBorders>
            <w:shd w:val="clear" w:color="auto" w:fill="auto"/>
          </w:tcPr>
          <w:p w14:paraId="7EA983D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8335087"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3A53643"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41FA5C6"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D27531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8ABF2CD"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178E5ABF"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B3C14AC" w14:textId="77777777" w:rsidR="00B74B5F" w:rsidRDefault="00B74B5F" w:rsidP="00AA4458">
            <w:pPr>
              <w:pStyle w:val="af5"/>
              <w:snapToGrid w:val="0"/>
            </w:pPr>
          </w:p>
        </w:tc>
      </w:tr>
    </w:tbl>
    <w:p w14:paraId="0D77CE54" w14:textId="77777777" w:rsidR="00B74B5F" w:rsidRDefault="004E3703">
      <w:pPr>
        <w:spacing w:after="0"/>
        <w:ind w:firstLine="709"/>
        <w:rPr>
          <w:rFonts w:ascii="Times New Roman" w:hAnsi="Times New Roman" w:cs="Times New Roman"/>
        </w:rPr>
        <w:sectPr w:rsidR="00B74B5F" w:rsidSect="00616E5F">
          <w:type w:val="continuous"/>
          <w:pgSz w:w="11906" w:h="16838"/>
          <w:pgMar w:top="1134" w:right="850" w:bottom="1134" w:left="1701" w:header="1033" w:footer="1033" w:gutter="0"/>
          <w:cols w:space="720"/>
          <w:docGrid w:linePitch="600" w:charSpace="36864"/>
        </w:sectPr>
      </w:pPr>
      <w:r>
        <w:rPr>
          <w:rFonts w:ascii="Times New Roman" w:hAnsi="Times New Roman" w:cs="Times New Roman"/>
        </w:rPr>
        <w:t xml:space="preserve">  </w:t>
      </w:r>
    </w:p>
    <w:p w14:paraId="483316B3" w14:textId="51FC6B13" w:rsidR="00B74B5F" w:rsidRDefault="00B74B5F">
      <w:pPr>
        <w:spacing w:after="0"/>
        <w:ind w:firstLine="709"/>
        <w:rPr>
          <w:rFonts w:ascii="Times New Roman" w:hAnsi="Times New Roman" w:cs="Times New Roman"/>
        </w:rPr>
      </w:pPr>
    </w:p>
    <w:p w14:paraId="5BA49FC0" w14:textId="55917F83" w:rsidR="00AA4458" w:rsidRDefault="00AA4458">
      <w:pPr>
        <w:spacing w:after="0"/>
        <w:ind w:firstLine="709"/>
        <w:rPr>
          <w:rFonts w:ascii="Times New Roman" w:hAnsi="Times New Roman" w:cs="Times New Roman"/>
        </w:rPr>
      </w:pPr>
    </w:p>
    <w:p w14:paraId="49D59A9B" w14:textId="22991A3B" w:rsidR="00AA4458" w:rsidRDefault="00AA4458">
      <w:pPr>
        <w:spacing w:after="0"/>
        <w:ind w:firstLine="709"/>
        <w:rPr>
          <w:rFonts w:ascii="Times New Roman" w:hAnsi="Times New Roman" w:cs="Times New Roman"/>
        </w:rPr>
      </w:pPr>
    </w:p>
    <w:p w14:paraId="66900ED1" w14:textId="3F954968" w:rsidR="00AA4458" w:rsidRDefault="00AA4458" w:rsidP="00DF7E36">
      <w:pPr>
        <w:spacing w:after="0"/>
        <w:rPr>
          <w:rFonts w:ascii="Times New Roman" w:hAnsi="Times New Roman" w:cs="Times New Roman"/>
        </w:rPr>
      </w:pPr>
    </w:p>
    <w:p w14:paraId="504F322C" w14:textId="0944AFAF" w:rsidR="00AA4458" w:rsidRDefault="00AA4458">
      <w:pPr>
        <w:spacing w:after="0"/>
        <w:ind w:firstLine="709"/>
        <w:rPr>
          <w:rFonts w:ascii="Times New Roman" w:hAnsi="Times New Roman" w:cs="Times New Roman"/>
        </w:rPr>
      </w:pPr>
    </w:p>
    <w:p w14:paraId="2B147D0E" w14:textId="4C0E4991" w:rsidR="00AA4458" w:rsidRDefault="00AA4458">
      <w:pPr>
        <w:spacing w:after="0"/>
        <w:ind w:firstLine="709"/>
        <w:rPr>
          <w:rFonts w:ascii="Times New Roman" w:hAnsi="Times New Roman" w:cs="Times New Roman"/>
        </w:rPr>
      </w:pPr>
    </w:p>
    <w:p w14:paraId="6AFAB4FB" w14:textId="77777777" w:rsidR="00B74B5F" w:rsidRPr="00A009FF" w:rsidRDefault="004E3703">
      <w:pPr>
        <w:pStyle w:val="1"/>
        <w:spacing w:before="0" w:after="0"/>
        <w:ind w:left="0" w:firstLine="709"/>
        <w:jc w:val="right"/>
        <w:rPr>
          <w:rFonts w:ascii="Times New Roman" w:hAnsi="Times New Roman" w:cs="Times New Roman"/>
          <w:b w:val="0"/>
          <w:sz w:val="28"/>
          <w:szCs w:val="28"/>
        </w:rPr>
      </w:pPr>
      <w:r w:rsidRPr="00A009FF">
        <w:rPr>
          <w:rFonts w:ascii="Times New Roman" w:hAnsi="Times New Roman" w:cs="Times New Roman"/>
          <w:b w:val="0"/>
          <w:sz w:val="28"/>
          <w:szCs w:val="28"/>
        </w:rPr>
        <w:lastRenderedPageBreak/>
        <w:t>Приложение № 23</w:t>
      </w:r>
    </w:p>
    <w:p w14:paraId="2EFDE6DD" w14:textId="77777777" w:rsidR="00B74B5F" w:rsidRDefault="004E3703">
      <w:pPr>
        <w:spacing w:after="0"/>
        <w:ind w:firstLine="709"/>
        <w:jc w:val="center"/>
      </w:pPr>
      <w:r>
        <w:rPr>
          <w:rFonts w:ascii="Times New Roman" w:hAnsi="Times New Roman" w:cs="Times New Roman"/>
          <w:b/>
          <w:sz w:val="28"/>
          <w:szCs w:val="28"/>
        </w:rPr>
        <w:t>Зона передачи эстафеты</w:t>
      </w:r>
    </w:p>
    <w:p w14:paraId="5D8E727E" w14:textId="77777777" w:rsidR="00B74B5F" w:rsidRDefault="00C8324A">
      <w:pPr>
        <w:spacing w:after="0"/>
        <w:ind w:firstLine="709"/>
        <w:jc w:val="right"/>
        <w:rPr>
          <w:rFonts w:ascii="Times New Roman" w:hAnsi="Times New Roman" w:cs="Times New Roman"/>
          <w:b/>
          <w:sz w:val="28"/>
          <w:szCs w:val="28"/>
        </w:rPr>
      </w:pPr>
      <w:r>
        <w:rPr>
          <w:rFonts w:ascii="Times New Roman" w:hAnsi="Times New Roman" w:cs="Times New Roman"/>
          <w:b/>
          <w:noProof/>
          <w:sz w:val="28"/>
          <w:szCs w:val="28"/>
          <w:u w:val="single"/>
          <w:lang w:eastAsia="ru-RU"/>
        </w:rPr>
        <w:drawing>
          <wp:inline distT="0" distB="0" distL="0" distR="0" wp14:anchorId="1469176C" wp14:editId="1EB458FD">
            <wp:extent cx="5208905" cy="703770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08905" cy="7037705"/>
                    </a:xfrm>
                    <a:prstGeom prst="rect">
                      <a:avLst/>
                    </a:prstGeom>
                    <a:solidFill>
                      <a:srgbClr val="FFFFFF"/>
                    </a:solidFill>
                    <a:ln>
                      <a:noFill/>
                    </a:ln>
                  </pic:spPr>
                </pic:pic>
              </a:graphicData>
            </a:graphic>
          </wp:inline>
        </w:drawing>
      </w:r>
    </w:p>
    <w:p w14:paraId="3CCB2D2E" w14:textId="77777777" w:rsidR="00B74B5F" w:rsidRPr="00A009FF" w:rsidRDefault="004E3703">
      <w:pPr>
        <w:pStyle w:val="1"/>
        <w:pageBreakBefore/>
        <w:spacing w:before="0" w:after="0"/>
        <w:ind w:left="0" w:firstLine="709"/>
        <w:jc w:val="right"/>
        <w:rPr>
          <w:rFonts w:ascii="Times New Roman" w:hAnsi="Times New Roman" w:cs="Times New Roman"/>
          <w:b w:val="0"/>
          <w:sz w:val="28"/>
          <w:szCs w:val="28"/>
        </w:rPr>
      </w:pPr>
      <w:r w:rsidRPr="00A009FF">
        <w:rPr>
          <w:rFonts w:ascii="Times New Roman" w:hAnsi="Times New Roman" w:cs="Times New Roman"/>
          <w:b w:val="0"/>
          <w:sz w:val="28"/>
          <w:szCs w:val="28"/>
        </w:rPr>
        <w:lastRenderedPageBreak/>
        <w:t xml:space="preserve">Приложение № 24 </w:t>
      </w:r>
    </w:p>
    <w:p w14:paraId="59911CA5" w14:textId="77777777" w:rsidR="00B74B5F" w:rsidRPr="00A009FF" w:rsidRDefault="004E3703">
      <w:pPr>
        <w:spacing w:after="0"/>
        <w:ind w:firstLine="709"/>
        <w:jc w:val="center"/>
        <w:rPr>
          <w:rFonts w:ascii="Times New Roman" w:hAnsi="Times New Roman" w:cs="Times New Roman"/>
          <w:b/>
          <w:sz w:val="28"/>
          <w:szCs w:val="28"/>
        </w:rPr>
      </w:pPr>
      <w:r w:rsidRPr="00A009FF">
        <w:rPr>
          <w:rFonts w:ascii="Times New Roman" w:hAnsi="Times New Roman" w:cs="Times New Roman"/>
          <w:b/>
          <w:sz w:val="28"/>
          <w:szCs w:val="28"/>
        </w:rPr>
        <w:t>Пункт питания</w:t>
      </w:r>
    </w:p>
    <w:p w14:paraId="2F04C51A" w14:textId="77777777" w:rsidR="00B74B5F" w:rsidRDefault="004E3703">
      <w:pPr>
        <w:spacing w:after="0"/>
        <w:ind w:firstLine="709"/>
        <w:rPr>
          <w:rFonts w:ascii="Times New Roman" w:hAnsi="Times New Roman" w:cs="Times New Roman"/>
        </w:rPr>
      </w:pPr>
      <w:r>
        <w:rPr>
          <w:rFonts w:ascii="Times New Roman" w:hAnsi="Times New Roman" w:cs="Times New Roman"/>
          <w:sz w:val="28"/>
          <w:szCs w:val="28"/>
        </w:rPr>
        <w:t>Схема организации пункта питания. Постановщики трассы организуют пункт питания в зависимости от потребности и рельефа.</w:t>
      </w:r>
    </w:p>
    <w:p w14:paraId="650A4425" w14:textId="77777777" w:rsidR="00B74B5F" w:rsidRDefault="00B74B5F">
      <w:pPr>
        <w:spacing w:after="0"/>
        <w:ind w:firstLine="709"/>
        <w:rPr>
          <w:rFonts w:ascii="Times New Roman" w:hAnsi="Times New Roman" w:cs="Times New Roman"/>
        </w:rPr>
      </w:pPr>
    </w:p>
    <w:p w14:paraId="55E52724" w14:textId="77777777" w:rsidR="00B74B5F" w:rsidRDefault="00B74B5F">
      <w:pPr>
        <w:spacing w:after="0"/>
        <w:ind w:firstLine="709"/>
        <w:rPr>
          <w:rFonts w:ascii="Times New Roman" w:hAnsi="Times New Roman" w:cs="Times New Roman"/>
        </w:rPr>
      </w:pPr>
    </w:p>
    <w:p w14:paraId="531B78E7" w14:textId="77777777" w:rsidR="00B74B5F" w:rsidRDefault="00C8324A">
      <w:pPr>
        <w:spacing w:after="0"/>
        <w:ind w:firstLine="709"/>
        <w:rPr>
          <w:rFonts w:ascii="Times New Roman" w:hAnsi="Times New Roman" w:cs="Times New Roman"/>
        </w:rPr>
      </w:pPr>
      <w:r>
        <w:rPr>
          <w:rFonts w:ascii="Times New Roman" w:hAnsi="Times New Roman" w:cs="Times New Roman"/>
          <w:b/>
          <w:noProof/>
          <w:sz w:val="28"/>
          <w:szCs w:val="28"/>
          <w:u w:val="single"/>
          <w:lang w:eastAsia="ru-RU"/>
        </w:rPr>
        <w:drawing>
          <wp:inline distT="0" distB="0" distL="0" distR="0" wp14:anchorId="07C691B8" wp14:editId="6F737C99">
            <wp:extent cx="5938520" cy="302069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38520" cy="3020695"/>
                    </a:xfrm>
                    <a:prstGeom prst="rect">
                      <a:avLst/>
                    </a:prstGeom>
                    <a:solidFill>
                      <a:srgbClr val="FFFFFF"/>
                    </a:solidFill>
                    <a:ln>
                      <a:noFill/>
                    </a:ln>
                  </pic:spPr>
                </pic:pic>
              </a:graphicData>
            </a:graphic>
          </wp:inline>
        </w:drawing>
      </w:r>
    </w:p>
    <w:p w14:paraId="5FFA142D" w14:textId="77777777" w:rsidR="00B74B5F" w:rsidRDefault="00B74B5F">
      <w:pPr>
        <w:spacing w:after="0"/>
        <w:ind w:firstLine="709"/>
        <w:rPr>
          <w:rFonts w:ascii="Times New Roman" w:hAnsi="Times New Roman" w:cs="Times New Roman"/>
        </w:rPr>
      </w:pPr>
    </w:p>
    <w:p w14:paraId="17E4EF85" w14:textId="77777777" w:rsidR="00B74B5F" w:rsidRDefault="00B74B5F">
      <w:pPr>
        <w:spacing w:after="0"/>
        <w:ind w:firstLine="709"/>
        <w:rPr>
          <w:rFonts w:ascii="Times New Roman" w:hAnsi="Times New Roman" w:cs="Times New Roman"/>
        </w:rPr>
      </w:pPr>
    </w:p>
    <w:p w14:paraId="44C58DBE" w14:textId="77777777" w:rsidR="00B74B5F" w:rsidRDefault="00B74B5F">
      <w:pPr>
        <w:spacing w:after="0"/>
        <w:ind w:firstLine="709"/>
        <w:rPr>
          <w:rFonts w:ascii="Times New Roman" w:hAnsi="Times New Roman" w:cs="Times New Roman"/>
        </w:rPr>
      </w:pPr>
    </w:p>
    <w:p w14:paraId="69DB965A"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1 – зона питания спортсменов</w:t>
      </w:r>
    </w:p>
    <w:p w14:paraId="2823DCDA"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2- вход для спортсменов на пункт питания</w:t>
      </w:r>
    </w:p>
    <w:p w14:paraId="02DC6F17"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3- выход для спортсменов из пункта питания</w:t>
      </w:r>
    </w:p>
    <w:p w14:paraId="5D9E7B4D"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4 – зона для судей, контролеров, тренеров, представителей команд/спортсменов</w:t>
      </w:r>
    </w:p>
    <w:p w14:paraId="23ED30CA"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5- зона безопасности/запретная зона (2-4 м шириной)</w:t>
      </w:r>
    </w:p>
    <w:p w14:paraId="5D756A81" w14:textId="77777777" w:rsidR="00B74B5F" w:rsidRDefault="004E3703">
      <w:pPr>
        <w:spacing w:after="0"/>
        <w:ind w:firstLine="709"/>
        <w:rPr>
          <w:rFonts w:ascii="Times New Roman" w:hAnsi="Times New Roman" w:cs="Times New Roman"/>
          <w:b/>
          <w:sz w:val="28"/>
          <w:szCs w:val="28"/>
        </w:rPr>
      </w:pPr>
      <w:r>
        <w:rPr>
          <w:rFonts w:ascii="Times New Roman" w:hAnsi="Times New Roman" w:cs="Times New Roman"/>
          <w:sz w:val="28"/>
          <w:szCs w:val="28"/>
        </w:rPr>
        <w:t>6 – рекомендуемые размеры: ширина 8-12 м, длина 15-20 м</w:t>
      </w:r>
    </w:p>
    <w:p w14:paraId="7C83CEBF" w14:textId="77777777" w:rsidR="00B74B5F" w:rsidRDefault="00B74B5F">
      <w:pPr>
        <w:pageBreakBefore/>
        <w:spacing w:after="0"/>
        <w:ind w:firstLine="709"/>
        <w:jc w:val="both"/>
        <w:rPr>
          <w:rFonts w:ascii="Times New Roman" w:hAnsi="Times New Roman" w:cs="Times New Roman"/>
          <w:b/>
          <w:sz w:val="28"/>
          <w:szCs w:val="28"/>
        </w:rPr>
      </w:pPr>
    </w:p>
    <w:p w14:paraId="679F6733" w14:textId="17A272DD" w:rsidR="00B74B5F" w:rsidRPr="00A009FF" w:rsidRDefault="004E3703">
      <w:pPr>
        <w:pStyle w:val="1"/>
        <w:spacing w:before="0" w:after="0" w:line="276" w:lineRule="auto"/>
        <w:ind w:left="0" w:firstLine="709"/>
        <w:jc w:val="right"/>
        <w:rPr>
          <w:b w:val="0"/>
          <w:sz w:val="28"/>
          <w:szCs w:val="28"/>
        </w:rPr>
      </w:pPr>
      <w:r w:rsidRPr="00A009FF">
        <w:rPr>
          <w:rFonts w:ascii="Times New Roman" w:hAnsi="Times New Roman" w:cs="Times New Roman"/>
          <w:b w:val="0"/>
          <w:sz w:val="28"/>
          <w:szCs w:val="28"/>
        </w:rPr>
        <w:t>Приложение № 25</w:t>
      </w:r>
    </w:p>
    <w:p w14:paraId="69470C6E" w14:textId="77777777" w:rsidR="00B74B5F" w:rsidRPr="00A009FF" w:rsidRDefault="004E3703" w:rsidP="00A009FF">
      <w:pPr>
        <w:pStyle w:val="af5"/>
        <w:spacing w:line="276" w:lineRule="auto"/>
        <w:ind w:firstLine="709"/>
        <w:jc w:val="center"/>
        <w:rPr>
          <w:b/>
          <w:sz w:val="28"/>
          <w:szCs w:val="28"/>
        </w:rPr>
      </w:pPr>
      <w:r w:rsidRPr="00A009FF">
        <w:rPr>
          <w:b/>
          <w:sz w:val="28"/>
          <w:szCs w:val="28"/>
        </w:rPr>
        <w:t>Форма подачи протеста (ски-альпинизм)</w:t>
      </w:r>
    </w:p>
    <w:p w14:paraId="65B4D04B" w14:textId="77777777" w:rsidR="00B74B5F" w:rsidRDefault="00B74B5F">
      <w:pPr>
        <w:pStyle w:val="af5"/>
        <w:spacing w:line="276" w:lineRule="auto"/>
        <w:ind w:firstLine="709"/>
        <w:jc w:val="both"/>
        <w:rPr>
          <w:b/>
          <w:sz w:val="28"/>
          <w:szCs w:val="28"/>
        </w:rPr>
      </w:pPr>
    </w:p>
    <w:tbl>
      <w:tblPr>
        <w:tblW w:w="0" w:type="auto"/>
        <w:tblInd w:w="-108" w:type="dxa"/>
        <w:tblLayout w:type="fixed"/>
        <w:tblLook w:val="0000" w:firstRow="0" w:lastRow="0" w:firstColumn="0" w:lastColumn="0" w:noHBand="0" w:noVBand="0"/>
      </w:tblPr>
      <w:tblGrid>
        <w:gridCol w:w="3214"/>
        <w:gridCol w:w="1607"/>
        <w:gridCol w:w="1607"/>
        <w:gridCol w:w="3214"/>
      </w:tblGrid>
      <w:tr w:rsidR="00B74B5F" w14:paraId="12DDD955" w14:textId="77777777">
        <w:trPr>
          <w:trHeight w:val="84"/>
        </w:trPr>
        <w:tc>
          <w:tcPr>
            <w:tcW w:w="9642" w:type="dxa"/>
            <w:gridSpan w:val="4"/>
            <w:shd w:val="clear" w:color="auto" w:fill="auto"/>
          </w:tcPr>
          <w:p w14:paraId="64A7C282" w14:textId="77777777" w:rsidR="00B74B5F" w:rsidRDefault="004E3703" w:rsidP="00AA4458">
            <w:pPr>
              <w:pStyle w:val="Default"/>
            </w:pPr>
            <w:r>
              <w:rPr>
                <w:rFonts w:ascii="Times New Roman" w:eastAsia="Arial" w:hAnsi="Times New Roman" w:cs="Times New Roman"/>
                <w:b/>
                <w:bCs/>
                <w:sz w:val="28"/>
                <w:szCs w:val="28"/>
              </w:rPr>
              <w:t>Наименование организации, проводящей соревнования и директор соревнований</w:t>
            </w:r>
          </w:p>
        </w:tc>
      </w:tr>
      <w:tr w:rsidR="00B74B5F" w14:paraId="3E39593E" w14:textId="77777777">
        <w:trPr>
          <w:trHeight w:val="84"/>
        </w:trPr>
        <w:tc>
          <w:tcPr>
            <w:tcW w:w="9642" w:type="dxa"/>
            <w:gridSpan w:val="4"/>
            <w:shd w:val="clear" w:color="auto" w:fill="auto"/>
          </w:tcPr>
          <w:p w14:paraId="63E75F21" w14:textId="77777777" w:rsidR="00B74B5F" w:rsidRDefault="004E3703" w:rsidP="00AA4458">
            <w:pPr>
              <w:pStyle w:val="Default"/>
            </w:pPr>
            <w:r>
              <w:rPr>
                <w:rFonts w:ascii="Times New Roman" w:eastAsia="Arial" w:hAnsi="Times New Roman" w:cs="Times New Roman"/>
                <w:sz w:val="28"/>
                <w:szCs w:val="28"/>
              </w:rPr>
              <w:t>Наименование соревнований</w:t>
            </w:r>
          </w:p>
        </w:tc>
      </w:tr>
      <w:tr w:rsidR="00B74B5F" w14:paraId="546D7421" w14:textId="77777777">
        <w:trPr>
          <w:trHeight w:val="84"/>
        </w:trPr>
        <w:tc>
          <w:tcPr>
            <w:tcW w:w="9642" w:type="dxa"/>
            <w:gridSpan w:val="4"/>
            <w:shd w:val="clear" w:color="auto" w:fill="auto"/>
          </w:tcPr>
          <w:p w14:paraId="39217AB6" w14:textId="77777777" w:rsidR="00B74B5F" w:rsidRDefault="004E3703" w:rsidP="00AA4458">
            <w:pPr>
              <w:pStyle w:val="Default"/>
            </w:pPr>
            <w:r>
              <w:rPr>
                <w:rFonts w:ascii="Times New Roman" w:eastAsia="Arial" w:hAnsi="Times New Roman" w:cs="Times New Roman"/>
                <w:sz w:val="28"/>
                <w:szCs w:val="28"/>
              </w:rPr>
              <w:t>Дата проведения соревнований</w:t>
            </w:r>
          </w:p>
        </w:tc>
      </w:tr>
      <w:tr w:rsidR="00B74B5F" w14:paraId="39A9E611" w14:textId="77777777">
        <w:trPr>
          <w:trHeight w:val="84"/>
        </w:trPr>
        <w:tc>
          <w:tcPr>
            <w:tcW w:w="9642" w:type="dxa"/>
            <w:gridSpan w:val="4"/>
            <w:shd w:val="clear" w:color="auto" w:fill="auto"/>
          </w:tcPr>
          <w:p w14:paraId="060CF1EE" w14:textId="77777777" w:rsidR="00B74B5F" w:rsidRDefault="004E3703" w:rsidP="00AA4458">
            <w:pPr>
              <w:pStyle w:val="Default"/>
            </w:pPr>
            <w:r>
              <w:rPr>
                <w:rFonts w:ascii="Times New Roman" w:eastAsia="Arial" w:hAnsi="Times New Roman" w:cs="Times New Roman"/>
                <w:b/>
                <w:bCs/>
                <w:sz w:val="28"/>
                <w:szCs w:val="28"/>
              </w:rPr>
              <w:t>Статус и вид программы соревнований</w:t>
            </w:r>
          </w:p>
        </w:tc>
      </w:tr>
      <w:tr w:rsidR="00B74B5F" w14:paraId="38BCFDA7" w14:textId="77777777">
        <w:trPr>
          <w:trHeight w:val="84"/>
        </w:trPr>
        <w:tc>
          <w:tcPr>
            <w:tcW w:w="3214" w:type="dxa"/>
            <w:shd w:val="clear" w:color="auto" w:fill="auto"/>
          </w:tcPr>
          <w:p w14:paraId="45EBF344"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i/>
                <w:iCs/>
                <w:sz w:val="28"/>
                <w:szCs w:val="28"/>
              </w:rPr>
              <w:t>Вид программы</w:t>
            </w:r>
          </w:p>
        </w:tc>
        <w:tc>
          <w:tcPr>
            <w:tcW w:w="3214" w:type="dxa"/>
            <w:gridSpan w:val="2"/>
            <w:shd w:val="clear" w:color="auto" w:fill="auto"/>
          </w:tcPr>
          <w:p w14:paraId="07E0506C"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Статус</w:t>
            </w:r>
          </w:p>
        </w:tc>
        <w:tc>
          <w:tcPr>
            <w:tcW w:w="3214" w:type="dxa"/>
            <w:shd w:val="clear" w:color="auto" w:fill="auto"/>
          </w:tcPr>
          <w:p w14:paraId="4379F51C" w14:textId="5BFF9CCA" w:rsidR="00B74B5F" w:rsidRDefault="004E3703" w:rsidP="00AA4458">
            <w:pPr>
              <w:pStyle w:val="Default"/>
            </w:pPr>
            <w:r>
              <w:rPr>
                <w:rFonts w:ascii="Times New Roman" w:eastAsia="Arial" w:hAnsi="Times New Roman" w:cs="Times New Roman"/>
                <w:sz w:val="28"/>
                <w:szCs w:val="28"/>
              </w:rPr>
              <w:t xml:space="preserve">Половозрастная </w:t>
            </w:r>
            <w:r w:rsidR="00AA4458">
              <w:rPr>
                <w:rFonts w:ascii="Times New Roman" w:eastAsia="Arial" w:hAnsi="Times New Roman" w:cs="Times New Roman"/>
                <w:sz w:val="28"/>
                <w:szCs w:val="28"/>
              </w:rPr>
              <w:t>категория</w:t>
            </w:r>
          </w:p>
        </w:tc>
      </w:tr>
      <w:tr w:rsidR="00B74B5F" w14:paraId="1DFBAC81" w14:textId="77777777">
        <w:trPr>
          <w:trHeight w:val="84"/>
        </w:trPr>
        <w:tc>
          <w:tcPr>
            <w:tcW w:w="3214" w:type="dxa"/>
            <w:shd w:val="clear" w:color="auto" w:fill="auto"/>
          </w:tcPr>
          <w:p w14:paraId="455BB846"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Гонка</w:t>
            </w:r>
          </w:p>
        </w:tc>
        <w:tc>
          <w:tcPr>
            <w:tcW w:w="3214" w:type="dxa"/>
            <w:gridSpan w:val="2"/>
            <w:shd w:val="clear" w:color="auto" w:fill="auto"/>
          </w:tcPr>
          <w:p w14:paraId="6AB92FA4"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Чемпионат России</w:t>
            </w:r>
          </w:p>
        </w:tc>
        <w:tc>
          <w:tcPr>
            <w:tcW w:w="3214" w:type="dxa"/>
            <w:shd w:val="clear" w:color="auto" w:fill="auto"/>
          </w:tcPr>
          <w:p w14:paraId="5D659B17" w14:textId="77777777" w:rsidR="00B74B5F" w:rsidRDefault="004E3703" w:rsidP="00AA4458">
            <w:pPr>
              <w:pStyle w:val="Default"/>
            </w:pPr>
            <w:r>
              <w:rPr>
                <w:rFonts w:ascii="Times New Roman" w:eastAsia="Arial" w:hAnsi="Times New Roman" w:cs="Times New Roman"/>
                <w:sz w:val="28"/>
                <w:szCs w:val="28"/>
              </w:rPr>
              <w:t>Мужчины</w:t>
            </w:r>
          </w:p>
        </w:tc>
      </w:tr>
      <w:tr w:rsidR="00B74B5F" w14:paraId="009176C3" w14:textId="77777777">
        <w:trPr>
          <w:trHeight w:val="84"/>
        </w:trPr>
        <w:tc>
          <w:tcPr>
            <w:tcW w:w="3214" w:type="dxa"/>
            <w:shd w:val="clear" w:color="auto" w:fill="auto"/>
          </w:tcPr>
          <w:p w14:paraId="5B15A0F6"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Командная гонка</w:t>
            </w:r>
          </w:p>
        </w:tc>
        <w:tc>
          <w:tcPr>
            <w:tcW w:w="3214" w:type="dxa"/>
            <w:gridSpan w:val="2"/>
            <w:shd w:val="clear" w:color="auto" w:fill="auto"/>
          </w:tcPr>
          <w:p w14:paraId="67CCDDDF"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Первенство России</w:t>
            </w:r>
          </w:p>
        </w:tc>
        <w:tc>
          <w:tcPr>
            <w:tcW w:w="3214" w:type="dxa"/>
            <w:shd w:val="clear" w:color="auto" w:fill="auto"/>
          </w:tcPr>
          <w:p w14:paraId="3968B26B" w14:textId="77777777" w:rsidR="00B74B5F" w:rsidRDefault="004E3703" w:rsidP="00AA4458">
            <w:pPr>
              <w:pStyle w:val="Default"/>
            </w:pPr>
            <w:r>
              <w:rPr>
                <w:rFonts w:ascii="Times New Roman" w:eastAsia="Arial" w:hAnsi="Times New Roman" w:cs="Times New Roman"/>
                <w:sz w:val="28"/>
                <w:szCs w:val="28"/>
              </w:rPr>
              <w:t>Женщины</w:t>
            </w:r>
          </w:p>
        </w:tc>
      </w:tr>
      <w:tr w:rsidR="00B74B5F" w14:paraId="1426B662" w14:textId="77777777">
        <w:trPr>
          <w:trHeight w:val="164"/>
        </w:trPr>
        <w:tc>
          <w:tcPr>
            <w:tcW w:w="3214" w:type="dxa"/>
            <w:shd w:val="clear" w:color="auto" w:fill="auto"/>
          </w:tcPr>
          <w:p w14:paraId="6785B9AE"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Вертикальная гонка</w:t>
            </w:r>
          </w:p>
        </w:tc>
        <w:tc>
          <w:tcPr>
            <w:tcW w:w="3214" w:type="dxa"/>
            <w:gridSpan w:val="2"/>
            <w:shd w:val="clear" w:color="auto" w:fill="auto"/>
          </w:tcPr>
          <w:p w14:paraId="103133D0"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Кубок России</w:t>
            </w:r>
          </w:p>
        </w:tc>
        <w:tc>
          <w:tcPr>
            <w:tcW w:w="3214" w:type="dxa"/>
            <w:shd w:val="clear" w:color="auto" w:fill="auto"/>
          </w:tcPr>
          <w:p w14:paraId="4A9D6B35" w14:textId="77777777" w:rsidR="00B74B5F" w:rsidRDefault="004E3703" w:rsidP="00AA4458">
            <w:pPr>
              <w:pStyle w:val="Default"/>
            </w:pPr>
            <w:r>
              <w:rPr>
                <w:rFonts w:ascii="Times New Roman" w:eastAsia="Arial" w:hAnsi="Times New Roman" w:cs="Times New Roman"/>
                <w:sz w:val="28"/>
                <w:szCs w:val="28"/>
              </w:rPr>
              <w:t>Ю20</w:t>
            </w:r>
          </w:p>
        </w:tc>
      </w:tr>
      <w:tr w:rsidR="00B74B5F" w14:paraId="705ECCCE" w14:textId="77777777">
        <w:trPr>
          <w:trHeight w:val="84"/>
        </w:trPr>
        <w:tc>
          <w:tcPr>
            <w:tcW w:w="3214" w:type="dxa"/>
            <w:shd w:val="clear" w:color="auto" w:fill="auto"/>
          </w:tcPr>
          <w:p w14:paraId="2C2F972F"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Спринт</w:t>
            </w:r>
          </w:p>
        </w:tc>
        <w:tc>
          <w:tcPr>
            <w:tcW w:w="3214" w:type="dxa"/>
            <w:gridSpan w:val="2"/>
            <w:shd w:val="clear" w:color="auto" w:fill="auto"/>
          </w:tcPr>
          <w:p w14:paraId="38C7A7C9"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Иное соревнование</w:t>
            </w:r>
          </w:p>
        </w:tc>
        <w:tc>
          <w:tcPr>
            <w:tcW w:w="3214" w:type="dxa"/>
            <w:shd w:val="clear" w:color="auto" w:fill="auto"/>
          </w:tcPr>
          <w:p w14:paraId="5E7CAF52" w14:textId="77777777" w:rsidR="00B74B5F" w:rsidRDefault="004E3703" w:rsidP="00AA4458">
            <w:pPr>
              <w:pStyle w:val="Default"/>
            </w:pPr>
            <w:r>
              <w:rPr>
                <w:rFonts w:ascii="Times New Roman" w:eastAsia="Arial" w:hAnsi="Times New Roman" w:cs="Times New Roman"/>
                <w:sz w:val="28"/>
                <w:szCs w:val="28"/>
              </w:rPr>
              <w:t>Ю18</w:t>
            </w:r>
          </w:p>
        </w:tc>
      </w:tr>
      <w:tr w:rsidR="00B74B5F" w14:paraId="69AA1094" w14:textId="77777777">
        <w:trPr>
          <w:trHeight w:val="84"/>
        </w:trPr>
        <w:tc>
          <w:tcPr>
            <w:tcW w:w="4821" w:type="dxa"/>
            <w:gridSpan w:val="2"/>
            <w:shd w:val="clear" w:color="auto" w:fill="auto"/>
          </w:tcPr>
          <w:p w14:paraId="7FE3E9E0"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Эстафета</w:t>
            </w:r>
          </w:p>
        </w:tc>
        <w:tc>
          <w:tcPr>
            <w:tcW w:w="4821" w:type="dxa"/>
            <w:gridSpan w:val="2"/>
            <w:shd w:val="clear" w:color="auto" w:fill="auto"/>
          </w:tcPr>
          <w:p w14:paraId="65903E11" w14:textId="0D802C9A" w:rsidR="00B74B5F" w:rsidRDefault="00AA4458" w:rsidP="00AA4458">
            <w:pPr>
              <w:pStyle w:val="Default"/>
            </w:pPr>
            <w:r>
              <w:rPr>
                <w:rFonts w:ascii="Times New Roman" w:eastAsia="Arial" w:hAnsi="Times New Roman" w:cs="Times New Roman"/>
                <w:sz w:val="28"/>
                <w:szCs w:val="28"/>
              </w:rPr>
              <w:t xml:space="preserve">                       </w:t>
            </w:r>
            <w:r w:rsidR="004E3703">
              <w:rPr>
                <w:rFonts w:ascii="Times New Roman" w:eastAsia="Arial" w:hAnsi="Times New Roman" w:cs="Times New Roman"/>
                <w:sz w:val="28"/>
                <w:szCs w:val="28"/>
              </w:rPr>
              <w:t>Ю16, Ю14</w:t>
            </w:r>
            <w:r>
              <w:rPr>
                <w:rFonts w:ascii="Times New Roman" w:eastAsia="Arial" w:hAnsi="Times New Roman" w:cs="Times New Roman"/>
                <w:sz w:val="28"/>
                <w:szCs w:val="28"/>
              </w:rPr>
              <w:t>, Ю12</w:t>
            </w:r>
          </w:p>
        </w:tc>
      </w:tr>
      <w:tr w:rsidR="00B74B5F" w14:paraId="20B3AAA9" w14:textId="77777777">
        <w:trPr>
          <w:trHeight w:val="84"/>
        </w:trPr>
        <w:tc>
          <w:tcPr>
            <w:tcW w:w="9642" w:type="dxa"/>
            <w:gridSpan w:val="4"/>
            <w:shd w:val="clear" w:color="auto" w:fill="auto"/>
          </w:tcPr>
          <w:p w14:paraId="3C4AE804" w14:textId="77777777" w:rsidR="00B74B5F" w:rsidRDefault="004E3703" w:rsidP="00AA4458">
            <w:pPr>
              <w:pStyle w:val="Default"/>
            </w:pPr>
            <w:r>
              <w:rPr>
                <w:rFonts w:ascii="Times New Roman" w:eastAsia="Arial" w:hAnsi="Times New Roman" w:cs="Times New Roman"/>
                <w:sz w:val="28"/>
                <w:szCs w:val="28"/>
              </w:rPr>
              <w:t>Текст протеста</w:t>
            </w:r>
          </w:p>
        </w:tc>
      </w:tr>
      <w:tr w:rsidR="00B74B5F" w14:paraId="471E2609" w14:textId="77777777">
        <w:trPr>
          <w:trHeight w:val="84"/>
        </w:trPr>
        <w:tc>
          <w:tcPr>
            <w:tcW w:w="9642" w:type="dxa"/>
            <w:gridSpan w:val="4"/>
            <w:shd w:val="clear" w:color="auto" w:fill="auto"/>
          </w:tcPr>
          <w:p w14:paraId="27A6DAA1" w14:textId="77777777" w:rsidR="00B74B5F" w:rsidRDefault="004E3703" w:rsidP="00AA4458">
            <w:pPr>
              <w:pStyle w:val="Default"/>
            </w:pPr>
            <w:r>
              <w:rPr>
                <w:rFonts w:ascii="Times New Roman" w:eastAsia="Arial" w:hAnsi="Times New Roman" w:cs="Times New Roman"/>
                <w:sz w:val="28"/>
                <w:szCs w:val="28"/>
              </w:rPr>
              <w:t>Лицо заявляющее протест</w:t>
            </w:r>
          </w:p>
        </w:tc>
      </w:tr>
      <w:tr w:rsidR="00B74B5F" w14:paraId="7AD0A002" w14:textId="77777777">
        <w:trPr>
          <w:trHeight w:val="84"/>
        </w:trPr>
        <w:tc>
          <w:tcPr>
            <w:tcW w:w="9642" w:type="dxa"/>
            <w:gridSpan w:val="4"/>
            <w:shd w:val="clear" w:color="auto" w:fill="auto"/>
          </w:tcPr>
          <w:p w14:paraId="6AA5EF0C" w14:textId="77777777" w:rsidR="00B74B5F" w:rsidRDefault="004E3703" w:rsidP="00AA4458">
            <w:pPr>
              <w:pStyle w:val="Default"/>
            </w:pPr>
            <w:r>
              <w:rPr>
                <w:rFonts w:ascii="Times New Roman" w:eastAsia="Arial" w:hAnsi="Times New Roman" w:cs="Times New Roman"/>
                <w:sz w:val="28"/>
                <w:szCs w:val="28"/>
              </w:rPr>
              <w:t>Региональная Федерация, команда, клуб</w:t>
            </w:r>
          </w:p>
        </w:tc>
      </w:tr>
      <w:tr w:rsidR="00B74B5F" w14:paraId="3B85A048" w14:textId="77777777">
        <w:trPr>
          <w:trHeight w:val="84"/>
        </w:trPr>
        <w:tc>
          <w:tcPr>
            <w:tcW w:w="9642" w:type="dxa"/>
            <w:gridSpan w:val="4"/>
            <w:shd w:val="clear" w:color="auto" w:fill="auto"/>
          </w:tcPr>
          <w:p w14:paraId="30976836" w14:textId="77777777" w:rsidR="00B74B5F" w:rsidRDefault="004E3703" w:rsidP="00AA4458">
            <w:pPr>
              <w:pStyle w:val="Default"/>
            </w:pPr>
            <w:r>
              <w:rPr>
                <w:rFonts w:ascii="Times New Roman" w:eastAsia="Arial" w:hAnsi="Times New Roman" w:cs="Times New Roman"/>
                <w:sz w:val="28"/>
                <w:szCs w:val="28"/>
              </w:rPr>
              <w:t>Телефон</w:t>
            </w:r>
          </w:p>
        </w:tc>
      </w:tr>
      <w:tr w:rsidR="00B74B5F" w14:paraId="369E8F7A" w14:textId="77777777">
        <w:trPr>
          <w:trHeight w:val="84"/>
        </w:trPr>
        <w:tc>
          <w:tcPr>
            <w:tcW w:w="9642" w:type="dxa"/>
            <w:gridSpan w:val="4"/>
            <w:shd w:val="clear" w:color="auto" w:fill="auto"/>
          </w:tcPr>
          <w:p w14:paraId="1062BAA2" w14:textId="77777777" w:rsidR="00B74B5F" w:rsidRDefault="004E3703" w:rsidP="00AA4458">
            <w:pPr>
              <w:pStyle w:val="Default"/>
            </w:pPr>
            <w:r>
              <w:rPr>
                <w:rFonts w:ascii="Times New Roman" w:eastAsia="Arial" w:hAnsi="Times New Roman" w:cs="Times New Roman"/>
                <w:sz w:val="28"/>
                <w:szCs w:val="28"/>
              </w:rPr>
              <w:t>ФИО спортсменов, связанных с подачей протеста</w:t>
            </w:r>
          </w:p>
        </w:tc>
      </w:tr>
      <w:tr w:rsidR="00B74B5F" w14:paraId="34241E3C" w14:textId="77777777">
        <w:trPr>
          <w:trHeight w:val="84"/>
        </w:trPr>
        <w:tc>
          <w:tcPr>
            <w:tcW w:w="9642" w:type="dxa"/>
            <w:gridSpan w:val="4"/>
            <w:shd w:val="clear" w:color="auto" w:fill="auto"/>
          </w:tcPr>
          <w:p w14:paraId="7BF2FEC1" w14:textId="77777777" w:rsidR="00B74B5F" w:rsidRDefault="004E3703" w:rsidP="00AA4458">
            <w:pPr>
              <w:pStyle w:val="Default"/>
            </w:pPr>
            <w:r>
              <w:rPr>
                <w:rFonts w:ascii="Times New Roman" w:eastAsia="Arial" w:hAnsi="Times New Roman" w:cs="Times New Roman"/>
                <w:sz w:val="28"/>
                <w:szCs w:val="28"/>
              </w:rPr>
              <w:t>Стартовые номера спортсменов, связанных с подачей протеста</w:t>
            </w:r>
          </w:p>
        </w:tc>
      </w:tr>
      <w:tr w:rsidR="00B74B5F" w14:paraId="2D20E0A5" w14:textId="77777777">
        <w:trPr>
          <w:trHeight w:val="84"/>
        </w:trPr>
        <w:tc>
          <w:tcPr>
            <w:tcW w:w="9642" w:type="dxa"/>
            <w:gridSpan w:val="4"/>
            <w:shd w:val="clear" w:color="auto" w:fill="auto"/>
          </w:tcPr>
          <w:p w14:paraId="68A8C1D4" w14:textId="77777777" w:rsidR="00B74B5F" w:rsidRDefault="004E3703" w:rsidP="00AA4458">
            <w:pPr>
              <w:pStyle w:val="Default"/>
            </w:pPr>
            <w:r>
              <w:rPr>
                <w:rFonts w:ascii="Times New Roman" w:eastAsia="Arial" w:hAnsi="Times New Roman" w:cs="Times New Roman"/>
                <w:b/>
                <w:bCs/>
                <w:sz w:val="28"/>
                <w:szCs w:val="28"/>
              </w:rPr>
              <w:t xml:space="preserve">Описание событий, решений, основание протеста </w:t>
            </w:r>
          </w:p>
        </w:tc>
      </w:tr>
      <w:tr w:rsidR="00B74B5F" w14:paraId="3772D270" w14:textId="77777777">
        <w:trPr>
          <w:trHeight w:val="1222"/>
        </w:trPr>
        <w:tc>
          <w:tcPr>
            <w:tcW w:w="9642" w:type="dxa"/>
            <w:gridSpan w:val="4"/>
            <w:shd w:val="clear" w:color="auto" w:fill="auto"/>
          </w:tcPr>
          <w:p w14:paraId="6156F2BB"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Время, дата, подпись………………………………………………………………………..……………………………………………………………………………………………Мотивированное решение главного судьи …………………………………………………………………………………………………………………………………………………………………………………..............................................…..………………………………………………………………………………………………………………………………………</w:t>
            </w:r>
          </w:p>
          <w:p w14:paraId="5FAAD323" w14:textId="77777777" w:rsidR="00B74B5F" w:rsidRDefault="004E3703" w:rsidP="00AA4458">
            <w:pPr>
              <w:pStyle w:val="Default"/>
            </w:pPr>
            <w:r>
              <w:rPr>
                <w:rFonts w:ascii="Times New Roman" w:eastAsia="Arial" w:hAnsi="Times New Roman" w:cs="Times New Roman"/>
                <w:sz w:val="28"/>
                <w:szCs w:val="28"/>
              </w:rPr>
              <w:t xml:space="preserve">Время, дата, подпись…………… </w:t>
            </w:r>
          </w:p>
        </w:tc>
      </w:tr>
    </w:tbl>
    <w:p w14:paraId="4AFFDBAB" w14:textId="77777777" w:rsidR="004E3703" w:rsidRDefault="004E3703">
      <w:pPr>
        <w:spacing w:after="0"/>
        <w:ind w:firstLine="709"/>
      </w:pPr>
    </w:p>
    <w:sectPr w:rsidR="004E3703" w:rsidSect="00616E5F">
      <w:type w:val="continuous"/>
      <w:pgSz w:w="11906" w:h="16838"/>
      <w:pgMar w:top="1134" w:right="850" w:bottom="1134" w:left="1701" w:header="1033" w:footer="1033"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672D2" w14:textId="77777777" w:rsidR="000462CF" w:rsidRDefault="000462CF">
      <w:pPr>
        <w:spacing w:after="0" w:line="240" w:lineRule="auto"/>
      </w:pPr>
      <w:r>
        <w:separator/>
      </w:r>
    </w:p>
  </w:endnote>
  <w:endnote w:type="continuationSeparator" w:id="0">
    <w:p w14:paraId="4322C0DC" w14:textId="77777777" w:rsidR="000462CF" w:rsidRDefault="0004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657A6" w14:textId="77777777" w:rsidR="005C3321" w:rsidRDefault="005C3321"/>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F1BC9" w14:textId="77777777" w:rsidR="005C3321" w:rsidRDefault="005C3321"/>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45C28" w14:textId="77777777" w:rsidR="005C3321" w:rsidRDefault="005C3321"/>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6F0FE" w14:textId="77777777" w:rsidR="005C3321" w:rsidRDefault="005C3321"/>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ED617" w14:textId="77777777" w:rsidR="005C3321" w:rsidRDefault="005C3321"/>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AE287" w14:textId="77777777" w:rsidR="005C3321" w:rsidRDefault="005C3321"/>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E06E7" w14:textId="77777777" w:rsidR="005C3321" w:rsidRDefault="005C3321"/>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CB482" w14:textId="77777777" w:rsidR="005C3321" w:rsidRDefault="005C3321"/>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C2E27" w14:textId="77777777" w:rsidR="005C3321" w:rsidRDefault="005C3321"/>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A41CC" w14:textId="77777777" w:rsidR="005C3321" w:rsidRDefault="005C3321"/>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CA715" w14:textId="77777777" w:rsidR="005C3321" w:rsidRDefault="005C332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B8BB5" w14:textId="77777777" w:rsidR="005C3321" w:rsidRDefault="005C3321"/>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CAA2B" w14:textId="77777777" w:rsidR="005C3321" w:rsidRPr="00A009FF" w:rsidRDefault="005C3321" w:rsidP="00A009FF">
    <w:pPr>
      <w:pStyle w:val="af3"/>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D89A3" w14:textId="77777777" w:rsidR="005C3321" w:rsidRDefault="005C332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D6E3B" w14:textId="77777777" w:rsidR="005C3321" w:rsidRDefault="005C332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C901E" w14:textId="77777777" w:rsidR="005C3321" w:rsidRDefault="005C3321"/>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30B39" w14:textId="77777777" w:rsidR="005C3321" w:rsidRDefault="005C3321"/>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1806E" w14:textId="77777777" w:rsidR="005C3321" w:rsidRDefault="005C3321"/>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BC1BB" w14:textId="77777777" w:rsidR="005C3321" w:rsidRDefault="005C3321"/>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BDE7" w14:textId="77777777" w:rsidR="005C3321" w:rsidRPr="001461FA" w:rsidRDefault="005C3321" w:rsidP="001461FA">
    <w:pPr>
      <w:pStyle w:val="af3"/>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7A846" w14:textId="77777777" w:rsidR="005C3321" w:rsidRDefault="005C332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41E3E" w14:textId="77777777" w:rsidR="000462CF" w:rsidRDefault="000462CF">
      <w:pPr>
        <w:spacing w:after="0" w:line="240" w:lineRule="auto"/>
      </w:pPr>
      <w:r>
        <w:separator/>
      </w:r>
    </w:p>
  </w:footnote>
  <w:footnote w:type="continuationSeparator" w:id="0">
    <w:p w14:paraId="26C2EF8B" w14:textId="77777777" w:rsidR="000462CF" w:rsidRDefault="00046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53183"/>
      <w:docPartObj>
        <w:docPartGallery w:val="Page Numbers (Top of Page)"/>
        <w:docPartUnique/>
      </w:docPartObj>
    </w:sdtPr>
    <w:sdtEndPr/>
    <w:sdtContent>
      <w:p w14:paraId="0230EDAF" w14:textId="165317EB" w:rsidR="005C3321" w:rsidRDefault="005C3321">
        <w:pPr>
          <w:pStyle w:val="af2"/>
          <w:jc w:val="center"/>
        </w:pPr>
        <w:r>
          <w:fldChar w:fldCharType="begin"/>
        </w:r>
        <w:r>
          <w:instrText>PAGE   \* MERGEFORMAT</w:instrText>
        </w:r>
        <w:r>
          <w:fldChar w:fldCharType="separate"/>
        </w:r>
        <w:r w:rsidR="003432D7">
          <w:rPr>
            <w:noProof/>
          </w:rPr>
          <w:t>3</w:t>
        </w:r>
        <w:r>
          <w:fldChar w:fldCharType="end"/>
        </w:r>
      </w:p>
    </w:sdtContent>
  </w:sdt>
  <w:p w14:paraId="4E69C806" w14:textId="77777777" w:rsidR="005C3321" w:rsidRDefault="005C3321">
    <w:pPr>
      <w:pStyle w:val="af2"/>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4A385" w14:textId="77777777" w:rsidR="005C3321" w:rsidRDefault="005C3321"/>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C6F02" w14:textId="77777777" w:rsidR="005C3321" w:rsidRDefault="005C3321"/>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D3938" w14:textId="77777777" w:rsidR="005C3321" w:rsidRDefault="005C3321"/>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000CB" w14:textId="77777777" w:rsidR="005C3321" w:rsidRDefault="005C3321"/>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5D126" w14:textId="77777777" w:rsidR="005C3321" w:rsidRDefault="005C3321"/>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92CA6" w14:textId="77777777" w:rsidR="005C3321" w:rsidRDefault="005C3321"/>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1B81" w14:textId="77777777" w:rsidR="005C3321" w:rsidRDefault="005C3321"/>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29A15" w14:textId="77777777" w:rsidR="005C3321" w:rsidRDefault="005C3321"/>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CF1C8" w14:textId="77777777" w:rsidR="005C3321" w:rsidRDefault="005C3321"/>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9C4F4" w14:textId="77777777" w:rsidR="005C3321" w:rsidRDefault="005C332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F5E23" w14:textId="77777777" w:rsidR="005C3321" w:rsidRPr="00E312B0" w:rsidRDefault="005C3321" w:rsidP="00E312B0">
    <w:pPr>
      <w:pStyle w:val="af2"/>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686353"/>
      <w:docPartObj>
        <w:docPartGallery w:val="Page Numbers (Top of Page)"/>
        <w:docPartUnique/>
      </w:docPartObj>
    </w:sdtPr>
    <w:sdtEndPr/>
    <w:sdtContent>
      <w:p w14:paraId="1D6F9E27" w14:textId="6515F989" w:rsidR="005C3321" w:rsidRDefault="005C3321">
        <w:pPr>
          <w:pStyle w:val="af2"/>
          <w:jc w:val="center"/>
        </w:pPr>
        <w:r>
          <w:fldChar w:fldCharType="begin"/>
        </w:r>
        <w:r>
          <w:instrText>PAGE   \* MERGEFORMAT</w:instrText>
        </w:r>
        <w:r>
          <w:fldChar w:fldCharType="separate"/>
        </w:r>
        <w:r w:rsidR="003432D7">
          <w:rPr>
            <w:noProof/>
          </w:rPr>
          <w:t>194</w:t>
        </w:r>
        <w:r>
          <w:fldChar w:fldCharType="end"/>
        </w:r>
      </w:p>
    </w:sdtContent>
  </w:sdt>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F25C4" w14:textId="77777777" w:rsidR="005C3321" w:rsidRDefault="005C332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7D3BC" w14:textId="77777777" w:rsidR="005C3321" w:rsidRDefault="005C3321"/>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7BBEA" w14:textId="77777777" w:rsidR="005C3321" w:rsidRDefault="005C3321"/>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6CD22" w14:textId="77777777" w:rsidR="005C3321" w:rsidRDefault="005C3321"/>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622F1" w14:textId="77777777" w:rsidR="005C3321" w:rsidRDefault="005C3321"/>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ECA09" w14:textId="77777777" w:rsidR="005C3321" w:rsidRDefault="005C3321"/>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8C496" w14:textId="371AC294" w:rsidR="005C3321" w:rsidRPr="001461FA" w:rsidRDefault="005C3321" w:rsidP="001461FA">
    <w:pPr>
      <w:pStyle w:val="af2"/>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8B80" w14:textId="77777777" w:rsidR="005C3321" w:rsidRDefault="005C332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Symbol" w:hAnsi="Symbol" w:cs="OpenSymbol"/>
        <w:sz w:val="28"/>
        <w:szCs w:val="28"/>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3" w15:restartNumberingAfterBreak="0">
    <w:nsid w:val="00000004"/>
    <w:multiLevelType w:val="multilevel"/>
    <w:tmpl w:val="00000004"/>
    <w:name w:val="WW8Num4"/>
    <w:lvl w:ilvl="0">
      <w:start w:val="5"/>
      <w:numFmt w:val="decimal"/>
      <w:pStyle w:val="10"/>
      <w:lvlText w:val="%1"/>
      <w:lvlJc w:val="left"/>
      <w:pPr>
        <w:tabs>
          <w:tab w:val="num" w:pos="0"/>
        </w:tabs>
        <w:ind w:left="480" w:hanging="480"/>
      </w:pPr>
    </w:lvl>
    <w:lvl w:ilvl="1">
      <w:start w:val="1"/>
      <w:numFmt w:val="decimal"/>
      <w:lvlText w:val="%1.%2"/>
      <w:lvlJc w:val="left"/>
      <w:pPr>
        <w:tabs>
          <w:tab w:val="num" w:pos="0"/>
        </w:tabs>
        <w:ind w:left="840" w:hanging="480"/>
      </w:pPr>
    </w:lvl>
    <w:lvl w:ilvl="2">
      <w:start w:val="5"/>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Times New Roman" w:hAnsi="Times New Roman" w:cs="Symbol"/>
      </w:rPr>
    </w:lvl>
  </w:abstractNum>
  <w:abstractNum w:abstractNumId="5" w15:restartNumberingAfterBreak="0">
    <w:nsid w:val="00000006"/>
    <w:multiLevelType w:val="singleLevel"/>
    <w:tmpl w:val="00000006"/>
    <w:name w:val="WW8Num6"/>
    <w:lvl w:ilvl="0">
      <w:start w:val="1"/>
      <w:numFmt w:val="bullet"/>
      <w:lvlText w:val=""/>
      <w:lvlJc w:val="center"/>
      <w:pPr>
        <w:tabs>
          <w:tab w:val="num" w:pos="0"/>
        </w:tabs>
        <w:ind w:left="720" w:hanging="360"/>
      </w:pPr>
      <w:rPr>
        <w:rFonts w:ascii="Symbol" w:hAnsi="Symbol" w:cs="Times New Roman"/>
        <w:sz w:val="24"/>
        <w:szCs w:val="24"/>
      </w:rPr>
    </w:lvl>
  </w:abstractNum>
  <w:abstractNum w:abstractNumId="6" w15:restartNumberingAfterBreak="0">
    <w:nsid w:val="00000007"/>
    <w:multiLevelType w:val="singleLevel"/>
    <w:tmpl w:val="22546946"/>
    <w:name w:val="WW8Num9"/>
    <w:lvl w:ilvl="0">
      <w:start w:val="1"/>
      <w:numFmt w:val="decimal"/>
      <w:lvlText w:val="%1."/>
      <w:lvlJc w:val="left"/>
      <w:pPr>
        <w:tabs>
          <w:tab w:val="num" w:pos="0"/>
        </w:tabs>
        <w:ind w:left="720" w:hanging="360"/>
      </w:pPr>
      <w:rPr>
        <w:rFonts w:ascii="Symbol" w:hAnsi="Symbol" w:cs="Symbol"/>
        <w:b w:val="0"/>
        <w:sz w:val="28"/>
        <w:szCs w:val="28"/>
      </w:rPr>
    </w:lvl>
  </w:abstractNum>
  <w:abstractNum w:abstractNumId="7" w15:restartNumberingAfterBreak="0">
    <w:nsid w:val="00000008"/>
    <w:multiLevelType w:val="singleLevel"/>
    <w:tmpl w:val="00000008"/>
    <w:name w:val="WW8Num13"/>
    <w:lvl w:ilvl="0">
      <w:start w:val="1"/>
      <w:numFmt w:val="bullet"/>
      <w:lvlText w:val=""/>
      <w:lvlJc w:val="center"/>
      <w:pPr>
        <w:tabs>
          <w:tab w:val="num" w:pos="0"/>
        </w:tabs>
        <w:ind w:left="720" w:hanging="360"/>
      </w:pPr>
      <w:rPr>
        <w:rFonts w:ascii="Symbol" w:hAnsi="Symbol"/>
        <w:b w:val="0"/>
        <w:sz w:val="28"/>
        <w:szCs w:val="28"/>
      </w:rPr>
    </w:lvl>
  </w:abstractNum>
  <w:abstractNum w:abstractNumId="8" w15:restartNumberingAfterBreak="0">
    <w:nsid w:val="00000009"/>
    <w:multiLevelType w:val="singleLevel"/>
    <w:tmpl w:val="00000009"/>
    <w:name w:val="WW8Num16"/>
    <w:lvl w:ilvl="0">
      <w:start w:val="1"/>
      <w:numFmt w:val="decimal"/>
      <w:lvlText w:val="%1."/>
      <w:lvlJc w:val="left"/>
      <w:pPr>
        <w:tabs>
          <w:tab w:val="num" w:pos="360"/>
        </w:tabs>
        <w:ind w:left="360" w:hanging="360"/>
      </w:pPr>
      <w:rPr>
        <w:rFonts w:ascii="Symbol" w:hAnsi="Symbol" w:cs="Symbol"/>
        <w:sz w:val="28"/>
        <w:szCs w:val="28"/>
      </w:rPr>
    </w:lvl>
  </w:abstractNum>
  <w:abstractNum w:abstractNumId="9" w15:restartNumberingAfterBreak="0">
    <w:nsid w:val="0000000A"/>
    <w:multiLevelType w:val="singleLevel"/>
    <w:tmpl w:val="0000000A"/>
    <w:name w:val="WW8Num17"/>
    <w:lvl w:ilvl="0">
      <w:start w:val="1"/>
      <w:numFmt w:val="bullet"/>
      <w:lvlText w:val="-"/>
      <w:lvlJc w:val="left"/>
      <w:pPr>
        <w:tabs>
          <w:tab w:val="num" w:pos="0"/>
        </w:tabs>
        <w:ind w:left="720" w:hanging="360"/>
      </w:pPr>
      <w:rPr>
        <w:rFonts w:ascii="Times New Roman" w:hAnsi="Times New Roman" w:cs="Symbol"/>
        <w:sz w:val="28"/>
        <w:szCs w:val="28"/>
      </w:rPr>
    </w:lvl>
  </w:abstractNum>
  <w:abstractNum w:abstractNumId="10" w15:restartNumberingAfterBreak="0">
    <w:nsid w:val="0000000B"/>
    <w:multiLevelType w:val="singleLevel"/>
    <w:tmpl w:val="0000000B"/>
    <w:name w:val="WW8Num18"/>
    <w:lvl w:ilvl="0">
      <w:start w:val="4"/>
      <w:numFmt w:val="decimal"/>
      <w:lvlText w:val="%1."/>
      <w:lvlJc w:val="left"/>
      <w:pPr>
        <w:tabs>
          <w:tab w:val="num" w:pos="720"/>
        </w:tabs>
        <w:ind w:left="720" w:hanging="360"/>
      </w:pPr>
    </w:lvl>
  </w:abstractNum>
  <w:abstractNum w:abstractNumId="11" w15:restartNumberingAfterBreak="0">
    <w:nsid w:val="0000000C"/>
    <w:multiLevelType w:val="singleLevel"/>
    <w:tmpl w:val="0000000C"/>
    <w:name w:val="WW8Num19"/>
    <w:lvl w:ilvl="0">
      <w:start w:val="1"/>
      <w:numFmt w:val="decimal"/>
      <w:lvlText w:val="%1."/>
      <w:lvlJc w:val="left"/>
      <w:pPr>
        <w:tabs>
          <w:tab w:val="num" w:pos="720"/>
        </w:tabs>
        <w:ind w:left="720" w:hanging="360"/>
      </w:pPr>
      <w:rPr>
        <w:rFonts w:ascii="Times New Roman" w:eastAsia="Calibri" w:hAnsi="Times New Roman" w:cs="Times New Roman"/>
      </w:rPr>
    </w:lvl>
  </w:abstractNum>
  <w:abstractNum w:abstractNumId="12" w15:restartNumberingAfterBreak="0">
    <w:nsid w:val="0000000D"/>
    <w:multiLevelType w:val="singleLevel"/>
    <w:tmpl w:val="00000006"/>
    <w:lvl w:ilvl="0">
      <w:start w:val="1"/>
      <w:numFmt w:val="bullet"/>
      <w:lvlText w:val=""/>
      <w:lvlJc w:val="center"/>
      <w:pPr>
        <w:ind w:left="720" w:hanging="360"/>
      </w:pPr>
      <w:rPr>
        <w:rFonts w:ascii="Symbol" w:hAnsi="Symbol" w:cs="Times New Roman"/>
        <w:sz w:val="24"/>
        <w:szCs w:val="24"/>
      </w:rPr>
    </w:lvl>
  </w:abstractNum>
  <w:abstractNum w:abstractNumId="13" w15:restartNumberingAfterBreak="0">
    <w:nsid w:val="0000000E"/>
    <w:multiLevelType w:val="singleLevel"/>
    <w:tmpl w:val="0000000E"/>
    <w:name w:val="WW8Num29"/>
    <w:lvl w:ilvl="0">
      <w:start w:val="1"/>
      <w:numFmt w:val="bullet"/>
      <w:lvlText w:val=""/>
      <w:lvlJc w:val="center"/>
      <w:pPr>
        <w:tabs>
          <w:tab w:val="num" w:pos="0"/>
        </w:tabs>
        <w:ind w:left="720" w:hanging="360"/>
      </w:pPr>
      <w:rPr>
        <w:rFonts w:ascii="Symbol" w:hAnsi="Symbol" w:cs="Symbol"/>
        <w:sz w:val="28"/>
        <w:szCs w:val="28"/>
        <w:lang w:val="en-US"/>
      </w:rPr>
    </w:lvl>
  </w:abstractNum>
  <w:abstractNum w:abstractNumId="14" w15:restartNumberingAfterBreak="0">
    <w:nsid w:val="0000000F"/>
    <w:multiLevelType w:val="singleLevel"/>
    <w:tmpl w:val="0000000F"/>
    <w:name w:val="WW8Num35"/>
    <w:lvl w:ilvl="0">
      <w:start w:val="1"/>
      <w:numFmt w:val="bullet"/>
      <w:lvlText w:val=""/>
      <w:lvlJc w:val="center"/>
      <w:pPr>
        <w:tabs>
          <w:tab w:val="num" w:pos="0"/>
        </w:tabs>
        <w:ind w:left="720" w:hanging="360"/>
      </w:pPr>
      <w:rPr>
        <w:rFonts w:ascii="Symbol" w:hAnsi="Symbol" w:cs="Symbol"/>
        <w:sz w:val="28"/>
        <w:szCs w:val="28"/>
      </w:rPr>
    </w:lvl>
  </w:abstractNum>
  <w:abstractNum w:abstractNumId="15" w15:restartNumberingAfterBreak="0">
    <w:nsid w:val="00000010"/>
    <w:multiLevelType w:val="singleLevel"/>
    <w:tmpl w:val="00000010"/>
    <w:name w:val="WW8Num36"/>
    <w:lvl w:ilvl="0">
      <w:start w:val="1"/>
      <w:numFmt w:val="bullet"/>
      <w:pStyle w:val="a"/>
      <w:lvlText w:val="-"/>
      <w:lvlJc w:val="left"/>
      <w:pPr>
        <w:tabs>
          <w:tab w:val="num" w:pos="0"/>
        </w:tabs>
        <w:ind w:left="2847" w:hanging="360"/>
      </w:pPr>
      <w:rPr>
        <w:rFonts w:ascii="Arial" w:hAnsi="Arial" w:cs="Symbol"/>
      </w:rPr>
    </w:lvl>
  </w:abstractNum>
  <w:abstractNum w:abstractNumId="16" w15:restartNumberingAfterBreak="0">
    <w:nsid w:val="00000011"/>
    <w:multiLevelType w:val="singleLevel"/>
    <w:tmpl w:val="00000011"/>
    <w:name w:val="WW8Num37"/>
    <w:lvl w:ilvl="0">
      <w:start w:val="1"/>
      <w:numFmt w:val="bullet"/>
      <w:lvlText w:val=""/>
      <w:lvlJc w:val="center"/>
      <w:pPr>
        <w:tabs>
          <w:tab w:val="num" w:pos="0"/>
        </w:tabs>
        <w:ind w:left="720" w:hanging="360"/>
      </w:pPr>
      <w:rPr>
        <w:rFonts w:ascii="Symbol" w:hAnsi="Symbol" w:cs="Symbol"/>
        <w:sz w:val="28"/>
        <w:szCs w:val="28"/>
      </w:rPr>
    </w:lvl>
  </w:abstractNum>
  <w:abstractNum w:abstractNumId="17" w15:restartNumberingAfterBreak="0">
    <w:nsid w:val="00000012"/>
    <w:multiLevelType w:val="singleLevel"/>
    <w:tmpl w:val="00000006"/>
    <w:lvl w:ilvl="0">
      <w:start w:val="1"/>
      <w:numFmt w:val="bullet"/>
      <w:lvlText w:val=""/>
      <w:lvlJc w:val="center"/>
      <w:pPr>
        <w:ind w:left="720" w:hanging="360"/>
      </w:pPr>
      <w:rPr>
        <w:rFonts w:ascii="Symbol" w:hAnsi="Symbol" w:cs="Times New Roman"/>
        <w:sz w:val="24"/>
        <w:szCs w:val="24"/>
      </w:rPr>
    </w:lvl>
  </w:abstractNum>
  <w:abstractNum w:abstractNumId="18" w15:restartNumberingAfterBreak="0">
    <w:nsid w:val="00000013"/>
    <w:multiLevelType w:val="singleLevel"/>
    <w:tmpl w:val="00000013"/>
    <w:name w:val="WW8Num40"/>
    <w:lvl w:ilvl="0">
      <w:start w:val="1"/>
      <w:numFmt w:val="bullet"/>
      <w:lvlText w:val=""/>
      <w:lvlJc w:val="center"/>
      <w:pPr>
        <w:tabs>
          <w:tab w:val="num" w:pos="0"/>
        </w:tabs>
        <w:ind w:left="720" w:hanging="360"/>
      </w:pPr>
      <w:rPr>
        <w:rFonts w:ascii="Symbol" w:hAnsi="Symbol" w:cs="Symbol"/>
        <w:sz w:val="28"/>
        <w:szCs w:val="28"/>
      </w:rPr>
    </w:lvl>
  </w:abstractNum>
  <w:abstractNum w:abstractNumId="19" w15:restartNumberingAfterBreak="0">
    <w:nsid w:val="00000014"/>
    <w:multiLevelType w:val="singleLevel"/>
    <w:tmpl w:val="00000014"/>
    <w:name w:val="WW8Num41"/>
    <w:lvl w:ilvl="0">
      <w:start w:val="1"/>
      <w:numFmt w:val="bullet"/>
      <w:lvlText w:val=""/>
      <w:lvlJc w:val="center"/>
      <w:pPr>
        <w:tabs>
          <w:tab w:val="num" w:pos="0"/>
        </w:tabs>
        <w:ind w:left="720" w:hanging="360"/>
      </w:pPr>
      <w:rPr>
        <w:rFonts w:ascii="Symbol" w:hAnsi="Symbol" w:cs="Times New Roman"/>
        <w:b/>
        <w:sz w:val="28"/>
        <w:szCs w:val="28"/>
      </w:rPr>
    </w:lvl>
  </w:abstractNum>
  <w:abstractNum w:abstractNumId="20" w15:restartNumberingAfterBreak="0">
    <w:nsid w:val="00000015"/>
    <w:multiLevelType w:val="multilevel"/>
    <w:tmpl w:val="00000015"/>
    <w:name w:val="WW8Num43"/>
    <w:lvl w:ilvl="0">
      <w:start w:val="1"/>
      <w:numFmt w:val="decimal"/>
      <w:lvlText w:val="%1."/>
      <w:lvlJc w:val="left"/>
      <w:pPr>
        <w:tabs>
          <w:tab w:val="num" w:pos="0"/>
        </w:tabs>
        <w:ind w:left="360" w:hanging="360"/>
      </w:pPr>
      <w:rPr>
        <w:rFonts w:ascii="Times New Roman" w:hAnsi="Times New Roman" w:cs="Arial"/>
        <w:sz w:val="28"/>
        <w:szCs w:val="28"/>
      </w:rPr>
    </w:lvl>
    <w:lvl w:ilvl="1">
      <w:start w:val="1"/>
      <w:numFmt w:val="decimal"/>
      <w:lvlText w:val="%1.%2."/>
      <w:lvlJc w:val="left"/>
      <w:pPr>
        <w:tabs>
          <w:tab w:val="num" w:pos="0"/>
        </w:tabs>
        <w:ind w:left="360" w:hanging="360"/>
      </w:pPr>
      <w:rPr>
        <w:rFonts w:ascii="Times New Roman" w:hAnsi="Times New Roman" w:cs="Courier New"/>
        <w:color w:val="auto"/>
        <w:sz w:val="28"/>
        <w:szCs w:val="28"/>
      </w:rPr>
    </w:lvl>
    <w:lvl w:ilvl="2">
      <w:start w:val="1"/>
      <w:numFmt w:val="decimal"/>
      <w:lvlText w:val="%1.%2.%3."/>
      <w:lvlJc w:val="left"/>
      <w:pPr>
        <w:tabs>
          <w:tab w:val="num" w:pos="0"/>
        </w:tabs>
        <w:ind w:left="2136" w:hanging="720"/>
      </w:pPr>
      <w:rPr>
        <w:rFonts w:ascii="Times New Roman" w:hAnsi="Times New Roman" w:cs="Arial"/>
        <w:sz w:val="28"/>
        <w:szCs w:val="28"/>
      </w:rPr>
    </w:lvl>
    <w:lvl w:ilvl="3">
      <w:start w:val="1"/>
      <w:numFmt w:val="decimal"/>
      <w:lvlText w:val="%1.%2.%3.%4."/>
      <w:lvlJc w:val="left"/>
      <w:pPr>
        <w:tabs>
          <w:tab w:val="num" w:pos="0"/>
        </w:tabs>
        <w:ind w:left="2844" w:hanging="720"/>
      </w:pPr>
      <w:rPr>
        <w:rFonts w:ascii="Times New Roman" w:hAnsi="Times New Roman" w:cs="Arial"/>
        <w:sz w:val="28"/>
        <w:szCs w:val="28"/>
      </w:rPr>
    </w:lvl>
    <w:lvl w:ilvl="4">
      <w:start w:val="1"/>
      <w:numFmt w:val="decimal"/>
      <w:lvlText w:val="%1.%2.%3.%4.%5."/>
      <w:lvlJc w:val="left"/>
      <w:pPr>
        <w:tabs>
          <w:tab w:val="num" w:pos="0"/>
        </w:tabs>
        <w:ind w:left="3912" w:hanging="1080"/>
      </w:pPr>
      <w:rPr>
        <w:rFonts w:ascii="Times New Roman" w:hAnsi="Times New Roman" w:cs="Arial"/>
        <w:sz w:val="28"/>
        <w:szCs w:val="28"/>
      </w:rPr>
    </w:lvl>
    <w:lvl w:ilvl="5">
      <w:start w:val="1"/>
      <w:numFmt w:val="decimal"/>
      <w:lvlText w:val="%1.%2.%3.%4.%5.%6."/>
      <w:lvlJc w:val="left"/>
      <w:pPr>
        <w:tabs>
          <w:tab w:val="num" w:pos="0"/>
        </w:tabs>
        <w:ind w:left="4620" w:hanging="1080"/>
      </w:pPr>
      <w:rPr>
        <w:rFonts w:ascii="Times New Roman" w:hAnsi="Times New Roman" w:cs="Arial"/>
        <w:sz w:val="28"/>
        <w:szCs w:val="28"/>
      </w:rPr>
    </w:lvl>
    <w:lvl w:ilvl="6">
      <w:start w:val="1"/>
      <w:numFmt w:val="decimal"/>
      <w:lvlText w:val="%1.%2.%3.%4.%5.%6.%7."/>
      <w:lvlJc w:val="left"/>
      <w:pPr>
        <w:tabs>
          <w:tab w:val="num" w:pos="0"/>
        </w:tabs>
        <w:ind w:left="5688" w:hanging="1440"/>
      </w:pPr>
      <w:rPr>
        <w:rFonts w:ascii="Times New Roman" w:hAnsi="Times New Roman" w:cs="Arial"/>
        <w:sz w:val="28"/>
        <w:szCs w:val="28"/>
      </w:rPr>
    </w:lvl>
    <w:lvl w:ilvl="7">
      <w:start w:val="1"/>
      <w:numFmt w:val="decimal"/>
      <w:lvlText w:val="%1.%2.%3.%4.%5.%6.%7.%8."/>
      <w:lvlJc w:val="left"/>
      <w:pPr>
        <w:tabs>
          <w:tab w:val="num" w:pos="0"/>
        </w:tabs>
        <w:ind w:left="6396" w:hanging="1440"/>
      </w:pPr>
      <w:rPr>
        <w:rFonts w:ascii="Times New Roman" w:hAnsi="Times New Roman" w:cs="Arial"/>
        <w:sz w:val="28"/>
        <w:szCs w:val="28"/>
      </w:rPr>
    </w:lvl>
    <w:lvl w:ilvl="8">
      <w:start w:val="1"/>
      <w:numFmt w:val="decimal"/>
      <w:lvlText w:val="%1.%2.%3.%4.%5.%6.%7.%8.%9."/>
      <w:lvlJc w:val="left"/>
      <w:pPr>
        <w:tabs>
          <w:tab w:val="num" w:pos="0"/>
        </w:tabs>
        <w:ind w:left="7464" w:hanging="1800"/>
      </w:pPr>
      <w:rPr>
        <w:rFonts w:ascii="Times New Roman" w:hAnsi="Times New Roman" w:cs="Arial"/>
        <w:sz w:val="28"/>
        <w:szCs w:val="28"/>
      </w:rPr>
    </w:lvl>
  </w:abstractNum>
  <w:abstractNum w:abstractNumId="21" w15:restartNumberingAfterBreak="0">
    <w:nsid w:val="00000016"/>
    <w:multiLevelType w:val="singleLevel"/>
    <w:tmpl w:val="00000016"/>
    <w:name w:val="WW8Num47"/>
    <w:lvl w:ilvl="0">
      <w:start w:val="1"/>
      <w:numFmt w:val="bullet"/>
      <w:lvlText w:val=""/>
      <w:lvlJc w:val="center"/>
      <w:pPr>
        <w:tabs>
          <w:tab w:val="num" w:pos="0"/>
        </w:tabs>
        <w:ind w:left="720" w:hanging="360"/>
      </w:pPr>
      <w:rPr>
        <w:rFonts w:ascii="Symbol" w:hAnsi="Symbol" w:cs="Times New Roman"/>
        <w:sz w:val="28"/>
        <w:szCs w:val="28"/>
      </w:rPr>
    </w:lvl>
  </w:abstractNum>
  <w:abstractNum w:abstractNumId="22" w15:restartNumberingAfterBreak="0">
    <w:nsid w:val="00000017"/>
    <w:multiLevelType w:val="singleLevel"/>
    <w:tmpl w:val="00000017"/>
    <w:name w:val="WW8Num50"/>
    <w:lvl w:ilvl="0">
      <w:start w:val="1"/>
      <w:numFmt w:val="decimal"/>
      <w:lvlText w:val="%1."/>
      <w:lvlJc w:val="left"/>
      <w:pPr>
        <w:tabs>
          <w:tab w:val="num" w:pos="0"/>
        </w:tabs>
        <w:ind w:left="1065" w:hanging="705"/>
      </w:pPr>
      <w:rPr>
        <w:rFonts w:ascii="Symbol" w:hAnsi="Symbol" w:cs="Symbol"/>
        <w:sz w:val="28"/>
        <w:szCs w:val="28"/>
      </w:rPr>
    </w:lvl>
  </w:abstractNum>
  <w:abstractNum w:abstractNumId="23" w15:restartNumberingAfterBreak="0">
    <w:nsid w:val="00000018"/>
    <w:multiLevelType w:val="singleLevel"/>
    <w:tmpl w:val="00000018"/>
    <w:name w:val="WW8Num51"/>
    <w:lvl w:ilvl="0">
      <w:start w:val="1"/>
      <w:numFmt w:val="bullet"/>
      <w:lvlText w:val=""/>
      <w:lvlJc w:val="center"/>
      <w:pPr>
        <w:tabs>
          <w:tab w:val="num" w:pos="0"/>
        </w:tabs>
        <w:ind w:left="720" w:hanging="360"/>
      </w:pPr>
      <w:rPr>
        <w:rFonts w:ascii="Symbol" w:hAnsi="Symbol" w:cs="Symbol"/>
        <w:sz w:val="28"/>
        <w:szCs w:val="28"/>
      </w:rPr>
    </w:lvl>
  </w:abstractNum>
  <w:abstractNum w:abstractNumId="24" w15:restartNumberingAfterBreak="0">
    <w:nsid w:val="00000019"/>
    <w:multiLevelType w:val="multilevel"/>
    <w:tmpl w:val="00000019"/>
    <w:name w:val="WW8Num55"/>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25" w15:restartNumberingAfterBreak="0">
    <w:nsid w:val="0000001A"/>
    <w:multiLevelType w:val="multilevel"/>
    <w:tmpl w:val="0000001A"/>
    <w:name w:val="WW8Num56"/>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26" w15:restartNumberingAfterBreak="0">
    <w:nsid w:val="0000001B"/>
    <w:multiLevelType w:val="multilevel"/>
    <w:tmpl w:val="0000001B"/>
    <w:name w:val="WW8Num57"/>
    <w:lvl w:ilvl="0">
      <w:start w:val="1"/>
      <w:numFmt w:val="bullet"/>
      <w:lvlText w:val=""/>
      <w:lvlJc w:val="left"/>
      <w:pPr>
        <w:tabs>
          <w:tab w:val="num" w:pos="720"/>
        </w:tabs>
        <w:ind w:left="720" w:hanging="360"/>
      </w:pPr>
      <w:rPr>
        <w:rFonts w:ascii="Symbol" w:hAnsi="Symbol" w:cs="Times New Roman"/>
        <w:b w:val="0"/>
        <w:i w:val="0"/>
        <w:sz w:val="28"/>
        <w:szCs w:val="28"/>
        <w:u w:val="none"/>
      </w:rPr>
    </w:lvl>
    <w:lvl w:ilvl="1">
      <w:start w:val="1"/>
      <w:numFmt w:val="bullet"/>
      <w:lvlText w:val=""/>
      <w:lvlJc w:val="left"/>
      <w:pPr>
        <w:tabs>
          <w:tab w:val="num" w:pos="1080"/>
        </w:tabs>
        <w:ind w:left="1080" w:hanging="360"/>
      </w:pPr>
      <w:rPr>
        <w:rFonts w:ascii="Symbol" w:hAnsi="Symbol" w:cs="Times New Roman"/>
        <w:b w:val="0"/>
        <w:i w:val="0"/>
        <w:sz w:val="28"/>
        <w:szCs w:val="28"/>
        <w:u w:val="none"/>
      </w:rPr>
    </w:lvl>
    <w:lvl w:ilvl="2">
      <w:start w:val="1"/>
      <w:numFmt w:val="bullet"/>
      <w:lvlText w:val=""/>
      <w:lvlJc w:val="left"/>
      <w:pPr>
        <w:tabs>
          <w:tab w:val="num" w:pos="1440"/>
        </w:tabs>
        <w:ind w:left="1440" w:hanging="360"/>
      </w:pPr>
      <w:rPr>
        <w:rFonts w:ascii="Symbol" w:hAnsi="Symbol" w:cs="Times New Roman"/>
        <w:b w:val="0"/>
        <w:i w:val="0"/>
        <w:sz w:val="28"/>
        <w:szCs w:val="28"/>
        <w:u w:val="none"/>
      </w:rPr>
    </w:lvl>
    <w:lvl w:ilvl="3">
      <w:start w:val="1"/>
      <w:numFmt w:val="bullet"/>
      <w:lvlText w:val=""/>
      <w:lvlJc w:val="left"/>
      <w:pPr>
        <w:tabs>
          <w:tab w:val="num" w:pos="1800"/>
        </w:tabs>
        <w:ind w:left="1800" w:hanging="360"/>
      </w:pPr>
      <w:rPr>
        <w:rFonts w:ascii="Symbol" w:hAnsi="Symbol" w:cs="Times New Roman"/>
        <w:b w:val="0"/>
        <w:i w:val="0"/>
        <w:sz w:val="28"/>
        <w:szCs w:val="28"/>
        <w:u w:val="none"/>
      </w:rPr>
    </w:lvl>
    <w:lvl w:ilvl="4">
      <w:start w:val="1"/>
      <w:numFmt w:val="bullet"/>
      <w:lvlText w:val=""/>
      <w:lvlJc w:val="left"/>
      <w:pPr>
        <w:tabs>
          <w:tab w:val="num" w:pos="2160"/>
        </w:tabs>
        <w:ind w:left="2160" w:hanging="360"/>
      </w:pPr>
      <w:rPr>
        <w:rFonts w:ascii="Symbol" w:hAnsi="Symbol" w:cs="Times New Roman"/>
        <w:b w:val="0"/>
        <w:i w:val="0"/>
        <w:sz w:val="28"/>
        <w:szCs w:val="28"/>
        <w:u w:val="none"/>
      </w:rPr>
    </w:lvl>
    <w:lvl w:ilvl="5">
      <w:start w:val="1"/>
      <w:numFmt w:val="bullet"/>
      <w:lvlText w:val=""/>
      <w:lvlJc w:val="left"/>
      <w:pPr>
        <w:tabs>
          <w:tab w:val="num" w:pos="2520"/>
        </w:tabs>
        <w:ind w:left="2520" w:hanging="360"/>
      </w:pPr>
      <w:rPr>
        <w:rFonts w:ascii="Symbol" w:hAnsi="Symbol" w:cs="Times New Roman"/>
        <w:b w:val="0"/>
        <w:i w:val="0"/>
        <w:sz w:val="28"/>
        <w:szCs w:val="28"/>
        <w:u w:val="none"/>
      </w:rPr>
    </w:lvl>
    <w:lvl w:ilvl="6">
      <w:start w:val="1"/>
      <w:numFmt w:val="bullet"/>
      <w:lvlText w:val=""/>
      <w:lvlJc w:val="left"/>
      <w:pPr>
        <w:tabs>
          <w:tab w:val="num" w:pos="2880"/>
        </w:tabs>
        <w:ind w:left="2880" w:hanging="360"/>
      </w:pPr>
      <w:rPr>
        <w:rFonts w:ascii="Symbol" w:hAnsi="Symbol" w:cs="Times New Roman"/>
        <w:b w:val="0"/>
        <w:i w:val="0"/>
        <w:sz w:val="28"/>
        <w:szCs w:val="28"/>
        <w:u w:val="none"/>
      </w:rPr>
    </w:lvl>
    <w:lvl w:ilvl="7">
      <w:start w:val="1"/>
      <w:numFmt w:val="bullet"/>
      <w:lvlText w:val=""/>
      <w:lvlJc w:val="left"/>
      <w:pPr>
        <w:tabs>
          <w:tab w:val="num" w:pos="3240"/>
        </w:tabs>
        <w:ind w:left="3240" w:hanging="360"/>
      </w:pPr>
      <w:rPr>
        <w:rFonts w:ascii="Symbol" w:hAnsi="Symbol" w:cs="Times New Roman"/>
        <w:b w:val="0"/>
        <w:i w:val="0"/>
        <w:sz w:val="28"/>
        <w:szCs w:val="28"/>
        <w:u w:val="none"/>
      </w:rPr>
    </w:lvl>
    <w:lvl w:ilvl="8">
      <w:start w:val="1"/>
      <w:numFmt w:val="bullet"/>
      <w:lvlText w:val=""/>
      <w:lvlJc w:val="left"/>
      <w:pPr>
        <w:tabs>
          <w:tab w:val="num" w:pos="3600"/>
        </w:tabs>
        <w:ind w:left="3600" w:hanging="360"/>
      </w:pPr>
      <w:rPr>
        <w:rFonts w:ascii="Symbol" w:hAnsi="Symbol" w:cs="Times New Roman"/>
        <w:b w:val="0"/>
        <w:i w:val="0"/>
        <w:sz w:val="28"/>
        <w:szCs w:val="28"/>
        <w:u w:val="none"/>
      </w:rPr>
    </w:lvl>
  </w:abstractNum>
  <w:abstractNum w:abstractNumId="27" w15:restartNumberingAfterBreak="0">
    <w:nsid w:val="0000001C"/>
    <w:multiLevelType w:val="multilevel"/>
    <w:tmpl w:val="0000001C"/>
    <w:name w:val="WW8Num58"/>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28" w15:restartNumberingAfterBreak="0">
    <w:nsid w:val="0000001D"/>
    <w:multiLevelType w:val="multilevel"/>
    <w:tmpl w:val="0000001D"/>
    <w:name w:val="WW8Num59"/>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29" w15:restartNumberingAfterBreak="0">
    <w:nsid w:val="0000001E"/>
    <w:multiLevelType w:val="multilevel"/>
    <w:tmpl w:val="0000001E"/>
    <w:name w:val="WW8Num60"/>
    <w:lvl w:ilvl="0">
      <w:start w:val="1"/>
      <w:numFmt w:val="bullet"/>
      <w:lvlText w:val=""/>
      <w:lvlJc w:val="left"/>
      <w:pPr>
        <w:tabs>
          <w:tab w:val="num" w:pos="720"/>
        </w:tabs>
        <w:ind w:left="720" w:hanging="360"/>
      </w:pPr>
      <w:rPr>
        <w:rFonts w:ascii="Symbol" w:hAnsi="Symbol" w:cs="Symbol"/>
        <w:sz w:val="28"/>
        <w:szCs w:val="28"/>
        <w:shd w:val="clear" w:color="auto" w:fill="auto"/>
      </w:rPr>
    </w:lvl>
    <w:lvl w:ilvl="1">
      <w:start w:val="1"/>
      <w:numFmt w:val="bullet"/>
      <w:lvlText w:val=""/>
      <w:lvlJc w:val="left"/>
      <w:pPr>
        <w:tabs>
          <w:tab w:val="num" w:pos="1080"/>
        </w:tabs>
        <w:ind w:left="1080" w:hanging="360"/>
      </w:pPr>
      <w:rPr>
        <w:rFonts w:ascii="Symbol" w:hAnsi="Symbol" w:cs="Symbol"/>
        <w:sz w:val="28"/>
        <w:szCs w:val="28"/>
        <w:shd w:val="clear" w:color="auto" w:fill="auto"/>
      </w:rPr>
    </w:lvl>
    <w:lvl w:ilvl="2">
      <w:start w:val="1"/>
      <w:numFmt w:val="bullet"/>
      <w:lvlText w:val=""/>
      <w:lvlJc w:val="left"/>
      <w:pPr>
        <w:tabs>
          <w:tab w:val="num" w:pos="1440"/>
        </w:tabs>
        <w:ind w:left="1440" w:hanging="360"/>
      </w:pPr>
      <w:rPr>
        <w:rFonts w:ascii="Symbol" w:hAnsi="Symbol" w:cs="Symbol"/>
        <w:sz w:val="28"/>
        <w:szCs w:val="28"/>
        <w:shd w:val="clear" w:color="auto" w:fill="auto"/>
      </w:rPr>
    </w:lvl>
    <w:lvl w:ilvl="3">
      <w:start w:val="1"/>
      <w:numFmt w:val="bullet"/>
      <w:lvlText w:val=""/>
      <w:lvlJc w:val="left"/>
      <w:pPr>
        <w:tabs>
          <w:tab w:val="num" w:pos="1800"/>
        </w:tabs>
        <w:ind w:left="1800" w:hanging="360"/>
      </w:pPr>
      <w:rPr>
        <w:rFonts w:ascii="Symbol" w:hAnsi="Symbol" w:cs="Symbol"/>
        <w:sz w:val="28"/>
        <w:szCs w:val="28"/>
        <w:shd w:val="clear" w:color="auto" w:fill="auto"/>
      </w:rPr>
    </w:lvl>
    <w:lvl w:ilvl="4">
      <w:start w:val="1"/>
      <w:numFmt w:val="bullet"/>
      <w:lvlText w:val=""/>
      <w:lvlJc w:val="left"/>
      <w:pPr>
        <w:tabs>
          <w:tab w:val="num" w:pos="2160"/>
        </w:tabs>
        <w:ind w:left="2160" w:hanging="360"/>
      </w:pPr>
      <w:rPr>
        <w:rFonts w:ascii="Symbol" w:hAnsi="Symbol" w:cs="Symbol"/>
        <w:sz w:val="28"/>
        <w:szCs w:val="28"/>
        <w:shd w:val="clear" w:color="auto" w:fill="auto"/>
      </w:rPr>
    </w:lvl>
    <w:lvl w:ilvl="5">
      <w:start w:val="1"/>
      <w:numFmt w:val="bullet"/>
      <w:lvlText w:val=""/>
      <w:lvlJc w:val="left"/>
      <w:pPr>
        <w:tabs>
          <w:tab w:val="num" w:pos="2520"/>
        </w:tabs>
        <w:ind w:left="2520" w:hanging="360"/>
      </w:pPr>
      <w:rPr>
        <w:rFonts w:ascii="Symbol" w:hAnsi="Symbol" w:cs="Symbol"/>
        <w:sz w:val="28"/>
        <w:szCs w:val="28"/>
        <w:shd w:val="clear" w:color="auto" w:fill="auto"/>
      </w:rPr>
    </w:lvl>
    <w:lvl w:ilvl="6">
      <w:start w:val="1"/>
      <w:numFmt w:val="bullet"/>
      <w:lvlText w:val=""/>
      <w:lvlJc w:val="left"/>
      <w:pPr>
        <w:tabs>
          <w:tab w:val="num" w:pos="2880"/>
        </w:tabs>
        <w:ind w:left="2880" w:hanging="360"/>
      </w:pPr>
      <w:rPr>
        <w:rFonts w:ascii="Symbol" w:hAnsi="Symbol" w:cs="Symbol"/>
        <w:sz w:val="28"/>
        <w:szCs w:val="28"/>
        <w:shd w:val="clear" w:color="auto" w:fill="auto"/>
      </w:rPr>
    </w:lvl>
    <w:lvl w:ilvl="7">
      <w:start w:val="1"/>
      <w:numFmt w:val="bullet"/>
      <w:lvlText w:val=""/>
      <w:lvlJc w:val="left"/>
      <w:pPr>
        <w:tabs>
          <w:tab w:val="num" w:pos="3240"/>
        </w:tabs>
        <w:ind w:left="3240" w:hanging="360"/>
      </w:pPr>
      <w:rPr>
        <w:rFonts w:ascii="Symbol" w:hAnsi="Symbol" w:cs="Symbol"/>
        <w:sz w:val="28"/>
        <w:szCs w:val="28"/>
        <w:shd w:val="clear" w:color="auto" w:fill="auto"/>
      </w:rPr>
    </w:lvl>
    <w:lvl w:ilvl="8">
      <w:start w:val="1"/>
      <w:numFmt w:val="bullet"/>
      <w:lvlText w:val=""/>
      <w:lvlJc w:val="left"/>
      <w:pPr>
        <w:tabs>
          <w:tab w:val="num" w:pos="3600"/>
        </w:tabs>
        <w:ind w:left="3600" w:hanging="360"/>
      </w:pPr>
      <w:rPr>
        <w:rFonts w:ascii="Symbol" w:hAnsi="Symbol" w:cs="Symbol"/>
        <w:sz w:val="28"/>
        <w:szCs w:val="28"/>
        <w:shd w:val="clear" w:color="auto" w:fill="auto"/>
      </w:rPr>
    </w:lvl>
  </w:abstractNum>
  <w:abstractNum w:abstractNumId="30" w15:restartNumberingAfterBreak="0">
    <w:nsid w:val="0000001F"/>
    <w:multiLevelType w:val="multilevel"/>
    <w:tmpl w:val="0000001F"/>
    <w:name w:val="WW8Num61"/>
    <w:lvl w:ilvl="0">
      <w:start w:val="5"/>
      <w:numFmt w:val="decimal"/>
      <w:lvlText w:val="%1."/>
      <w:lvlJc w:val="left"/>
      <w:pPr>
        <w:tabs>
          <w:tab w:val="num" w:pos="720"/>
        </w:tabs>
        <w:ind w:left="720" w:hanging="360"/>
      </w:pPr>
      <w:rPr>
        <w:rFonts w:ascii="Symbol" w:eastAsia="Times New Roman" w:hAnsi="Symbol" w:cs="Times New Roman"/>
      </w:rPr>
    </w:lvl>
    <w:lvl w:ilvl="1">
      <w:start w:val="2"/>
      <w:numFmt w:val="decimal"/>
      <w:lvlText w:val="%1.%2."/>
      <w:lvlJc w:val="left"/>
      <w:pPr>
        <w:tabs>
          <w:tab w:val="num" w:pos="1080"/>
        </w:tabs>
        <w:ind w:left="1080" w:hanging="360"/>
      </w:pPr>
      <w:rPr>
        <w:rFonts w:ascii="Symbol" w:eastAsia="Times New Roman" w:hAnsi="Symbol" w:cs="Times New Roman"/>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0000020"/>
    <w:multiLevelType w:val="multilevel"/>
    <w:tmpl w:val="00000020"/>
    <w:name w:val="WW8Num62"/>
    <w:lvl w:ilvl="0">
      <w:start w:val="8"/>
      <w:numFmt w:val="decimal"/>
      <w:lvlText w:val="%1)"/>
      <w:lvlJc w:val="left"/>
      <w:pPr>
        <w:tabs>
          <w:tab w:val="num" w:pos="720"/>
        </w:tabs>
        <w:ind w:left="720" w:hanging="360"/>
      </w:pPr>
      <w:rPr>
        <w:rFonts w:ascii="Times New Roman" w:eastAsia="Calibri" w:hAnsi="Times New Roman" w:cs="Times New Roman"/>
        <w:sz w:val="28"/>
        <w:szCs w:val="28"/>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21"/>
    <w:multiLevelType w:val="multilevel"/>
    <w:tmpl w:val="00000021"/>
    <w:name w:val="WW8Num63"/>
    <w:lvl w:ilvl="0">
      <w:start w:val="1"/>
      <w:numFmt w:val="bullet"/>
      <w:lvlText w:val=""/>
      <w:lvlJc w:val="left"/>
      <w:pPr>
        <w:tabs>
          <w:tab w:val="num" w:pos="0"/>
        </w:tabs>
        <w:ind w:left="720" w:hanging="360"/>
      </w:pPr>
      <w:rPr>
        <w:rFonts w:ascii="Symbol" w:hAnsi="Symbol"/>
        <w:sz w:val="28"/>
        <w:szCs w:val="28"/>
      </w:rPr>
    </w:lvl>
    <w:lvl w:ilvl="1">
      <w:start w:val="1"/>
      <w:numFmt w:val="bullet"/>
      <w:lvlText w:val=""/>
      <w:lvlJc w:val="left"/>
      <w:pPr>
        <w:tabs>
          <w:tab w:val="num" w:pos="0"/>
        </w:tabs>
        <w:ind w:left="1440" w:hanging="360"/>
      </w:pPr>
      <w:rPr>
        <w:rFonts w:ascii="Symbol" w:hAnsi="Symbol"/>
        <w:sz w:val="28"/>
        <w:szCs w:val="28"/>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28"/>
        <w:szCs w:val="28"/>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28"/>
        <w:szCs w:val="28"/>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22"/>
    <w:multiLevelType w:val="singleLevel"/>
    <w:tmpl w:val="00000022"/>
    <w:name w:val="WW8Num64"/>
    <w:lvl w:ilvl="0">
      <w:start w:val="1"/>
      <w:numFmt w:val="bullet"/>
      <w:lvlText w:val=""/>
      <w:lvlJc w:val="left"/>
      <w:pPr>
        <w:tabs>
          <w:tab w:val="num" w:pos="0"/>
        </w:tabs>
        <w:ind w:left="720" w:hanging="360"/>
      </w:pPr>
      <w:rPr>
        <w:rFonts w:ascii="Symbol" w:hAnsi="Symbol" w:cs="Symbol"/>
        <w:sz w:val="28"/>
        <w:szCs w:val="28"/>
      </w:rPr>
    </w:lvl>
  </w:abstractNum>
  <w:abstractNum w:abstractNumId="34" w15:restartNumberingAfterBreak="0">
    <w:nsid w:val="00000023"/>
    <w:multiLevelType w:val="singleLevel"/>
    <w:tmpl w:val="00000023"/>
    <w:name w:val="WW8Num65"/>
    <w:lvl w:ilvl="0">
      <w:start w:val="1"/>
      <w:numFmt w:val="bullet"/>
      <w:lvlText w:val=""/>
      <w:lvlJc w:val="left"/>
      <w:pPr>
        <w:tabs>
          <w:tab w:val="num" w:pos="0"/>
        </w:tabs>
        <w:ind w:left="720" w:hanging="360"/>
      </w:pPr>
      <w:rPr>
        <w:rFonts w:ascii="Symbol" w:hAnsi="Symbol" w:cs="Symbol"/>
        <w:sz w:val="28"/>
        <w:szCs w:val="28"/>
      </w:rPr>
    </w:lvl>
  </w:abstractNum>
  <w:abstractNum w:abstractNumId="35" w15:restartNumberingAfterBreak="0">
    <w:nsid w:val="00000024"/>
    <w:multiLevelType w:val="singleLevel"/>
    <w:tmpl w:val="00000024"/>
    <w:name w:val="WW8Num66"/>
    <w:lvl w:ilvl="0">
      <w:start w:val="1"/>
      <w:numFmt w:val="bullet"/>
      <w:lvlText w:val="-"/>
      <w:lvlJc w:val="left"/>
      <w:pPr>
        <w:tabs>
          <w:tab w:val="num" w:pos="0"/>
        </w:tabs>
        <w:ind w:left="720" w:hanging="360"/>
      </w:pPr>
      <w:rPr>
        <w:rFonts w:ascii="Times New Roman" w:hAnsi="Times New Roman" w:cs="Times New Roman"/>
        <w:sz w:val="28"/>
        <w:szCs w:val="28"/>
      </w:rPr>
    </w:lvl>
  </w:abstractNum>
  <w:abstractNum w:abstractNumId="36" w15:restartNumberingAfterBreak="0">
    <w:nsid w:val="00000025"/>
    <w:multiLevelType w:val="singleLevel"/>
    <w:tmpl w:val="00000025"/>
    <w:name w:val="WW8Num67"/>
    <w:lvl w:ilvl="0">
      <w:start w:val="1"/>
      <w:numFmt w:val="bullet"/>
      <w:lvlText w:val=""/>
      <w:lvlJc w:val="left"/>
      <w:pPr>
        <w:tabs>
          <w:tab w:val="num" w:pos="0"/>
        </w:tabs>
        <w:ind w:left="720" w:hanging="360"/>
      </w:pPr>
      <w:rPr>
        <w:rFonts w:ascii="Symbol" w:hAnsi="Symbol" w:cs="Symbol"/>
        <w:sz w:val="28"/>
        <w:szCs w:val="28"/>
      </w:rPr>
    </w:lvl>
  </w:abstractNum>
  <w:abstractNum w:abstractNumId="37" w15:restartNumberingAfterBreak="0">
    <w:nsid w:val="00000026"/>
    <w:multiLevelType w:val="singleLevel"/>
    <w:tmpl w:val="00000026"/>
    <w:name w:val="WW8Num69"/>
    <w:lvl w:ilvl="0">
      <w:start w:val="1"/>
      <w:numFmt w:val="bullet"/>
      <w:lvlText w:val=""/>
      <w:lvlJc w:val="left"/>
      <w:pPr>
        <w:tabs>
          <w:tab w:val="num" w:pos="0"/>
        </w:tabs>
        <w:ind w:left="720" w:hanging="360"/>
      </w:pPr>
      <w:rPr>
        <w:rFonts w:ascii="Symbol" w:hAnsi="Symbol" w:cs="Symbol" w:hint="default"/>
        <w:sz w:val="28"/>
        <w:szCs w:val="28"/>
      </w:rPr>
    </w:lvl>
  </w:abstractNum>
  <w:abstractNum w:abstractNumId="38" w15:restartNumberingAfterBreak="0">
    <w:nsid w:val="00000027"/>
    <w:multiLevelType w:val="multilevel"/>
    <w:tmpl w:val="00000027"/>
    <w:name w:val="WW8Num7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00000028"/>
    <w:multiLevelType w:val="multilevel"/>
    <w:tmpl w:val="00000028"/>
    <w:name w:val="WW8Num71"/>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00000029"/>
    <w:multiLevelType w:val="multilevel"/>
    <w:tmpl w:val="00000029"/>
    <w:name w:val="WW8Num7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0000002A"/>
    <w:multiLevelType w:val="singleLevel"/>
    <w:tmpl w:val="0000002A"/>
    <w:name w:val="WW8Num73"/>
    <w:lvl w:ilvl="0">
      <w:start w:val="1"/>
      <w:numFmt w:val="bullet"/>
      <w:lvlText w:val=""/>
      <w:lvlJc w:val="left"/>
      <w:pPr>
        <w:tabs>
          <w:tab w:val="num" w:pos="0"/>
        </w:tabs>
        <w:ind w:left="720" w:hanging="360"/>
      </w:pPr>
      <w:rPr>
        <w:rFonts w:ascii="Symbol" w:hAnsi="Symbol" w:cs="Symbol" w:hint="default"/>
      </w:rPr>
    </w:lvl>
  </w:abstractNum>
  <w:abstractNum w:abstractNumId="42" w15:restartNumberingAfterBreak="0">
    <w:nsid w:val="0000002B"/>
    <w:multiLevelType w:val="multilevel"/>
    <w:tmpl w:val="0000002B"/>
    <w:name w:val="WW8Num7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0000002C"/>
    <w:multiLevelType w:val="multilevel"/>
    <w:tmpl w:val="0000002C"/>
    <w:name w:val="WW8Num75"/>
    <w:lvl w:ilvl="0">
      <w:start w:val="5"/>
      <w:numFmt w:val="decimal"/>
      <w:lvlText w:val="%1."/>
      <w:lvlJc w:val="left"/>
      <w:pPr>
        <w:tabs>
          <w:tab w:val="num" w:pos="0"/>
        </w:tabs>
        <w:ind w:left="450" w:hanging="450"/>
      </w:pPr>
      <w:rPr>
        <w:rFonts w:hint="default"/>
        <w:b w:val="0"/>
      </w:rPr>
    </w:lvl>
    <w:lvl w:ilvl="1">
      <w:start w:val="3"/>
      <w:numFmt w:val="decimal"/>
      <w:lvlText w:val="%1.%2."/>
      <w:lvlJc w:val="left"/>
      <w:pPr>
        <w:tabs>
          <w:tab w:val="num" w:pos="0"/>
        </w:tabs>
        <w:ind w:left="1428" w:hanging="720"/>
      </w:pPr>
      <w:rPr>
        <w:rFonts w:hint="default"/>
        <w:b w:val="0"/>
      </w:rPr>
    </w:lvl>
    <w:lvl w:ilvl="2">
      <w:start w:val="1"/>
      <w:numFmt w:val="decimal"/>
      <w:lvlText w:val="%1.%2.%3."/>
      <w:lvlJc w:val="left"/>
      <w:pPr>
        <w:tabs>
          <w:tab w:val="num" w:pos="0"/>
        </w:tabs>
        <w:ind w:left="2136" w:hanging="720"/>
      </w:pPr>
      <w:rPr>
        <w:rFonts w:hint="default"/>
        <w:b w:val="0"/>
      </w:rPr>
    </w:lvl>
    <w:lvl w:ilvl="3">
      <w:start w:val="1"/>
      <w:numFmt w:val="decimal"/>
      <w:lvlText w:val="%1.%2.%3.%4."/>
      <w:lvlJc w:val="left"/>
      <w:pPr>
        <w:tabs>
          <w:tab w:val="num" w:pos="0"/>
        </w:tabs>
        <w:ind w:left="3204" w:hanging="1080"/>
      </w:pPr>
      <w:rPr>
        <w:rFonts w:hint="default"/>
        <w:b w:val="0"/>
      </w:rPr>
    </w:lvl>
    <w:lvl w:ilvl="4">
      <w:start w:val="1"/>
      <w:numFmt w:val="decimal"/>
      <w:lvlText w:val="%1.%2.%3.%4.%5."/>
      <w:lvlJc w:val="left"/>
      <w:pPr>
        <w:tabs>
          <w:tab w:val="num" w:pos="0"/>
        </w:tabs>
        <w:ind w:left="3912" w:hanging="1080"/>
      </w:pPr>
      <w:rPr>
        <w:rFonts w:hint="default"/>
        <w:b w:val="0"/>
      </w:rPr>
    </w:lvl>
    <w:lvl w:ilvl="5">
      <w:start w:val="1"/>
      <w:numFmt w:val="decimal"/>
      <w:lvlText w:val="%1.%2.%3.%4.%5.%6."/>
      <w:lvlJc w:val="left"/>
      <w:pPr>
        <w:tabs>
          <w:tab w:val="num" w:pos="0"/>
        </w:tabs>
        <w:ind w:left="4980" w:hanging="1440"/>
      </w:pPr>
      <w:rPr>
        <w:rFonts w:hint="default"/>
        <w:b w:val="0"/>
      </w:rPr>
    </w:lvl>
    <w:lvl w:ilvl="6">
      <w:start w:val="1"/>
      <w:numFmt w:val="decimal"/>
      <w:lvlText w:val="%1.%2.%3.%4.%5.%6.%7."/>
      <w:lvlJc w:val="left"/>
      <w:pPr>
        <w:tabs>
          <w:tab w:val="num" w:pos="0"/>
        </w:tabs>
        <w:ind w:left="6048" w:hanging="1800"/>
      </w:pPr>
      <w:rPr>
        <w:rFonts w:hint="default"/>
        <w:b w:val="0"/>
      </w:rPr>
    </w:lvl>
    <w:lvl w:ilvl="7">
      <w:start w:val="1"/>
      <w:numFmt w:val="decimal"/>
      <w:lvlText w:val="%1.%2.%3.%4.%5.%6.%7.%8."/>
      <w:lvlJc w:val="left"/>
      <w:pPr>
        <w:tabs>
          <w:tab w:val="num" w:pos="0"/>
        </w:tabs>
        <w:ind w:left="6756" w:hanging="1800"/>
      </w:pPr>
      <w:rPr>
        <w:rFonts w:hint="default"/>
        <w:b w:val="0"/>
      </w:rPr>
    </w:lvl>
    <w:lvl w:ilvl="8">
      <w:start w:val="1"/>
      <w:numFmt w:val="decimal"/>
      <w:lvlText w:val="%1.%2.%3.%4.%5.%6.%7.%8.%9."/>
      <w:lvlJc w:val="left"/>
      <w:pPr>
        <w:tabs>
          <w:tab w:val="num" w:pos="0"/>
        </w:tabs>
        <w:ind w:left="7824" w:hanging="2160"/>
      </w:pPr>
      <w:rPr>
        <w:rFonts w:hint="default"/>
        <w:b w:val="0"/>
      </w:rPr>
    </w:lvl>
  </w:abstractNum>
  <w:abstractNum w:abstractNumId="44" w15:restartNumberingAfterBreak="0">
    <w:nsid w:val="0000002D"/>
    <w:multiLevelType w:val="singleLevel"/>
    <w:tmpl w:val="0000002D"/>
    <w:name w:val="WW8Num76"/>
    <w:lvl w:ilvl="0">
      <w:start w:val="1"/>
      <w:numFmt w:val="decimal"/>
      <w:lvlText w:val="%1)"/>
      <w:lvlJc w:val="left"/>
      <w:pPr>
        <w:tabs>
          <w:tab w:val="num" w:pos="0"/>
        </w:tabs>
        <w:ind w:left="720" w:hanging="360"/>
      </w:pPr>
      <w:rPr>
        <w:sz w:val="28"/>
        <w:szCs w:val="28"/>
      </w:rPr>
    </w:lvl>
  </w:abstractNum>
  <w:abstractNum w:abstractNumId="45" w15:restartNumberingAfterBreak="0">
    <w:nsid w:val="0000002E"/>
    <w:multiLevelType w:val="multilevel"/>
    <w:tmpl w:val="0000002E"/>
    <w:name w:val="WW8Num77"/>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6" w15:restartNumberingAfterBreak="0">
    <w:nsid w:val="0000002F"/>
    <w:multiLevelType w:val="singleLevel"/>
    <w:tmpl w:val="0000002F"/>
    <w:name w:val="WW8Num78"/>
    <w:lvl w:ilvl="0">
      <w:start w:val="1"/>
      <w:numFmt w:val="bullet"/>
      <w:lvlText w:val="-"/>
      <w:lvlJc w:val="left"/>
      <w:pPr>
        <w:tabs>
          <w:tab w:val="num" w:pos="0"/>
        </w:tabs>
        <w:ind w:left="720" w:hanging="360"/>
      </w:pPr>
      <w:rPr>
        <w:rFonts w:ascii="Times New Roman" w:hAnsi="Times New Roman" w:cs="Symbol"/>
        <w:sz w:val="28"/>
        <w:szCs w:val="28"/>
      </w:rPr>
    </w:lvl>
  </w:abstractNum>
  <w:abstractNum w:abstractNumId="47" w15:restartNumberingAfterBreak="0">
    <w:nsid w:val="00000030"/>
    <w:multiLevelType w:val="singleLevel"/>
    <w:tmpl w:val="00000030"/>
    <w:name w:val="WW8Num79"/>
    <w:lvl w:ilvl="0">
      <w:start w:val="1"/>
      <w:numFmt w:val="bullet"/>
      <w:lvlText w:val="-"/>
      <w:lvlJc w:val="left"/>
      <w:pPr>
        <w:tabs>
          <w:tab w:val="num" w:pos="0"/>
        </w:tabs>
        <w:ind w:left="720" w:hanging="360"/>
      </w:pPr>
      <w:rPr>
        <w:rFonts w:ascii="Times New Roman" w:hAnsi="Times New Roman" w:cs="Symbol"/>
      </w:rPr>
    </w:lvl>
  </w:abstractNum>
  <w:abstractNum w:abstractNumId="48" w15:restartNumberingAfterBreak="0">
    <w:nsid w:val="1CCE3BB5"/>
    <w:multiLevelType w:val="hybridMultilevel"/>
    <w:tmpl w:val="3C2028B0"/>
    <w:lvl w:ilvl="0" w:tplc="00000006">
      <w:start w:val="1"/>
      <w:numFmt w:val="bullet"/>
      <w:lvlText w:val=""/>
      <w:lvlJc w:val="center"/>
      <w:pPr>
        <w:ind w:left="1080" w:hanging="360"/>
      </w:pPr>
      <w:rPr>
        <w:rFonts w:ascii="Symbol" w:hAnsi="Symbol" w:cs="Times New Roman"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BC5148E"/>
    <w:multiLevelType w:val="hybridMultilevel"/>
    <w:tmpl w:val="BD8658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3"/>
  </w:num>
  <w:num w:numId="44">
    <w:abstractNumId w:val="44"/>
  </w:num>
  <w:num w:numId="45">
    <w:abstractNumId w:val="45"/>
  </w:num>
  <w:num w:numId="46">
    <w:abstractNumId w:val="46"/>
  </w:num>
  <w:num w:numId="47">
    <w:abstractNumId w:val="47"/>
  </w:num>
  <w:num w:numId="48">
    <w:abstractNumId w:val="49"/>
  </w:num>
  <w:num w:numId="49">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24A"/>
    <w:rsid w:val="00006A82"/>
    <w:rsid w:val="00011D6E"/>
    <w:rsid w:val="000462CF"/>
    <w:rsid w:val="00064D0B"/>
    <w:rsid w:val="000666C8"/>
    <w:rsid w:val="00093E85"/>
    <w:rsid w:val="00095934"/>
    <w:rsid w:val="000A4D1C"/>
    <w:rsid w:val="001154E5"/>
    <w:rsid w:val="001408AC"/>
    <w:rsid w:val="00143CA2"/>
    <w:rsid w:val="001461FA"/>
    <w:rsid w:val="001522A3"/>
    <w:rsid w:val="0018139B"/>
    <w:rsid w:val="00194155"/>
    <w:rsid w:val="002009D3"/>
    <w:rsid w:val="00212543"/>
    <w:rsid w:val="00242772"/>
    <w:rsid w:val="0024528A"/>
    <w:rsid w:val="00274478"/>
    <w:rsid w:val="00275D8A"/>
    <w:rsid w:val="002958FD"/>
    <w:rsid w:val="002977EE"/>
    <w:rsid w:val="002B2E26"/>
    <w:rsid w:val="002D5A03"/>
    <w:rsid w:val="003069F3"/>
    <w:rsid w:val="00310CDD"/>
    <w:rsid w:val="003432D7"/>
    <w:rsid w:val="003720FA"/>
    <w:rsid w:val="003B4D87"/>
    <w:rsid w:val="003B50BA"/>
    <w:rsid w:val="003C47C3"/>
    <w:rsid w:val="003C5FEB"/>
    <w:rsid w:val="00435C98"/>
    <w:rsid w:val="00487427"/>
    <w:rsid w:val="00493D08"/>
    <w:rsid w:val="004B7E3F"/>
    <w:rsid w:val="004D4C20"/>
    <w:rsid w:val="004E25D6"/>
    <w:rsid w:val="004E3703"/>
    <w:rsid w:val="004E5563"/>
    <w:rsid w:val="004F206E"/>
    <w:rsid w:val="0050632A"/>
    <w:rsid w:val="0053093D"/>
    <w:rsid w:val="005617AC"/>
    <w:rsid w:val="005653AA"/>
    <w:rsid w:val="005701A6"/>
    <w:rsid w:val="005C3321"/>
    <w:rsid w:val="005C4B25"/>
    <w:rsid w:val="005F4BDF"/>
    <w:rsid w:val="00616E5F"/>
    <w:rsid w:val="006864FD"/>
    <w:rsid w:val="006D30D5"/>
    <w:rsid w:val="006D7604"/>
    <w:rsid w:val="006E6242"/>
    <w:rsid w:val="006F0C19"/>
    <w:rsid w:val="00727BFF"/>
    <w:rsid w:val="00745AA8"/>
    <w:rsid w:val="007532FE"/>
    <w:rsid w:val="00782F45"/>
    <w:rsid w:val="007C275B"/>
    <w:rsid w:val="00814071"/>
    <w:rsid w:val="00835E20"/>
    <w:rsid w:val="00876E6E"/>
    <w:rsid w:val="008F0616"/>
    <w:rsid w:val="009237AB"/>
    <w:rsid w:val="00935714"/>
    <w:rsid w:val="00994B1D"/>
    <w:rsid w:val="009B226B"/>
    <w:rsid w:val="009E2432"/>
    <w:rsid w:val="00A009FF"/>
    <w:rsid w:val="00A00A31"/>
    <w:rsid w:val="00A02BC1"/>
    <w:rsid w:val="00A074FD"/>
    <w:rsid w:val="00A36759"/>
    <w:rsid w:val="00A7107F"/>
    <w:rsid w:val="00A711FB"/>
    <w:rsid w:val="00A740B9"/>
    <w:rsid w:val="00A86008"/>
    <w:rsid w:val="00A86FF5"/>
    <w:rsid w:val="00AA4458"/>
    <w:rsid w:val="00AD7AE6"/>
    <w:rsid w:val="00AE6C85"/>
    <w:rsid w:val="00AE7F76"/>
    <w:rsid w:val="00B26E83"/>
    <w:rsid w:val="00B6220C"/>
    <w:rsid w:val="00B74B5F"/>
    <w:rsid w:val="00B91C29"/>
    <w:rsid w:val="00BD7459"/>
    <w:rsid w:val="00BE4009"/>
    <w:rsid w:val="00C40B36"/>
    <w:rsid w:val="00C56D55"/>
    <w:rsid w:val="00C612A4"/>
    <w:rsid w:val="00C62385"/>
    <w:rsid w:val="00C8324A"/>
    <w:rsid w:val="00CB409B"/>
    <w:rsid w:val="00CD7DB1"/>
    <w:rsid w:val="00CE0102"/>
    <w:rsid w:val="00D11D3C"/>
    <w:rsid w:val="00D46377"/>
    <w:rsid w:val="00D80B0D"/>
    <w:rsid w:val="00D90994"/>
    <w:rsid w:val="00DA0BD0"/>
    <w:rsid w:val="00DE194F"/>
    <w:rsid w:val="00DF4CDF"/>
    <w:rsid w:val="00DF7E36"/>
    <w:rsid w:val="00E073C6"/>
    <w:rsid w:val="00E174AB"/>
    <w:rsid w:val="00E2702F"/>
    <w:rsid w:val="00E312B0"/>
    <w:rsid w:val="00E3612D"/>
    <w:rsid w:val="00E37924"/>
    <w:rsid w:val="00E461EA"/>
    <w:rsid w:val="00E4626D"/>
    <w:rsid w:val="00EC2B4C"/>
    <w:rsid w:val="00EE6409"/>
    <w:rsid w:val="00EE7032"/>
    <w:rsid w:val="00F50C48"/>
    <w:rsid w:val="00F605E4"/>
    <w:rsid w:val="00F834CC"/>
    <w:rsid w:val="00FA267F"/>
    <w:rsid w:val="00FB67E0"/>
    <w:rsid w:val="00FC4423"/>
    <w:rsid w:val="00FF2ED0"/>
    <w:rsid w:val="00FF4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407CB4"/>
  <w15:docId w15:val="{9FC1BCFE-D3B6-4EC6-B73B-E2ACF085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E6242"/>
    <w:pPr>
      <w:suppressAutoHyphens/>
      <w:spacing w:after="200" w:line="276" w:lineRule="auto"/>
    </w:pPr>
    <w:rPr>
      <w:rFonts w:ascii="Calibri" w:eastAsia="Calibri" w:hAnsi="Calibri" w:cs="Calibri"/>
      <w:sz w:val="22"/>
      <w:szCs w:val="22"/>
      <w:lang w:eastAsia="ar-SA"/>
    </w:rPr>
  </w:style>
  <w:style w:type="paragraph" w:styleId="1">
    <w:name w:val="heading 1"/>
    <w:basedOn w:val="a0"/>
    <w:next w:val="a0"/>
    <w:qFormat/>
    <w:pPr>
      <w:keepNext/>
      <w:numPr>
        <w:numId w:val="1"/>
      </w:numPr>
      <w:spacing w:before="240" w:after="60" w:line="100" w:lineRule="atLeast"/>
      <w:outlineLvl w:val="0"/>
    </w:pPr>
    <w:rPr>
      <w:rFonts w:ascii="Arial" w:eastAsia="Times New Roman" w:hAnsi="Arial" w:cs="Arial"/>
      <w:b/>
      <w:bCs/>
      <w:kern w:val="1"/>
      <w:sz w:val="32"/>
      <w:szCs w:val="32"/>
    </w:rPr>
  </w:style>
  <w:style w:type="paragraph" w:styleId="2">
    <w:name w:val="heading 2"/>
    <w:basedOn w:val="a0"/>
    <w:next w:val="a0"/>
    <w:qFormat/>
    <w:pPr>
      <w:keepNext/>
      <w:numPr>
        <w:ilvl w:val="1"/>
        <w:numId w:val="1"/>
      </w:numPr>
      <w:spacing w:before="240" w:after="60" w:line="100" w:lineRule="atLeast"/>
      <w:outlineLvl w:val="1"/>
    </w:pPr>
    <w:rPr>
      <w:rFonts w:ascii="Arial" w:eastAsia="Times New Roman" w:hAnsi="Arial" w:cs="Arial"/>
      <w:b/>
      <w:bCs/>
      <w:i/>
      <w:iCs/>
      <w:sz w:val="28"/>
      <w:szCs w:val="28"/>
    </w:rPr>
  </w:style>
  <w:style w:type="paragraph" w:styleId="3">
    <w:name w:val="heading 3"/>
    <w:basedOn w:val="a0"/>
    <w:next w:val="a0"/>
    <w:qFormat/>
    <w:pPr>
      <w:keepNext/>
      <w:numPr>
        <w:ilvl w:val="2"/>
        <w:numId w:val="1"/>
      </w:numPr>
      <w:spacing w:before="240" w:after="60" w:line="100" w:lineRule="atLeast"/>
      <w:outlineLvl w:val="2"/>
    </w:pPr>
    <w:rPr>
      <w:rFonts w:ascii="Arial" w:eastAsia="Times New Roman" w:hAnsi="Arial" w:cs="Arial"/>
      <w:b/>
      <w:bCs/>
      <w:szCs w:val="26"/>
    </w:rPr>
  </w:style>
  <w:style w:type="paragraph" w:styleId="4">
    <w:name w:val="heading 4"/>
    <w:basedOn w:val="a0"/>
    <w:next w:val="a0"/>
    <w:qFormat/>
    <w:pPr>
      <w:keepNext/>
      <w:numPr>
        <w:ilvl w:val="3"/>
        <w:numId w:val="1"/>
      </w:numPr>
      <w:spacing w:before="240" w:after="60" w:line="100" w:lineRule="atLeast"/>
      <w:ind w:left="720" w:hanging="720"/>
      <w:outlineLvl w:val="3"/>
    </w:pPr>
    <w:rPr>
      <w:rFonts w:eastAsia="Times New Roman"/>
      <w:b/>
      <w:bCs/>
      <w:sz w:val="28"/>
      <w:szCs w:val="28"/>
    </w:rPr>
  </w:style>
  <w:style w:type="paragraph" w:styleId="5">
    <w:name w:val="heading 5"/>
    <w:basedOn w:val="a0"/>
    <w:next w:val="a0"/>
    <w:qFormat/>
    <w:pPr>
      <w:numPr>
        <w:ilvl w:val="4"/>
        <w:numId w:val="1"/>
      </w:numPr>
      <w:spacing w:before="240" w:after="60" w:line="100" w:lineRule="atLeast"/>
      <w:outlineLvl w:val="4"/>
    </w:pPr>
    <w:rPr>
      <w:rFonts w:eastAsia="Times New Roman"/>
      <w:b/>
      <w:bCs/>
      <w:i/>
      <w:iCs/>
      <w:sz w:val="26"/>
      <w:szCs w:val="26"/>
    </w:rPr>
  </w:style>
  <w:style w:type="paragraph" w:styleId="6">
    <w:name w:val="heading 6"/>
    <w:basedOn w:val="a0"/>
    <w:next w:val="a0"/>
    <w:qFormat/>
    <w:pPr>
      <w:numPr>
        <w:ilvl w:val="5"/>
        <w:numId w:val="1"/>
      </w:numPr>
      <w:spacing w:before="240" w:after="60" w:line="100" w:lineRule="atLeast"/>
      <w:ind w:left="1080" w:hanging="1080"/>
      <w:outlineLvl w:val="5"/>
    </w:pPr>
    <w:rPr>
      <w:rFonts w:eastAsia="Times New Roman"/>
      <w:b/>
      <w:bCs/>
    </w:rPr>
  </w:style>
  <w:style w:type="paragraph" w:styleId="7">
    <w:name w:val="heading 7"/>
    <w:basedOn w:val="a0"/>
    <w:next w:val="a0"/>
    <w:qFormat/>
    <w:pPr>
      <w:numPr>
        <w:ilvl w:val="6"/>
        <w:numId w:val="1"/>
      </w:numPr>
      <w:spacing w:before="240" w:after="60" w:line="100" w:lineRule="atLeast"/>
      <w:ind w:left="1440" w:hanging="1440"/>
      <w:outlineLvl w:val="6"/>
    </w:pPr>
    <w:rPr>
      <w:rFonts w:eastAsia="Times New Roman"/>
      <w:sz w:val="20"/>
      <w:szCs w:val="24"/>
    </w:rPr>
  </w:style>
  <w:style w:type="paragraph" w:styleId="8">
    <w:name w:val="heading 8"/>
    <w:basedOn w:val="a0"/>
    <w:next w:val="a0"/>
    <w:qFormat/>
    <w:pPr>
      <w:numPr>
        <w:ilvl w:val="7"/>
        <w:numId w:val="1"/>
      </w:numPr>
      <w:spacing w:before="240" w:after="60" w:line="100" w:lineRule="atLeast"/>
      <w:outlineLvl w:val="7"/>
    </w:pPr>
    <w:rPr>
      <w:rFonts w:eastAsia="Times New Roman"/>
      <w:i/>
      <w:iCs/>
      <w:sz w:val="20"/>
      <w:szCs w:val="24"/>
    </w:rPr>
  </w:style>
  <w:style w:type="paragraph" w:styleId="9">
    <w:name w:val="heading 9"/>
    <w:basedOn w:val="a0"/>
    <w:next w:val="a0"/>
    <w:qFormat/>
    <w:pPr>
      <w:numPr>
        <w:ilvl w:val="8"/>
        <w:numId w:val="1"/>
      </w:numPr>
      <w:spacing w:before="240" w:after="60" w:line="100" w:lineRule="atLeast"/>
      <w:ind w:left="1800" w:hanging="1800"/>
      <w:outlineLvl w:val="8"/>
    </w:pPr>
    <w:rPr>
      <w:rFonts w:ascii="Cambria" w:eastAsia="Times New Roman" w:hAnsi="Cambria" w:cs="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sz w:val="28"/>
      <w:szCs w:val="28"/>
    </w:rPr>
  </w:style>
  <w:style w:type="character" w:customStyle="1" w:styleId="WW8Num3z0">
    <w:name w:val="WW8Num3z0"/>
    <w:rPr>
      <w:rFonts w:ascii="Times New Roman" w:hAnsi="Times New Roman" w:cs="Times New Roman"/>
      <w:sz w:val="24"/>
      <w:szCs w:val="24"/>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8"/>
      <w:szCs w:val="28"/>
    </w:rPr>
  </w:style>
  <w:style w:type="character" w:customStyle="1" w:styleId="WW8Num8z0">
    <w:name w:val="WW8Num8z0"/>
    <w:rPr>
      <w:rFonts w:ascii="Symbol" w:hAnsi="Symbol" w:cs="Symbol"/>
      <w:sz w:val="28"/>
      <w:szCs w:val="28"/>
    </w:rPr>
  </w:style>
  <w:style w:type="character" w:customStyle="1" w:styleId="WW8Num9z0">
    <w:name w:val="WW8Num9z0"/>
    <w:rPr>
      <w:rFonts w:ascii="Symbol" w:hAnsi="Symbol" w:cs="Symbol"/>
      <w:sz w:val="28"/>
      <w:szCs w:val="28"/>
    </w:rPr>
  </w:style>
  <w:style w:type="character" w:customStyle="1" w:styleId="WW8Num10z0">
    <w:name w:val="WW8Num10z0"/>
    <w:rPr>
      <w:rFonts w:ascii="Times New Roman" w:hAnsi="Times New Roman" w:cs="Times New Roman"/>
      <w:sz w:val="24"/>
      <w:szCs w:val="24"/>
    </w:rPr>
  </w:style>
  <w:style w:type="character" w:customStyle="1" w:styleId="WW8Num11z0">
    <w:name w:val="WW8Num11z0"/>
    <w:rPr>
      <w:rFonts w:ascii="Times New Roman" w:hAnsi="Times New Roman" w:cs="Symbol"/>
      <w:b w:val="0"/>
      <w:bCs w:val="0"/>
      <w:sz w:val="28"/>
      <w:szCs w:val="28"/>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b w:val="0"/>
      <w:sz w:val="28"/>
      <w:szCs w:val="28"/>
    </w:rPr>
  </w:style>
  <w:style w:type="character" w:customStyle="1" w:styleId="WW8Num14z0">
    <w:name w:val="WW8Num14z0"/>
    <w:rPr>
      <w:sz w:val="28"/>
      <w:szCs w:val="28"/>
    </w:rPr>
  </w:style>
  <w:style w:type="character" w:customStyle="1" w:styleId="WW8Num15z0">
    <w:name w:val="WW8Num15z0"/>
    <w:rPr>
      <w:rFonts w:ascii="Symbol" w:hAnsi="Symbol" w:cs="Symbol"/>
      <w:sz w:val="28"/>
      <w:szCs w:val="28"/>
    </w:rPr>
  </w:style>
  <w:style w:type="character" w:customStyle="1" w:styleId="WW8Num16z0">
    <w:name w:val="WW8Num16z0"/>
    <w:rPr>
      <w:rFonts w:ascii="Symbol" w:hAnsi="Symbol" w:cs="Symbol"/>
      <w:sz w:val="28"/>
      <w:szCs w:val="28"/>
    </w:rPr>
  </w:style>
  <w:style w:type="character" w:customStyle="1" w:styleId="WW8Num17z0">
    <w:name w:val="WW8Num17z0"/>
    <w:rPr>
      <w:rFonts w:ascii="Symbol" w:hAnsi="Symbol" w:cs="Symbol"/>
      <w:sz w:val="28"/>
      <w:szCs w:val="28"/>
    </w:rPr>
  </w:style>
  <w:style w:type="character" w:customStyle="1" w:styleId="WW8Num18z0">
    <w:name w:val="WW8Num18z0"/>
  </w:style>
  <w:style w:type="character" w:customStyle="1" w:styleId="WW8Num19z0">
    <w:name w:val="WW8Num19z0"/>
    <w:rPr>
      <w:rFonts w:ascii="Times New Roman" w:eastAsia="Calibri" w:hAnsi="Times New Roman" w:cs="Times New Roman"/>
    </w:rPr>
  </w:style>
  <w:style w:type="character" w:customStyle="1" w:styleId="WW8Num20z0">
    <w:name w:val="WW8Num20z0"/>
    <w:rPr>
      <w:rFonts w:ascii="Times New Roman" w:hAnsi="Times New Roman" w:cs="Times New Roman"/>
      <w:b w:val="0"/>
      <w:i w:val="0"/>
      <w:sz w:val="28"/>
      <w:szCs w:val="28"/>
      <w:u w:val="none"/>
    </w:rPr>
  </w:style>
  <w:style w:type="character" w:customStyle="1" w:styleId="WW8Num21z0">
    <w:name w:val="WW8Num21z0"/>
    <w:rPr>
      <w:rFonts w:cs="Times New Roman"/>
    </w:rPr>
  </w:style>
  <w:style w:type="character" w:customStyle="1" w:styleId="WW8Num22z0">
    <w:name w:val="WW8Num22z0"/>
    <w:rPr>
      <w:rFonts w:ascii="Times New Roman" w:hAnsi="Times New Roman" w:cs="Times New Roman"/>
      <w:sz w:val="24"/>
      <w:szCs w:val="24"/>
    </w:rPr>
  </w:style>
  <w:style w:type="character" w:customStyle="1" w:styleId="WW8Num23z0">
    <w:name w:val="WW8Num23z0"/>
    <w:rPr>
      <w:rFonts w:cs="Times New Roman"/>
    </w:rPr>
  </w:style>
  <w:style w:type="character" w:customStyle="1" w:styleId="WW8Num24z0">
    <w:name w:val="WW8Num24z0"/>
    <w:rPr>
      <w:rFonts w:ascii="Symbol" w:hAnsi="Symbol" w:cs="Symbol"/>
      <w:sz w:val="28"/>
      <w:szCs w:val="28"/>
    </w:rPr>
  </w:style>
  <w:style w:type="character" w:customStyle="1" w:styleId="WW8Num25z0">
    <w:name w:val="WW8Num25z0"/>
    <w:rPr>
      <w:rFonts w:ascii="Symbol" w:hAnsi="Symbol" w:cs="Symbol"/>
      <w:sz w:val="28"/>
      <w:szCs w:val="28"/>
    </w:rPr>
  </w:style>
  <w:style w:type="character" w:customStyle="1" w:styleId="WW8Num26z0">
    <w:name w:val="WW8Num26z0"/>
    <w:rPr>
      <w:rFonts w:ascii="Symbol" w:hAnsi="Symbol" w:cs="Symbol"/>
    </w:rPr>
  </w:style>
  <w:style w:type="character" w:customStyle="1" w:styleId="WW8Num27z0">
    <w:name w:val="WW8Num27z0"/>
    <w:rPr>
      <w:rFonts w:ascii="Symbol" w:hAnsi="Symbol" w:cs="Symbol"/>
      <w:sz w:val="28"/>
      <w:szCs w:val="28"/>
    </w:rPr>
  </w:style>
  <w:style w:type="character" w:customStyle="1" w:styleId="WW8Num28z0">
    <w:name w:val="WW8Num28z0"/>
    <w:rPr>
      <w:rFonts w:ascii="Symbol" w:hAnsi="Symbol" w:cs="Symbol"/>
    </w:rPr>
  </w:style>
  <w:style w:type="character" w:customStyle="1" w:styleId="WW8Num29z0">
    <w:name w:val="WW8Num29z0"/>
    <w:rPr>
      <w:rFonts w:ascii="Symbol" w:hAnsi="Symbol" w:cs="Symbol"/>
      <w:sz w:val="28"/>
      <w:szCs w:val="28"/>
      <w:lang w:val="en-US"/>
    </w:rPr>
  </w:style>
  <w:style w:type="character" w:customStyle="1" w:styleId="WW8Num30z0">
    <w:name w:val="WW8Num30z0"/>
    <w:rPr>
      <w:rFonts w:ascii="Symbol" w:hAnsi="Symbol" w:cs="Symbol"/>
      <w:sz w:val="28"/>
      <w:szCs w:val="28"/>
    </w:rPr>
  </w:style>
  <w:style w:type="character" w:customStyle="1" w:styleId="WW8Num31z0">
    <w:name w:val="WW8Num31z0"/>
    <w:rPr>
      <w:rFonts w:ascii="Symbol" w:hAnsi="Symbol" w:cs="Symbol"/>
      <w:sz w:val="28"/>
      <w:szCs w:val="28"/>
    </w:rPr>
  </w:style>
  <w:style w:type="character" w:customStyle="1" w:styleId="WW8Num32z0">
    <w:name w:val="WW8Num32z0"/>
    <w:rPr>
      <w:rFonts w:ascii="Symbol" w:hAnsi="Symbol" w:cs="Symbol"/>
      <w:sz w:val="28"/>
      <w:szCs w:val="28"/>
    </w:rPr>
  </w:style>
  <w:style w:type="character" w:customStyle="1" w:styleId="WW8Num33z0">
    <w:name w:val="WW8Num33z0"/>
    <w:rPr>
      <w:rFonts w:ascii="Symbol" w:hAnsi="Symbol" w:cs="Symbol"/>
      <w:sz w:val="28"/>
      <w:szCs w:val="28"/>
      <w:lang w:val="en-US"/>
    </w:rPr>
  </w:style>
  <w:style w:type="character" w:customStyle="1" w:styleId="WW8Num34z0">
    <w:name w:val="WW8Num34z0"/>
    <w:rPr>
      <w:rFonts w:ascii="Symbol" w:hAnsi="Symbol" w:cs="Symbol"/>
      <w:sz w:val="28"/>
      <w:szCs w:val="28"/>
    </w:rPr>
  </w:style>
  <w:style w:type="character" w:customStyle="1" w:styleId="WW8Num35z0">
    <w:name w:val="WW8Num35z0"/>
    <w:rPr>
      <w:rFonts w:ascii="Symbol" w:hAnsi="Symbol" w:cs="Symbol"/>
      <w:sz w:val="28"/>
      <w:szCs w:val="28"/>
    </w:rPr>
  </w:style>
  <w:style w:type="character" w:customStyle="1" w:styleId="WW8Num36z0">
    <w:name w:val="WW8Num36z0"/>
    <w:rPr>
      <w:rFonts w:ascii="Symbol" w:hAnsi="Symbol" w:cs="Symbol"/>
    </w:rPr>
  </w:style>
  <w:style w:type="character" w:customStyle="1" w:styleId="WW8Num37z0">
    <w:name w:val="WW8Num37z0"/>
    <w:rPr>
      <w:rFonts w:ascii="Symbol" w:hAnsi="Symbol" w:cs="Symbol"/>
      <w:sz w:val="28"/>
      <w:szCs w:val="28"/>
    </w:rPr>
  </w:style>
  <w:style w:type="character" w:customStyle="1" w:styleId="WW8Num38z0">
    <w:name w:val="WW8Num38z0"/>
    <w:rPr>
      <w:rFonts w:ascii="Symbol" w:hAnsi="Symbol" w:cs="Symbol"/>
      <w:sz w:val="28"/>
      <w:szCs w:val="28"/>
    </w:rPr>
  </w:style>
  <w:style w:type="character" w:customStyle="1" w:styleId="WW8Num39z0">
    <w:name w:val="WW8Num39z0"/>
    <w:rPr>
      <w:rFonts w:ascii="Symbol" w:hAnsi="Symbol" w:cs="Symbol"/>
      <w:sz w:val="28"/>
      <w:szCs w:val="28"/>
    </w:rPr>
  </w:style>
  <w:style w:type="character" w:customStyle="1" w:styleId="WW8Num40z0">
    <w:name w:val="WW8Num40z0"/>
    <w:rPr>
      <w:rFonts w:ascii="Symbol" w:hAnsi="Symbol" w:cs="Symbol"/>
      <w:sz w:val="28"/>
      <w:szCs w:val="28"/>
    </w:rPr>
  </w:style>
  <w:style w:type="character" w:customStyle="1" w:styleId="WW8Num41z0">
    <w:name w:val="WW8Num41z0"/>
    <w:rPr>
      <w:rFonts w:ascii="Times New Roman" w:hAnsi="Times New Roman" w:cs="Times New Roman"/>
      <w:b/>
      <w:sz w:val="28"/>
      <w:szCs w:val="28"/>
    </w:rPr>
  </w:style>
  <w:style w:type="character" w:customStyle="1" w:styleId="WW8Num42z0">
    <w:name w:val="WW8Num42z0"/>
    <w:rPr>
      <w:rFonts w:ascii="Symbol" w:hAnsi="Symbol" w:cs="Symbol"/>
      <w:sz w:val="28"/>
      <w:szCs w:val="28"/>
    </w:rPr>
  </w:style>
  <w:style w:type="character" w:customStyle="1" w:styleId="WW8Num43z0">
    <w:name w:val="WW8Num43z0"/>
    <w:rPr>
      <w:rFonts w:ascii="Times New Roman" w:hAnsi="Times New Roman" w:cs="Arial"/>
      <w:sz w:val="28"/>
      <w:szCs w:val="28"/>
    </w:rPr>
  </w:style>
  <w:style w:type="character" w:customStyle="1" w:styleId="WW8Num43z1">
    <w:name w:val="WW8Num43z1"/>
    <w:rPr>
      <w:rFonts w:ascii="Times New Roman" w:hAnsi="Times New Roman" w:cs="Courier New"/>
      <w:color w:val="auto"/>
      <w:sz w:val="28"/>
      <w:szCs w:val="28"/>
    </w:rPr>
  </w:style>
  <w:style w:type="character" w:customStyle="1" w:styleId="WW8Num44z0">
    <w:name w:val="WW8Num44z0"/>
    <w:rPr>
      <w:rFonts w:ascii="Symbol" w:hAnsi="Symbol" w:cs="Symbol"/>
    </w:rPr>
  </w:style>
  <w:style w:type="character" w:customStyle="1" w:styleId="WW8Num45z0">
    <w:name w:val="WW8Num45z0"/>
    <w:rPr>
      <w:rFonts w:ascii="Symbol" w:eastAsia="Calibri" w:hAnsi="Symbol" w:cs="Times New Roman"/>
    </w:rPr>
  </w:style>
  <w:style w:type="character" w:customStyle="1" w:styleId="WW8Num46z0">
    <w:name w:val="WW8Num46z0"/>
    <w:rPr>
      <w:rFonts w:ascii="Wingdings" w:hAnsi="Wingdings" w:cs="Wingdings"/>
    </w:rPr>
  </w:style>
  <w:style w:type="character" w:customStyle="1" w:styleId="WW8Num47z0">
    <w:name w:val="WW8Num47z0"/>
    <w:rPr>
      <w:rFonts w:ascii="Times New Roman" w:hAnsi="Times New Roman" w:cs="Times New Roman"/>
      <w:sz w:val="28"/>
      <w:szCs w:val="28"/>
    </w:rPr>
  </w:style>
  <w:style w:type="character" w:customStyle="1" w:styleId="WW8Num48z0">
    <w:name w:val="WW8Num48z0"/>
    <w:rPr>
      <w:rFonts w:ascii="Symbol" w:hAnsi="Symbol" w:cs="Symbol"/>
      <w:sz w:val="28"/>
      <w:szCs w:val="28"/>
    </w:rPr>
  </w:style>
  <w:style w:type="character" w:customStyle="1" w:styleId="WW8Num49z0">
    <w:name w:val="WW8Num49z0"/>
    <w:rPr>
      <w:sz w:val="28"/>
      <w:szCs w:val="28"/>
    </w:rPr>
  </w:style>
  <w:style w:type="character" w:customStyle="1" w:styleId="WW8Num50z0">
    <w:name w:val="WW8Num50z0"/>
    <w:rPr>
      <w:rFonts w:ascii="Symbol" w:hAnsi="Symbol" w:cs="Symbol"/>
      <w:sz w:val="28"/>
      <w:szCs w:val="28"/>
    </w:rPr>
  </w:style>
  <w:style w:type="character" w:customStyle="1" w:styleId="WW8Num51z0">
    <w:name w:val="WW8Num51z0"/>
    <w:rPr>
      <w:rFonts w:ascii="Symbol" w:hAnsi="Symbol" w:cs="Symbol"/>
      <w:sz w:val="28"/>
      <w:szCs w:val="28"/>
    </w:rPr>
  </w:style>
  <w:style w:type="character" w:customStyle="1" w:styleId="WW8Num52z0">
    <w:name w:val="WW8Num52z0"/>
    <w:rPr>
      <w:rFonts w:ascii="Symbol" w:hAnsi="Symbol" w:cs="Symbol"/>
      <w:sz w:val="28"/>
      <w:szCs w:val="28"/>
    </w:rPr>
  </w:style>
  <w:style w:type="character" w:customStyle="1" w:styleId="WW8Num53z0">
    <w:name w:val="WW8Num53z0"/>
    <w:rPr>
      <w:rFonts w:ascii="Symbol" w:hAnsi="Symbol" w:cs="Symbol"/>
      <w:sz w:val="28"/>
      <w:szCs w:val="28"/>
    </w:rPr>
  </w:style>
  <w:style w:type="character" w:customStyle="1" w:styleId="WW8Num54z0">
    <w:name w:val="WW8Num54z0"/>
  </w:style>
  <w:style w:type="character" w:customStyle="1" w:styleId="WW8Num55z0">
    <w:name w:val="WW8Num55z0"/>
    <w:rPr>
      <w:rFonts w:ascii="Symbol" w:hAnsi="Symbol" w:cs="Symbol"/>
      <w:sz w:val="28"/>
      <w:szCs w:val="28"/>
    </w:rPr>
  </w:style>
  <w:style w:type="character" w:customStyle="1" w:styleId="WW8Num56z0">
    <w:name w:val="WW8Num56z0"/>
    <w:rPr>
      <w:rFonts w:ascii="Symbol" w:hAnsi="Symbol" w:cs="Symbol"/>
      <w:sz w:val="28"/>
      <w:szCs w:val="28"/>
    </w:rPr>
  </w:style>
  <w:style w:type="character" w:customStyle="1" w:styleId="WW8Num57z0">
    <w:name w:val="WW8Num57z0"/>
    <w:rPr>
      <w:rFonts w:ascii="Times New Roman" w:hAnsi="Times New Roman" w:cs="Times New Roman"/>
      <w:b w:val="0"/>
      <w:i w:val="0"/>
      <w:sz w:val="28"/>
      <w:szCs w:val="28"/>
      <w:u w:val="none"/>
    </w:rPr>
  </w:style>
  <w:style w:type="character" w:customStyle="1" w:styleId="WW8Num58z0">
    <w:name w:val="WW8Num58z0"/>
    <w:rPr>
      <w:rFonts w:ascii="Symbol" w:hAnsi="Symbol" w:cs="Symbol"/>
      <w:sz w:val="28"/>
      <w:szCs w:val="28"/>
    </w:rPr>
  </w:style>
  <w:style w:type="character" w:customStyle="1" w:styleId="WW8Num59z0">
    <w:name w:val="WW8Num59z0"/>
    <w:rPr>
      <w:rFonts w:ascii="Symbol" w:hAnsi="Symbol" w:cs="Symbol"/>
      <w:sz w:val="28"/>
      <w:szCs w:val="28"/>
    </w:rPr>
  </w:style>
  <w:style w:type="character" w:customStyle="1" w:styleId="WW8Num60z0">
    <w:name w:val="WW8Num60z0"/>
    <w:rPr>
      <w:rFonts w:ascii="Symbol" w:hAnsi="Symbol" w:cs="Symbol"/>
      <w:sz w:val="28"/>
      <w:szCs w:val="28"/>
      <w:shd w:val="clear" w:color="auto" w:fill="auto"/>
    </w:rPr>
  </w:style>
  <w:style w:type="character" w:customStyle="1" w:styleId="WW8Num61z0">
    <w:name w:val="WW8Num61z0"/>
    <w:rPr>
      <w:rFonts w:ascii="Symbol" w:eastAsia="Times New Roman" w:hAnsi="Symbol" w:cs="Times New Roman"/>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Times New Roman" w:eastAsia="Calibri" w:hAnsi="Times New Roman" w:cs="Times New Roman"/>
      <w:sz w:val="28"/>
      <w:szCs w:val="28"/>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2z3">
    <w:name w:val="WW8Num62z3"/>
    <w:rPr>
      <w:rFonts w:ascii="Symbol" w:hAnsi="Symbol" w:cs="Symbol"/>
    </w:rPr>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sz w:val="28"/>
      <w:szCs w:val="28"/>
    </w:rPr>
  </w:style>
  <w:style w:type="character" w:customStyle="1" w:styleId="WW8Num63z2">
    <w:name w:val="WW8Num63z2"/>
  </w:style>
  <w:style w:type="character" w:customStyle="1" w:styleId="WW8Num63z4">
    <w:name w:val="WW8Num63z4"/>
  </w:style>
  <w:style w:type="character" w:customStyle="1" w:styleId="WW8Num64z0">
    <w:name w:val="WW8Num64z0"/>
    <w:rPr>
      <w:rFonts w:ascii="Symbol" w:hAnsi="Symbol" w:cs="Symbol"/>
      <w:sz w:val="28"/>
      <w:szCs w:val="28"/>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5z0">
    <w:name w:val="WW8Num65z0"/>
    <w:rPr>
      <w:rFonts w:ascii="Symbol" w:eastAsia="Times New Roman" w:hAnsi="Symbol" w:cs="Symbol"/>
      <w:sz w:val="28"/>
      <w:szCs w:val="28"/>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6z0">
    <w:name w:val="WW8Num66z0"/>
    <w:rPr>
      <w:rFonts w:ascii="Times New Roman" w:hAnsi="Times New Roman" w:cs="Times New Roman"/>
      <w:sz w:val="28"/>
      <w:szCs w:val="28"/>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6z3">
    <w:name w:val="WW8Num66z3"/>
    <w:rPr>
      <w:rFonts w:ascii="Symbol" w:hAnsi="Symbol" w:cs="Symbol" w:hint="default"/>
    </w:rPr>
  </w:style>
  <w:style w:type="character" w:customStyle="1" w:styleId="WW8Num67z0">
    <w:name w:val="WW8Num67z0"/>
    <w:rPr>
      <w:rFonts w:ascii="Symbol" w:hAnsi="Symbol" w:cs="Symbol"/>
      <w:sz w:val="28"/>
      <w:szCs w:val="28"/>
    </w:rPr>
  </w:style>
  <w:style w:type="character" w:customStyle="1" w:styleId="WW8Num67z1">
    <w:name w:val="WW8Num67z1"/>
    <w:rPr>
      <w:rFonts w:ascii="Courier New" w:hAnsi="Courier New" w:cs="Courier New"/>
    </w:rPr>
  </w:style>
  <w:style w:type="character" w:customStyle="1" w:styleId="WW8Num67z2">
    <w:name w:val="WW8Num67z2"/>
    <w:rPr>
      <w:rFonts w:ascii="Wingdings" w:hAnsi="Wingdings" w:cs="Wingdings"/>
    </w:rPr>
  </w:style>
  <w:style w:type="character" w:customStyle="1" w:styleId="WW8Num67z4">
    <w:name w:val="WW8Num67z4"/>
    <w:rPr>
      <w:rFonts w:ascii="Courier New" w:hAnsi="Courier New" w:cs="Courier New" w:hint="default"/>
    </w:rPr>
  </w:style>
  <w:style w:type="character" w:customStyle="1" w:styleId="WW8Num68z0">
    <w:name w:val="WW8Num68z0"/>
    <w:rPr>
      <w:rFonts w:hint="default"/>
      <w:b w:val="0"/>
    </w:rPr>
  </w:style>
  <w:style w:type="character" w:customStyle="1" w:styleId="WW8Num69z0">
    <w:name w:val="WW8Num69z0"/>
    <w:rPr>
      <w:rFonts w:ascii="Symbol" w:eastAsia="Times New Roman" w:hAnsi="Symbol" w:cs="Symbol" w:hint="default"/>
      <w:sz w:val="28"/>
      <w:szCs w:val="28"/>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ascii="Symbol" w:hAnsi="Symbol" w:cs="Symbol" w:hint="default"/>
    </w:rPr>
  </w:style>
  <w:style w:type="character" w:customStyle="1" w:styleId="WW8Num70z2">
    <w:name w:val="WW8Num70z2"/>
    <w:rPr>
      <w:rFonts w:ascii="Wingdings" w:hAnsi="Wingdings" w:cs="Wingdings" w:hint="default"/>
    </w:rPr>
  </w:style>
  <w:style w:type="character" w:customStyle="1" w:styleId="WW8Num70z4">
    <w:name w:val="WW8Num70z4"/>
    <w:rPr>
      <w:rFonts w:ascii="Courier New" w:hAnsi="Courier New" w:cs="Courier New" w:hint="default"/>
    </w:rPr>
  </w:style>
  <w:style w:type="character" w:customStyle="1" w:styleId="WW8Num71z0">
    <w:name w:val="WW8Num71z0"/>
    <w:rPr>
      <w:rFonts w:ascii="Symbol" w:hAnsi="Symbol" w:cs="Symbol" w:hint="default"/>
    </w:rPr>
  </w:style>
  <w:style w:type="character" w:customStyle="1" w:styleId="WW8Num71z2">
    <w:name w:val="WW8Num71z2"/>
    <w:rPr>
      <w:rFonts w:ascii="Wingdings" w:hAnsi="Wingdings" w:cs="Wingdings" w:hint="default"/>
    </w:rPr>
  </w:style>
  <w:style w:type="character" w:customStyle="1" w:styleId="WW8Num71z4">
    <w:name w:val="WW8Num71z4"/>
    <w:rPr>
      <w:rFonts w:ascii="Courier New" w:hAnsi="Courier New" w:cs="Courier New" w:hint="default"/>
    </w:rPr>
  </w:style>
  <w:style w:type="character" w:customStyle="1" w:styleId="WW8Num72z0">
    <w:name w:val="WW8Num72z0"/>
    <w:rPr>
      <w:rFonts w:ascii="Symbol" w:hAnsi="Symbol" w:cs="Symbol" w:hint="default"/>
    </w:rPr>
  </w:style>
  <w:style w:type="character" w:customStyle="1" w:styleId="WW8Num72z2">
    <w:name w:val="WW8Num72z2"/>
    <w:rPr>
      <w:rFonts w:ascii="Wingdings" w:hAnsi="Wingdings" w:cs="Wingdings" w:hint="default"/>
    </w:rPr>
  </w:style>
  <w:style w:type="character" w:customStyle="1" w:styleId="WW8Num72z4">
    <w:name w:val="WW8Num72z4"/>
    <w:rPr>
      <w:rFonts w:ascii="Courier New" w:hAnsi="Courier New" w:cs="Courier New" w:hint="default"/>
    </w:rPr>
  </w:style>
  <w:style w:type="character" w:customStyle="1" w:styleId="WW8Num73z0">
    <w:name w:val="WW8Num73z0"/>
    <w:rPr>
      <w:rFonts w:ascii="Symbol" w:hAnsi="Symbol" w:cs="Symbol" w:hint="default"/>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4z0">
    <w:name w:val="WW8Num74z0"/>
    <w:rPr>
      <w:rFonts w:ascii="Symbol" w:hAnsi="Symbol" w:cs="Symbol" w:hint="default"/>
    </w:rPr>
  </w:style>
  <w:style w:type="character" w:customStyle="1" w:styleId="WW8Num74z2">
    <w:name w:val="WW8Num74z2"/>
    <w:rPr>
      <w:rFonts w:ascii="Wingdings" w:hAnsi="Wingdings" w:cs="Wingdings" w:hint="default"/>
    </w:rPr>
  </w:style>
  <w:style w:type="character" w:customStyle="1" w:styleId="WW8Num74z4">
    <w:name w:val="WW8Num74z4"/>
    <w:rPr>
      <w:rFonts w:ascii="Courier New" w:hAnsi="Courier New" w:cs="Courier New" w:hint="default"/>
    </w:rPr>
  </w:style>
  <w:style w:type="character" w:customStyle="1" w:styleId="WW8Num75z0">
    <w:name w:val="WW8Num75z0"/>
    <w:rPr>
      <w:rFonts w:hint="default"/>
      <w:b w:val="0"/>
    </w:rPr>
  </w:style>
  <w:style w:type="character" w:customStyle="1" w:styleId="WW8Num76z0">
    <w:name w:val="WW8Num76z0"/>
    <w:rPr>
      <w:sz w:val="28"/>
      <w:szCs w:val="28"/>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Symbol" w:hAnsi="Symbol" w:cs="Symbol" w:hint="default"/>
    </w:rPr>
  </w:style>
  <w:style w:type="character" w:customStyle="1" w:styleId="WW8Num77z2">
    <w:name w:val="WW8Num77z2"/>
    <w:rPr>
      <w:rFonts w:ascii="Wingdings" w:hAnsi="Wingdings" w:cs="Wingdings" w:hint="default"/>
    </w:rPr>
  </w:style>
  <w:style w:type="character" w:customStyle="1" w:styleId="WW8Num77z4">
    <w:name w:val="WW8Num77z4"/>
    <w:rPr>
      <w:rFonts w:ascii="Courier New" w:hAnsi="Courier New" w:cs="Courier New" w:hint="default"/>
    </w:rPr>
  </w:style>
  <w:style w:type="character" w:customStyle="1" w:styleId="WW8Num78z0">
    <w:name w:val="WW8Num78z0"/>
    <w:rPr>
      <w:rFonts w:ascii="Times New Roman" w:hAnsi="Times New Roman" w:cs="Symbol"/>
      <w:sz w:val="28"/>
      <w:szCs w:val="28"/>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8z3">
    <w:name w:val="WW8Num78z3"/>
    <w:rPr>
      <w:rFonts w:ascii="Symbol" w:hAnsi="Symbol" w:cs="Symbol" w:hint="default"/>
    </w:rPr>
  </w:style>
  <w:style w:type="character" w:customStyle="1" w:styleId="WW8Num79z0">
    <w:name w:val="WW8Num79z0"/>
    <w:rPr>
      <w:rFonts w:ascii="Times New Roman" w:hAnsi="Times New Roman" w:cs="Symbol"/>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20">
    <w:name w:val="Основной шрифт абзаца2"/>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48z1">
    <w:name w:val="WW8Num48z1"/>
    <w:rPr>
      <w:rFonts w:ascii="Times New Roman" w:hAnsi="Times New Roman" w:cs="Courier New"/>
      <w:sz w:val="28"/>
      <w:szCs w:val="28"/>
      <w:lang w:val="ru-RU"/>
    </w:rPr>
  </w:style>
  <w:style w:type="character" w:customStyle="1" w:styleId="WW8Num60z1">
    <w:name w:val="WW8Num60z1"/>
    <w:rPr>
      <w:rFonts w:ascii="Times New Roman" w:hAnsi="Times New Roman" w:cs="Courier New"/>
    </w:rPr>
  </w:style>
  <w:style w:type="character" w:customStyle="1" w:styleId="WW8Num60z2">
    <w:name w:val="WW8Num60z2"/>
    <w:rPr>
      <w:rFonts w:ascii="Wingdings" w:hAnsi="Wingdings" w:cs="Wingdings"/>
    </w:rPr>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ascii="Symbol" w:hAnsi="Symbol" w:cs="Symbol"/>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6z1">
    <w:name w:val="WW8Num46z1"/>
    <w:rPr>
      <w:rFonts w:ascii="Courier New" w:hAnsi="Courier New" w:cs="Courier New"/>
    </w:rPr>
  </w:style>
  <w:style w:type="character" w:customStyle="1" w:styleId="WW8Num46z3">
    <w:name w:val="WW8Num46z3"/>
    <w:rPr>
      <w:rFonts w:ascii="Symbol" w:hAnsi="Symbol" w:cs="Symbol"/>
    </w:rPr>
  </w:style>
  <w:style w:type="character" w:customStyle="1" w:styleId="WW8Num48z2">
    <w:name w:val="WW8Num48z2"/>
    <w:rPr>
      <w:rFonts w:ascii="Wingdings" w:hAnsi="Wingdings" w:cs="Wingdings"/>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4z1">
    <w:name w:val="WW8Num54z1"/>
    <w:rPr>
      <w:rFonts w:ascii="Times New Roman" w:hAnsi="Times New Roman" w:cs="Times New Roman"/>
      <w:color w:val="000000"/>
      <w:sz w:val="28"/>
      <w:szCs w:val="28"/>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cs="Wingdings"/>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cs="Wingdings"/>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cs="Wingdings"/>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61z1">
    <w:name w:val="WW8Num61z1"/>
    <w:rPr>
      <w:rFonts w:ascii="Courier New" w:hAnsi="Courier New" w:cs="Courier New"/>
    </w:rPr>
  </w:style>
  <w:style w:type="character" w:customStyle="1" w:styleId="WW8Num63z1">
    <w:name w:val="WW8Num63z1"/>
  </w:style>
  <w:style w:type="character" w:customStyle="1" w:styleId="WW8Num63z3">
    <w:name w:val="WW8Num63z3"/>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11">
    <w:name w:val="Основной шрифт абзаца1"/>
  </w:style>
  <w:style w:type="character" w:customStyle="1" w:styleId="a4">
    <w:name w:val="Верхний колонтитул Знак"/>
    <w:uiPriority w:val="99"/>
    <w:rPr>
      <w:rFonts w:ascii="Calibri" w:eastAsia="Calibri" w:hAnsi="Calibri" w:cs="Times New Roman"/>
      <w:sz w:val="20"/>
      <w:szCs w:val="20"/>
    </w:rPr>
  </w:style>
  <w:style w:type="character" w:customStyle="1" w:styleId="a5">
    <w:name w:val="Нижний колонтитул Знак"/>
    <w:rPr>
      <w:rFonts w:ascii="Calibri" w:eastAsia="Calibri" w:hAnsi="Calibri" w:cs="Times New Roman"/>
      <w:sz w:val="20"/>
      <w:szCs w:val="20"/>
    </w:rPr>
  </w:style>
  <w:style w:type="character" w:customStyle="1" w:styleId="12">
    <w:name w:val="Заголовок 1 Знак"/>
    <w:rPr>
      <w:rFonts w:ascii="Arial" w:eastAsia="Times New Roman" w:hAnsi="Arial" w:cs="Arial"/>
      <w:b/>
      <w:bCs/>
      <w:kern w:val="1"/>
      <w:sz w:val="32"/>
      <w:szCs w:val="32"/>
    </w:rPr>
  </w:style>
  <w:style w:type="character" w:customStyle="1" w:styleId="21">
    <w:name w:val="Заголовок 2 Знак"/>
    <w:rPr>
      <w:rFonts w:ascii="Arial" w:eastAsia="Times New Roman" w:hAnsi="Arial" w:cs="Arial"/>
      <w:b/>
      <w:bCs/>
      <w:i/>
      <w:iCs/>
      <w:sz w:val="28"/>
      <w:szCs w:val="28"/>
    </w:rPr>
  </w:style>
  <w:style w:type="character" w:customStyle="1" w:styleId="apple-converted-space">
    <w:name w:val="apple-converted-space"/>
    <w:basedOn w:val="11"/>
  </w:style>
  <w:style w:type="character" w:styleId="a6">
    <w:name w:val="Strong"/>
    <w:qFormat/>
    <w:rPr>
      <w:b/>
      <w:bCs/>
    </w:rPr>
  </w:style>
  <w:style w:type="character" w:customStyle="1" w:styleId="30">
    <w:name w:val="Заголовок 3 Знак"/>
    <w:rPr>
      <w:rFonts w:ascii="Arial" w:eastAsia="Times New Roman" w:hAnsi="Arial" w:cs="Arial"/>
      <w:b/>
      <w:bCs/>
      <w:sz w:val="22"/>
      <w:szCs w:val="26"/>
    </w:rPr>
  </w:style>
  <w:style w:type="character" w:customStyle="1" w:styleId="40">
    <w:name w:val="Заголовок 4 Знак"/>
    <w:rPr>
      <w:rFonts w:eastAsia="Times New Roman"/>
      <w:b/>
      <w:bCs/>
      <w:sz w:val="28"/>
      <w:szCs w:val="28"/>
    </w:rPr>
  </w:style>
  <w:style w:type="character" w:customStyle="1" w:styleId="50">
    <w:name w:val="Заголовок 5 Знак"/>
    <w:rPr>
      <w:rFonts w:eastAsia="Times New Roman"/>
      <w:b/>
      <w:bCs/>
      <w:i/>
      <w:iCs/>
      <w:sz w:val="26"/>
      <w:szCs w:val="26"/>
    </w:rPr>
  </w:style>
  <w:style w:type="character" w:customStyle="1" w:styleId="60">
    <w:name w:val="Заголовок 6 Знак"/>
    <w:rPr>
      <w:rFonts w:eastAsia="Times New Roman"/>
      <w:b/>
      <w:bCs/>
      <w:sz w:val="22"/>
      <w:szCs w:val="22"/>
    </w:rPr>
  </w:style>
  <w:style w:type="character" w:customStyle="1" w:styleId="70">
    <w:name w:val="Заголовок 7 Знак"/>
    <w:rPr>
      <w:rFonts w:eastAsia="Times New Roman"/>
      <w:szCs w:val="24"/>
    </w:rPr>
  </w:style>
  <w:style w:type="character" w:customStyle="1" w:styleId="80">
    <w:name w:val="Заголовок 8 Знак"/>
    <w:rPr>
      <w:rFonts w:eastAsia="Times New Roman"/>
      <w:i/>
      <w:iCs/>
      <w:szCs w:val="24"/>
    </w:rPr>
  </w:style>
  <w:style w:type="character" w:customStyle="1" w:styleId="90">
    <w:name w:val="Заголовок 9 Знак"/>
    <w:rPr>
      <w:rFonts w:ascii="Cambria" w:eastAsia="Times New Roman" w:hAnsi="Cambria" w:cs="Cambria"/>
      <w:sz w:val="22"/>
      <w:szCs w:val="22"/>
    </w:rPr>
  </w:style>
  <w:style w:type="character" w:customStyle="1" w:styleId="a7">
    <w:name w:val="Название Знак"/>
    <w:rPr>
      <w:rFonts w:ascii="Times New Roman" w:eastAsia="Times New Roman" w:hAnsi="Times New Roman" w:cs="Times New Roman"/>
      <w:i/>
      <w:sz w:val="28"/>
      <w:szCs w:val="28"/>
    </w:rPr>
  </w:style>
  <w:style w:type="character" w:customStyle="1" w:styleId="a8">
    <w:name w:val="Основной текст Знак"/>
    <w:rPr>
      <w:rFonts w:ascii="Arial" w:eastAsia="Times New Roman" w:hAnsi="Arial" w:cs="Arial"/>
      <w:lang w:val="en-US"/>
    </w:rPr>
  </w:style>
  <w:style w:type="character" w:customStyle="1" w:styleId="w">
    <w:name w:val="w"/>
    <w:basedOn w:val="11"/>
  </w:style>
  <w:style w:type="character" w:customStyle="1" w:styleId="a9">
    <w:name w:val="Текст выноски Знак"/>
    <w:rPr>
      <w:rFonts w:ascii="Tahoma" w:eastAsia="Times New Roman" w:hAnsi="Tahoma" w:cs="Tahoma"/>
      <w:sz w:val="16"/>
      <w:szCs w:val="16"/>
    </w:rPr>
  </w:style>
  <w:style w:type="character" w:customStyle="1" w:styleId="13">
    <w:name w:val="Знак примечания1"/>
    <w:rPr>
      <w:sz w:val="16"/>
      <w:szCs w:val="16"/>
    </w:rPr>
  </w:style>
  <w:style w:type="character" w:customStyle="1" w:styleId="aa">
    <w:name w:val="Текст примечания Знак"/>
  </w:style>
  <w:style w:type="character" w:customStyle="1" w:styleId="ab">
    <w:name w:val="Тема примечания Знак"/>
    <w:rPr>
      <w:b/>
      <w:bCs/>
    </w:rPr>
  </w:style>
  <w:style w:type="character" w:styleId="ac">
    <w:name w:val="Hyperlink"/>
    <w:rPr>
      <w:color w:val="0000FF"/>
      <w:u w:val="single"/>
    </w:rPr>
  </w:style>
  <w:style w:type="character" w:customStyle="1" w:styleId="ad">
    <w:name w:val="Символ нумерации"/>
    <w:rPr>
      <w:sz w:val="28"/>
      <w:szCs w:val="28"/>
    </w:rPr>
  </w:style>
  <w:style w:type="character" w:customStyle="1" w:styleId="ae">
    <w:name w:val="Маркеры списка"/>
    <w:rPr>
      <w:rFonts w:ascii="OpenSymbol" w:eastAsia="OpenSymbol" w:hAnsi="OpenSymbol" w:cs="OpenSymbol"/>
    </w:rPr>
  </w:style>
  <w:style w:type="character" w:customStyle="1" w:styleId="22">
    <w:name w:val="Знак примечания2"/>
    <w:rPr>
      <w:sz w:val="16"/>
      <w:szCs w:val="16"/>
    </w:rPr>
  </w:style>
  <w:style w:type="character" w:customStyle="1" w:styleId="14">
    <w:name w:val="Текст примечания Знак1"/>
    <w:rPr>
      <w:rFonts w:ascii="Calibri" w:eastAsia="Calibri" w:hAnsi="Calibri" w:cs="Calibri"/>
    </w:rPr>
  </w:style>
  <w:style w:type="paragraph" w:customStyle="1" w:styleId="23">
    <w:name w:val="Заголовок2"/>
    <w:basedOn w:val="a0"/>
    <w:next w:val="af"/>
    <w:pPr>
      <w:keepNext/>
      <w:spacing w:before="240" w:after="120"/>
    </w:pPr>
    <w:rPr>
      <w:rFonts w:ascii="Arial" w:eastAsia="Microsoft YaHei" w:hAnsi="Arial" w:cs="Lucida Sans"/>
      <w:sz w:val="28"/>
      <w:szCs w:val="28"/>
    </w:rPr>
  </w:style>
  <w:style w:type="paragraph" w:styleId="af">
    <w:name w:val="Body Text"/>
    <w:basedOn w:val="a0"/>
    <w:pPr>
      <w:spacing w:after="0" w:line="100" w:lineRule="atLeast"/>
      <w:jc w:val="both"/>
    </w:pPr>
    <w:rPr>
      <w:rFonts w:ascii="Arial" w:eastAsia="Times New Roman" w:hAnsi="Arial" w:cs="Arial"/>
      <w:sz w:val="20"/>
      <w:szCs w:val="20"/>
      <w:lang w:val="en-US"/>
    </w:rPr>
  </w:style>
  <w:style w:type="paragraph" w:styleId="af0">
    <w:name w:val="List"/>
    <w:basedOn w:val="af"/>
    <w:rPr>
      <w:rFonts w:cs="Lucida Sans"/>
    </w:rPr>
  </w:style>
  <w:style w:type="paragraph" w:customStyle="1" w:styleId="15">
    <w:name w:val="Название1"/>
    <w:basedOn w:val="a0"/>
    <w:pPr>
      <w:suppressLineNumbers/>
      <w:spacing w:before="120" w:after="120"/>
    </w:pPr>
    <w:rPr>
      <w:rFonts w:cs="Lucida Sans"/>
      <w:i/>
      <w:iCs/>
      <w:sz w:val="24"/>
      <w:szCs w:val="24"/>
    </w:rPr>
  </w:style>
  <w:style w:type="paragraph" w:customStyle="1" w:styleId="24">
    <w:name w:val="Указатель2"/>
    <w:basedOn w:val="a0"/>
    <w:pPr>
      <w:suppressLineNumbers/>
    </w:pPr>
    <w:rPr>
      <w:rFonts w:cs="Lucida Sans"/>
    </w:rPr>
  </w:style>
  <w:style w:type="paragraph" w:customStyle="1" w:styleId="16">
    <w:name w:val="Заголовок1"/>
    <w:basedOn w:val="a0"/>
    <w:next w:val="af"/>
    <w:pPr>
      <w:keepNext/>
      <w:spacing w:before="240" w:after="120"/>
    </w:pPr>
    <w:rPr>
      <w:rFonts w:ascii="Arial" w:eastAsia="Microsoft YaHei" w:hAnsi="Arial" w:cs="Lucida Sans"/>
      <w:sz w:val="28"/>
      <w:szCs w:val="28"/>
    </w:rPr>
  </w:style>
  <w:style w:type="paragraph" w:customStyle="1" w:styleId="17">
    <w:name w:val="Указатель1"/>
    <w:basedOn w:val="a0"/>
    <w:pPr>
      <w:suppressLineNumbers/>
    </w:pPr>
    <w:rPr>
      <w:rFonts w:cs="Lucida Sans"/>
    </w:rPr>
  </w:style>
  <w:style w:type="paragraph" w:styleId="af1">
    <w:name w:val="List Paragraph"/>
    <w:basedOn w:val="a0"/>
    <w:qFormat/>
    <w:pPr>
      <w:ind w:left="720"/>
    </w:p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2">
    <w:name w:val="header"/>
    <w:basedOn w:val="a0"/>
    <w:uiPriority w:val="99"/>
    <w:pPr>
      <w:tabs>
        <w:tab w:val="center" w:pos="4677"/>
        <w:tab w:val="right" w:pos="9355"/>
      </w:tabs>
    </w:pPr>
    <w:rPr>
      <w:sz w:val="20"/>
      <w:szCs w:val="20"/>
    </w:rPr>
  </w:style>
  <w:style w:type="paragraph" w:styleId="af3">
    <w:name w:val="footer"/>
    <w:basedOn w:val="a0"/>
    <w:pPr>
      <w:tabs>
        <w:tab w:val="center" w:pos="4677"/>
        <w:tab w:val="right" w:pos="9355"/>
      </w:tabs>
    </w:pPr>
    <w:rPr>
      <w:sz w:val="20"/>
      <w:szCs w:val="20"/>
    </w:rPr>
  </w:style>
  <w:style w:type="paragraph" w:customStyle="1" w:styleId="ConsPlusTitle">
    <w:name w:val="ConsPlusTitle"/>
    <w:pPr>
      <w:widowControl w:val="0"/>
      <w:suppressAutoHyphens/>
      <w:autoSpaceDE w:val="0"/>
    </w:pPr>
    <w:rPr>
      <w:rFonts w:ascii="Arial" w:hAnsi="Arial" w:cs="Arial"/>
      <w:b/>
      <w:bCs/>
      <w:lang w:eastAsia="ar-SA"/>
    </w:rPr>
  </w:style>
  <w:style w:type="paragraph" w:styleId="af4">
    <w:name w:val="Normal (Web)"/>
    <w:basedOn w:val="a0"/>
    <w:pPr>
      <w:spacing w:before="280" w:after="280" w:line="100" w:lineRule="atLeast"/>
    </w:pPr>
    <w:rPr>
      <w:rFonts w:ascii="Times New Roman" w:eastAsia="Times New Roman" w:hAnsi="Times New Roman" w:cs="Times New Roman"/>
      <w:sz w:val="24"/>
      <w:szCs w:val="24"/>
    </w:rPr>
  </w:style>
  <w:style w:type="paragraph" w:styleId="af5">
    <w:name w:val="No Spacing"/>
    <w:qFormat/>
    <w:pPr>
      <w:suppressAutoHyphens/>
    </w:pPr>
    <w:rPr>
      <w:sz w:val="24"/>
      <w:szCs w:val="24"/>
      <w:lang w:eastAsia="ar-SA"/>
    </w:rPr>
  </w:style>
  <w:style w:type="paragraph" w:customStyle="1" w:styleId="18">
    <w:name w:val="заголовок 1"/>
    <w:basedOn w:val="a0"/>
    <w:next w:val="a0"/>
    <w:pPr>
      <w:keepNext/>
      <w:autoSpaceDE w:val="0"/>
      <w:spacing w:after="0" w:line="100" w:lineRule="atLeast"/>
      <w:jc w:val="center"/>
    </w:pPr>
    <w:rPr>
      <w:rFonts w:ascii="Times New Roman" w:eastAsia="Times New Roman" w:hAnsi="Times New Roman" w:cs="Times New Roman"/>
      <w:b/>
      <w:bCs/>
      <w:spacing w:val="60"/>
      <w:sz w:val="28"/>
      <w:szCs w:val="28"/>
    </w:rPr>
  </w:style>
  <w:style w:type="paragraph" w:customStyle="1" w:styleId="25">
    <w:name w:val="заголовок 2"/>
    <w:basedOn w:val="a0"/>
    <w:next w:val="a0"/>
    <w:pPr>
      <w:keepNext/>
      <w:autoSpaceDE w:val="0"/>
      <w:spacing w:after="0" w:line="100" w:lineRule="atLeast"/>
      <w:jc w:val="center"/>
    </w:pPr>
    <w:rPr>
      <w:rFonts w:ascii="Times New Roman" w:eastAsia="Times New Roman" w:hAnsi="Times New Roman" w:cs="Times New Roman"/>
      <w:i/>
      <w:iCs/>
      <w:sz w:val="20"/>
      <w:szCs w:val="20"/>
    </w:rPr>
  </w:style>
  <w:style w:type="paragraph" w:customStyle="1" w:styleId="31">
    <w:name w:val="заголовок 3"/>
    <w:basedOn w:val="a0"/>
    <w:next w:val="a0"/>
    <w:pPr>
      <w:keepNext/>
      <w:autoSpaceDE w:val="0"/>
      <w:spacing w:after="0" w:line="100" w:lineRule="atLeast"/>
      <w:jc w:val="center"/>
    </w:pPr>
    <w:rPr>
      <w:rFonts w:ascii="Times New Roman" w:eastAsia="Times New Roman" w:hAnsi="Times New Roman" w:cs="Times New Roman"/>
      <w:i/>
      <w:iCs/>
      <w:sz w:val="24"/>
      <w:szCs w:val="24"/>
      <w:lang w:val="en-US"/>
    </w:rPr>
  </w:style>
  <w:style w:type="paragraph" w:customStyle="1" w:styleId="pb">
    <w:name w:val="pb"/>
    <w:basedOn w:val="a0"/>
    <w:pPr>
      <w:spacing w:before="280" w:after="280" w:line="100" w:lineRule="atLeast"/>
      <w:jc w:val="both"/>
    </w:pPr>
    <w:rPr>
      <w:rFonts w:ascii="Arial" w:eastAsia="Times New Roman" w:hAnsi="Arial" w:cs="Arial"/>
      <w:color w:val="000066"/>
      <w:sz w:val="21"/>
      <w:szCs w:val="21"/>
    </w:rPr>
  </w:style>
  <w:style w:type="paragraph" w:styleId="af6">
    <w:name w:val="Title"/>
    <w:basedOn w:val="a0"/>
    <w:next w:val="af7"/>
    <w:qFormat/>
    <w:pPr>
      <w:spacing w:before="40" w:after="120" w:line="100" w:lineRule="atLeast"/>
      <w:jc w:val="right"/>
    </w:pPr>
    <w:rPr>
      <w:rFonts w:ascii="Times New Roman" w:eastAsia="Times New Roman" w:hAnsi="Times New Roman" w:cs="Times New Roman"/>
      <w:i/>
      <w:sz w:val="28"/>
      <w:szCs w:val="28"/>
    </w:rPr>
  </w:style>
  <w:style w:type="paragraph" w:styleId="af7">
    <w:name w:val="Subtitle"/>
    <w:basedOn w:val="16"/>
    <w:next w:val="af"/>
    <w:qFormat/>
    <w:pPr>
      <w:jc w:val="center"/>
    </w:pPr>
    <w:rPr>
      <w:i/>
      <w:iCs/>
    </w:rPr>
  </w:style>
  <w:style w:type="paragraph" w:styleId="af8">
    <w:name w:val="Balloon Text"/>
    <w:basedOn w:val="a0"/>
    <w:pPr>
      <w:spacing w:after="0" w:line="100" w:lineRule="atLeast"/>
    </w:pPr>
    <w:rPr>
      <w:rFonts w:ascii="Tahoma" w:eastAsia="Times New Roman" w:hAnsi="Tahoma" w:cs="Tahoma"/>
      <w:sz w:val="16"/>
      <w:szCs w:val="16"/>
    </w:rPr>
  </w:style>
  <w:style w:type="paragraph" w:customStyle="1" w:styleId="af9">
    <w:name w:val="фнстат"/>
    <w:basedOn w:val="a0"/>
    <w:next w:val="a0"/>
    <w:pPr>
      <w:tabs>
        <w:tab w:val="left" w:pos="1701"/>
      </w:tabs>
      <w:spacing w:before="120" w:after="0" w:line="100" w:lineRule="atLeast"/>
      <w:ind w:left="1701" w:hanging="1701"/>
      <w:jc w:val="both"/>
    </w:pPr>
    <w:rPr>
      <w:rFonts w:ascii="Arial" w:eastAsia="Times New Roman" w:hAnsi="Arial" w:cs="Arial"/>
      <w:bCs/>
      <w:color w:val="000000"/>
      <w:sz w:val="24"/>
      <w:szCs w:val="20"/>
    </w:rPr>
  </w:style>
  <w:style w:type="paragraph" w:customStyle="1" w:styleId="19">
    <w:name w:val="фнст1"/>
    <w:basedOn w:val="a0"/>
    <w:next w:val="a0"/>
    <w:pPr>
      <w:keepNext/>
      <w:tabs>
        <w:tab w:val="left" w:pos="1701"/>
      </w:tabs>
      <w:spacing w:before="120" w:after="0" w:line="100" w:lineRule="atLeast"/>
      <w:ind w:left="1701" w:hanging="1701"/>
      <w:jc w:val="both"/>
    </w:pPr>
    <w:rPr>
      <w:rFonts w:ascii="Arial" w:eastAsia="Times New Roman" w:hAnsi="Arial" w:cs="Arial"/>
      <w:b/>
      <w:bCs/>
      <w:color w:val="000000"/>
      <w:sz w:val="24"/>
      <w:szCs w:val="20"/>
    </w:rPr>
  </w:style>
  <w:style w:type="paragraph" w:customStyle="1" w:styleId="afa">
    <w:name w:val="фяабз"/>
    <w:pPr>
      <w:tabs>
        <w:tab w:val="left" w:pos="1701"/>
      </w:tabs>
      <w:suppressAutoHyphens/>
      <w:ind w:left="1701" w:firstLine="284"/>
      <w:jc w:val="both"/>
    </w:pPr>
    <w:rPr>
      <w:rFonts w:ascii="Arial" w:hAnsi="Arial" w:cs="Arial"/>
      <w:bCs/>
      <w:color w:val="000000"/>
      <w:sz w:val="24"/>
      <w:lang w:eastAsia="ar-SA"/>
    </w:rPr>
  </w:style>
  <w:style w:type="paragraph" w:customStyle="1" w:styleId="10">
    <w:name w:val="фарт1"/>
    <w:basedOn w:val="afa"/>
    <w:next w:val="afa"/>
    <w:pPr>
      <w:keepNext/>
      <w:numPr>
        <w:numId w:val="4"/>
      </w:numPr>
      <w:tabs>
        <w:tab w:val="clear" w:pos="1701"/>
        <w:tab w:val="left" w:pos="0"/>
      </w:tabs>
      <w:spacing w:before="360"/>
    </w:pPr>
    <w:rPr>
      <w:rFonts w:ascii="Times New Roman" w:hAnsi="Times New Roman" w:cs="Times New Roman"/>
      <w:b/>
      <w:sz w:val="22"/>
      <w:szCs w:val="22"/>
    </w:rPr>
  </w:style>
  <w:style w:type="paragraph" w:customStyle="1" w:styleId="0">
    <w:name w:val="фарт0"/>
    <w:basedOn w:val="afa"/>
    <w:next w:val="afa"/>
    <w:pPr>
      <w:keepNext/>
      <w:spacing w:before="360"/>
      <w:ind w:hanging="1701"/>
      <w:jc w:val="left"/>
    </w:pPr>
    <w:rPr>
      <w:b/>
      <w:bCs w:val="0"/>
      <w:sz w:val="28"/>
    </w:rPr>
  </w:style>
  <w:style w:type="paragraph" w:customStyle="1" w:styleId="a">
    <w:name w:val="фмарксписок"/>
    <w:basedOn w:val="afa"/>
    <w:pPr>
      <w:numPr>
        <w:numId w:val="16"/>
      </w:numPr>
      <w:tabs>
        <w:tab w:val="clear" w:pos="1701"/>
      </w:tabs>
      <w:ind w:left="1418" w:hanging="720"/>
    </w:pPr>
    <w:rPr>
      <w:rFonts w:ascii="Times New Roman" w:hAnsi="Times New Roman" w:cs="Times New Roman"/>
      <w:sz w:val="28"/>
      <w:szCs w:val="24"/>
    </w:rPr>
  </w:style>
  <w:style w:type="paragraph" w:customStyle="1" w:styleId="26">
    <w:name w:val="фнст2"/>
    <w:basedOn w:val="afa"/>
    <w:next w:val="afa"/>
    <w:pPr>
      <w:keepNext/>
      <w:spacing w:before="120"/>
      <w:ind w:hanging="1701"/>
    </w:pPr>
    <w:rPr>
      <w:i/>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1a">
    <w:name w:val="Текст примечания1"/>
    <w:basedOn w:val="a0"/>
    <w:rPr>
      <w:sz w:val="20"/>
      <w:szCs w:val="20"/>
    </w:rPr>
  </w:style>
  <w:style w:type="paragraph" w:styleId="afb">
    <w:name w:val="annotation subject"/>
    <w:basedOn w:val="1a"/>
    <w:next w:val="1a"/>
    <w:rPr>
      <w:b/>
      <w:bCs/>
    </w:rPr>
  </w:style>
  <w:style w:type="paragraph" w:customStyle="1" w:styleId="Style4">
    <w:name w:val="Style4"/>
    <w:basedOn w:val="a0"/>
    <w:pPr>
      <w:widowControl w:val="0"/>
      <w:autoSpaceDE w:val="0"/>
      <w:spacing w:after="0" w:line="100" w:lineRule="atLeast"/>
    </w:pPr>
    <w:rPr>
      <w:rFonts w:ascii="Courier New" w:eastAsia="Times New Roman" w:hAnsi="Courier New" w:cs="Courier New"/>
      <w:sz w:val="24"/>
      <w:szCs w:val="24"/>
    </w:rPr>
  </w:style>
  <w:style w:type="paragraph" w:customStyle="1" w:styleId="afc">
    <w:name w:val="Содержимое таблицы"/>
    <w:basedOn w:val="a0"/>
    <w:pPr>
      <w:suppressLineNumbers/>
    </w:pPr>
  </w:style>
  <w:style w:type="paragraph" w:customStyle="1" w:styleId="afd">
    <w:name w:val="Заголовок таблицы"/>
    <w:basedOn w:val="afc"/>
    <w:pPr>
      <w:jc w:val="center"/>
    </w:pPr>
    <w:rPr>
      <w:b/>
      <w:bCs/>
    </w:rPr>
  </w:style>
  <w:style w:type="paragraph" w:customStyle="1" w:styleId="afe">
    <w:name w:val="Содержимое врезки"/>
    <w:basedOn w:val="af"/>
  </w:style>
  <w:style w:type="paragraph" w:customStyle="1" w:styleId="1b">
    <w:name w:val="Без интервала1"/>
    <w:pPr>
      <w:suppressAutoHyphens/>
      <w:spacing w:line="100" w:lineRule="atLeast"/>
    </w:pPr>
    <w:rPr>
      <w:sz w:val="24"/>
      <w:szCs w:val="24"/>
      <w:lang w:eastAsia="ar-SA"/>
    </w:rPr>
  </w:style>
  <w:style w:type="paragraph" w:customStyle="1" w:styleId="1c">
    <w:name w:val="Обычный (веб)1"/>
    <w:basedOn w:val="a0"/>
    <w:pPr>
      <w:suppressAutoHyphens w:val="0"/>
      <w:spacing w:before="100" w:after="119" w:line="100" w:lineRule="atLeast"/>
    </w:pPr>
    <w:rPr>
      <w:rFonts w:ascii="Times New Roman" w:eastAsia="Times New Roman" w:hAnsi="Times New Roman" w:cs="Times New Roman"/>
      <w:sz w:val="24"/>
      <w:szCs w:val="24"/>
    </w:rPr>
  </w:style>
  <w:style w:type="paragraph" w:customStyle="1" w:styleId="27">
    <w:name w:val="Текст примечания2"/>
    <w:basedOn w:val="a0"/>
    <w:rPr>
      <w:sz w:val="20"/>
      <w:szCs w:val="20"/>
    </w:rPr>
  </w:style>
  <w:style w:type="paragraph" w:styleId="aff">
    <w:name w:val="annotation text"/>
    <w:basedOn w:val="a0"/>
    <w:link w:val="28"/>
    <w:uiPriority w:val="99"/>
    <w:semiHidden/>
    <w:unhideWhenUsed/>
    <w:pPr>
      <w:spacing w:line="240" w:lineRule="auto"/>
    </w:pPr>
    <w:rPr>
      <w:sz w:val="20"/>
      <w:szCs w:val="20"/>
    </w:rPr>
  </w:style>
  <w:style w:type="character" w:customStyle="1" w:styleId="28">
    <w:name w:val="Текст примечания Знак2"/>
    <w:basedOn w:val="a1"/>
    <w:link w:val="aff"/>
    <w:uiPriority w:val="99"/>
    <w:semiHidden/>
    <w:rPr>
      <w:rFonts w:ascii="Calibri" w:eastAsia="Calibri" w:hAnsi="Calibri" w:cs="Calibri"/>
      <w:lang w:eastAsia="ar-SA"/>
    </w:rPr>
  </w:style>
  <w:style w:type="character" w:styleId="aff0">
    <w:name w:val="annotation reference"/>
    <w:basedOn w:val="a1"/>
    <w:uiPriority w:val="99"/>
    <w:semiHidden/>
    <w:unhideWhenUsed/>
    <w:rPr>
      <w:sz w:val="16"/>
      <w:szCs w:val="16"/>
    </w:rPr>
  </w:style>
  <w:style w:type="table" w:styleId="aff1">
    <w:name w:val="Table Grid"/>
    <w:basedOn w:val="a2"/>
    <w:uiPriority w:val="39"/>
    <w:rsid w:val="00616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23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image" Target="media/image61.emf"/><Relationship Id="rId21" Type="http://schemas.openxmlformats.org/officeDocument/2006/relationships/header" Target="header3.xml"/><Relationship Id="rId42" Type="http://schemas.openxmlformats.org/officeDocument/2006/relationships/footer" Target="footer11.xml"/><Relationship Id="rId47" Type="http://schemas.openxmlformats.org/officeDocument/2006/relationships/image" Target="media/image13.png"/><Relationship Id="rId63" Type="http://schemas.openxmlformats.org/officeDocument/2006/relationships/image" Target="media/image29.png"/><Relationship Id="rId68" Type="http://schemas.openxmlformats.org/officeDocument/2006/relationships/image" Target="media/image34.png"/><Relationship Id="rId84" Type="http://schemas.openxmlformats.org/officeDocument/2006/relationships/image" Target="media/image50.png"/><Relationship Id="rId89" Type="http://schemas.openxmlformats.org/officeDocument/2006/relationships/header" Target="header15.xml"/><Relationship Id="rId112" Type="http://schemas.openxmlformats.org/officeDocument/2006/relationships/image" Target="media/image56.jpeg"/><Relationship Id="rId16" Type="http://schemas.openxmlformats.org/officeDocument/2006/relationships/image" Target="media/image6.emf"/><Relationship Id="rId107" Type="http://schemas.openxmlformats.org/officeDocument/2006/relationships/footer" Target="footer19.xml"/><Relationship Id="rId11" Type="http://schemas.openxmlformats.org/officeDocument/2006/relationships/image" Target="media/image1.jpeg"/><Relationship Id="rId32" Type="http://schemas.openxmlformats.org/officeDocument/2006/relationships/image" Target="media/image10.jpeg"/><Relationship Id="rId37" Type="http://schemas.openxmlformats.org/officeDocument/2006/relationships/header" Target="header9.xml"/><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40.png"/><Relationship Id="rId79" Type="http://schemas.openxmlformats.org/officeDocument/2006/relationships/image" Target="media/image45.png"/><Relationship Id="rId102" Type="http://schemas.openxmlformats.org/officeDocument/2006/relationships/footer" Target="footer17.xml"/><Relationship Id="rId5" Type="http://schemas.openxmlformats.org/officeDocument/2006/relationships/footnotes" Target="footnotes.xml"/><Relationship Id="rId90" Type="http://schemas.openxmlformats.org/officeDocument/2006/relationships/footer" Target="footer15.xml"/><Relationship Id="rId95" Type="http://schemas.openxmlformats.org/officeDocument/2006/relationships/image" Target="media/image51.emf"/><Relationship Id="rId22" Type="http://schemas.openxmlformats.org/officeDocument/2006/relationships/footer" Target="footer3.xml"/><Relationship Id="rId27" Type="http://schemas.openxmlformats.org/officeDocument/2006/relationships/header" Target="header6.xml"/><Relationship Id="rId43" Type="http://schemas.openxmlformats.org/officeDocument/2006/relationships/header" Target="header12.xml"/><Relationship Id="rId48" Type="http://schemas.openxmlformats.org/officeDocument/2006/relationships/image" Target="media/image14.png"/><Relationship Id="rId64" Type="http://schemas.openxmlformats.org/officeDocument/2006/relationships/image" Target="media/image30.png"/><Relationship Id="rId69" Type="http://schemas.openxmlformats.org/officeDocument/2006/relationships/image" Target="media/image35.png"/><Relationship Id="rId113" Type="http://schemas.openxmlformats.org/officeDocument/2006/relationships/image" Target="media/image57.jpeg"/><Relationship Id="rId118" Type="http://schemas.openxmlformats.org/officeDocument/2006/relationships/image" Target="media/image62.jpeg"/><Relationship Id="rId80" Type="http://schemas.openxmlformats.org/officeDocument/2006/relationships/image" Target="media/image46.png"/><Relationship Id="rId85" Type="http://schemas.openxmlformats.org/officeDocument/2006/relationships/header" Target="header13.xml"/><Relationship Id="rId12" Type="http://schemas.openxmlformats.org/officeDocument/2006/relationships/image" Target="media/image2.jpeg"/><Relationship Id="rId17" Type="http://schemas.openxmlformats.org/officeDocument/2006/relationships/header" Target="header1.xml"/><Relationship Id="rId33" Type="http://schemas.openxmlformats.org/officeDocument/2006/relationships/header" Target="header7.xml"/><Relationship Id="rId38" Type="http://schemas.openxmlformats.org/officeDocument/2006/relationships/footer" Target="footer9.xml"/><Relationship Id="rId59" Type="http://schemas.openxmlformats.org/officeDocument/2006/relationships/image" Target="media/image25.png"/><Relationship Id="rId103" Type="http://schemas.openxmlformats.org/officeDocument/2006/relationships/header" Target="header18.xml"/><Relationship Id="rId108" Type="http://schemas.openxmlformats.org/officeDocument/2006/relationships/footer" Target="footer20.xml"/><Relationship Id="rId54" Type="http://schemas.openxmlformats.org/officeDocument/2006/relationships/image" Target="media/image20.png"/><Relationship Id="rId70" Type="http://schemas.openxmlformats.org/officeDocument/2006/relationships/image" Target="media/image36.png"/><Relationship Id="rId75" Type="http://schemas.openxmlformats.org/officeDocument/2006/relationships/image" Target="media/image41.png"/><Relationship Id="rId91" Type="http://schemas.openxmlformats.org/officeDocument/2006/relationships/hyperlink" Target="https://www.mountain-forecast.com/countries" TargetMode="External"/><Relationship Id="rId96" Type="http://schemas.openxmlformats.org/officeDocument/2006/relationships/image" Target="media/image52.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image" Target="media/image15.png"/><Relationship Id="rId114" Type="http://schemas.openxmlformats.org/officeDocument/2006/relationships/image" Target="media/image58.jpeg"/><Relationship Id="rId119" Type="http://schemas.openxmlformats.org/officeDocument/2006/relationships/image" Target="media/image63.emf"/><Relationship Id="rId44" Type="http://schemas.openxmlformats.org/officeDocument/2006/relationships/footer" Target="footer12.xml"/><Relationship Id="rId60" Type="http://schemas.openxmlformats.org/officeDocument/2006/relationships/image" Target="media/image26.png"/><Relationship Id="rId65" Type="http://schemas.openxmlformats.org/officeDocument/2006/relationships/image" Target="media/image31.png"/><Relationship Id="rId81" Type="http://schemas.openxmlformats.org/officeDocument/2006/relationships/image" Target="media/image47.png"/><Relationship Id="rId86"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yperlink" Target="http://www.alpfederation.ru/" TargetMode="External"/><Relationship Id="rId13" Type="http://schemas.openxmlformats.org/officeDocument/2006/relationships/image" Target="media/image3.jpeg"/><Relationship Id="rId18" Type="http://schemas.openxmlformats.org/officeDocument/2006/relationships/header" Target="header2.xml"/><Relationship Id="rId39" Type="http://schemas.openxmlformats.org/officeDocument/2006/relationships/header" Target="header10.xml"/><Relationship Id="rId109" Type="http://schemas.openxmlformats.org/officeDocument/2006/relationships/header" Target="header21.xml"/><Relationship Id="rId34" Type="http://schemas.openxmlformats.org/officeDocument/2006/relationships/header" Target="header8.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42.png"/><Relationship Id="rId97" Type="http://schemas.openxmlformats.org/officeDocument/2006/relationships/image" Target="media/image53.png"/><Relationship Id="rId104" Type="http://schemas.openxmlformats.org/officeDocument/2006/relationships/footer" Target="footer18.xml"/><Relationship Id="rId120" Type="http://schemas.openxmlformats.org/officeDocument/2006/relationships/fontTable" Target="fontTable.xml"/><Relationship Id="rId7" Type="http://schemas.openxmlformats.org/officeDocument/2006/relationships/hyperlink" Target="http://alpfederation.ru/img/files/Programma_podgotovki_alpinistov.doc" TargetMode="External"/><Relationship Id="rId71" Type="http://schemas.openxmlformats.org/officeDocument/2006/relationships/image" Target="media/image37.png"/><Relationship Id="rId92" Type="http://schemas.openxmlformats.org/officeDocument/2006/relationships/hyperlink" Target="https://www.meteoblue.com/" TargetMode="External"/><Relationship Id="rId2" Type="http://schemas.openxmlformats.org/officeDocument/2006/relationships/styles" Target="styles.xml"/><Relationship Id="rId29" Type="http://schemas.openxmlformats.org/officeDocument/2006/relationships/image" Target="media/image7.jpeg"/><Relationship Id="rId24" Type="http://schemas.openxmlformats.org/officeDocument/2006/relationships/header" Target="header5.xml"/><Relationship Id="rId40" Type="http://schemas.openxmlformats.org/officeDocument/2006/relationships/header" Target="header11.xml"/><Relationship Id="rId45" Type="http://schemas.openxmlformats.org/officeDocument/2006/relationships/image" Target="media/image11.png"/><Relationship Id="rId66" Type="http://schemas.openxmlformats.org/officeDocument/2006/relationships/image" Target="media/image32.png"/><Relationship Id="rId87" Type="http://schemas.openxmlformats.org/officeDocument/2006/relationships/footer" Target="footer13.xml"/><Relationship Id="rId110" Type="http://schemas.openxmlformats.org/officeDocument/2006/relationships/footer" Target="footer21.xml"/><Relationship Id="rId115" Type="http://schemas.openxmlformats.org/officeDocument/2006/relationships/image" Target="media/image59.jpeg"/><Relationship Id="rId61" Type="http://schemas.openxmlformats.org/officeDocument/2006/relationships/image" Target="media/image27.png"/><Relationship Id="rId82" Type="http://schemas.openxmlformats.org/officeDocument/2006/relationships/image" Target="media/image48.png"/><Relationship Id="rId19" Type="http://schemas.openxmlformats.org/officeDocument/2006/relationships/footer" Target="footer1.xml"/><Relationship Id="rId14" Type="http://schemas.openxmlformats.org/officeDocument/2006/relationships/image" Target="media/image4.emf"/><Relationship Id="rId30" Type="http://schemas.openxmlformats.org/officeDocument/2006/relationships/image" Target="media/image8.jpeg"/><Relationship Id="rId35" Type="http://schemas.openxmlformats.org/officeDocument/2006/relationships/footer" Target="footer7.xml"/><Relationship Id="rId56" Type="http://schemas.openxmlformats.org/officeDocument/2006/relationships/image" Target="media/image22.png"/><Relationship Id="rId77" Type="http://schemas.openxmlformats.org/officeDocument/2006/relationships/image" Target="media/image43.png"/><Relationship Id="rId100" Type="http://schemas.openxmlformats.org/officeDocument/2006/relationships/header" Target="header17.xml"/><Relationship Id="rId105" Type="http://schemas.openxmlformats.org/officeDocument/2006/relationships/header" Target="header19.xml"/><Relationship Id="rId8" Type="http://schemas.openxmlformats.org/officeDocument/2006/relationships/hyperlink" Target="http://alpfederation.ru/img/files/&#1086;&#1073;&#1088;&#1072;&#1079;&#1077;&#1094;%20&#1082;&#1085;&#1080;&#1075;&#1080;%20&#1088;&#1072;&#1089;&#1087;&#1086;&#1088;&#1103;&#1078;&#1077;&#1085;&#1080;&#1081;%20&#1087;&#1086;%20&#1040;&#1052;.doc" TargetMode="External"/><Relationship Id="rId51" Type="http://schemas.openxmlformats.org/officeDocument/2006/relationships/image" Target="media/image17.png"/><Relationship Id="rId72" Type="http://schemas.openxmlformats.org/officeDocument/2006/relationships/image" Target="media/image38.png"/><Relationship Id="rId93" Type="http://schemas.openxmlformats.org/officeDocument/2006/relationships/hyperlink" Target="http://worldweather.wmo.int/en/home.html" TargetMode="External"/><Relationship Id="rId98" Type="http://schemas.openxmlformats.org/officeDocument/2006/relationships/image" Target="media/image54.png"/><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footer" Target="footer4.xml"/><Relationship Id="rId46" Type="http://schemas.openxmlformats.org/officeDocument/2006/relationships/image" Target="media/image12.png"/><Relationship Id="rId67" Type="http://schemas.openxmlformats.org/officeDocument/2006/relationships/image" Target="media/image33.png"/><Relationship Id="rId116" Type="http://schemas.openxmlformats.org/officeDocument/2006/relationships/image" Target="media/image60.jpeg"/><Relationship Id="rId20" Type="http://schemas.openxmlformats.org/officeDocument/2006/relationships/footer" Target="footer2.xml"/><Relationship Id="rId41" Type="http://schemas.openxmlformats.org/officeDocument/2006/relationships/footer" Target="footer10.xml"/><Relationship Id="rId62" Type="http://schemas.openxmlformats.org/officeDocument/2006/relationships/image" Target="media/image28.png"/><Relationship Id="rId83" Type="http://schemas.openxmlformats.org/officeDocument/2006/relationships/image" Target="media/image49.png"/><Relationship Id="rId88" Type="http://schemas.openxmlformats.org/officeDocument/2006/relationships/footer" Target="footer14.xml"/><Relationship Id="rId111" Type="http://schemas.openxmlformats.org/officeDocument/2006/relationships/image" Target="media/image55.jpeg"/><Relationship Id="rId15" Type="http://schemas.openxmlformats.org/officeDocument/2006/relationships/image" Target="media/image5.emf"/><Relationship Id="rId36" Type="http://schemas.openxmlformats.org/officeDocument/2006/relationships/footer" Target="footer8.xml"/><Relationship Id="rId57" Type="http://schemas.openxmlformats.org/officeDocument/2006/relationships/image" Target="media/image23.png"/><Relationship Id="rId106" Type="http://schemas.openxmlformats.org/officeDocument/2006/relationships/header" Target="header20.xml"/><Relationship Id="rId10" Type="http://schemas.openxmlformats.org/officeDocument/2006/relationships/hyperlink" Target="http://alpfederation.ru/img/files/&#1058;&#1041;.doc" TargetMode="External"/><Relationship Id="rId31" Type="http://schemas.openxmlformats.org/officeDocument/2006/relationships/image" Target="media/image9.jpeg"/><Relationship Id="rId52" Type="http://schemas.openxmlformats.org/officeDocument/2006/relationships/image" Target="media/image18.png"/><Relationship Id="rId73" Type="http://schemas.openxmlformats.org/officeDocument/2006/relationships/image" Target="media/image39.png"/><Relationship Id="rId78" Type="http://schemas.openxmlformats.org/officeDocument/2006/relationships/image" Target="media/image44.png"/><Relationship Id="rId94" Type="http://schemas.openxmlformats.org/officeDocument/2006/relationships/hyperlink" Target="https://meteoinfo.ru/forecasts" TargetMode="External"/><Relationship Id="rId99" Type="http://schemas.openxmlformats.org/officeDocument/2006/relationships/header" Target="header16.xml"/><Relationship Id="rId101"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193</Pages>
  <Words>43783</Words>
  <Characters>249564</Characters>
  <Application>Microsoft Office Word</Application>
  <DocSecurity>0</DocSecurity>
  <Lines>2079</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Lena</cp:lastModifiedBy>
  <cp:revision>2</cp:revision>
  <cp:lastPrinted>2021-10-21T06:46:00Z</cp:lastPrinted>
  <dcterms:created xsi:type="dcterms:W3CDTF">2021-11-06T13:47:00Z</dcterms:created>
  <dcterms:modified xsi:type="dcterms:W3CDTF">2021-11-06T13:47:00Z</dcterms:modified>
</cp:coreProperties>
</file>