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707"/>
      </w:tblGrid>
      <w:tr w:rsidR="00637632">
        <w:tc>
          <w:tcPr>
            <w:tcW w:w="4785" w:type="dxa"/>
          </w:tcPr>
          <w:p w:rsidR="00637632" w:rsidRDefault="00637632">
            <w:pPr>
              <w:spacing w:after="0"/>
              <w:jc w:val="both"/>
              <w:rPr>
                <w:rFonts w:ascii="Times New Roman" w:hAnsi="Times New Roman" w:cs="Times New Roman"/>
                <w:bCs/>
                <w:sz w:val="28"/>
                <w:szCs w:val="28"/>
                <w:lang w:val="en-US"/>
              </w:rPr>
            </w:pPr>
          </w:p>
        </w:tc>
        <w:tc>
          <w:tcPr>
            <w:tcW w:w="4786" w:type="dxa"/>
          </w:tcPr>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УТВЕРЖДЕНЫ</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приказом Министерства спорта</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Российской Федерации</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от 22 октября 2021 г. № 818</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с изменениями, внесенными</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приказами Министерства спорта</w:t>
            </w:r>
          </w:p>
          <w:p w:rsidR="00637632" w:rsidRDefault="00000000">
            <w:pPr>
              <w:spacing w:after="0"/>
              <w:jc w:val="center"/>
              <w:rPr>
                <w:rFonts w:ascii="Times New Roman" w:hAnsi="Times New Roman" w:cs="Times New Roman"/>
                <w:bCs/>
                <w:sz w:val="28"/>
                <w:szCs w:val="28"/>
              </w:rPr>
            </w:pPr>
            <w:r>
              <w:rPr>
                <w:rFonts w:ascii="Times New Roman" w:hAnsi="Times New Roman" w:cs="Times New Roman"/>
                <w:bCs/>
                <w:sz w:val="28"/>
                <w:szCs w:val="28"/>
              </w:rPr>
              <w:t>Российской Федерации</w:t>
            </w:r>
          </w:p>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от 9 февраля 2022 г. № 92,</w:t>
            </w:r>
          </w:p>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от 04 апреля 2023 г.№ 219</w:t>
            </w:r>
          </w:p>
          <w:p w:rsidR="00637632" w:rsidRDefault="00637632">
            <w:pPr>
              <w:spacing w:after="0"/>
              <w:jc w:val="both"/>
              <w:rPr>
                <w:rFonts w:ascii="Times New Roman" w:hAnsi="Times New Roman" w:cs="Times New Roman"/>
                <w:bCs/>
                <w:sz w:val="28"/>
                <w:szCs w:val="28"/>
              </w:rPr>
            </w:pPr>
          </w:p>
        </w:tc>
      </w:tr>
    </w:tbl>
    <w:p w:rsidR="00637632" w:rsidRDefault="00637632">
      <w:pPr>
        <w:spacing w:after="0"/>
        <w:ind w:firstLine="709"/>
        <w:jc w:val="center"/>
        <w:rPr>
          <w:rFonts w:ascii="Times New Roman" w:hAnsi="Times New Roman" w:cs="Times New Roman"/>
          <w:b/>
          <w:sz w:val="32"/>
          <w:szCs w:val="32"/>
        </w:rPr>
      </w:pPr>
    </w:p>
    <w:p w:rsidR="00637632" w:rsidRDefault="00637632">
      <w:pPr>
        <w:spacing w:after="0"/>
        <w:ind w:firstLine="709"/>
        <w:jc w:val="center"/>
        <w:rPr>
          <w:rFonts w:ascii="Times New Roman" w:hAnsi="Times New Roman" w:cs="Times New Roman"/>
          <w:b/>
          <w:sz w:val="32"/>
          <w:szCs w:val="32"/>
        </w:rPr>
      </w:pPr>
    </w:p>
    <w:p w:rsidR="00637632" w:rsidRDefault="00000000">
      <w:pPr>
        <w:spacing w:after="0"/>
        <w:ind w:firstLine="709"/>
        <w:jc w:val="center"/>
        <w:rPr>
          <w:rFonts w:ascii="Times New Roman" w:hAnsi="Times New Roman" w:cs="Times New Roman"/>
          <w:sz w:val="28"/>
          <w:szCs w:val="28"/>
        </w:rPr>
      </w:pPr>
      <w:r>
        <w:rPr>
          <w:rFonts w:ascii="Times New Roman" w:hAnsi="Times New Roman" w:cs="Times New Roman"/>
          <w:b/>
          <w:sz w:val="32"/>
          <w:szCs w:val="32"/>
        </w:rPr>
        <w:t>ПРАВИЛА ВИДА СПОРТА «АЛЬПИНИЗМ»</w:t>
      </w:r>
    </w:p>
    <w:p w:rsidR="00637632" w:rsidRDefault="00637632">
      <w:pPr>
        <w:spacing w:after="0"/>
        <w:ind w:firstLine="709"/>
        <w:jc w:val="center"/>
        <w:rPr>
          <w:rFonts w:ascii="Times New Roman" w:hAnsi="Times New Roman" w:cs="Times New Roman"/>
          <w:sz w:val="28"/>
          <w:szCs w:val="28"/>
        </w:rPr>
      </w:pP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sz w:val="28"/>
          <w:szCs w:val="28"/>
        </w:rPr>
        <w:t>ОБЩИЕ ПОЛОЖЕНИЯ</w:t>
      </w:r>
    </w:p>
    <w:p w:rsidR="00637632" w:rsidRDefault="00637632">
      <w:pPr>
        <w:spacing w:after="0"/>
        <w:ind w:firstLine="709"/>
        <w:jc w:val="center"/>
        <w:rPr>
          <w:rFonts w:ascii="Times New Roman" w:hAnsi="Times New Roman" w:cs="Times New Roman"/>
          <w:b/>
          <w:sz w:val="28"/>
          <w:szCs w:val="28"/>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 – ОРГАНИЗАЦИЯ СОРЕВНОВАНИЙ</w:t>
      </w:r>
    </w:p>
    <w:p w:rsidR="00637632" w:rsidRDefault="00637632">
      <w:pPr>
        <w:spacing w:after="0"/>
        <w:ind w:firstLine="709"/>
        <w:jc w:val="both"/>
        <w:rPr>
          <w:rFonts w:ascii="Times New Roman" w:hAnsi="Times New Roman" w:cs="Times New Roman"/>
          <w:b/>
          <w:sz w:val="28"/>
          <w:szCs w:val="28"/>
        </w:rPr>
      </w:pPr>
    </w:p>
    <w:p w:rsidR="00637632" w:rsidRDefault="00000000">
      <w:pPr>
        <w:pStyle w:val="Style4"/>
        <w:widowControl/>
        <w:spacing w:line="276" w:lineRule="auto"/>
        <w:ind w:firstLine="709"/>
        <w:jc w:val="both"/>
        <w:rPr>
          <w:rFonts w:ascii="Times New Roman" w:hAnsi="Times New Roman" w:cs="Times New Roman"/>
          <w:sz w:val="28"/>
          <w:szCs w:val="28"/>
          <w:shd w:val="clear" w:color="auto" w:fill="C0C0C0"/>
        </w:rPr>
      </w:pPr>
      <w:r>
        <w:rPr>
          <w:rFonts w:ascii="Times New Roman" w:hAnsi="Times New Roman" w:cs="Times New Roman"/>
          <w:sz w:val="28"/>
          <w:szCs w:val="28"/>
        </w:rPr>
        <w:t xml:space="preserve">Правила вида спорта «альпинизм» (далее – Правила) разработаны Общероссийской спортивной федерацией по виду спорта «альпинизм» (далее – Федерация), на основе Правил международных федераций UIAA (ледолазание), </w:t>
      </w:r>
      <w:r>
        <w:rPr>
          <w:rFonts w:ascii="Times New Roman" w:hAnsi="Times New Roman" w:cs="Times New Roman"/>
          <w:sz w:val="28"/>
          <w:szCs w:val="28"/>
          <w:lang w:val="en-US"/>
        </w:rPr>
        <w:t>ISMF</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Pr>
          <w:rFonts w:ascii="Times New Roman" w:hAnsi="Times New Roman" w:cs="Times New Roman"/>
          <w:sz w:val="28"/>
          <w:szCs w:val="28"/>
          <w:lang w:val="en-US"/>
        </w:rPr>
        <w:t>ISF</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EAMA</w:t>
      </w:r>
      <w:r>
        <w:rPr>
          <w:rFonts w:ascii="Times New Roman" w:hAnsi="Times New Roman" w:cs="Times New Roman"/>
          <w:sz w:val="28"/>
          <w:szCs w:val="28"/>
        </w:rPr>
        <w:t xml:space="preserve"> (классы альпинизма). Настоящие Правила являются обязательными для всех организаций, проводящих официальные спортивные соревнования по виду спорта «альпинизм» (далее – соревнования).</w:t>
      </w:r>
    </w:p>
    <w:p w:rsidR="00637632" w:rsidRDefault="00000000">
      <w:pPr>
        <w:pStyle w:val="Style4"/>
        <w:widowControl/>
        <w:spacing w:line="276" w:lineRule="auto"/>
        <w:ind w:firstLine="709"/>
        <w:jc w:val="both"/>
        <w:rPr>
          <w:rFonts w:ascii="Times New Roman" w:hAnsi="Times New Roman" w:cs="Times New Roman"/>
          <w:sz w:val="28"/>
          <w:szCs w:val="28"/>
          <w:shd w:val="clear" w:color="auto" w:fill="C0C0C0"/>
        </w:rPr>
      </w:pPr>
      <w:r>
        <w:rPr>
          <w:rFonts w:ascii="Times New Roman" w:hAnsi="Times New Roman" w:cs="Times New Roman"/>
          <w:sz w:val="28"/>
          <w:szCs w:val="28"/>
        </w:rPr>
        <w:t>Соревнования по альпинизму состоят из преодоления спортсменами маршрутов (трасс), на искусственном или естественном горном рельефе, с учетом категории сложности маршрута (трассы), высоты над уровнем моря, погодных условий, времени прохождения и пройденного расстояния.</w:t>
      </w:r>
    </w:p>
    <w:p w:rsidR="00637632" w:rsidRDefault="00000000">
      <w:pPr>
        <w:pStyle w:val="Style4"/>
        <w:widowControl/>
        <w:spacing w:line="276" w:lineRule="auto"/>
        <w:ind w:firstLine="709"/>
        <w:jc w:val="both"/>
        <w:rPr>
          <w:rFonts w:ascii="Times New Roman" w:hAnsi="Times New Roman" w:cs="Times New Roman"/>
          <w:sz w:val="28"/>
          <w:szCs w:val="28"/>
          <w:shd w:val="clear" w:color="auto" w:fill="C0C0C0"/>
        </w:rPr>
      </w:pPr>
      <w:r>
        <w:rPr>
          <w:rFonts w:ascii="Times New Roman" w:hAnsi="Times New Roman" w:cs="Times New Roman"/>
          <w:sz w:val="28"/>
          <w:szCs w:val="28"/>
        </w:rPr>
        <w:t>Официальные лица (представители команд, тренеры, спортсмены и судьи), принимающие участие в соревнованиях, обязаны в своих действиях</w:t>
      </w:r>
      <w:r>
        <w:rPr>
          <w:rFonts w:ascii="Times New Roman" w:hAnsi="Times New Roman" w:cs="Times New Roman"/>
          <w:sz w:val="28"/>
          <w:szCs w:val="28"/>
          <w:shd w:val="clear" w:color="auto" w:fill="C0C0C0"/>
        </w:rPr>
        <w:t xml:space="preserve"> </w:t>
      </w:r>
      <w:r>
        <w:rPr>
          <w:rFonts w:ascii="Times New Roman" w:hAnsi="Times New Roman" w:cs="Times New Roman"/>
          <w:sz w:val="28"/>
          <w:szCs w:val="28"/>
        </w:rPr>
        <w:t>руководствоваться настоящими Правилами.</w:t>
      </w:r>
    </w:p>
    <w:p w:rsidR="00637632" w:rsidRDefault="00000000">
      <w:pPr>
        <w:pStyle w:val="Style4"/>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Спортивные ситуации, не нашедшие отражения в настоящих Правилах, трактуются в соответствии с Правилами международных федераций </w:t>
      </w:r>
      <w:r>
        <w:rPr>
          <w:rFonts w:ascii="Times New Roman" w:hAnsi="Times New Roman" w:cs="Times New Roman"/>
          <w:sz w:val="28"/>
          <w:szCs w:val="28"/>
          <w:lang w:val="en-US"/>
        </w:rPr>
        <w:t>UIAA</w:t>
      </w:r>
      <w:r>
        <w:rPr>
          <w:rFonts w:ascii="Times New Roman" w:hAnsi="Times New Roman" w:cs="Times New Roman"/>
          <w:sz w:val="28"/>
          <w:szCs w:val="28"/>
        </w:rPr>
        <w:t xml:space="preserve">, </w:t>
      </w:r>
      <w:r>
        <w:rPr>
          <w:rFonts w:ascii="Times New Roman" w:hAnsi="Times New Roman" w:cs="Times New Roman"/>
          <w:sz w:val="28"/>
          <w:szCs w:val="28"/>
          <w:lang w:val="en-US"/>
        </w:rPr>
        <w:t>ISMF</w:t>
      </w:r>
      <w:r>
        <w:rPr>
          <w:rFonts w:ascii="Times New Roman" w:hAnsi="Times New Roman" w:cs="Times New Roman"/>
          <w:sz w:val="28"/>
          <w:szCs w:val="28"/>
        </w:rPr>
        <w:t xml:space="preserve">, </w:t>
      </w:r>
      <w:r>
        <w:rPr>
          <w:rFonts w:ascii="Times New Roman" w:hAnsi="Times New Roman" w:cs="Times New Roman"/>
          <w:sz w:val="28"/>
          <w:szCs w:val="28"/>
          <w:lang w:val="en-US"/>
        </w:rPr>
        <w:t>ISF</w:t>
      </w:r>
      <w:r>
        <w:rPr>
          <w:rFonts w:ascii="Times New Roman" w:hAnsi="Times New Roman" w:cs="Times New Roman"/>
          <w:sz w:val="28"/>
          <w:szCs w:val="28"/>
        </w:rPr>
        <w:t xml:space="preserve"> и </w:t>
      </w:r>
      <w:r>
        <w:rPr>
          <w:rFonts w:ascii="Times New Roman" w:hAnsi="Times New Roman" w:cs="Times New Roman"/>
          <w:sz w:val="28"/>
          <w:szCs w:val="28"/>
          <w:lang w:val="en-US"/>
        </w:rPr>
        <w:t>EAMA</w:t>
      </w:r>
      <w:r>
        <w:rPr>
          <w:rFonts w:ascii="Times New Roman" w:hAnsi="Times New Roman" w:cs="Times New Roman"/>
          <w:sz w:val="28"/>
          <w:szCs w:val="28"/>
        </w:rPr>
        <w:t>.</w:t>
      </w:r>
    </w:p>
    <w:p w:rsidR="00637632" w:rsidRDefault="00637632">
      <w:pPr>
        <w:pStyle w:val="Style4"/>
        <w:widowControl/>
        <w:spacing w:line="360" w:lineRule="auto"/>
        <w:ind w:firstLine="709"/>
        <w:jc w:val="both"/>
        <w:rPr>
          <w:rFonts w:ascii="Times New Roman" w:hAnsi="Times New Roman" w:cs="Times New Roman"/>
          <w:sz w:val="28"/>
          <w:szCs w:val="28"/>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II - ОБЩИЕ ПРАВИЛА ПРОВЕДЕНИЯ СОРЕВНОВАНИЙ</w:t>
      </w:r>
    </w:p>
    <w:p w:rsidR="00637632" w:rsidRDefault="00637632">
      <w:pPr>
        <w:pStyle w:val="5"/>
        <w:numPr>
          <w:ilvl w:val="0"/>
          <w:numId w:val="0"/>
        </w:numPr>
        <w:spacing w:before="0" w:after="0"/>
        <w:ind w:firstLine="709"/>
        <w:jc w:val="center"/>
        <w:rPr>
          <w:rFonts w:ascii="Times New Roman" w:hAnsi="Times New Roman" w:cs="Times New Roman"/>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 СПОРТИВНЫЕ ДИСЦИПЛИНЫ И ВИДЫ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1.1. В альпинизме соревнования могут проводиться в следующих спортивных дисциплинах:</w:t>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скальный;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технический;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 технический;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высотный;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ледово</w:t>
      </w:r>
      <w:proofErr w:type="spellEnd"/>
      <w:r>
        <w:rPr>
          <w:rFonts w:ascii="Times New Roman" w:hAnsi="Times New Roman" w:cs="Times New Roman"/>
          <w:sz w:val="28"/>
          <w:szCs w:val="28"/>
        </w:rPr>
        <w:t xml:space="preserve"> - снежный;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первопрохождений</w:t>
      </w:r>
      <w:proofErr w:type="spellEnd"/>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скорость;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трудность;</w:t>
      </w:r>
    </w:p>
    <w:p w:rsidR="00637632" w:rsidRDefault="00000000">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комбинация;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Pr>
          <w:rFonts w:ascii="Times New Roman" w:hAnsi="Times New Roman" w:cs="Times New Roman"/>
          <w:color w:val="0070C0"/>
          <w:sz w:val="28"/>
          <w:szCs w:val="28"/>
        </w:rPr>
        <w:t xml:space="preserve">- </w:t>
      </w:r>
      <w:r>
        <w:rPr>
          <w:rFonts w:ascii="Times New Roman" w:hAnsi="Times New Roman" w:cs="Times New Roman"/>
          <w:sz w:val="28"/>
          <w:szCs w:val="28"/>
        </w:rPr>
        <w:t>гонка;</w:t>
      </w:r>
      <w:r>
        <w:tab/>
      </w:r>
      <w:r>
        <w:tab/>
      </w:r>
      <w:r>
        <w:tab/>
      </w:r>
      <w:r>
        <w:tab/>
      </w:r>
      <w:r>
        <w:tab/>
      </w:r>
      <w:r>
        <w:tab/>
      </w:r>
      <w:r>
        <w:tab/>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командная гонка;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эстафета;</w:t>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гонка вертикальная;</w:t>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спринт;</w:t>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вертикальный километр;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марафон;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гонка.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1.2. Судейство соревнований организуется как на месте их проведения, так и по итогам восхождений, что определяется Положением о проведении спортивных соревнований (далее – Положение).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1.3. Спортивные дисциплины, в которых судейство проводится на месте проведения соревнований:</w:t>
      </w:r>
    </w:p>
    <w:p w:rsidR="00637632" w:rsidRDefault="00000000">
      <w:pPr>
        <w:pStyle w:val="aff2"/>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скальный;</w:t>
      </w:r>
    </w:p>
    <w:p w:rsidR="00637632" w:rsidRDefault="00000000">
      <w:pPr>
        <w:pStyle w:val="aff2"/>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технический;</w:t>
      </w:r>
    </w:p>
    <w:p w:rsidR="00637632" w:rsidRDefault="00000000">
      <w:pPr>
        <w:pStyle w:val="aff2"/>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скорость;</w:t>
      </w:r>
    </w:p>
    <w:p w:rsidR="00637632" w:rsidRDefault="00000000">
      <w:pPr>
        <w:pStyle w:val="aff2"/>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трудность;</w:t>
      </w:r>
    </w:p>
    <w:p w:rsidR="00637632" w:rsidRDefault="00000000">
      <w:pPr>
        <w:pStyle w:val="aff2"/>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 комбинация;</w:t>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гонка;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командная гонка;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эстафета;</w:t>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гонка вертикальная;</w:t>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 спринт;</w:t>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вертикальный километр;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марафон;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 гонка.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1.4. Спортивные дисциплины, в которых судейство проводится по итогам восхождений:</w:t>
      </w:r>
    </w:p>
    <w:p w:rsidR="00637632" w:rsidRDefault="00000000">
      <w:pPr>
        <w:pStyle w:val="aff2"/>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 технический;</w:t>
      </w:r>
    </w:p>
    <w:p w:rsidR="00637632" w:rsidRDefault="00000000">
      <w:pPr>
        <w:pStyle w:val="aff2"/>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высотный;</w:t>
      </w:r>
    </w:p>
    <w:p w:rsidR="00637632" w:rsidRDefault="00000000">
      <w:pPr>
        <w:pStyle w:val="aff2"/>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ледово</w:t>
      </w:r>
      <w:proofErr w:type="spellEnd"/>
      <w:r>
        <w:rPr>
          <w:rFonts w:ascii="Times New Roman" w:hAnsi="Times New Roman" w:cs="Times New Roman"/>
          <w:sz w:val="28"/>
          <w:szCs w:val="28"/>
        </w:rPr>
        <w:t xml:space="preserve"> - снежный;</w:t>
      </w:r>
    </w:p>
    <w:p w:rsidR="00637632" w:rsidRDefault="00000000">
      <w:pPr>
        <w:pStyle w:val="aff2"/>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первопрохождений</w:t>
      </w:r>
      <w:proofErr w:type="spell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Спортивные дисциплины, содержащие в своем наименовании слово «класс», (далее – класс) определяются по следующим параметрам:</w:t>
      </w:r>
    </w:p>
    <w:p w:rsidR="00637632" w:rsidRDefault="00000000">
      <w:pPr>
        <w:pStyle w:val="aff2"/>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формы горного рельефа;</w:t>
      </w:r>
    </w:p>
    <w:p w:rsidR="00637632" w:rsidRDefault="00000000">
      <w:pPr>
        <w:pStyle w:val="aff2"/>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высоты вершин;</w:t>
      </w:r>
    </w:p>
    <w:p w:rsidR="00637632" w:rsidRDefault="00000000">
      <w:pPr>
        <w:pStyle w:val="aff2"/>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временные диапазоны; </w:t>
      </w:r>
    </w:p>
    <w:p w:rsidR="00637632" w:rsidRDefault="00000000">
      <w:pPr>
        <w:pStyle w:val="aff2"/>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степень освоенности маршрутов;</w:t>
      </w:r>
    </w:p>
    <w:p w:rsidR="00637632" w:rsidRDefault="00000000">
      <w:pPr>
        <w:pStyle w:val="aff2"/>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протяженность.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Особенности проведения конкретного вида программы соревнований указываются в Технических правилах спортивных дисциплин.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color w:val="0070C0"/>
          <w:sz w:val="28"/>
          <w:szCs w:val="28"/>
        </w:rPr>
        <w:t xml:space="preserve">. </w:t>
      </w:r>
      <w:r>
        <w:rPr>
          <w:rFonts w:ascii="Times New Roman" w:eastAsia="Times New Roman" w:hAnsi="Times New Roman" w:cs="Times New Roman"/>
          <w:sz w:val="28"/>
          <w:szCs w:val="28"/>
        </w:rPr>
        <w:t>В соревнованиях определяются только личные результаты и места участников.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Участники выступают группами или индивидуально.</w:t>
      </w:r>
      <w:r>
        <w:rPr>
          <w:rFonts w:ascii="Times New Roman" w:hAnsi="Times New Roman" w:cs="Times New Roman"/>
          <w:color w:val="FF0000"/>
          <w:sz w:val="28"/>
          <w:szCs w:val="28"/>
        </w:rPr>
        <w:t xml:space="preserve"> </w:t>
      </w:r>
      <w:r>
        <w:rPr>
          <w:rFonts w:ascii="Times New Roman" w:hAnsi="Times New Roman" w:cs="Times New Roman"/>
          <w:sz w:val="28"/>
          <w:szCs w:val="28"/>
        </w:rPr>
        <w:t>Количество участников в группе от 2 до 6 человек.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1.6. Группа может состоять из спортсменов как из одной команды, так и из различных команд (регионов, муниципальных образований, физкультурно-спортивных организаций). Участие в одной группе команд либо участников из другой(-</w:t>
      </w:r>
      <w:proofErr w:type="spellStart"/>
      <w:r>
        <w:rPr>
          <w:rFonts w:ascii="Times New Roman" w:hAnsi="Times New Roman" w:cs="Times New Roman"/>
          <w:sz w:val="28"/>
          <w:szCs w:val="28"/>
        </w:rPr>
        <w:t>гих</w:t>
      </w:r>
      <w:proofErr w:type="spellEnd"/>
      <w:r>
        <w:rPr>
          <w:rFonts w:ascii="Times New Roman" w:hAnsi="Times New Roman" w:cs="Times New Roman"/>
          <w:sz w:val="28"/>
          <w:szCs w:val="28"/>
        </w:rPr>
        <w:t>) команд(-ы) допускается при отсутствии возражений представителей спортивных команд, субъектов Российской Федерации, муниципальных образований, коллективов физкультуры.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1.7. Команда – это участники соревнований, представляющие один субъект Российской Федерации, муниципальное образование, коллектив физической культуры. Официальный</w:t>
      </w:r>
      <w:r>
        <w:rPr>
          <w:rFonts w:ascii="Arial" w:hAnsi="Arial" w:cs="Arial"/>
          <w:sz w:val="18"/>
          <w:szCs w:val="18"/>
        </w:rPr>
        <w:t xml:space="preserve"> </w:t>
      </w:r>
      <w:r>
        <w:rPr>
          <w:rFonts w:ascii="Times New Roman" w:hAnsi="Times New Roman" w:cs="Times New Roman"/>
          <w:sz w:val="28"/>
          <w:szCs w:val="28"/>
        </w:rPr>
        <w:t>командный зачет может подводиться, если это оговорено в Положении. Дополнительный (неофициальный)</w:t>
      </w:r>
      <w:r>
        <w:rPr>
          <w:rFonts w:ascii="Arial" w:hAnsi="Arial" w:cs="Arial"/>
          <w:sz w:val="18"/>
          <w:szCs w:val="18"/>
        </w:rPr>
        <w:t xml:space="preserve"> </w:t>
      </w:r>
      <w:r>
        <w:rPr>
          <w:rFonts w:ascii="Times New Roman" w:hAnsi="Times New Roman" w:cs="Times New Roman"/>
          <w:sz w:val="28"/>
          <w:szCs w:val="28"/>
        </w:rPr>
        <w:t>командный зачет может подводиться, если это оговорено в Регламенте соревнования (далее – Регламент).</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1.8. Квоты количества групп, участников от одной команды, принимающих участие в виде программы, оговариваются в Положении.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1.9. Статус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1.9.1. Соревнования по виду спорта «альпинизм» могут проводиться, как в один этап (чемпионаты, первенства), так и в несколько этапов (Кубки), с ограничениями или без ограничений по возрасту участников.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1.9.2. Соревнования могут проводиться как раздельно среди мужчин и женщин, юниоров и юниорок, юношей и девушек, мальчиков и девочек, так и в смешанных группах. Это оговаривается в Технических правилах конкретных спортивных дисциплин и Регламентах соревнований.</w:t>
      </w:r>
    </w:p>
    <w:p w:rsidR="00637632" w:rsidRDefault="00637632">
      <w:pPr>
        <w:spacing w:after="0"/>
        <w:ind w:firstLine="709"/>
        <w:jc w:val="both"/>
        <w:rPr>
          <w:rFonts w:ascii="Times New Roman" w:hAnsi="Times New Roman" w:cs="Times New Roman"/>
          <w:b/>
          <w:i/>
          <w:sz w:val="28"/>
          <w:szCs w:val="28"/>
        </w:rPr>
      </w:pPr>
    </w:p>
    <w:p w:rsidR="00637632" w:rsidRDefault="00637632">
      <w:pPr>
        <w:spacing w:after="0"/>
        <w:ind w:firstLine="709"/>
        <w:jc w:val="both"/>
        <w:rPr>
          <w:rFonts w:ascii="Times New Roman" w:hAnsi="Times New Roman" w:cs="Times New Roman"/>
          <w:b/>
          <w:i/>
          <w:sz w:val="28"/>
          <w:szCs w:val="28"/>
        </w:rPr>
      </w:pP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2. УЧАСТНИКИ СОРЕВНОВАНИЙ, ПРЕДСТАВИТЕЛИ И ТРЕНЕРЫ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2.1. К участию в соревнованиях, допускаются спортсмены, команды по заявкам региональных спортивных федераций вида спорта «альпинизм».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2.2. Участники соревнований, тренеры и представители команд обязаны: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знать и соблюдать Правила, Положение и Регламент;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выполнять требования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подчиняться требованиям судей, не вмешиваясь в действия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 уважительно вести себя по отношению к судьям, организаторам, зрителям и соперникам, придерживаясь общепринятых норм спортивного поведения;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 принимать участие в церемониях награждения, открытия и закрытия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е) соблюдать Общероссийские антидопинговые правила, утвержденные Минспортом России от 24.06.2021 № 464, антидопинговые правила, утвержденные международными антидопинговыми организациями и антидопинговые правила международных спортивных федераций по соответствующим спортивным дисциплинам - UIAA (ледолазание), ISMF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ISF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EAMA (классы альпинизма).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 соревнований не могут быть их участниками или представителями команд, а также не должны вести тренерскую работу на данных соревнованиях.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2.4. При нарушении Правил, Положения или Регламента участник, тренер или представитель может стать объектом дисциплинарных взысканий со стороны главного судьи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2.5. Участники соревнований обязаны: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иметь медицинский допуск </w:t>
      </w:r>
      <w:proofErr w:type="spellStart"/>
      <w:r>
        <w:rPr>
          <w:rFonts w:ascii="Times New Roman" w:hAnsi="Times New Roman" w:cs="Times New Roman"/>
          <w:sz w:val="28"/>
          <w:szCs w:val="28"/>
        </w:rPr>
        <w:t>врачебно</w:t>
      </w:r>
      <w:proofErr w:type="spellEnd"/>
      <w:r>
        <w:rPr>
          <w:rFonts w:ascii="Times New Roman" w:hAnsi="Times New Roman" w:cs="Times New Roman"/>
          <w:sz w:val="28"/>
          <w:szCs w:val="28"/>
        </w:rPr>
        <w:t>–физкультурного диспансера (или иного медицинского учреждения), прилагаемый к заявке на участие в данных соревнованиях или указанный в классификационной книжке спортсмена;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своевременно являться к судье при участниках и на старт;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обращаться в главную судейскую коллегию только через своего представителя или капитана команды.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 Представители команд (участвующих организаций) обязаны: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своевременно предоставить в комиссию по допуску все необходимые документы, указанные в Положении;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присутствовать на технических совещаниях;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обеспечить своевременную явку участников по Регламенту и осуществлять контроль за поведением участников на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2.7. Представители (а в их отсутствие – тренеры или капитаны команд) имеют право: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обращаться в судейскую коллегию по вопросам определения результатов, организации и проведения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 ходу соревнований выяснять характер нарушений, допущенных участником команды;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подавать официальные протесты.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2.8. Виды спортивных санкций, применяемых к спортсменам (в том числе спортивная дисквалификация спортсменов), спортивным судьям, тренерам, руководителям спортивных команд и другим участникам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дисквалификация в данных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официальное предупреждение предъявляется в случае: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требуемой символики соревнований или рекламы спонсоров, если таковое предусмотрено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сознательное нарушение мер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дисквалификация на данных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повторное нарушение (повторное совершение действия, указанного в пункте б);</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без уважительной причины на официальных церемониях;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 виды дисциплинарных мер, применяемых к спортивным судьям Главным судьей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замечание;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предупреждение;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отстранение от судейства.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 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В случае нарушения команда дисквалифицируется с соревнований в полном составе;</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е) дополнительные разновидности спортивных санкций, применяемых к</w:t>
      </w:r>
      <w:r>
        <w:rPr>
          <w:rFonts w:ascii="Times New Roman" w:hAnsi="Times New Roman" w:cs="Times New Roman"/>
          <w:sz w:val="28"/>
          <w:szCs w:val="28"/>
          <w:shd w:val="clear" w:color="auto" w:fill="C0C0C0"/>
        </w:rPr>
        <w:t xml:space="preserve"> </w:t>
      </w:r>
      <w:r>
        <w:rPr>
          <w:rFonts w:ascii="Times New Roman" w:hAnsi="Times New Roman" w:cs="Times New Roman"/>
          <w:sz w:val="28"/>
          <w:szCs w:val="28"/>
        </w:rPr>
        <w:t>спортсменам на соревнованиях в спортивных дисциплинах, содержащих в своих наименованиях слово «класс»,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и «ледолазание» (далее – класс,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и ледолазание соответственно) приведены в соответствующих главах настоящих Правил, посвященным данным</w:t>
      </w:r>
      <w:r>
        <w:rPr>
          <w:rFonts w:ascii="Times New Roman" w:hAnsi="Times New Roman" w:cs="Times New Roman"/>
          <w:sz w:val="28"/>
          <w:szCs w:val="28"/>
          <w:shd w:val="clear" w:color="auto" w:fill="C0C0C0"/>
        </w:rPr>
        <w:t xml:space="preserve"> </w:t>
      </w:r>
      <w:r>
        <w:rPr>
          <w:rFonts w:ascii="Times New Roman" w:hAnsi="Times New Roman" w:cs="Times New Roman"/>
          <w:sz w:val="28"/>
          <w:szCs w:val="28"/>
        </w:rPr>
        <w:t>спортивным дисциплинам.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2.9. Комиссия по допуску назначается Главным судьей соревнований из состава судейской бригады соревнования. Численность комиссии – не менее трех человек. Комиссия проверяет документы, предоставляемые участниками соревнований, согласно Положению о соревнованиях. По итогам проверки комиссия составляет Протокол комиссии по допуску </w:t>
      </w:r>
      <w:r>
        <w:rPr>
          <w:rFonts w:ascii="Times New Roman" w:hAnsi="Times New Roman" w:cs="Times New Roman"/>
          <w:i/>
          <w:sz w:val="28"/>
          <w:szCs w:val="28"/>
        </w:rPr>
        <w:t>(Приложение №1)</w:t>
      </w:r>
      <w:r>
        <w:rPr>
          <w:rFonts w:ascii="Times New Roman" w:hAnsi="Times New Roman" w:cs="Times New Roman"/>
          <w:sz w:val="28"/>
          <w:szCs w:val="28"/>
        </w:rPr>
        <w:t xml:space="preserve"> и предоставляет его Главному судье. Окончательное решение по допуску к соревнованиям принимает Главный судья соревнований.</w:t>
      </w:r>
    </w:p>
    <w:p w:rsidR="00637632" w:rsidRDefault="00000000">
      <w:pPr>
        <w:pStyle w:val="aff2"/>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2.10. Размер, сроки и способы внесения заявочного взноса прописываются в Регламентах соревнований. Заявочный взнос с участника определяется организаторами соревнования, но не более ½ МРОТ.</w:t>
      </w:r>
    </w:p>
    <w:p w:rsidR="00637632" w:rsidRDefault="00637632">
      <w:pPr>
        <w:spacing w:after="0"/>
        <w:ind w:firstLine="709"/>
        <w:jc w:val="both"/>
        <w:rPr>
          <w:rFonts w:ascii="Times New Roman" w:hAnsi="Times New Roman" w:cs="Times New Roman"/>
          <w:b/>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ОРГАНИЗАТОР СПОРТИВНОГО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Для организации и проведения всероссийских и межрегиональных соревнований организатор создает Оргкомитет. В состав Оргкомитета входят: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директор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пресс-секретарь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официальный представитель Федерации.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состав Оргкомитета могут входить также и другие лица, утвержденные Федерацией.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 Оргкомитет обязан: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организовать хозяйственное, материально–техническое и медицинское обеспечение подготовки и проведения соревнований в рамках привлеченных средств;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организовать освещение соревнований в печати, интернете, ТВ и других СМИ;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изготовить и распространить соответствующую рекламную продукцию (плакаты, баннеры, афиши, программы, бейджи и др.);</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 обеспечить качественную подготовку мест соревнований, работу транспорта, размещение и питание участников, судей и обслуживающего персонала, обеспечить условия для работы представителей СМИ и создать условия для зрителей;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 обеспечить безопасность зрителей и представителей СМИ во время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е) провести церемонии открытия, закрытия и награждения победителей и призеров;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ж) обеспечить охрану окружающей среды при подготовке и проведении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Директор соревнований является ответственным за взаимодействие между организаторами, техническими специалистами, участниками соревнований и представителями местных властей.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 Пресс-секретарь соревнований организует PR-компанию в печати, интернете и СМИ, организует рекламную компанию спонсоров соревнований (если иное не оговорено спонсорским контрактом), обеспечивает информацией представителей СМИ.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 Официальный представитель Федерации оказывает содействие по ходу соревнований, следит за соблюдением Правил. Официальный представитель Федерации может принимать апелляции от представителей команд.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3.6. Официальный представитель Федерации оценивает работу главной судейской коллегии и общую организацию соревнований, составляет отчет представителя, адресованный правлению Федерации.</w:t>
      </w:r>
    </w:p>
    <w:p w:rsidR="00637632" w:rsidRDefault="00637632">
      <w:pPr>
        <w:spacing w:after="0"/>
        <w:ind w:firstLine="567"/>
        <w:jc w:val="both"/>
        <w:rPr>
          <w:rFonts w:ascii="Times New Roman" w:hAnsi="Times New Roman" w:cs="Times New Roman"/>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СУДЕЙСКАЯ КОЛЛЕГИЯ</w:t>
      </w:r>
    </w:p>
    <w:p w:rsidR="00637632" w:rsidRDefault="00000000">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 Всероссийская коллегия судей по альпинизму (далее – ВКСА) утверждает главных судей на соревнования, которые в свою очередь формируют главные судейские коллегии (далее – ГСК).</w:t>
      </w:r>
      <w:r>
        <w:rPr>
          <w:rFonts w:ascii="Times New Roman" w:hAnsi="Times New Roman" w:cs="Times New Roman"/>
          <w:color w:val="0070C0"/>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Назначения судей осуществляется в соответствии с требованиями к включению в спортивных судей в судейские коллегии квалификационных требований к спортивным судьям по виду спорта «альпинизм».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судейской коллегии утверждается соответствующей спортивной федерацией или организацией, проводящей соревнования.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4.2. Главная судейская коллегия соревнования состоит из:</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Главного судьи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Заместителей главного судьи по видам программы;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Заместителя главного судьи по обеспечению безопасности;</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Главного секретаря.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Обязанности главной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Главный судья соревнований:</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формирует судейскую коллегию и руководит ее работой во время соревнований;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комплектует бригады судей, комиссию по допуску и проводит с ними установочный семинар;</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заседания судейской коллегии, технические совещания с представителями команд;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обеспечивает подготовку и выполнение Регламента со стороны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выносит решения по протестам и спорным вопросам;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утверждает результаты соревнований;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представляет в Федерацию отчет о соревнованиях, включая оценку работы судей.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Правил, а также при возникновении условий, угрожающих жизни и здоровью участников, главный судья имеет право: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прекратить проведение соревнований;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изменить Регламент;</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отстранить судей, совершивших грубые ошибки или не справляющихся со своими обязанностями;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применить дисциплинарные меры к участникам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Никто не вправе вмешиваться в деятельность главного судьи соревнований во время проведения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Заместитель главного судьи по виду программы: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отвечает за проведение соревнований по данному виду;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подписывает Акты готовности маршрутов (трасс) соревнований (</w:t>
      </w:r>
      <w:r>
        <w:rPr>
          <w:rFonts w:ascii="Times New Roman" w:hAnsi="Times New Roman" w:cs="Times New Roman"/>
          <w:i/>
          <w:sz w:val="28"/>
          <w:szCs w:val="28"/>
        </w:rPr>
        <w:t>Приложение № 2</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руководит текущей работой судейских бригад;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принимает решения по оценке действий спортсменов;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отвечает за правильность определения результатов, ранжирование и передачу в секретариат подписанных рабочих документов;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утверждает предварительные результаты данного вида программы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выносит официальные предупреждения участникам;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предоставляет официальную информацию о ходе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4.3.3. Заместитель главного судьи по обеспечению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отвечает за безопасность судей, участников, представителей СМИ и зрителей;</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инструктаж по технике безопасности с судьями и представителями команд, о чем делается соответствующая запись в Журнале по технике безопасности;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организует работу судей-</w:t>
      </w:r>
      <w:proofErr w:type="spellStart"/>
      <w:r>
        <w:rPr>
          <w:rFonts w:ascii="Times New Roman" w:hAnsi="Times New Roman" w:cs="Times New Roman"/>
          <w:sz w:val="28"/>
          <w:szCs w:val="28"/>
        </w:rPr>
        <w:t>подготовщиков</w:t>
      </w:r>
      <w:proofErr w:type="spellEnd"/>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подписывает Акты приемки трасс (маршрутов)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инспектирует трассы (маршруты)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организует взаимодействие с МЧС;</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необходимости регистрирует восхождения и выходы в высокогорную зону;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сеансы радиосвязи;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руководит работой спасательного отряда;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отвечает за формирование спасательного фонда;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имеет право при возникновении условий, угрожающих жизни и здоровью участников, прекратить проведение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4.3.4. Главный секретарь: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руководит работой секретариата;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принимает участие в работе комиссии по допуску;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ведет протоколы заседаний главной судейской коллегии и технических совещаний ГСК с представителями команд;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проводит жеребьевку;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несет ответственность за своевременное оформление судейской документации и правильность подсчета результатов;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готовит материалы для отчета главного судьи (</w:t>
      </w:r>
      <w:r>
        <w:rPr>
          <w:rFonts w:ascii="Times New Roman" w:hAnsi="Times New Roman" w:cs="Times New Roman"/>
          <w:i/>
          <w:sz w:val="28"/>
          <w:szCs w:val="28"/>
        </w:rPr>
        <w:t>Приложение № 3, 3а, 3б</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оформляет текущие и итоговые протоколы (</w:t>
      </w:r>
      <w:r>
        <w:rPr>
          <w:rFonts w:ascii="Times New Roman" w:hAnsi="Times New Roman" w:cs="Times New Roman"/>
          <w:i/>
          <w:sz w:val="28"/>
          <w:szCs w:val="28"/>
        </w:rPr>
        <w:t>Приложение № 4</w:t>
      </w:r>
      <w:r>
        <w:rPr>
          <w:rFonts w:ascii="Times New Roman" w:hAnsi="Times New Roman" w:cs="Times New Roman"/>
          <w:sz w:val="28"/>
          <w:szCs w:val="28"/>
        </w:rPr>
        <w:t>).</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Подробнее состав и функции судейских бригад прописаны в Технических правилах конкретных спортивных дисциплин.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4.3.5. На всероссийских соревнованиях (кроме этапов Кубка России) количество судей из одного региона не должно превышать 60 % от состава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4.3.6. При проведении соревнований в высокогорье (свыше 2000 м над уровнем моря), всему составу судейской коллегии необходимо заблаговременно выехать в район соревнований для приобретения высотной акклиматизации. Сроки акклиматизации зависят от высоты места проведения над уровнем моря: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от 2000 м до 3000 м – не менее 4-ех дней до начала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от 3001 м до 4000 м – не менее 6-ти дней до начала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от 4001 м до 5000 м – не менее 8-ми дней до начала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от 5001 м и выше – не менее 10-ти дней до начала соревнований.</w:t>
      </w:r>
    </w:p>
    <w:p w:rsidR="00637632" w:rsidRDefault="00637632">
      <w:pPr>
        <w:spacing w:after="0"/>
        <w:ind w:firstLine="709"/>
        <w:jc w:val="both"/>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5.  МЕДИЦИНСКОЕ ОБЕСПЕЧЕНИЕ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 Оказание скорой медицинской помощи во время проведения соревнований осуществляется в соответствии с приказом Министерства здравоохранения Российской федерации от 23.10.2020 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5.2. Врач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подчиняется главному судье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оказывает первую медицинскую помощь участникам соревнований при травмах и заболеваниях;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выписывает направления для обследования в стационаре, оценивает состояние заболевших / травмированных, принимает решение о необходимости эвакуации;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осуществляет взаимоотношения со страховой компанией пострадавшего. Составляет необходимую документацию и осуществляет все необходимые действия для оформления страхового случая;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совместно с представителем, тренером или капитаном команды несет ответственность за правильность оформления страхового случая;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контролирует соблюдение санитарно-гигиенических норм во время проведения соревнований.</w:t>
      </w:r>
    </w:p>
    <w:p w:rsidR="00637632" w:rsidRDefault="00000000">
      <w:pPr>
        <w:numPr>
          <w:ilvl w:val="1"/>
          <w:numId w:val="43"/>
        </w:numPr>
        <w:tabs>
          <w:tab w:val="clear" w:pos="0"/>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Условия страхования участников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должен иметь страховой полис ОМС;</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должен иметь страховку от несчастного случая на весь срок соревнования;</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особые требования к страхованию участников соревнований, связанные с труднодоступностью горных районов, с нахождением на территории других государств, указываются в Регламенте соревнования.</w:t>
      </w:r>
    </w:p>
    <w:p w:rsidR="00637632" w:rsidRDefault="00637632">
      <w:pPr>
        <w:spacing w:after="0"/>
        <w:ind w:firstLine="709"/>
        <w:jc w:val="both"/>
        <w:rPr>
          <w:rFonts w:ascii="Times New Roman" w:hAnsi="Times New Roman" w:cs="Times New Roman"/>
          <w:b/>
          <w:sz w:val="28"/>
          <w:szCs w:val="28"/>
        </w:rPr>
      </w:pPr>
    </w:p>
    <w:p w:rsidR="00637632" w:rsidRDefault="00000000">
      <w:pPr>
        <w:pStyle w:val="5"/>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6. ВОЗРАСТНЫЕ ГРУППЫ И УСЛОВИЯ ДОПУСКА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участия в спортивных соревнованиях в спортивных дисциплинах, «класс»,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и «ледолазание» спортсмен должен достичь установленного возраста в календарный год проведения спортивных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участия в спортивных соревнованиях среди мужчин и женщин по ледолазанию спортсмен должен достичь установленного возраста в 16 лет на день проведения спортивных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участия в спортивных соревнованиях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-альпинизму спортивного сезона (с 1 июня по 31 мая) спортсмен должен достичь установленного возраста в календарный год начала спортивного сезона.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6.1. Возрастные группы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-альпинизму, рекомендуемые ISMF, для которых проводятся официальные соревнования, указаны в Таблице 1.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Таблица 1. Возрастные группы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-альпинизму</w:t>
      </w:r>
    </w:p>
    <w:tbl>
      <w:tblPr>
        <w:tblpPr w:leftFromText="180" w:rightFromText="180" w:vertAnchor="text" w:horzAnchor="margin" w:tblpXSpec="center" w:tblpY="31"/>
        <w:tblW w:w="10522" w:type="dxa"/>
        <w:tblLayout w:type="fixed"/>
        <w:tblLook w:val="0000" w:firstRow="0" w:lastRow="0" w:firstColumn="0" w:lastColumn="0" w:noHBand="0" w:noVBand="0"/>
      </w:tblPr>
      <w:tblGrid>
        <w:gridCol w:w="567"/>
        <w:gridCol w:w="2977"/>
        <w:gridCol w:w="2456"/>
        <w:gridCol w:w="2231"/>
        <w:gridCol w:w="2291"/>
      </w:tblGrid>
      <w:tr w:rsidR="00637632">
        <w:tc>
          <w:tcPr>
            <w:tcW w:w="567"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rPr>
                <w:rFonts w:ascii="Times New Roman" w:hAnsi="Times New Roman" w:cs="Times New Roman"/>
                <w:sz w:val="28"/>
                <w:szCs w:val="28"/>
              </w:rPr>
            </w:pPr>
            <w:r>
              <w:rPr>
                <w:rFonts w:ascii="Times New Roman" w:hAnsi="Times New Roman" w:cs="Times New Roman"/>
                <w:sz w:val="28"/>
                <w:szCs w:val="28"/>
              </w:rPr>
              <w:t>Возрастная группа, возраст</w:t>
            </w:r>
          </w:p>
        </w:tc>
        <w:tc>
          <w:tcPr>
            <w:tcW w:w="245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Соответствующее обозначение группы, для занятия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-альпинизмом, рекомендованное ISMF</w:t>
            </w:r>
          </w:p>
        </w:tc>
        <w:tc>
          <w:tcPr>
            <w:tcW w:w="223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Обозначение </w:t>
            </w:r>
            <w:proofErr w:type="gramStart"/>
            <w:r>
              <w:rPr>
                <w:rFonts w:ascii="Times New Roman" w:hAnsi="Times New Roman" w:cs="Times New Roman"/>
                <w:sz w:val="28"/>
                <w:szCs w:val="28"/>
              </w:rPr>
              <w:t>подгруппы,  для</w:t>
            </w:r>
            <w:proofErr w:type="gramEnd"/>
            <w:r>
              <w:rPr>
                <w:rFonts w:ascii="Times New Roman" w:hAnsi="Times New Roman" w:cs="Times New Roman"/>
                <w:sz w:val="28"/>
                <w:szCs w:val="28"/>
              </w:rPr>
              <w:t xml:space="preserve"> которой проводятся официальные международные соревнования под эгидой ISMF</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Обозначение групп, для которых проводятся официальные международные соревнования под эгидой ISMF</w:t>
            </w:r>
          </w:p>
        </w:tc>
      </w:tr>
      <w:tr w:rsidR="00637632">
        <w:tc>
          <w:tcPr>
            <w:tcW w:w="56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Мальчики и девочки </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(10-11 лет)</w:t>
            </w:r>
          </w:p>
        </w:tc>
        <w:tc>
          <w:tcPr>
            <w:tcW w:w="245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U12</w:t>
            </w:r>
          </w:p>
        </w:tc>
        <w:tc>
          <w:tcPr>
            <w:tcW w:w="223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r>
      <w:tr w:rsidR="00637632">
        <w:tc>
          <w:tcPr>
            <w:tcW w:w="567" w:type="dxa"/>
            <w:tcBorders>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2.</w:t>
            </w:r>
          </w:p>
        </w:tc>
        <w:tc>
          <w:tcPr>
            <w:tcW w:w="2977" w:type="dxa"/>
            <w:tcBorders>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Мальчики и девочки</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(12-13 лет)</w:t>
            </w:r>
          </w:p>
        </w:tc>
        <w:tc>
          <w:tcPr>
            <w:tcW w:w="2456" w:type="dxa"/>
            <w:tcBorders>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U14</w:t>
            </w:r>
          </w:p>
        </w:tc>
        <w:tc>
          <w:tcPr>
            <w:tcW w:w="2231" w:type="dxa"/>
            <w:tcBorders>
              <w:left w:val="single" w:sz="4" w:space="0" w:color="000000"/>
              <w:bottom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c>
          <w:tcPr>
            <w:tcW w:w="229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r>
      <w:tr w:rsidR="00637632">
        <w:tc>
          <w:tcPr>
            <w:tcW w:w="56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97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Юноши и девушки </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(14-15 лет)</w:t>
            </w:r>
          </w:p>
        </w:tc>
        <w:tc>
          <w:tcPr>
            <w:tcW w:w="245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U16</w:t>
            </w:r>
          </w:p>
        </w:tc>
        <w:tc>
          <w:tcPr>
            <w:tcW w:w="223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Второй год группы U16 – 15 лет</w:t>
            </w:r>
          </w:p>
        </w:tc>
      </w:tr>
      <w:tr w:rsidR="00637632">
        <w:tc>
          <w:tcPr>
            <w:tcW w:w="567"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Юноши и девушки </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(16-17 лет)</w:t>
            </w:r>
          </w:p>
        </w:tc>
        <w:tc>
          <w:tcPr>
            <w:tcW w:w="245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U18</w:t>
            </w:r>
          </w:p>
        </w:tc>
        <w:tc>
          <w:tcPr>
            <w:tcW w:w="2231"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U18</w:t>
            </w:r>
          </w:p>
        </w:tc>
      </w:tr>
      <w:tr w:rsidR="00637632">
        <w:tc>
          <w:tcPr>
            <w:tcW w:w="56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 xml:space="preserve">Юниоры и юниорки </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(18-19 лет)</w:t>
            </w:r>
          </w:p>
        </w:tc>
        <w:tc>
          <w:tcPr>
            <w:tcW w:w="245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U20</w:t>
            </w:r>
          </w:p>
        </w:tc>
        <w:tc>
          <w:tcPr>
            <w:tcW w:w="223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U20</w:t>
            </w:r>
          </w:p>
        </w:tc>
      </w:tr>
      <w:tr w:rsidR="00637632">
        <w:tc>
          <w:tcPr>
            <w:tcW w:w="56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Мужчины и женщины</w:t>
            </w:r>
          </w:p>
          <w:p w:rsidR="00637632" w:rsidRDefault="00000000">
            <w:pPr>
              <w:spacing w:after="0"/>
              <w:ind w:firstLine="34"/>
              <w:jc w:val="both"/>
              <w:rPr>
                <w:rFonts w:ascii="Times New Roman" w:hAnsi="Times New Roman" w:cs="Times New Roman"/>
                <w:sz w:val="28"/>
                <w:szCs w:val="28"/>
              </w:rPr>
            </w:pPr>
            <w:r>
              <w:rPr>
                <w:rFonts w:ascii="Times New Roman" w:hAnsi="Times New Roman" w:cs="Times New Roman"/>
                <w:sz w:val="28"/>
                <w:szCs w:val="28"/>
              </w:rPr>
              <w:t>(20 лет и старше)</w:t>
            </w:r>
          </w:p>
        </w:tc>
        <w:tc>
          <w:tcPr>
            <w:tcW w:w="245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proofErr w:type="spellStart"/>
            <w:r>
              <w:rPr>
                <w:rFonts w:ascii="Times New Roman" w:hAnsi="Times New Roman" w:cs="Times New Roman"/>
                <w:sz w:val="28"/>
                <w:szCs w:val="28"/>
              </w:rPr>
              <w:t>Senior</w:t>
            </w:r>
            <w:proofErr w:type="spellEnd"/>
          </w:p>
        </w:tc>
        <w:tc>
          <w:tcPr>
            <w:tcW w:w="2231"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r>
              <w:rPr>
                <w:rFonts w:ascii="Times New Roman" w:hAnsi="Times New Roman" w:cs="Times New Roman"/>
                <w:sz w:val="28"/>
                <w:szCs w:val="28"/>
              </w:rPr>
              <w:t xml:space="preserve">U23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20-22 года)</w:t>
            </w: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4"/>
              <w:jc w:val="center"/>
              <w:rPr>
                <w:rFonts w:ascii="Times New Roman" w:hAnsi="Times New Roman" w:cs="Times New Roman"/>
                <w:sz w:val="28"/>
                <w:szCs w:val="28"/>
              </w:rPr>
            </w:pPr>
            <w:proofErr w:type="spellStart"/>
            <w:r>
              <w:rPr>
                <w:rFonts w:ascii="Times New Roman" w:hAnsi="Times New Roman" w:cs="Times New Roman"/>
                <w:sz w:val="28"/>
                <w:szCs w:val="28"/>
              </w:rPr>
              <w:t>Senior</w:t>
            </w:r>
            <w:proofErr w:type="spellEnd"/>
          </w:p>
        </w:tc>
      </w:tr>
    </w:tbl>
    <w:p w:rsidR="00637632" w:rsidRDefault="00637632">
      <w:pPr>
        <w:spacing w:after="0"/>
        <w:ind w:firstLine="709"/>
        <w:jc w:val="both"/>
        <w:rPr>
          <w:rFonts w:ascii="Times New Roman" w:hAnsi="Times New Roman" w:cs="Times New Roman"/>
          <w:color w:val="000000"/>
          <w:sz w:val="28"/>
          <w:szCs w:val="28"/>
          <w:shd w:val="clear" w:color="auto" w:fill="C0C0C0"/>
        </w:rPr>
      </w:pP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6.1.1. Спортивные мероприятия (тренировочные мероприятия и спортивные со</w:t>
      </w:r>
      <w:r>
        <w:rPr>
          <w:rFonts w:ascii="Times New Roman" w:eastAsia="Times New Roman" w:hAnsi="Times New Roman" w:cs="Times New Roman"/>
          <w:color w:val="000000"/>
          <w:sz w:val="28"/>
          <w:szCs w:val="28"/>
        </w:rPr>
        <w:t xml:space="preserve">ревнования) по </w:t>
      </w:r>
      <w:proofErr w:type="spellStart"/>
      <w:r>
        <w:rPr>
          <w:rFonts w:ascii="Times New Roman" w:eastAsia="Times New Roman" w:hAnsi="Times New Roman" w:cs="Times New Roman"/>
          <w:color w:val="000000"/>
          <w:sz w:val="28"/>
          <w:szCs w:val="28"/>
        </w:rPr>
        <w:t>ски</w:t>
      </w:r>
      <w:proofErr w:type="spellEnd"/>
      <w:r>
        <w:rPr>
          <w:rFonts w:ascii="Times New Roman" w:eastAsia="Times New Roman" w:hAnsi="Times New Roman" w:cs="Times New Roman"/>
          <w:color w:val="000000"/>
          <w:sz w:val="28"/>
          <w:szCs w:val="28"/>
        </w:rPr>
        <w:t xml:space="preserve"> - альпинизму </w:t>
      </w:r>
      <w:proofErr w:type="gramStart"/>
      <w:r>
        <w:rPr>
          <w:rFonts w:ascii="Times New Roman" w:eastAsia="Times New Roman" w:hAnsi="Times New Roman" w:cs="Times New Roman"/>
          <w:color w:val="000000"/>
          <w:sz w:val="28"/>
          <w:szCs w:val="28"/>
        </w:rPr>
        <w:t>проводятся  следующих</w:t>
      </w:r>
      <w:proofErr w:type="gramEnd"/>
      <w:r>
        <w:rPr>
          <w:rFonts w:ascii="Times New Roman" w:eastAsia="Times New Roman" w:hAnsi="Times New Roman" w:cs="Times New Roman"/>
          <w:color w:val="000000"/>
          <w:sz w:val="28"/>
          <w:szCs w:val="28"/>
        </w:rPr>
        <w:t xml:space="preserve"> возрастных группах:</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Мальчики, девочки 10-11 лет (далее по тексту - Ю12);</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Мальчики, девочки 12-13 лет (далее по тексту - Ю14);</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Юноши, девушки 14-15 лет (далее по тексту – Ю16);</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Юноши, девушки 16-17 лет (далее по тексту - Ю18);</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Юниоры, юниорки 18-19 лет (далее по тексту – Ю20);</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20 лет и старше.</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Положениями (регламентами) международных спортивных мероприятий либо физкультурных (массовых) мероприятий могут предусматриваться отдельные дополнительные правила подведения зачета и расчета рейтинга для следующих возрастных групп:</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до 23 лет: 20 — 22 года;</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свыше 40: 40-44 года;</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свыше 45: 45-49 лет;</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свыше 50: 50-54 года;</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Мужчины, женщины свыше 55: 55 лет и старше.</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6.1.2. В спортивных соревнованиях либо физкультурных мероприятиях </w:t>
      </w:r>
      <w:proofErr w:type="gramStart"/>
      <w:r>
        <w:rPr>
          <w:rFonts w:ascii="Times New Roman" w:eastAsia="Times New Roman" w:hAnsi="Times New Roman" w:cs="Times New Roman"/>
          <w:color w:val="000000"/>
          <w:sz w:val="28"/>
          <w:szCs w:val="28"/>
        </w:rPr>
        <w:t xml:space="preserve">по </w:t>
      </w:r>
      <w:proofErr w:type="spellStart"/>
      <w:r>
        <w:rPr>
          <w:rFonts w:ascii="Times New Roman" w:eastAsia="Times New Roman" w:hAnsi="Times New Roman" w:cs="Times New Roman"/>
          <w:color w:val="000000"/>
          <w:sz w:val="28"/>
          <w:szCs w:val="28"/>
        </w:rPr>
        <w:t>ски</w:t>
      </w:r>
      <w:proofErr w:type="spellEnd"/>
      <w:proofErr w:type="gramEnd"/>
      <w:r>
        <w:rPr>
          <w:rFonts w:ascii="Times New Roman" w:eastAsia="Times New Roman" w:hAnsi="Times New Roman" w:cs="Times New Roman"/>
          <w:color w:val="000000"/>
          <w:sz w:val="28"/>
          <w:szCs w:val="28"/>
        </w:rPr>
        <w:t xml:space="preserve"> - альпинизму в возрастную группу без ограничения нижней границы возраста (мужчины, женщины) могут допускаться спортсмены возрастной группы Ю20. В соревнования среди спортсменов возрастной группы Ю20 могут допускаться спортсмены старшего года возрастной группы Ю18, а в соревнования среди спортсменов возрастной группы Ю18 могут допускаться спортсмены старшего года возрастной группы Ю16 при соответствии параметров трасс гонок, указанных в Разделе 2 Главы VII настоящих Правил - «Описание видов соревнований в спортивной дисциплине «</w:t>
      </w:r>
      <w:proofErr w:type="spellStart"/>
      <w:r>
        <w:rPr>
          <w:rFonts w:ascii="Times New Roman" w:eastAsia="Times New Roman" w:hAnsi="Times New Roman" w:cs="Times New Roman"/>
          <w:color w:val="000000"/>
          <w:sz w:val="28"/>
          <w:szCs w:val="28"/>
        </w:rPr>
        <w:t>ски</w:t>
      </w:r>
      <w:proofErr w:type="spellEnd"/>
      <w:r>
        <w:rPr>
          <w:rFonts w:ascii="Times New Roman" w:eastAsia="Times New Roman" w:hAnsi="Times New Roman" w:cs="Times New Roman"/>
          <w:color w:val="000000"/>
          <w:sz w:val="28"/>
          <w:szCs w:val="28"/>
        </w:rPr>
        <w:t xml:space="preserve"> – альпинизм» — основные характеристики видов соревнований», -их возрасту, а также если уровень их спортивной квалификации соответствует уровню квалификации, </w:t>
      </w:r>
      <w:r>
        <w:rPr>
          <w:rFonts w:ascii="Times New Roman" w:eastAsia="Times New Roman" w:hAnsi="Times New Roman" w:cs="Times New Roman"/>
          <w:color w:val="000000"/>
          <w:sz w:val="28"/>
          <w:szCs w:val="28"/>
        </w:rPr>
        <w:lastRenderedPageBreak/>
        <w:t>предусмотренному Положением о данных соревнованиях либо Положением (Регламентом) физкультурных мероприятий.</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6.1.3. Юноши, девушки возрастной группы Ю18, юниоры, юниорки возрастной группы Ю20 могут участвовать в эстафете среди мужчин и женщин, если это предусмотрено Положением (Регламентом) спортивного соревнования либо физкультурного мероприятия с учетом требований, указанных в Разделе 2. Главы VII настоящих Правил - «Описание видов соревнований в спортивной дисциплине «</w:t>
      </w:r>
      <w:proofErr w:type="spellStart"/>
      <w:r>
        <w:rPr>
          <w:rFonts w:ascii="Times New Roman" w:eastAsia="Times New Roman" w:hAnsi="Times New Roman" w:cs="Times New Roman"/>
          <w:color w:val="000000"/>
          <w:sz w:val="28"/>
          <w:szCs w:val="28"/>
        </w:rPr>
        <w:t>ски</w:t>
      </w:r>
      <w:proofErr w:type="spellEnd"/>
      <w:r>
        <w:rPr>
          <w:rFonts w:ascii="Times New Roman" w:eastAsia="Times New Roman" w:hAnsi="Times New Roman" w:cs="Times New Roman"/>
          <w:color w:val="000000"/>
          <w:sz w:val="28"/>
          <w:szCs w:val="28"/>
        </w:rPr>
        <w:t xml:space="preserve"> – альпинизм» — основные характеристики видов соревнований».</w:t>
      </w:r>
    </w:p>
    <w:p w:rsidR="00637632" w:rsidRDefault="00000000">
      <w:pPr>
        <w:pStyle w:val="aff4"/>
        <w:spacing w:line="276" w:lineRule="auto"/>
        <w:ind w:firstLine="709"/>
        <w:jc w:val="both"/>
        <w:rPr>
          <w:color w:val="000000"/>
          <w:sz w:val="28"/>
          <w:szCs w:val="28"/>
        </w:rPr>
      </w:pPr>
      <w:r>
        <w:rPr>
          <w:color w:val="000000"/>
          <w:sz w:val="28"/>
          <w:szCs w:val="28"/>
        </w:rPr>
        <w:t>6.1.4. Спортивные соревнования в спортивной дисциплине «</w:t>
      </w:r>
      <w:proofErr w:type="spellStart"/>
      <w:r>
        <w:rPr>
          <w:color w:val="000000"/>
          <w:sz w:val="28"/>
          <w:szCs w:val="28"/>
        </w:rPr>
        <w:t>ски</w:t>
      </w:r>
      <w:proofErr w:type="spellEnd"/>
      <w:r>
        <w:rPr>
          <w:color w:val="000000"/>
          <w:sz w:val="28"/>
          <w:szCs w:val="28"/>
        </w:rPr>
        <w:t>-альпинизм – командная гонка» проводятся только среди мужчин и женщин.</w:t>
      </w:r>
    </w:p>
    <w:p w:rsidR="00637632" w:rsidRDefault="00000000">
      <w:pPr>
        <w:pStyle w:val="aff4"/>
        <w:spacing w:line="276" w:lineRule="auto"/>
        <w:ind w:firstLine="709"/>
        <w:jc w:val="both"/>
        <w:rPr>
          <w:b/>
          <w:color w:val="000000"/>
          <w:sz w:val="28"/>
          <w:szCs w:val="28"/>
        </w:rPr>
      </w:pPr>
      <w:r>
        <w:rPr>
          <w:b/>
          <w:color w:val="000000"/>
          <w:sz w:val="28"/>
          <w:szCs w:val="28"/>
        </w:rPr>
        <w:t>6.2. Возрастные группы по ледолазанию</w:t>
      </w:r>
    </w:p>
    <w:p w:rsidR="00637632" w:rsidRDefault="00000000">
      <w:pPr>
        <w:pStyle w:val="aff4"/>
        <w:spacing w:line="276" w:lineRule="auto"/>
        <w:ind w:firstLine="709"/>
        <w:jc w:val="both"/>
        <w:rPr>
          <w:color w:val="000000"/>
          <w:sz w:val="28"/>
          <w:szCs w:val="28"/>
        </w:rPr>
      </w:pPr>
      <w:r>
        <w:rPr>
          <w:color w:val="000000"/>
          <w:sz w:val="28"/>
          <w:szCs w:val="28"/>
        </w:rPr>
        <w:t>Таблица 2. Возрастные группы</w:t>
      </w:r>
    </w:p>
    <w:tbl>
      <w:tblPr>
        <w:tblW w:w="0" w:type="auto"/>
        <w:jc w:val="center"/>
        <w:tblLayout w:type="fixed"/>
        <w:tblLook w:val="0000" w:firstRow="0" w:lastRow="0" w:firstColumn="0" w:lastColumn="0" w:noHBand="0" w:noVBand="0"/>
      </w:tblPr>
      <w:tblGrid>
        <w:gridCol w:w="426"/>
        <w:gridCol w:w="2835"/>
        <w:gridCol w:w="2268"/>
        <w:gridCol w:w="2338"/>
      </w:tblGrid>
      <w:tr w:rsidR="00637632">
        <w:trPr>
          <w:jc w:val="center"/>
        </w:trPr>
        <w:tc>
          <w:tcPr>
            <w:tcW w:w="42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283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Возрастная группа</w:t>
            </w: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ind w:firstLine="33"/>
              <w:jc w:val="both"/>
            </w:pPr>
            <w:r>
              <w:rPr>
                <w:rFonts w:ascii="Times New Roman" w:hAnsi="Times New Roman" w:cs="Times New Roman"/>
                <w:color w:val="000000"/>
                <w:sz w:val="28"/>
                <w:szCs w:val="28"/>
              </w:rPr>
              <w:t xml:space="preserve">По наименованию                            в </w:t>
            </w:r>
            <w:r>
              <w:rPr>
                <w:rFonts w:ascii="Times New Roman" w:hAnsi="Times New Roman" w:cs="Times New Roman"/>
                <w:color w:val="000000"/>
                <w:sz w:val="28"/>
                <w:szCs w:val="28"/>
                <w:lang w:val="en-US"/>
              </w:rPr>
              <w:t>UIAA</w:t>
            </w:r>
          </w:p>
        </w:tc>
      </w:tr>
      <w:tr w:rsidR="00637632">
        <w:trPr>
          <w:jc w:val="center"/>
        </w:trPr>
        <w:tc>
          <w:tcPr>
            <w:tcW w:w="42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835"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Мальчики и девочки</w:t>
            </w:r>
          </w:p>
          <w:p w:rsidR="00637632" w:rsidRDefault="00000000">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(подготовительная группа)</w:t>
            </w:r>
          </w:p>
        </w:tc>
        <w:tc>
          <w:tcPr>
            <w:tcW w:w="2268"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Pr>
                <w:rFonts w:ascii="Times New Roman" w:hAnsi="Times New Roman" w:cs="Times New Roman"/>
                <w:color w:val="000000"/>
                <w:sz w:val="28"/>
                <w:szCs w:val="28"/>
                <w:lang w:val="en-US"/>
              </w:rPr>
              <w:t xml:space="preserve">0-12 </w:t>
            </w:r>
            <w:r>
              <w:rPr>
                <w:rFonts w:ascii="Times New Roman" w:hAnsi="Times New Roman" w:cs="Times New Roman"/>
                <w:color w:val="000000"/>
                <w:sz w:val="28"/>
                <w:szCs w:val="28"/>
              </w:rPr>
              <w:t>лет)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3"/>
              <w:jc w:val="center"/>
            </w:pPr>
            <w:r>
              <w:rPr>
                <w:rFonts w:ascii="Times New Roman" w:hAnsi="Times New Roman" w:cs="Times New Roman"/>
                <w:color w:val="000000"/>
                <w:sz w:val="28"/>
                <w:szCs w:val="28"/>
              </w:rPr>
              <w:t>-</w:t>
            </w:r>
          </w:p>
        </w:tc>
      </w:tr>
      <w:tr w:rsidR="00637632">
        <w:trPr>
          <w:jc w:val="center"/>
        </w:trPr>
        <w:tc>
          <w:tcPr>
            <w:tcW w:w="42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835"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13-15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3"/>
              <w:jc w:val="both"/>
            </w:pPr>
            <w:r>
              <w:rPr>
                <w:rFonts w:ascii="Times New Roman" w:hAnsi="Times New Roman" w:cs="Times New Roman"/>
                <w:bCs/>
                <w:color w:val="000000"/>
                <w:sz w:val="28"/>
                <w:szCs w:val="28"/>
                <w:lang w:val="en-US"/>
              </w:rPr>
              <w:t xml:space="preserve">Youth B (U16)                       </w:t>
            </w:r>
          </w:p>
        </w:tc>
      </w:tr>
      <w:tr w:rsidR="00637632">
        <w:trPr>
          <w:jc w:val="center"/>
        </w:trPr>
        <w:tc>
          <w:tcPr>
            <w:tcW w:w="42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83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16 -18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ind w:firstLine="33"/>
              <w:jc w:val="both"/>
            </w:pPr>
            <w:r>
              <w:rPr>
                <w:rFonts w:ascii="Times New Roman" w:hAnsi="Times New Roman" w:cs="Times New Roman"/>
                <w:bCs/>
                <w:color w:val="000000"/>
                <w:sz w:val="28"/>
                <w:szCs w:val="28"/>
                <w:lang w:val="en-US"/>
              </w:rPr>
              <w:t xml:space="preserve">Youth A (U19)                          </w:t>
            </w:r>
          </w:p>
        </w:tc>
      </w:tr>
      <w:tr w:rsidR="00637632">
        <w:trPr>
          <w:jc w:val="center"/>
        </w:trPr>
        <w:tc>
          <w:tcPr>
            <w:tcW w:w="42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835"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Юниоры и юниорки</w:t>
            </w:r>
          </w:p>
        </w:tc>
        <w:tc>
          <w:tcPr>
            <w:tcW w:w="2268"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19 - 21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33"/>
              <w:jc w:val="both"/>
            </w:pPr>
            <w:r>
              <w:rPr>
                <w:rFonts w:ascii="Times New Roman" w:hAnsi="Times New Roman" w:cs="Times New Roman"/>
                <w:bCs/>
                <w:color w:val="000000"/>
                <w:sz w:val="28"/>
                <w:szCs w:val="28"/>
                <w:lang w:val="en-US"/>
              </w:rPr>
              <w:t>Juniors (U22)</w:t>
            </w:r>
          </w:p>
        </w:tc>
      </w:tr>
      <w:tr w:rsidR="00637632">
        <w:trPr>
          <w:jc w:val="center"/>
        </w:trPr>
        <w:tc>
          <w:tcPr>
            <w:tcW w:w="42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835"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rPr>
              <w:t>Мужчины и женщины</w:t>
            </w:r>
          </w:p>
        </w:tc>
        <w:tc>
          <w:tcPr>
            <w:tcW w:w="2268"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22 года и старше)</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33"/>
              <w:jc w:val="both"/>
              <w:rPr>
                <w:rFonts w:ascii="Times New Roman" w:hAnsi="Times New Roman" w:cs="Times New Roman"/>
                <w:color w:val="000000"/>
                <w:sz w:val="28"/>
                <w:szCs w:val="28"/>
                <w:lang w:val="en-US"/>
              </w:rPr>
            </w:pPr>
          </w:p>
        </w:tc>
      </w:tr>
    </w:tbl>
    <w:p w:rsidR="00637632" w:rsidRDefault="00000000">
      <w:pPr>
        <w:pStyle w:val="aff4"/>
        <w:spacing w:line="276" w:lineRule="auto"/>
        <w:ind w:firstLine="709"/>
        <w:jc w:val="both"/>
        <w:rPr>
          <w:sz w:val="28"/>
          <w:szCs w:val="28"/>
        </w:rPr>
      </w:pPr>
      <w:r>
        <w:rPr>
          <w:color w:val="000000"/>
          <w:sz w:val="28"/>
          <w:szCs w:val="28"/>
        </w:rPr>
        <w:t>Спортивные соревнования в спортивной дисциплине «ледолазание - комбинация» проводятся только среди мужчин и женщин.</w:t>
      </w:r>
    </w:p>
    <w:p w:rsidR="00637632" w:rsidRDefault="00000000">
      <w:pPr>
        <w:pStyle w:val="aff4"/>
        <w:spacing w:line="276" w:lineRule="auto"/>
        <w:ind w:firstLine="709"/>
        <w:jc w:val="both"/>
        <w:rPr>
          <w:sz w:val="28"/>
          <w:szCs w:val="28"/>
        </w:rPr>
      </w:pPr>
      <w:r>
        <w:rPr>
          <w:sz w:val="28"/>
          <w:szCs w:val="28"/>
        </w:rPr>
        <w:t>6.2.1.В спортивных дисциплинах «ледолазания» среди мужчин и женщин допускаются спортсмены, достигшие возраста 16 лет, если уровень их спортивной квалификации соответствует уровню квалификации, указанной в Положении о данном соревновании.</w:t>
      </w:r>
    </w:p>
    <w:p w:rsidR="00637632" w:rsidRDefault="00000000">
      <w:pPr>
        <w:pStyle w:val="aff4"/>
        <w:spacing w:line="276" w:lineRule="auto"/>
        <w:ind w:firstLine="709"/>
        <w:jc w:val="both"/>
        <w:rPr>
          <w:b/>
          <w:color w:val="000000" w:themeColor="text1"/>
          <w:sz w:val="28"/>
          <w:szCs w:val="28"/>
        </w:rPr>
      </w:pPr>
      <w:r>
        <w:rPr>
          <w:b/>
          <w:color w:val="000000" w:themeColor="text1"/>
          <w:sz w:val="28"/>
          <w:szCs w:val="28"/>
        </w:rPr>
        <w:t xml:space="preserve">6.3. Возрастные группы по </w:t>
      </w:r>
      <w:proofErr w:type="spellStart"/>
      <w:r>
        <w:rPr>
          <w:b/>
          <w:color w:val="000000" w:themeColor="text1"/>
          <w:sz w:val="28"/>
          <w:szCs w:val="28"/>
        </w:rPr>
        <w:t>скайраннингу</w:t>
      </w:r>
      <w:proofErr w:type="spellEnd"/>
      <w:r>
        <w:rPr>
          <w:b/>
          <w:color w:val="000000" w:themeColor="text1"/>
          <w:sz w:val="28"/>
          <w:szCs w:val="28"/>
        </w:rPr>
        <w:t xml:space="preserve"> </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Мужчины, женщины: 18 лет и старше.</w:t>
      </w:r>
    </w:p>
    <w:p w:rsidR="00637632" w:rsidRDefault="00000000">
      <w:pPr>
        <w:spacing w:after="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Положениями (регламентами) спортивных соревнований либо физкультурных (массовых) мероприятий могут предусматриваться отдельные дополнительные правила подведения зачета и расчета рейтинга для следующих возрастных групп:</w:t>
      </w:r>
    </w:p>
    <w:p w:rsidR="00637632" w:rsidRDefault="00000000">
      <w:pPr>
        <w:spacing w:after="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Мужчины, женщины до 21 года (которым в год проведения соревнований исполнилось 18 - 20 лет);</w:t>
      </w:r>
    </w:p>
    <w:p w:rsidR="00637632" w:rsidRDefault="00000000">
      <w:pPr>
        <w:spacing w:after="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Мужчины, женщины от 21 до 24 лет: (которым в год проведения соревнований исполнилось 21 - 23 года.</w:t>
      </w:r>
    </w:p>
    <w:p w:rsidR="00637632" w:rsidRDefault="00000000">
      <w:pPr>
        <w:pStyle w:val="aff4"/>
        <w:spacing w:line="276" w:lineRule="auto"/>
        <w:ind w:firstLine="709"/>
        <w:jc w:val="both"/>
        <w:rPr>
          <w:rFonts w:eastAsia="Calibri"/>
          <w:color w:val="000000" w:themeColor="text1"/>
          <w:sz w:val="28"/>
          <w:szCs w:val="28"/>
        </w:rPr>
      </w:pPr>
      <w:r>
        <w:rPr>
          <w:rFonts w:eastAsia="Calibri"/>
          <w:color w:val="000000" w:themeColor="text1"/>
          <w:sz w:val="28"/>
          <w:szCs w:val="28"/>
        </w:rPr>
        <w:t xml:space="preserve">6.3.1. В спортивных дисциплинах </w:t>
      </w:r>
      <w:proofErr w:type="spellStart"/>
      <w:r>
        <w:rPr>
          <w:rFonts w:eastAsia="Calibri"/>
          <w:color w:val="000000" w:themeColor="text1"/>
          <w:sz w:val="28"/>
          <w:szCs w:val="28"/>
        </w:rPr>
        <w:t>скайраннинга</w:t>
      </w:r>
      <w:proofErr w:type="spellEnd"/>
      <w:r>
        <w:rPr>
          <w:rFonts w:eastAsia="Calibri"/>
          <w:color w:val="000000" w:themeColor="text1"/>
          <w:sz w:val="28"/>
          <w:szCs w:val="28"/>
        </w:rPr>
        <w:t xml:space="preserve"> возрастной группы без ограничения возраста (мужчины, женщины) допускаются спортсмены, достигшие возраста 18 лет, если уровень их спортивной квалификации соответствует уровню квалификации, предусмотренному Положении (Регламенте) данных соревнований.</w:t>
      </w:r>
    </w:p>
    <w:p w:rsidR="00637632" w:rsidRDefault="00000000">
      <w:pPr>
        <w:spacing w:after="0"/>
        <w:ind w:firstLine="709"/>
        <w:jc w:val="both"/>
        <w:rPr>
          <w:color w:val="000000" w:themeColor="text1"/>
          <w:sz w:val="28"/>
          <w:szCs w:val="28"/>
        </w:rPr>
      </w:pPr>
      <w:r>
        <w:rPr>
          <w:rFonts w:ascii="Times New Roman" w:hAnsi="Times New Roman" w:cs="Times New Roman"/>
          <w:color w:val="000000" w:themeColor="text1"/>
          <w:sz w:val="28"/>
          <w:szCs w:val="28"/>
        </w:rPr>
        <w:t xml:space="preserve">6.4. К участию в спортивных дисциплинах: «класс - технический», «класс - высотный», «класс - высотно-технический», «класс - ледово-снежный», «класс - </w:t>
      </w:r>
      <w:proofErr w:type="spellStart"/>
      <w:r>
        <w:rPr>
          <w:rFonts w:ascii="Times New Roman" w:hAnsi="Times New Roman" w:cs="Times New Roman"/>
          <w:color w:val="000000" w:themeColor="text1"/>
          <w:sz w:val="28"/>
          <w:szCs w:val="28"/>
        </w:rPr>
        <w:t>первопрохождений</w:t>
      </w:r>
      <w:proofErr w:type="spellEnd"/>
      <w:r>
        <w:rPr>
          <w:rFonts w:ascii="Times New Roman" w:hAnsi="Times New Roman" w:cs="Times New Roman"/>
          <w:color w:val="000000" w:themeColor="text1"/>
          <w:sz w:val="28"/>
          <w:szCs w:val="28"/>
        </w:rPr>
        <w:t>» допускаются спортсмены не моложе 18 лет.</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6.5. В спортивной дисциплине «класс-скальный» среди мужчин и женщин допускаются спортсмены, достигшие возраста 18 лет, если уровень их спортивной квалификации соответствует уровню квалификации, указанной в Положении о данном соревновании.</w:t>
      </w:r>
    </w:p>
    <w:p w:rsidR="00637632" w:rsidRDefault="00000000">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6.6. Соревнования среди студентов проводятся в возрастной группе 18-25 лет.</w:t>
      </w:r>
    </w:p>
    <w:p w:rsidR="00637632" w:rsidRDefault="00637632">
      <w:pPr>
        <w:pStyle w:val="5"/>
        <w:numPr>
          <w:ilvl w:val="0"/>
          <w:numId w:val="0"/>
        </w:numPr>
        <w:spacing w:before="0" w:after="0" w:line="276" w:lineRule="auto"/>
        <w:ind w:firstLine="709"/>
        <w:jc w:val="center"/>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7. ПРОТЕСТЫ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7.1. Протест </w:t>
      </w:r>
      <w:r>
        <w:rPr>
          <w:rFonts w:ascii="Times New Roman" w:hAnsi="Times New Roman" w:cs="Times New Roman"/>
          <w:i/>
          <w:sz w:val="28"/>
          <w:szCs w:val="28"/>
        </w:rPr>
        <w:t>(Приложение № 5)</w:t>
      </w:r>
      <w:r>
        <w:rPr>
          <w:rFonts w:ascii="Times New Roman" w:hAnsi="Times New Roman" w:cs="Times New Roman"/>
          <w:sz w:val="28"/>
          <w:szCs w:val="28"/>
        </w:rPr>
        <w:t xml:space="preserve"> подается представителем команды в письменном виде на имя главного судьи соревнований с указанием пунктов настоящих Правил, Положения и Регламента, которые представитель считает нарушенными.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 Процедура подачи протестов оговаривается в Технических правилах конкретной дисциплины.</w:t>
      </w:r>
    </w:p>
    <w:p w:rsidR="00637632" w:rsidRDefault="00637632">
      <w:pPr>
        <w:spacing w:after="0"/>
        <w:ind w:firstLine="709"/>
        <w:jc w:val="both"/>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8. АПЕЛЛЯЦИИ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8.1. Если представитель не удовлетворен решением главного судьи всероссийских соревнований по поданному им протесту, он может подать апелляцию через официального представителя Федерации на данных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8.2. Если на соревнованиях нет официального представителя Федерации, то апелляция подается в ВКСА не позднее 30-ти дней после даты отказа в удовлетворении протеста.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8.3. Апелляция адресуется председателю ВКСА и должна быть рассмотрена в течение одного месяца с момента получения.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8.4. Апелляционное жюри состоит из трех членов ВКСА из разных региональных спортивных</w:t>
      </w:r>
      <w:r>
        <w:rPr>
          <w:rFonts w:ascii="Times New Roman" w:hAnsi="Times New Roman" w:cs="Times New Roman"/>
          <w:color w:val="0070C0"/>
          <w:sz w:val="28"/>
          <w:szCs w:val="28"/>
        </w:rPr>
        <w:t xml:space="preserve"> </w:t>
      </w:r>
      <w:r>
        <w:rPr>
          <w:rFonts w:ascii="Times New Roman" w:hAnsi="Times New Roman" w:cs="Times New Roman"/>
          <w:sz w:val="28"/>
          <w:szCs w:val="28"/>
        </w:rPr>
        <w:t xml:space="preserve">федераций, кандидатуры которых назначает </w:t>
      </w:r>
      <w:r>
        <w:rPr>
          <w:rFonts w:ascii="Times New Roman" w:hAnsi="Times New Roman" w:cs="Times New Roman"/>
          <w:sz w:val="28"/>
          <w:szCs w:val="28"/>
        </w:rPr>
        <w:lastRenderedPageBreak/>
        <w:t>председатель ВКСА. В состав жюри не может входить представитель того региона, команда которого подала протест.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8.5. Жюри может пересматривать свое решение при получении новых убедительных доказательств. В этом случае вступает в силу новое решение.</w:t>
      </w: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9. НАРУШЕНИЯ И ДИСЦИПЛИНАРНЫЕ МЕРЫ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9.1. При нарушении настоящих Правил, Положения или Регламента участник, тренер или представитель может стать объектом дисциплинарных взысканий со стороны главного судьи.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9.2. Дисциплинарные меры, применяемые к участникам соревнований, тренерам и представителям команд, прописаны в Технических правилах каждой дисциплины или группы дисциплин.</w:t>
      </w: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10. АНТИДОПИНГОВЫЕ МЕРЫ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Минспортом России, антидопинговыми правилами, утвержденными международными антидопинговыми организациями и антидопинговыми правилами международных спортивных федераций по соответствующим спортивным дисциплинам – UIAA (ледолазание), ISMF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ISF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EAMA (классы альпинизма).</w:t>
      </w:r>
    </w:p>
    <w:p w:rsidR="00637632" w:rsidRDefault="00000000">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всех </w:t>
      </w:r>
      <w:r>
        <w:rPr>
          <w:rFonts w:ascii="Times New Roman" w:hAnsi="Times New Roman" w:cs="Times New Roman"/>
          <w:color w:val="000000" w:themeColor="text1"/>
          <w:sz w:val="28"/>
          <w:szCs w:val="28"/>
        </w:rPr>
        <w:t xml:space="preserve">участников – тренеров, руководителей и иных должностных лиц клубов, команд, физкультурно-спортивных организаций распространяется действие международных (ВАДА) и российских (РУСАДА) норм и правил по проведению допинг-контроля. </w:t>
      </w:r>
    </w:p>
    <w:p w:rsidR="00637632" w:rsidRDefault="00637632">
      <w:pPr>
        <w:spacing w:after="0"/>
        <w:ind w:firstLine="709"/>
        <w:jc w:val="both"/>
        <w:rPr>
          <w:rFonts w:ascii="Times New Roman" w:hAnsi="Times New Roman" w:cs="Times New Roman"/>
          <w:b/>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11. РЕКЛАМА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Реклама и демонстрации материалов спонсоров должны быть разрешены на всех соревнованиях, при условии, что такая реклама и демонстрации соответствуют условиям этих Правил и Регламентов.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Федерация может выработать Регламенты, дающие подробное представление относительно содержания рекламы и той формы, в которой рекламные материалы могут быть представлены.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11.3. Эти Регламенты должны соответствовать следующим принципам: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-на соревнованиях разрешается реклама только коммерческого или благотворительного характера. Реклама, имеющая своей целью пропаганду политических лозунгов, не разрешается;</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реклама, которая является оскорбительной или неуместной, учитывая характер соревнований, не разрешается;</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реклама табачной продукции запрещена;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реклама алкогольной продукции запрещена.</w:t>
      </w:r>
    </w:p>
    <w:p w:rsidR="00637632" w:rsidRDefault="00637632">
      <w:pPr>
        <w:pStyle w:val="aff2"/>
        <w:spacing w:after="0"/>
        <w:ind w:left="0" w:firstLine="709"/>
        <w:jc w:val="both"/>
        <w:rPr>
          <w:rFonts w:ascii="Times New Roman" w:hAnsi="Times New Roman" w:cs="Times New Roman"/>
          <w:sz w:val="28"/>
          <w:szCs w:val="28"/>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III – СПОРТИВНАЯ ДИСЦИПЛИНА «КЛАСС – СКАЛЬНЫЙ». ТЕХНИЧЕСКИЕ ПРАВИЛА</w:t>
      </w:r>
    </w:p>
    <w:p w:rsidR="00637632" w:rsidRDefault="00637632"/>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 ОБЩЕЕ ОПИСАНИЕ СПОРТИВНОЙ ДИСЦИПЛИНЫ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 - скальный – это соревнования альпинистских групп на горном скальном рельефе по заранее определенным маршрутам. При этом выход на вершину не обязателен.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В классе - скальном спортсмены выступают в связках – «двойках». </w:t>
      </w:r>
    </w:p>
    <w:p w:rsidR="00637632" w:rsidRDefault="00000000">
      <w:pPr>
        <w:spacing w:after="0"/>
        <w:ind w:firstLine="709"/>
        <w:jc w:val="both"/>
        <w:rPr>
          <w:sz w:val="28"/>
          <w:szCs w:val="28"/>
        </w:rPr>
      </w:pPr>
      <w:r>
        <w:rPr>
          <w:rFonts w:ascii="Times New Roman" w:hAnsi="Times New Roman" w:cs="Times New Roman"/>
          <w:sz w:val="28"/>
          <w:szCs w:val="28"/>
        </w:rPr>
        <w:t xml:space="preserve">1.3. </w:t>
      </w:r>
      <w:proofErr w:type="gramStart"/>
      <w:r>
        <w:rPr>
          <w:rFonts w:ascii="Times New Roman" w:hAnsi="Times New Roman" w:cs="Times New Roman"/>
          <w:sz w:val="28"/>
          <w:szCs w:val="28"/>
        </w:rPr>
        <w:t>Зачет может быть</w:t>
      </w:r>
      <w:proofErr w:type="gramEnd"/>
      <w:r>
        <w:rPr>
          <w:rFonts w:ascii="Times New Roman" w:hAnsi="Times New Roman" w:cs="Times New Roman"/>
          <w:sz w:val="28"/>
          <w:szCs w:val="28"/>
        </w:rPr>
        <w:t xml:space="preserve"> либо среди мужских связок и женских связок, либо среди смешанных связок. Условия оговариваются в Положении о соревновании.</w:t>
      </w:r>
    </w:p>
    <w:p w:rsidR="00637632" w:rsidRDefault="00000000">
      <w:pPr>
        <w:pStyle w:val="aff4"/>
        <w:spacing w:line="276" w:lineRule="auto"/>
        <w:ind w:firstLine="709"/>
        <w:jc w:val="both"/>
        <w:rPr>
          <w:sz w:val="28"/>
          <w:szCs w:val="28"/>
        </w:rPr>
      </w:pPr>
      <w:r>
        <w:rPr>
          <w:sz w:val="28"/>
          <w:szCs w:val="28"/>
        </w:rPr>
        <w:t>1.4. Результатом может являться:</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время прохождения маршрутов;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пройденных маршрутов;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пройденное расстояние.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1.5. Форматы проведения соревнований спортивной дисциплины «класс - скальный»: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«Связки»;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«Марафон».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Формат определяется особенностями скального массива или массивов, возможностями организации и обеспечения безопасности. </w:t>
      </w:r>
      <w:proofErr w:type="gramStart"/>
      <w:r>
        <w:rPr>
          <w:rFonts w:ascii="Times New Roman" w:hAnsi="Times New Roman" w:cs="Times New Roman"/>
          <w:sz w:val="28"/>
          <w:szCs w:val="28"/>
        </w:rPr>
        <w:t>Формат  прописывается</w:t>
      </w:r>
      <w:proofErr w:type="gramEnd"/>
      <w:r>
        <w:rPr>
          <w:rFonts w:ascii="Times New Roman" w:hAnsi="Times New Roman" w:cs="Times New Roman"/>
          <w:sz w:val="28"/>
          <w:szCs w:val="28"/>
        </w:rPr>
        <w:t xml:space="preserve"> в Регламенте.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1.6. При проведении соревнований в нескольких форматах возможен подсчет суммы результатов – многоборье. Это прописывается в Регламенте.</w:t>
      </w: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2. СУДЬИ СПОРТИВНОЙ ДИСЦИПЛИНЫ «КЛАСС – СКАЛЬНЫЙ»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главы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2.1. Судьи-постановщики: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работают под руководством старшего судьи-постановщика, согласуют свои действия с заместителем главного судьи по безопасности;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до начала соревнований занимаются подготовкой маршрутов – необходимой очисткой, пробивкой и разметкой;</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обеспечивают соответствие маршрутов требованиям Правил;</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тестируют маршруты до начала стартов и оценивают их трудность;</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составляют схемы маршрутов, акты готовности маршрутов;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следят за состоянием маршрутов в период соревнований;</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при необходимости обеспечения безопасности и ориентировки </w:t>
      </w:r>
      <w:proofErr w:type="gramStart"/>
      <w:r>
        <w:rPr>
          <w:rFonts w:ascii="Times New Roman" w:hAnsi="Times New Roman" w:cs="Times New Roman"/>
          <w:sz w:val="28"/>
          <w:szCs w:val="28"/>
        </w:rPr>
        <w:t>оборудуют  подходы</w:t>
      </w:r>
      <w:proofErr w:type="gramEnd"/>
      <w:r>
        <w:rPr>
          <w:rFonts w:ascii="Times New Roman" w:hAnsi="Times New Roman" w:cs="Times New Roman"/>
          <w:sz w:val="28"/>
          <w:szCs w:val="28"/>
        </w:rPr>
        <w:t xml:space="preserve"> под маршруты и спуски.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2.2. Судьи по технике:</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действия и фиксируют результат участников связки при прохождении маршрута в Протоколах маршрутов (трасс) </w:t>
      </w:r>
      <w:r>
        <w:rPr>
          <w:rFonts w:ascii="Times New Roman" w:hAnsi="Times New Roman" w:cs="Times New Roman"/>
          <w:i/>
          <w:sz w:val="28"/>
          <w:szCs w:val="28"/>
        </w:rPr>
        <w:t xml:space="preserve">(Приложение </w:t>
      </w:r>
      <w:r>
        <w:rPr>
          <w:rFonts w:ascii="Times New Roman" w:hAnsi="Times New Roman" w:cs="Times New Roman"/>
          <w:i/>
          <w:sz w:val="28"/>
          <w:szCs w:val="28"/>
        </w:rPr>
        <w:br/>
        <w:t>№ 6);</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фиксируют нарушения, ведущие к прекращению попытки;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время просмотра и подготовки к старту, время связки на трассе (маршруте), а также иные временные интервалы в ходе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Судьи-хронометристы: </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обслуживают систему автоматического определения финиша или засекают время прохождения дистанции с помощью ручного хронометра;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контролируют лимит времени, выделенный на прохождение маршрута.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 при участниках:</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производят регистрацию участников, осуществляют контроль за действиями участников, следят за обеспечением необходимых условий для отдыха участников при их нахождении в зоне изоляции и готовят очередных участников к отправке в транзитную зону;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проверяют снаряжение участников и контролируют готовность участников к старту;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сопровождают участников при переходе из зоны изоляции или разминки в транзитную зону и из транзитной зоны к месту старта;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участниками Правил и Регламента.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2.5. Судьи секретари: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секретариата, подчиняются главному секретарю. Ведут учет всех текущих результатов;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передают текущую информацию в секретариат.</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2.6. Судьи стартеры:</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осуществляют проверку готовности участников в зоне старта;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Правил и Регламента в зоне старта;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осуществляют старт участника или группы участников.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2.7. Судьи-демонстраторы:</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совершают демонстрационное прохождение маршрута, если это предусмотрено Регламентом;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отвечают на вопросы участников, касающиеся прохождения маршрута.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2.8. Судья-информатор:</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информирует зрителей, болельщиков о ходе соревнования, действиях участников и текущих результатах, в соответствии с Правилами и Регламентом.</w:t>
      </w:r>
    </w:p>
    <w:p w:rsidR="00637632" w:rsidRDefault="00637632">
      <w:pPr>
        <w:pStyle w:val="aff2"/>
        <w:spacing w:after="0"/>
        <w:ind w:left="0" w:firstLine="709"/>
        <w:jc w:val="both"/>
        <w:rPr>
          <w:rFonts w:ascii="Times New Roman" w:hAnsi="Times New Roman" w:cs="Times New Roman"/>
          <w:b/>
          <w:i/>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МЕТОДИКА СУДЕЙСТВА ФОРМАТА «СВЯЗКИ»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3.1. Движение по маршруту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Движение второго участника осуществляется с обязательной верхней страховкой напарником.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3.1.2. Все судейские промежуточные точки страховки обязательны для </w:t>
      </w:r>
      <w:proofErr w:type="spellStart"/>
      <w:r>
        <w:rPr>
          <w:rFonts w:ascii="Times New Roman" w:hAnsi="Times New Roman" w:cs="Times New Roman"/>
          <w:sz w:val="28"/>
          <w:szCs w:val="28"/>
        </w:rPr>
        <w:t>простегивания</w:t>
      </w:r>
      <w:proofErr w:type="spellEnd"/>
      <w:r>
        <w:rPr>
          <w:rFonts w:ascii="Times New Roman" w:hAnsi="Times New Roman" w:cs="Times New Roman"/>
          <w:sz w:val="28"/>
          <w:szCs w:val="28"/>
        </w:rPr>
        <w:t xml:space="preserve"> страховочной веревки.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3.1.3. Запрещается использовать для прохождения (нагружать) судейские точки промежуточной страховки, если иное не оговорено при демонстрации маршрута.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3.1.4. Страховка напарника осуществляется только на судейском пункте основной страховки (станции) и только через обозначенные точки страховки.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3.1.5. Лидирующий участник обязан организовать себе промежуточные точки страховки не реже, чем через расстояние, установленное судьями-</w:t>
      </w:r>
      <w:proofErr w:type="spellStart"/>
      <w:r>
        <w:rPr>
          <w:rFonts w:ascii="Times New Roman" w:hAnsi="Times New Roman" w:cs="Times New Roman"/>
          <w:sz w:val="28"/>
          <w:szCs w:val="28"/>
        </w:rPr>
        <w:t>подготовщиками</w:t>
      </w:r>
      <w:proofErr w:type="spellEnd"/>
      <w:r>
        <w:rPr>
          <w:rFonts w:ascii="Times New Roman" w:hAnsi="Times New Roman" w:cs="Times New Roman"/>
          <w:sz w:val="28"/>
          <w:szCs w:val="28"/>
        </w:rPr>
        <w:t xml:space="preserve"> трасс перед началом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3.2. Спуск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3.2.1. Спуск по веревке осуществляется только с помощью механического тормозного устройства. Первый участник спускается с обязательной верхней страховкой, второй по двойной веревке со схватывающим узлом. При спуске по двойной веревке концы веревок должны быть связаны и закреплены на станции или на участнике.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3.2.2. На промежуточном пункте спуска участники должны собраться вместе, полностью закончить спуск, продернуть веревку и только после этого продолжить спуск дальше.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3.2.3. Время прохождения маршрута отсекается по падению на землю спусковой веревки с последнего пункта спуска при нахождении обоих участников в зоне финиша, если не оговорен другой вид финиша.  (Оговаривается старшим судьей-</w:t>
      </w:r>
      <w:proofErr w:type="spellStart"/>
      <w:r>
        <w:rPr>
          <w:rFonts w:ascii="Times New Roman" w:hAnsi="Times New Roman" w:cs="Times New Roman"/>
          <w:sz w:val="28"/>
          <w:szCs w:val="28"/>
        </w:rPr>
        <w:t>подготовщиком</w:t>
      </w:r>
      <w:proofErr w:type="spellEnd"/>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3.2.4. После окончания выступления связка должна снять с маршрута все свое снаряжение. Если на маршруте остается снаряжение группы, ей не </w:t>
      </w:r>
      <w:r>
        <w:rPr>
          <w:rFonts w:ascii="Times New Roman" w:hAnsi="Times New Roman" w:cs="Times New Roman"/>
          <w:sz w:val="28"/>
          <w:szCs w:val="28"/>
        </w:rPr>
        <w:lastRenderedPageBreak/>
        <w:t>засчитывается время прохождения. В зачет идет только пройденное расстояние.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 Хронометраж</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3.3.1. Время прохождения маршрута может быть определено: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системой электронного хронометража с точностью 0,01 сек.;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ручным хронометражем, при котором время связки замеряется тремя судьями. Результат связки должен быть записан старшим судьей бригады в протокол вида. Для уменьшения погрешности принимается два одинаковых или среднее значение из трех показаний секундомеров.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 Финишем на трассе могут служить: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выключатель электронного хронометража;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финишный знак.</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3.3.3. Время на прохождение маршрута ограничено, контрольное время объявляется после демонстрации маршрута. Возможно введение промежуточного контрольного времени.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3.4. Штрафные санкции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3.4.1. Невыполнение условий прохождения маршрута - снятие.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3.4.2. Отсутствие страховки – снятие.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3.4.3. Отсутствие каски – снятие.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3.4.4. Невыполнение требований судьи – снятие.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3.4.5. Неспортивное поведение – снятие.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3.4.6. Срыв с повисанием на судейской точке страховки – прекращение выступления с фиксацией достигнутого результата.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3.4.7. Прекращение страховки или неправильная страховка – остановка движения для исправления ошибки.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3.4.8. За каждую единицу упавшего снаряжения, которое группа не может вернуть, не выходя за ограничения, группа получает временной штраф. (Оговаривается старшим судьей-</w:t>
      </w:r>
      <w:proofErr w:type="spellStart"/>
      <w:r>
        <w:rPr>
          <w:rFonts w:ascii="Times New Roman" w:hAnsi="Times New Roman" w:cs="Times New Roman"/>
          <w:sz w:val="28"/>
          <w:szCs w:val="28"/>
        </w:rPr>
        <w:t>подготовщиком</w:t>
      </w:r>
      <w:proofErr w:type="spell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3.4.9. За применение крючков-удлинителей и пробивку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отверстий – снятие.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3.4.10. В случае неправильной страховки, либо прекращения страховки участник обязан незамедлительно выполнить команду судьи, и только после этого продолжить работу на маршруте.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3.4.11. Использование судейского снаряжения, равно как и рельефа за ограничением, запрещено. Участник после команды судьи обязан вернуться в исходную позицию (до использования), и только после этого продолжить работу на маршруте.</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3.4.12. За единицу снаряжения принимается элемент снаряжения, который может быть легко отделен от других в условиях восхождения (крюк, </w:t>
      </w:r>
      <w:r>
        <w:rPr>
          <w:rFonts w:ascii="Times New Roman" w:hAnsi="Times New Roman" w:cs="Times New Roman"/>
          <w:sz w:val="28"/>
          <w:szCs w:val="28"/>
        </w:rPr>
        <w:lastRenderedPageBreak/>
        <w:t>закладной элемент, карабин, петля, веревка, и т.д.). Оттяжка с двумя закрепленными карабинами считается за одну единицу снаряжения.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3.5. Пояснения к штрафным санкциям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3.5.1. Отсутствие страховки – ситуация, когда участник не имеет ни страховки, ни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не пристегнут к веревке. Любое падение гарантированно приводит к несчастному случаю (НС).</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3.5.2. Прекращение страховки фиксируется в случае: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страхующий выпустил страховочную веревку из обеих рук при отсутствии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xml:space="preserve"> у партнера, либо заблокированного им спускового устройства (блокировкой устройства считается узел, завязанный на спусковой веревке и </w:t>
      </w:r>
      <w:proofErr w:type="spellStart"/>
      <w:r>
        <w:rPr>
          <w:rFonts w:ascii="Times New Roman" w:hAnsi="Times New Roman" w:cs="Times New Roman"/>
          <w:sz w:val="28"/>
          <w:szCs w:val="28"/>
        </w:rPr>
        <w:t>встегнутый</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самостраховочный</w:t>
      </w:r>
      <w:proofErr w:type="spellEnd"/>
      <w:r>
        <w:rPr>
          <w:rFonts w:ascii="Times New Roman" w:hAnsi="Times New Roman" w:cs="Times New Roman"/>
          <w:sz w:val="28"/>
          <w:szCs w:val="28"/>
        </w:rPr>
        <w:t xml:space="preserve"> карабин);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участник находится на спусковой веревке (прищелкнут) без страховки или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Неправильная страховка фиксируется в случае: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оба участника находятся на одной не сблокированной точке страховки на судейской станции;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страховка и спуск организованы на одной не сблокированной точке на судейской станции;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страхует напарника незакрепленной (на себе или на станции) веревкой;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муфты на спусковых, связочных и </w:t>
      </w:r>
      <w:proofErr w:type="spellStart"/>
      <w:r>
        <w:rPr>
          <w:rFonts w:ascii="Times New Roman" w:hAnsi="Times New Roman" w:cs="Times New Roman"/>
          <w:sz w:val="28"/>
          <w:szCs w:val="28"/>
        </w:rPr>
        <w:t>самостраховочных</w:t>
      </w:r>
      <w:proofErr w:type="spellEnd"/>
      <w:r>
        <w:rPr>
          <w:rFonts w:ascii="Times New Roman" w:hAnsi="Times New Roman" w:cs="Times New Roman"/>
          <w:sz w:val="28"/>
          <w:szCs w:val="28"/>
        </w:rPr>
        <w:t xml:space="preserve"> карабинах не зафиксированы;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спуске кроме спусковой веревки в карабин спускового устройства продета петля схватывающего узла;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 второго участника при движении вверх возникает провис страховочной веревки ниже его ступней;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 спуске второго участника концы двойной веревки развязаны и/или не закреплены на участнике или на пункте страховки;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для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xml:space="preserve"> любой промежуточной точки страховки;</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не завязан или развязался контрольный узел на веревке или нарушена фиксация конца веревки пластырем.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3.6. Определение результатов</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3.6.1. Результат связки, закончившей маршрут школы, рассчитывается по следующей формуле: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Тм</w:t>
      </w:r>
      <w:proofErr w:type="spellEnd"/>
      <w:r>
        <w:rPr>
          <w:rFonts w:ascii="Times New Roman" w:hAnsi="Times New Roman" w:cs="Times New Roman"/>
          <w:sz w:val="28"/>
          <w:szCs w:val="28"/>
          <w:u w:val="single"/>
        </w:rPr>
        <w:t xml:space="preserve"> </w:t>
      </w:r>
      <w:proofErr w:type="gramStart"/>
      <w:r>
        <w:rPr>
          <w:rFonts w:ascii="Times New Roman" w:hAnsi="Times New Roman" w:cs="Times New Roman"/>
          <w:sz w:val="28"/>
          <w:szCs w:val="28"/>
          <w:u w:val="single"/>
        </w:rPr>
        <w:t>баллов)  х</w:t>
      </w:r>
      <w:proofErr w:type="gramEnd"/>
      <w:r>
        <w:rPr>
          <w:rFonts w:ascii="Times New Roman" w:hAnsi="Times New Roman" w:cs="Times New Roman"/>
          <w:sz w:val="28"/>
          <w:szCs w:val="28"/>
          <w:u w:val="single"/>
        </w:rPr>
        <w:t xml:space="preserve">  (лучшее время</w:t>
      </w:r>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(время связки)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где,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баллов – количество баллов для лидера, установленное Регламентом.</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3.6.2. Результат связки, не закончившей маршрут школы (контрольное время или срыв), рассчитывается по следующей формуле: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Тн</w:t>
      </w:r>
      <w:proofErr w:type="spellEnd"/>
      <w:r>
        <w:rPr>
          <w:rFonts w:ascii="Times New Roman" w:hAnsi="Times New Roman" w:cs="Times New Roman"/>
          <w:sz w:val="28"/>
          <w:szCs w:val="28"/>
          <w:u w:val="single"/>
        </w:rPr>
        <w:t xml:space="preserve"> </w:t>
      </w:r>
      <w:proofErr w:type="gramStart"/>
      <w:r>
        <w:rPr>
          <w:rFonts w:ascii="Times New Roman" w:hAnsi="Times New Roman" w:cs="Times New Roman"/>
          <w:sz w:val="28"/>
          <w:szCs w:val="28"/>
          <w:u w:val="single"/>
        </w:rPr>
        <w:t>баллов)  х</w:t>
      </w:r>
      <w:proofErr w:type="gramEnd"/>
      <w:r>
        <w:rPr>
          <w:rFonts w:ascii="Times New Roman" w:hAnsi="Times New Roman" w:cs="Times New Roman"/>
          <w:sz w:val="28"/>
          <w:szCs w:val="28"/>
          <w:u w:val="single"/>
        </w:rPr>
        <w:t xml:space="preserve">  (результат связки  в метрах)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(протяженность маршрута метрах)</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где, </w:t>
      </w:r>
      <w:proofErr w:type="spellStart"/>
      <w:r>
        <w:rPr>
          <w:rFonts w:ascii="Times New Roman" w:hAnsi="Times New Roman" w:cs="Times New Roman"/>
          <w:sz w:val="28"/>
          <w:szCs w:val="28"/>
        </w:rPr>
        <w:t>Тн</w:t>
      </w:r>
      <w:proofErr w:type="spellEnd"/>
      <w:r>
        <w:rPr>
          <w:rFonts w:ascii="Times New Roman" w:hAnsi="Times New Roman" w:cs="Times New Roman"/>
          <w:sz w:val="28"/>
          <w:szCs w:val="28"/>
        </w:rPr>
        <w:t xml:space="preserve"> баллов – результат группы, прошедшей маршрут за контрольное время. </w:t>
      </w:r>
    </w:p>
    <w:p w:rsidR="00637632" w:rsidRDefault="00000000">
      <w:pPr>
        <w:tabs>
          <w:tab w:val="left" w:pos="2834"/>
        </w:tabs>
        <w:spacing w:after="0"/>
        <w:ind w:firstLine="709"/>
        <w:jc w:val="both"/>
        <w:rPr>
          <w:rFonts w:ascii="Times New Roman" w:hAnsi="Times New Roman" w:cs="Times New Roman"/>
          <w:sz w:val="28"/>
          <w:szCs w:val="28"/>
        </w:rPr>
      </w:pPr>
      <w:r>
        <w:rPr>
          <w:rFonts w:ascii="Times New Roman" w:hAnsi="Times New Roman" w:cs="Times New Roman"/>
          <w:b/>
          <w:sz w:val="28"/>
          <w:szCs w:val="28"/>
        </w:rPr>
        <w:t>3.7. Завершение прохождения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Маршрут считается успешно пройденным, если последний участник коснулся финишной точки рукой, а при спуске по веревке с продергиванием - падение веревки на землю.</w:t>
      </w: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МЕТОДИКА СУДЕЙСТВА ФОРМАТА СОРЕВНОВАНИЙ «МАРАФОН»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 Выбор и прохождение маршрутов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4.1.1. В первый день выбор первого маршрута осуществляется по результатам случайной жеребьевки, общей для всех связок. Дальнейший выбор маршрутов - в порядке «живой очереди». Координация очередности выходов связок осуществляется судейской бригадой.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Во второй день выбор первого маршрута осуществляется связками в порядке количества набранных балов в первый день. Порядок общий для всех связок.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4.1.3. Началом работы связки на маршруте считается старт первого в связке. Окончанием маршрута считается выход связки в полном составе к обозначенному финишу.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Прохождение маршрутов фиксируется судейской бригадой. В зачет идут все пройденные маршруты. Каждый маршрут, пройденный связкой, принимается к зачету только один раз.</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4.1.5. Запрещено взаимодействие связок во время прохождения маршрута.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4.1.6. Спуск после прохождения маршрута осуществляется по спусковому маршруту.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4.1.7. Запрещена работа на маршруте до старта (заброска снаряжения, обработка и т.п.).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4.1.8. Запрещена передача снаряжения между связками на маршруте, оставление снаряжения на маршруте для использования другой связки. Запрещается спуск связок по маршрутам, утвержденным для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4.1.9. Если в первый или второй день квалификационного раунда связка не успела закончить маршрут до окончания контрольного времени, ей дается 30 минут для завершения маршрута. В этом случае связка получает 0,5 от </w:t>
      </w:r>
      <w:r>
        <w:rPr>
          <w:rFonts w:ascii="Times New Roman" w:hAnsi="Times New Roman" w:cs="Times New Roman"/>
          <w:sz w:val="28"/>
          <w:szCs w:val="28"/>
        </w:rPr>
        <w:lastRenderedPageBreak/>
        <w:t xml:space="preserve">рейтинга маршрута. Если связка не успевает финишировать на маршруте за дополнительное время, маршрут не засчитывается.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4.1.10. Если в течение 30 минут после заявленного времени старта связка не начала работать на маршруте, право выхода на маршрут передается следующей связке.</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4.1.11. Разрешено взаимодействие связок на спуске. Разрешена передача и оставление снаряжения на спуске (</w:t>
      </w:r>
      <w:proofErr w:type="spellStart"/>
      <w:r>
        <w:rPr>
          <w:rFonts w:ascii="Times New Roman" w:hAnsi="Times New Roman" w:cs="Times New Roman"/>
          <w:sz w:val="28"/>
          <w:szCs w:val="28"/>
        </w:rPr>
        <w:t>дюльферные</w:t>
      </w:r>
      <w:proofErr w:type="spellEnd"/>
      <w:r>
        <w:rPr>
          <w:rFonts w:ascii="Times New Roman" w:hAnsi="Times New Roman" w:cs="Times New Roman"/>
          <w:sz w:val="28"/>
          <w:szCs w:val="28"/>
        </w:rPr>
        <w:t xml:space="preserve"> веревки, палатки и т.п.).</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Хронометраж</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Для фиксации результатов перед началом соревнований группе выдается карточка.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4.2.2. На техническом совещании с участниками определяется время, в которое судья по технике фиксирует зачет маршрута и делает отметку в карточке связки.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Определение результатов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4.3.1. Результатом связки является сумма рейтинговых баллов за пройденные маршруты.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Каждый маршрут принимается к зачету один раз.</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4.3.3. Заместитель главного судьи по виду имеет право изменить (в меньшую сторону) для связки значение рейтинга пройденного маршрута в случае отклонения от маршрута, заявленного для соревнования.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Маршруты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4.4.1. Обязательные условия прохождения маршрутов в каждом виде соревнования устанавливаются судейской коллегией и доводятся до сведения участников до начала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Соревнования могут проходить:</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закрытых (незнакомых) для участников маршрутах;</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открытых маршрутах (с демонстрацией или без демонстрации прохождения маршрутов судьями-демонстраторами);</w:t>
      </w:r>
    </w:p>
    <w:p w:rsidR="00637632" w:rsidRDefault="00000000">
      <w:pPr>
        <w:pStyle w:val="aff2"/>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 на предварительно опробованных маршрутах.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4.5. Жеребьевка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Очередность стартов участников определяется жеребьевкой в соответствии с настоящими Правилами, Положением и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4.6. Ознакомление участников с маршрутом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Вид и порядок старта определяется Регламентом. Возможные виды старта: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без предварительного просмотра маршрутов;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просмотра и объяснения маршрутов;</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демонстрации маршрутов;</w:t>
      </w:r>
    </w:p>
    <w:p w:rsidR="00637632" w:rsidRDefault="00000000">
      <w:pPr>
        <w:pStyle w:val="aff2"/>
        <w:spacing w:after="0"/>
        <w:ind w:left="0" w:firstLine="709"/>
        <w:jc w:val="both"/>
        <w:rPr>
          <w:rFonts w:ascii="Times New Roman" w:hAnsi="Times New Roman" w:cs="Times New Roman"/>
          <w:b/>
          <w:sz w:val="28"/>
          <w:szCs w:val="28"/>
        </w:rPr>
      </w:pPr>
      <w:r>
        <w:rPr>
          <w:rFonts w:ascii="Times New Roman" w:hAnsi="Times New Roman" w:cs="Times New Roman"/>
          <w:sz w:val="28"/>
          <w:szCs w:val="28"/>
        </w:rPr>
        <w:lastRenderedPageBreak/>
        <w:t>- после опробования в отведенное каждому участнику (или группе) время для лазания.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4.7. Подготовка к старту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4.7.1. Вызываемые участники соревнований в сопровождении судей переходят в транзитную зону.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4.7.2. До выхода на старт из транзитной зоны участники должны завершить все приготовления к старту.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4.7.3. Личное снаряжение и способ прикрепления участников к страховочной веревке должны быть осмотрены и одобрены судьей до выхода участников на старт.</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4.7.4. Каждая связка должна быть готова покинуть транзитную зону и выйти к старту после получения соответствующего указания судьи.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4.8. Технический инцидент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4.8.1. Технический инцидент – помеха на маршруте, возникшая в процессе прохождения участниками, но не по их вине.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4.8.2. К техническому инциденту может привести: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неправильная страховка, которая мешает или помогает участнику;</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неправильно расположенный судейский карабин или оттяжка;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отказ или ошибка системы хронометража;</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любое другое событие, которое ведет к преимуществам либо помехам для участника и не вызвано его собственными действиями.</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4.8.3. Технический инцидент может быть отмечен судьей или участником. Если инцидент отмечен участником, то он должен сообщить об этом судьям и получить подтверждение. Решение по сути технического инцидента принимает заместитель главного судьи по виду.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4.8.4. Если связка в состоянии продолжить попытку без ущерба для результата, то она вправе выбрать: либо продолжить лазание, либо прекратить попытку с целью </w:t>
      </w:r>
      <w:proofErr w:type="spellStart"/>
      <w:r>
        <w:rPr>
          <w:rFonts w:ascii="Times New Roman" w:hAnsi="Times New Roman" w:cs="Times New Roman"/>
          <w:sz w:val="28"/>
          <w:szCs w:val="28"/>
        </w:rPr>
        <w:t>перестартовки</w:t>
      </w:r>
      <w:proofErr w:type="spellEnd"/>
      <w:r>
        <w:rPr>
          <w:rFonts w:ascii="Times New Roman" w:hAnsi="Times New Roman" w:cs="Times New Roman"/>
          <w:sz w:val="28"/>
          <w:szCs w:val="28"/>
        </w:rPr>
        <w:t>. Если связка решила продолжить лазание, то протесты по поводу данного инцидента не рассматриваются.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4.8.5. Если связка не в состоянии продолжить попытку без ущерба для результата, ей дается право на </w:t>
      </w:r>
      <w:proofErr w:type="spellStart"/>
      <w:r>
        <w:rPr>
          <w:rFonts w:ascii="Times New Roman" w:hAnsi="Times New Roman" w:cs="Times New Roman"/>
          <w:sz w:val="28"/>
          <w:szCs w:val="28"/>
        </w:rPr>
        <w:t>перестартовку</w:t>
      </w:r>
      <w:proofErr w:type="spellEnd"/>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4.8.6. Решение о времени </w:t>
      </w:r>
      <w:proofErr w:type="spellStart"/>
      <w:r>
        <w:rPr>
          <w:rFonts w:ascii="Times New Roman" w:hAnsi="Times New Roman" w:cs="Times New Roman"/>
          <w:sz w:val="28"/>
          <w:szCs w:val="28"/>
        </w:rPr>
        <w:t>перестартовки</w:t>
      </w:r>
      <w:proofErr w:type="spellEnd"/>
      <w:r>
        <w:rPr>
          <w:rFonts w:ascii="Times New Roman" w:hAnsi="Times New Roman" w:cs="Times New Roman"/>
          <w:sz w:val="28"/>
          <w:szCs w:val="28"/>
        </w:rPr>
        <w:t xml:space="preserve"> принимает заместитель главного судьи по виду по согласованию с потерпевшей связкой и остальными участниками.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 Безопасность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4.9.1. Все участники соревнования обязаны расписаться в журнале по технике безопасности:</w:t>
      </w: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Техника безопасности пребывания в высокогорной зоне</w:t>
      </w:r>
    </w:p>
    <w:p w:rsidR="00637632" w:rsidRDefault="00000000">
      <w:pPr>
        <w:tabs>
          <w:tab w:val="left" w:pos="4077"/>
        </w:tabs>
        <w:spacing w:after="0"/>
        <w:ind w:firstLine="709"/>
        <w:jc w:val="both"/>
        <w:rPr>
          <w:rFonts w:ascii="Times New Roman" w:hAnsi="Times New Roman" w:cs="Times New Roman"/>
          <w:sz w:val="28"/>
          <w:szCs w:val="28"/>
        </w:rPr>
      </w:pPr>
      <w:r>
        <w:rPr>
          <w:rFonts w:ascii="Times New Roman" w:hAnsi="Times New Roman" w:cs="Times New Roman"/>
          <w:sz w:val="28"/>
          <w:szCs w:val="28"/>
        </w:rPr>
        <w:t>«Я являюсь дееспособным гражданином Российской Федерации и не имею ограничений по принятию самостоятельных решений.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У меня нет физических ограничений, которые могут создать опасность для меня или зависящих в этот момент от меня лиц, при участии в: ______________________________</w:t>
      </w:r>
      <w:proofErr w:type="gramStart"/>
      <w:r>
        <w:rPr>
          <w:rFonts w:ascii="Times New Roman" w:hAnsi="Times New Roman" w:cs="Times New Roman"/>
          <w:sz w:val="28"/>
          <w:szCs w:val="28"/>
        </w:rPr>
        <w:t>_ .</w:t>
      </w:r>
      <w:proofErr w:type="gramEnd"/>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Во время пребывания в высокогорной зоне (В/З) обязуюсь выполнять требования и рекомендации, связанные с моей безопасностью.</w:t>
      </w:r>
    </w:p>
    <w:p w:rsidR="00637632" w:rsidRDefault="00000000">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Обязуюсь сообщать свое местонахождение руководству ________________ и порядок связи в случае самостоятельных прогулок.</w:t>
      </w:r>
    </w:p>
    <w:p w:rsidR="00637632" w:rsidRDefault="00000000">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При занятиях экстремальными видами отдыха (горные лыжи, ледолазание, сноуборд, катание на санях и др. средствах, пешеходные прогулки и др. виды отдыха) обязуюсь соблюдать технику безопасности данных видов и выбирать сложность, соответствующую своей подготовке.</w:t>
      </w:r>
    </w:p>
    <w:p w:rsidR="00637632" w:rsidRDefault="00000000">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признаю, что процессу пребывания в В/З могут быть присущи риски из-за моей невнимательности или неосторожности, случайного стечения обстоятельств. </w:t>
      </w:r>
    </w:p>
    <w:p w:rsidR="00637632" w:rsidRDefault="00000000">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ясно и добровольно принимаю все риски причинения вреда моему здоровью во время пребывания в В/З. Я не буду возбуждать уголовных или гражданских дел </w:t>
      </w:r>
      <w:proofErr w:type="gramStart"/>
      <w:r>
        <w:rPr>
          <w:rFonts w:ascii="Times New Roman" w:hAnsi="Times New Roman" w:cs="Times New Roman"/>
          <w:sz w:val="28"/>
          <w:szCs w:val="28"/>
        </w:rPr>
        <w:t>или  делать</w:t>
      </w:r>
      <w:proofErr w:type="gramEnd"/>
      <w:r>
        <w:rPr>
          <w:rFonts w:ascii="Times New Roman" w:hAnsi="Times New Roman" w:cs="Times New Roman"/>
          <w:sz w:val="28"/>
          <w:szCs w:val="28"/>
        </w:rPr>
        <w:t xml:space="preserve"> заявления против организаторов  ____________ за травмы или другие потери, произошедшие </w:t>
      </w:r>
      <w:r>
        <w:rPr>
          <w:rFonts w:ascii="Times New Roman" w:hAnsi="Times New Roman" w:cs="Times New Roman"/>
          <w:sz w:val="28"/>
          <w:szCs w:val="28"/>
          <w:u w:val="single"/>
        </w:rPr>
        <w:t>по моей вине или неосторожности</w:t>
      </w:r>
      <w:r>
        <w:rPr>
          <w:rFonts w:ascii="Times New Roman" w:hAnsi="Times New Roman" w:cs="Times New Roman"/>
          <w:sz w:val="28"/>
          <w:szCs w:val="28"/>
        </w:rPr>
        <w:t>, понесенные в результате моего участия в _________________.</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Я внимательно прочитал данную ТЕХНИКУ БЕЗОПАСНОСТИ, полностью понял ее содержание и подписал ее по собственной воле.».</w:t>
      </w: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4.9.2. Протокол инструктажа по технике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______________</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название соревнования)________</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место проведения, сроки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Инструктаж по технике безопасности прошел, с требованиями согласен и обязуюсь их выполнять.</w:t>
      </w:r>
    </w:p>
    <w:p w:rsidR="00637632" w:rsidRDefault="00637632">
      <w:pPr>
        <w:spacing w:after="0"/>
        <w:ind w:firstLine="709"/>
        <w:jc w:val="both"/>
        <w:rPr>
          <w:rFonts w:ascii="Times New Roman" w:hAnsi="Times New Roman" w:cs="Times New Roman"/>
          <w:sz w:val="28"/>
          <w:szCs w:val="28"/>
        </w:rPr>
      </w:pPr>
    </w:p>
    <w:tbl>
      <w:tblPr>
        <w:tblW w:w="0" w:type="auto"/>
        <w:tblInd w:w="152" w:type="dxa"/>
        <w:tblLayout w:type="fixed"/>
        <w:tblLook w:val="0000" w:firstRow="0" w:lastRow="0" w:firstColumn="0" w:lastColumn="0" w:noHBand="0" w:noVBand="0"/>
      </w:tblPr>
      <w:tblGrid>
        <w:gridCol w:w="675"/>
        <w:gridCol w:w="4678"/>
        <w:gridCol w:w="4606"/>
      </w:tblGrid>
      <w:tr w:rsidR="00637632">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w:t>
            </w:r>
          </w:p>
        </w:tc>
        <w:tc>
          <w:tcPr>
            <w:tcW w:w="4678"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ФИО</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b/>
                <w:sz w:val="28"/>
                <w:szCs w:val="28"/>
              </w:rPr>
              <w:t>Подпись</w:t>
            </w:r>
          </w:p>
        </w:tc>
      </w:tr>
      <w:tr w:rsidR="00637632">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r w:rsidR="00637632">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r w:rsidR="00637632">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bl>
    <w:p w:rsidR="00637632" w:rsidRDefault="00637632">
      <w:pPr>
        <w:pStyle w:val="aff2"/>
        <w:spacing w:after="0"/>
        <w:ind w:left="0" w:firstLine="709"/>
        <w:jc w:val="both"/>
        <w:rPr>
          <w:rFonts w:ascii="Times New Roman" w:hAnsi="Times New Roman" w:cs="Times New Roman"/>
          <w:sz w:val="28"/>
          <w:szCs w:val="28"/>
        </w:rPr>
      </w:pPr>
    </w:p>
    <w:p w:rsidR="00637632" w:rsidRDefault="00637632">
      <w:pPr>
        <w:pStyle w:val="aff2"/>
        <w:spacing w:after="0"/>
        <w:ind w:left="0"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4.9.3. Для прохождения маршрута участники самостоятельно обеспечивают себя всем необходимым страховочным снаряжением, которое должно соответствовать требованиям безопасности, утвержденными международной федерацией</w:t>
      </w:r>
      <w:r>
        <w:rPr>
          <w:rFonts w:ascii="Times New Roman" w:hAnsi="Times New Roman" w:cs="Times New Roman"/>
          <w:color w:val="FF0000"/>
          <w:sz w:val="28"/>
          <w:szCs w:val="28"/>
        </w:rPr>
        <w:t xml:space="preserve"> </w:t>
      </w:r>
      <w:r>
        <w:rPr>
          <w:rFonts w:ascii="Times New Roman" w:hAnsi="Times New Roman" w:cs="Times New Roman"/>
          <w:sz w:val="28"/>
          <w:szCs w:val="28"/>
          <w:lang w:val="en-US"/>
        </w:rPr>
        <w:t>EAMA</w:t>
      </w:r>
      <w:r>
        <w:rPr>
          <w:rFonts w:ascii="Times New Roman" w:hAnsi="Times New Roman" w:cs="Times New Roman"/>
          <w:sz w:val="28"/>
          <w:szCs w:val="28"/>
        </w:rPr>
        <w:t xml:space="preserve">. Соответствие требованиям проверяет заместитель главного судьи по </w:t>
      </w:r>
      <w:proofErr w:type="gramStart"/>
      <w:r>
        <w:rPr>
          <w:rFonts w:ascii="Times New Roman" w:hAnsi="Times New Roman" w:cs="Times New Roman"/>
          <w:sz w:val="28"/>
          <w:szCs w:val="28"/>
        </w:rPr>
        <w:t>безопасности  и</w:t>
      </w:r>
      <w:proofErr w:type="gramEnd"/>
      <w:r>
        <w:rPr>
          <w:rFonts w:ascii="Times New Roman" w:hAnsi="Times New Roman" w:cs="Times New Roman"/>
          <w:sz w:val="28"/>
          <w:szCs w:val="28"/>
        </w:rPr>
        <w:t xml:space="preserve">  заместитель главного судьи по виду до старта связки.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4.9.4. Решение о применяемых узлах для страховки,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связывания и привязывания веревок к системам участников принимает заместитель главного судьи по безопасности, о чем сообщается представителям команд на техническом совещании.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4.9.5. Решение о применяемых участниками типах тормозных устройств принимает заместитель главного судьи по безопасности, о чем сообщается представителям команд на техническом совещании.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4.9.6. Судьи по технике осуществляют наблюдение за прохождением участниками маршрутов. Требуют соблюдения правил необходимой безопасности и условий прохождения. Связка снимается, если она не способна безопасно продолжать маршрут или не выполняет требований судей.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4.9.7. Следующая связка может начинать работу на маршруте только после того, как предыдущая связка освободила его, либо находится на безопасном для следующей связки расстоянии по решению заместителя главного судьи по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4.9.8. Связке, в которой произошел несчастный случай (НС), результат на данной трассе не засчитывается.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НС – это тяжелая травма (заболевание), требующие транспортировки пострадавшего с трассы спасательным отрядом.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4.10. Нарушения и дисциплинарные меры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4.10.1.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дисквалификация в данных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4.11. Официальное предупреждение предъявляется в случае: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требуемой символики соревнований или рекламы спонсоров, если таковое предусмотрено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умышленное удержание маршрута (не освобождение) без уважительных на то причин;</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сознательное нарушение мер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4.12. Дисквалификация на данных соревнованиях: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повторное нарушение (одного или нескольких подпунктов пункта 4.11);</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без уважительной причины на официальных церемониях;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4.13. Общее описание формата соревнований «Связки»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4.13.1. Связки соревнуются в прохождении одного или нескольких маршрутов. Результатом является либо время, затраченное связкой на прохождение всего маршрута, либо расстояние, пройденное связкой, с учетом штрафов.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4.13.2. Соревнования могут проводиться с обязательной судейской страховкой или без таковой, с использованием судейских либо собственных точек страховки связки.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4.13.3. Очередность старта связок определяется жеребьевкой с учетом или без рейтинга спортсменов на момент соревнований.</w:t>
      </w:r>
      <w:r>
        <w:rPr>
          <w:rFonts w:ascii="Times New Roman" w:hAnsi="Times New Roman" w:cs="Times New Roman"/>
          <w:b/>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4.14.  Общее описание формата соревнований «Марафон»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4.14.1. Соревнования заключаются в прохождении маршрутов связками в режиме «нон-стоп» за время, определенное Регламентом.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4.14.2. Связки совершают восхождения по маршрутам из утвержденного перечня. Каждый маршрут имеет свой рейтинг.</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4.14.3. Побеждает связка, набравшая по итогам пройденных маршрутов наибольшее количество баллов.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4.14.4. Рейтинг и характеристики маршрутов должны быть доведены до сведения команд не менее чем за сутки до начала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4.14.5. Соревнования проводятся с обязательным использованием судейских точек страховки, а также собственных точек страховки связки. </w:t>
      </w: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4.15. Многоборье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4.15.1. Многоборье – сумма результатов в разных форматах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4.15.2. «Многоборье» может быть:</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личным;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командным;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лично-командным.</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4.15.3. Сочетание форматов соревнований в многоборье определяется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4.16. Определение результата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4.16.1. В каждом формате соревнований связка получает баллы, которые эквивалентны </w:t>
      </w:r>
      <w:proofErr w:type="gramStart"/>
      <w:r>
        <w:rPr>
          <w:rFonts w:ascii="Times New Roman" w:hAnsi="Times New Roman" w:cs="Times New Roman"/>
          <w:sz w:val="28"/>
          <w:szCs w:val="28"/>
        </w:rPr>
        <w:t>занятому  месту</w:t>
      </w:r>
      <w:proofErr w:type="gram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4.16.2. Победитель определяется по наименьшей сумме баллов (мест) за все форматы соревнований.</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center"/>
        <w:rPr>
          <w:rFonts w:ascii="Times New Roman" w:hAnsi="Times New Roman" w:cs="Times New Roman"/>
          <w:b/>
          <w:i/>
          <w:sz w:val="28"/>
          <w:szCs w:val="28"/>
        </w:rPr>
      </w:pPr>
      <w:r>
        <w:rPr>
          <w:rFonts w:ascii="Times New Roman" w:hAnsi="Times New Roman" w:cs="Times New Roman"/>
          <w:b/>
          <w:i/>
          <w:sz w:val="28"/>
          <w:szCs w:val="28"/>
        </w:rPr>
        <w:t>5. КУБОК РОССИИ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 Система проведения спортивного соревнования в спортивной дисциплине «класс-скальный» заключается в общем старте всех участников, прохождении максимального количества трасс за определенное время. Победитель этапа определяется по максимальному количеству набранных баллов.</w:t>
      </w:r>
    </w:p>
    <w:p w:rsidR="00637632" w:rsidRDefault="00000000">
      <w:pPr>
        <w:widowControl w:val="0"/>
        <w:spacing w:after="0"/>
        <w:ind w:firstLine="709"/>
        <w:jc w:val="both"/>
        <w:rPr>
          <w:rFonts w:ascii="Times New Roman" w:hAnsi="Times New Roman" w:cs="Times New Roman"/>
          <w:b/>
          <w:sz w:val="28"/>
          <w:szCs w:val="28"/>
        </w:rPr>
      </w:pPr>
      <w:r>
        <w:rPr>
          <w:rFonts w:ascii="Times New Roman" w:hAnsi="Times New Roman" w:cs="Times New Roman"/>
          <w:sz w:val="28"/>
          <w:szCs w:val="28"/>
        </w:rPr>
        <w:t>Участник получает баллы за этап в зависимости от рейтинга (Р) этапа и занятого места. Рейтинг (Р) этапа определяется как отношение суммы рейтингов 20 лучших спортсменов, выступающих на данном этапе к сумме сильнейшей двадцатки спортсменов России (Рейтинг спортсменов на 2019 год).</w:t>
      </w:r>
      <w:r>
        <w:rPr>
          <w:rFonts w:ascii="Times New Roman" w:hAnsi="Times New Roman" w:cs="Times New Roman"/>
          <w:lang w:eastAsia="en-US"/>
        </w:rPr>
        <w:t xml:space="preserve"> </w:t>
      </w:r>
      <w:r>
        <w:rPr>
          <w:rFonts w:ascii="Times New Roman" w:hAnsi="Times New Roman" w:cs="Times New Roman"/>
          <w:sz w:val="28"/>
          <w:szCs w:val="28"/>
          <w:lang w:eastAsia="en-US"/>
        </w:rPr>
        <w:t xml:space="preserve">Рейтинг этапа (Р) не может быть больше 0,7 и меньше 0,1.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мест в Кубке России осуществляется отдельно среди мужчин и женщин по сумме полученных рейтинговых баллов за те этапы, в которых спортсмен принял участие, но не более четырех этапов. </w:t>
      </w:r>
    </w:p>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5.2. Начисление баллов за занятые места в Кубке России, класс-скальный</w:t>
      </w:r>
    </w:p>
    <w:p w:rsidR="00637632" w:rsidRDefault="00000000">
      <w:pPr>
        <w:jc w:val="right"/>
        <w:rPr>
          <w:rFonts w:ascii="Times New Roman" w:hAnsi="Times New Roman" w:cs="Times New Roman"/>
          <w:sz w:val="28"/>
          <w:szCs w:val="28"/>
        </w:rPr>
      </w:pPr>
      <w:r>
        <w:rPr>
          <w:rFonts w:ascii="Times New Roman" w:hAnsi="Times New Roman" w:cs="Times New Roman"/>
          <w:sz w:val="28"/>
          <w:szCs w:val="28"/>
        </w:rPr>
        <w:t>Таблица 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6016"/>
      </w:tblGrid>
      <w:tr w:rsidR="00637632">
        <w:trPr>
          <w:jc w:val="center"/>
        </w:trPr>
        <w:tc>
          <w:tcPr>
            <w:tcW w:w="2269" w:type="dxa"/>
          </w:tcPr>
          <w:p w:rsidR="00637632" w:rsidRDefault="00000000">
            <w:pPr>
              <w:contextualSpacing/>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Занятое место </w:t>
            </w:r>
          </w:p>
          <w:p w:rsidR="00637632" w:rsidRDefault="00000000">
            <w:pPr>
              <w:contextualSpacing/>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 этапе</w:t>
            </w:r>
          </w:p>
        </w:tc>
        <w:tc>
          <w:tcPr>
            <w:tcW w:w="6016" w:type="dxa"/>
          </w:tcPr>
          <w:p w:rsidR="00637632" w:rsidRDefault="00000000">
            <w:pPr>
              <w:ind w:left="720"/>
              <w:contextualSpacing/>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Рейтинговые баллы, получаемые участниками на этапах Кубка России</w:t>
            </w:r>
          </w:p>
          <w:p w:rsidR="00637632" w:rsidRDefault="00000000">
            <w:pPr>
              <w:ind w:left="72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Рэ=</w:t>
            </w:r>
            <w:proofErr w:type="spellStart"/>
            <w:r>
              <w:rPr>
                <w:rFonts w:ascii="Times New Roman" w:hAnsi="Times New Roman" w:cs="Times New Roman"/>
                <w:b/>
                <w:sz w:val="28"/>
                <w:szCs w:val="28"/>
                <w:lang w:eastAsia="en-US"/>
              </w:rPr>
              <w:t>Рсп.этапа</w:t>
            </w:r>
            <w:proofErr w:type="spellEnd"/>
            <w:r>
              <w:rPr>
                <w:rFonts w:ascii="Times New Roman" w:hAnsi="Times New Roman" w:cs="Times New Roman"/>
                <w:b/>
                <w:sz w:val="28"/>
                <w:szCs w:val="28"/>
                <w:lang w:eastAsia="en-US"/>
              </w:rPr>
              <w:t>/</w:t>
            </w:r>
            <w:proofErr w:type="spellStart"/>
            <w:r>
              <w:rPr>
                <w:rFonts w:ascii="Times New Roman" w:hAnsi="Times New Roman" w:cs="Times New Roman"/>
                <w:b/>
                <w:sz w:val="28"/>
                <w:szCs w:val="28"/>
                <w:lang w:eastAsia="en-US"/>
              </w:rPr>
              <w:t>РРоссии</w:t>
            </w:r>
            <w:proofErr w:type="spellEnd"/>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100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84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72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64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60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6</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56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52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48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44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40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37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34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31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28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25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22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19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16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13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10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8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6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 х Рэ</w:t>
            </w:r>
          </w:p>
        </w:tc>
      </w:tr>
      <w:tr w:rsidR="00637632">
        <w:trPr>
          <w:jc w:val="center"/>
        </w:trPr>
        <w:tc>
          <w:tcPr>
            <w:tcW w:w="2269" w:type="dxa"/>
          </w:tcPr>
          <w:p w:rsidR="00637632" w:rsidRDefault="00000000">
            <w:pPr>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6016" w:type="dxa"/>
          </w:tcPr>
          <w:p w:rsidR="00637632" w:rsidRDefault="00000000">
            <w:pPr>
              <w:ind w:left="72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 х Рэ</w:t>
            </w:r>
          </w:p>
        </w:tc>
      </w:tr>
    </w:tbl>
    <w:p w:rsidR="00637632" w:rsidRDefault="00000000">
      <w:pPr>
        <w:widowControl w:val="0"/>
        <w:ind w:firstLine="709"/>
        <w:jc w:val="both"/>
        <w:rPr>
          <w:rFonts w:ascii="Times New Roman" w:hAnsi="Times New Roman" w:cs="Times New Roman"/>
          <w:sz w:val="28"/>
          <w:szCs w:val="28"/>
        </w:rPr>
      </w:pPr>
      <w:r>
        <w:rPr>
          <w:rFonts w:ascii="Times New Roman" w:hAnsi="Times New Roman" w:cs="Times New Roman"/>
          <w:sz w:val="28"/>
          <w:szCs w:val="28"/>
        </w:rPr>
        <w:t>5.3.В случае равенства суммы баллов за этапы, спортсмены занимают одно и то же место в итоговом протоколе. В этом случае следующее место не присваивается.</w:t>
      </w:r>
    </w:p>
    <w:p w:rsidR="00637632" w:rsidRDefault="00637632">
      <w:pPr>
        <w:spacing w:after="0"/>
        <w:ind w:firstLine="709"/>
        <w:jc w:val="both"/>
        <w:rPr>
          <w:rFonts w:ascii="Times New Roman" w:hAnsi="Times New Roman" w:cs="Times New Roman"/>
          <w:b/>
          <w:sz w:val="28"/>
          <w:szCs w:val="28"/>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IV. – СПОРТИВНАЯ ДИСЦИПЛИНА «КЛАСС – ТЕХНИЧЕСКИЙ». ТЕХНИЧЕСКИЕ ПРАВИЛА</w:t>
      </w:r>
    </w:p>
    <w:p w:rsidR="00637632" w:rsidRDefault="00637632"/>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 ОБЩЕЕ ОПИСАНИЕ ДИСЦИПЛИНЫ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Класс-технический – это соревнования в локальном горном районе, в определенное время с условием совершения восхождений по альпинистским маршрутам по любым формам горного рельефа на вершины.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Участники соревнуются в группах. Состав группы от 2 до 4 человек.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1.3. В одном соревновании могут быть виды программы: женский, мужской или только смешанный.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Соревнования могут проводиться как в один тур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Восхождения», так и в два тура: «Восхождения» и «Школа».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1.5. Очередность туров устанавливается судейской коллегией и прописывается в Регламенте.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1.6. Если Регламентом предусмотрено, то тур соревнований «</w:t>
      </w:r>
      <w:proofErr w:type="gramStart"/>
      <w:r>
        <w:rPr>
          <w:rFonts w:ascii="Times New Roman" w:hAnsi="Times New Roman" w:cs="Times New Roman"/>
          <w:sz w:val="28"/>
          <w:szCs w:val="28"/>
        </w:rPr>
        <w:t>Школа»  проводится</w:t>
      </w:r>
      <w:proofErr w:type="gramEnd"/>
      <w:r>
        <w:rPr>
          <w:rFonts w:ascii="Times New Roman" w:hAnsi="Times New Roman" w:cs="Times New Roman"/>
          <w:sz w:val="28"/>
          <w:szCs w:val="28"/>
        </w:rPr>
        <w:t xml:space="preserve"> в соответствии с Правилами  формата  «Связки» спортивной дисциплины «класс-скальный».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1.7. В туре «Восхождения» совершаются восхождения по альпинистским классифицированным маршрутам. Группы соревнуются в прохождении определенного количества маршрутов за определенное время. Учитываются </w:t>
      </w:r>
      <w:proofErr w:type="gramStart"/>
      <w:r>
        <w:rPr>
          <w:rFonts w:ascii="Times New Roman" w:hAnsi="Times New Roman" w:cs="Times New Roman"/>
          <w:sz w:val="28"/>
          <w:szCs w:val="28"/>
        </w:rPr>
        <w:t>скорость,  безопасность</w:t>
      </w:r>
      <w:proofErr w:type="gramEnd"/>
      <w:r>
        <w:rPr>
          <w:rFonts w:ascii="Times New Roman" w:hAnsi="Times New Roman" w:cs="Times New Roman"/>
          <w:sz w:val="28"/>
          <w:szCs w:val="28"/>
        </w:rPr>
        <w:t>, количество маршрутов.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1.8. Регламентом могут предусматриваться специальные дни отдыха.</w:t>
      </w: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2. СУДЬИ ТУРА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2.1. Заместитель главного судьи по виду распределяет судей по технике по пунктам наблюдения, составляет график смены наблюдателей.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Судьи – </w:t>
      </w:r>
      <w:proofErr w:type="spellStart"/>
      <w:proofErr w:type="gramStart"/>
      <w:r>
        <w:rPr>
          <w:rFonts w:ascii="Times New Roman" w:hAnsi="Times New Roman" w:cs="Times New Roman"/>
          <w:sz w:val="28"/>
          <w:szCs w:val="28"/>
        </w:rPr>
        <w:t>подготовщики</w:t>
      </w:r>
      <w:proofErr w:type="spellEnd"/>
      <w:r>
        <w:rPr>
          <w:rFonts w:ascii="Times New Roman" w:hAnsi="Times New Roman" w:cs="Times New Roman"/>
          <w:sz w:val="28"/>
          <w:szCs w:val="28"/>
        </w:rPr>
        <w:t xml:space="preserve">  до</w:t>
      </w:r>
      <w:proofErr w:type="gramEnd"/>
      <w:r>
        <w:rPr>
          <w:rFonts w:ascii="Times New Roman" w:hAnsi="Times New Roman" w:cs="Times New Roman"/>
          <w:sz w:val="28"/>
          <w:szCs w:val="28"/>
        </w:rPr>
        <w:t xml:space="preserve"> соревнований занимаются подготовкой маршрутов к соревнованиям – очисткой от свободно лежащих камней, пробивкой необходимых стационарных точек страховки, разметкой и другими работами. Согласуют все свои действия с Заместителем главного судьи по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2.3. Судьи по технике ведут визуальные наблюдения за прохождением группами маршрутов. Фиксируют отклонения и другие нарушения. Фиксируют финиш групп. Передают информацию о действиях групп в секретариат.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Судьи-стартеры фиксируют время старта участников. Отслеживают другие временные интервалы движения групп на маршрутах.</w:t>
      </w:r>
    </w:p>
    <w:p w:rsidR="00637632" w:rsidRDefault="00637632">
      <w:pPr>
        <w:spacing w:after="0"/>
        <w:ind w:firstLine="709"/>
        <w:jc w:val="both"/>
        <w:rPr>
          <w:rFonts w:ascii="Times New Roman" w:hAnsi="Times New Roman" w:cs="Times New Roman"/>
          <w:b/>
          <w:i/>
          <w:sz w:val="28"/>
          <w:szCs w:val="28"/>
        </w:rPr>
      </w:pPr>
    </w:p>
    <w:p w:rsidR="00637632" w:rsidRDefault="00000000">
      <w:pPr>
        <w:pStyle w:val="5"/>
        <w:numPr>
          <w:ilvl w:val="0"/>
          <w:numId w:val="0"/>
        </w:numPr>
        <w:shd w:val="clear" w:color="auto" w:fill="FFFFFF"/>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3. МЕТОДИКА СУДЕЙСТВА ТУРА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3.1. Подведение итогов. Формат - Спринт.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лучших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3.1.2. Результат одного восхождения считается по формуле:</w:t>
      </w:r>
    </w:p>
    <w:p w:rsidR="00637632" w:rsidRDefault="00000000">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 xml:space="preserve">. = </w:t>
      </w: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Тгр</w:t>
      </w:r>
      <w:proofErr w:type="spellEnd"/>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rsidR="00637632" w:rsidRDefault="00000000">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Бгр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баллы группы</w:t>
      </w:r>
    </w:p>
    <w:p w:rsidR="00637632" w:rsidRDefault="00000000">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рейтинг маршрута</w:t>
      </w:r>
    </w:p>
    <w:p w:rsidR="00637632" w:rsidRDefault="00000000">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Тм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время маршрута</w:t>
      </w:r>
    </w:p>
    <w:p w:rsidR="00637632" w:rsidRDefault="00000000">
      <w:pPr>
        <w:spacing w:after="0"/>
        <w:ind w:firstLine="709"/>
        <w:jc w:val="both"/>
        <w:rPr>
          <w:rStyle w:val="af7"/>
          <w:color w:val="000000"/>
          <w:sz w:val="28"/>
          <w:szCs w:val="28"/>
        </w:rPr>
      </w:pPr>
      <w:proofErr w:type="spellStart"/>
      <w:proofErr w:type="gramStart"/>
      <w:r>
        <w:rPr>
          <w:rFonts w:ascii="Times New Roman" w:hAnsi="Times New Roman" w:cs="Times New Roman"/>
          <w:sz w:val="28"/>
          <w:szCs w:val="28"/>
        </w:rPr>
        <w:t>Тгр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время группы</w:t>
      </w:r>
    </w:p>
    <w:p w:rsidR="00637632" w:rsidRDefault="00000000">
      <w:pPr>
        <w:pStyle w:val="aff3"/>
        <w:shd w:val="clear" w:color="auto" w:fill="FFFFFF"/>
        <w:spacing w:before="0" w:after="0" w:line="276" w:lineRule="auto"/>
        <w:ind w:firstLine="709"/>
        <w:jc w:val="both"/>
        <w:rPr>
          <w:sz w:val="28"/>
          <w:szCs w:val="28"/>
        </w:rPr>
      </w:pPr>
      <w:r>
        <w:rPr>
          <w:rStyle w:val="af7"/>
          <w:color w:val="000000"/>
          <w:sz w:val="28"/>
          <w:szCs w:val="28"/>
        </w:rPr>
        <w:t xml:space="preserve">3.2. Подведение итогов. Формат - Марафон.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всех совершенных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3.2.2. Результат одного восхождения считается по формуле:</w:t>
      </w:r>
    </w:p>
    <w:p w:rsidR="00637632" w:rsidRDefault="00000000">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 xml:space="preserve">. = </w:t>
      </w: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Тгр</w:t>
      </w:r>
      <w:proofErr w:type="spellEnd"/>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rsidR="00637632" w:rsidRDefault="00000000">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 – баллы группы</w:t>
      </w:r>
    </w:p>
    <w:p w:rsidR="00637632" w:rsidRDefault="00000000">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рейтинг маршрута</w:t>
      </w:r>
    </w:p>
    <w:p w:rsidR="00637632" w:rsidRDefault="00000000">
      <w:pPr>
        <w:spacing w:after="0"/>
        <w:ind w:firstLine="709"/>
        <w:jc w:val="both"/>
        <w:rPr>
          <w:rFonts w:ascii="Times New Roman" w:hAnsi="Times New Roman" w:cs="Times New Roman"/>
          <w:b/>
          <w:sz w:val="28"/>
          <w:szCs w:val="28"/>
        </w:rPr>
      </w:pPr>
      <w:proofErr w:type="spellStart"/>
      <w:proofErr w:type="gramStart"/>
      <w:r>
        <w:rPr>
          <w:rFonts w:ascii="Times New Roman" w:hAnsi="Times New Roman" w:cs="Times New Roman"/>
          <w:sz w:val="28"/>
          <w:szCs w:val="28"/>
        </w:rPr>
        <w:t>Тм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время маршрута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3.3. Правила проведения тура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3.3.1. Форматы проведения тура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3.3.1.1. Тур «Восхождения» может быть проведен в формате «спринт» или в формате «марафон». Это оговаривается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3.3.1.2. «Спринт» – совершение группой неограниченного количества восхождений за определенное количество дней. Зачет осуществляется по определенному количеству восхождений, за которые группа получила наиболее высокие баллы (рейтинг + скорость прохождения).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3.3.1.3. «Марафон» – совершение группой максимального количества восхождений за определенное количество дней. При зачете учитывается количество и рейтинг всех совершенных восхождений.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3.3.2. Маршруты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3.3.2.1. Соревнования проводятся как на классифицированных альпинистских </w:t>
      </w:r>
      <w:proofErr w:type="gramStart"/>
      <w:r>
        <w:rPr>
          <w:rFonts w:ascii="Times New Roman" w:hAnsi="Times New Roman" w:cs="Times New Roman"/>
          <w:sz w:val="28"/>
          <w:szCs w:val="28"/>
        </w:rPr>
        <w:t>маршрутах</w:t>
      </w:r>
      <w:proofErr w:type="gramEnd"/>
      <w:r>
        <w:rPr>
          <w:rFonts w:ascii="Times New Roman" w:hAnsi="Times New Roman" w:cs="Times New Roman"/>
          <w:sz w:val="28"/>
          <w:szCs w:val="28"/>
        </w:rPr>
        <w:t xml:space="preserve"> так и на пройденных впервые.</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3.3.2.2. Дополнительно маршруты могут быть оборудованы электронным стартом и финишем.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3.3.3. Жеребьевка и выпуск на маршруты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3.3.3.1. Очередность выбора первого маршрута среди </w:t>
      </w:r>
      <w:proofErr w:type="gramStart"/>
      <w:r>
        <w:rPr>
          <w:rFonts w:ascii="Times New Roman" w:hAnsi="Times New Roman" w:cs="Times New Roman"/>
          <w:sz w:val="28"/>
          <w:szCs w:val="28"/>
        </w:rPr>
        <w:t>команд  может</w:t>
      </w:r>
      <w:proofErr w:type="gramEnd"/>
      <w:r>
        <w:rPr>
          <w:rFonts w:ascii="Times New Roman" w:hAnsi="Times New Roman" w:cs="Times New Roman"/>
          <w:sz w:val="28"/>
          <w:szCs w:val="28"/>
        </w:rPr>
        <w:t xml:space="preserve"> осуществляться по результатам «Школы» (если тур «Школа» проводится первым) или по жеребьевке. В дальнейшем заявки на маршруты принимаются в порядке «живой очереди».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3.3.3.2.  Маршрут оформляется в письменной форме на специальном бланке «Карточка группы» </w:t>
      </w:r>
      <w:r>
        <w:rPr>
          <w:rFonts w:ascii="Times New Roman" w:hAnsi="Times New Roman" w:cs="Times New Roman"/>
          <w:i/>
          <w:sz w:val="28"/>
          <w:szCs w:val="28"/>
        </w:rPr>
        <w:t>(Приложение № 7).</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3.3.3.3. Возможность выбора очередного маршрута наступает после сдачи в судейскую коллегию «Карточки группы» предыдущего восхождения.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3.3.3.4. Выпуск на маршрут осуществляется каждой командой самостоятельно, согласно Правилам проведения </w:t>
      </w:r>
      <w:proofErr w:type="spellStart"/>
      <w:r>
        <w:rPr>
          <w:rFonts w:ascii="Times New Roman" w:hAnsi="Times New Roman" w:cs="Times New Roman"/>
          <w:sz w:val="28"/>
          <w:szCs w:val="28"/>
        </w:rPr>
        <w:t>альпмероприятий</w:t>
      </w:r>
      <w:proofErr w:type="spell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3.3.4. Ознакомление с маршрутами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3.3.4.1. На маршруты, по которым совершаются восхождения, устанавливается определенный рейтинг.</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3.3.4.2. На всероссийских и межрегиональных соревнованиях перечень маршрутов и рейтинги публикуются на сайте Федерации не позднее, чем за месяц до начала соревнования.</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3.3.4.3. На всероссийских и межрегиональных соревнованиях описания маршрутов публикуются на сайте Федерации не позднее, чем за месяц до начала соревнования или публикуются рекомендуемые информационные источники с необходимыми описаниями.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3.3.5. Совершение восхождений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3.3.5.1. Группы совершают неограниченное количество восхождений за ограниченное количество дней, определяемое Регламентом конкретных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3.3.5.2. Время старта и время финиша групп устанавливается судейской бригадой после обсуждения на совещании с представителями команд.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3.3.5.3. Координация очередности выходов групп на восхождения осуществляется судейской бригадой класса.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3.3.5.4. Началом восхождения считается начало работы группы на маршруте. Окончанием восхождения считается выход группы в полном составе к отметке, определенной судейской коллегией.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3.3.5.5. Если в течение 12 часов после заявленного времени старта группа не начала работать на маршруте, право выхода на маршрут передается следующей группе.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3.3.5.6. Запрещена работа на маршруте до начала восхождения (заброска снаряжения, обработка и т.п.). Запрещено взаимодействие групп во время прохождения маршрута. Запрещена передача снаряжения между группами на маршруте, оставление снаряжения на маршруте для использования другой группы. Запрещается спуск групп по маршрутам, утвержденным для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3.3.5.7. Спуск с вершины осуществляется по спусковому маршруту.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3.3.5.8. Разрешено взаимодействие групп на спуске. Разрешена передача и оставление снаряжения на спуске (</w:t>
      </w:r>
      <w:proofErr w:type="spellStart"/>
      <w:r>
        <w:rPr>
          <w:rFonts w:ascii="Times New Roman" w:hAnsi="Times New Roman" w:cs="Times New Roman"/>
          <w:sz w:val="28"/>
          <w:szCs w:val="28"/>
        </w:rPr>
        <w:t>дюльферные</w:t>
      </w:r>
      <w:proofErr w:type="spellEnd"/>
      <w:r>
        <w:rPr>
          <w:rFonts w:ascii="Times New Roman" w:hAnsi="Times New Roman" w:cs="Times New Roman"/>
          <w:sz w:val="28"/>
          <w:szCs w:val="28"/>
        </w:rPr>
        <w:t xml:space="preserve"> веревки, палатки и т.п.).</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3.3.5.9. Каждый маршрут принимается к зачету один раз.</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3.3.5.10. В последний день </w:t>
      </w:r>
      <w:proofErr w:type="gramStart"/>
      <w:r>
        <w:rPr>
          <w:rFonts w:ascii="Times New Roman" w:hAnsi="Times New Roman" w:cs="Times New Roman"/>
          <w:sz w:val="28"/>
          <w:szCs w:val="28"/>
        </w:rPr>
        <w:t>восхождений,  в</w:t>
      </w:r>
      <w:proofErr w:type="gramEnd"/>
      <w:r>
        <w:rPr>
          <w:rFonts w:ascii="Times New Roman" w:hAnsi="Times New Roman" w:cs="Times New Roman"/>
          <w:sz w:val="28"/>
          <w:szCs w:val="28"/>
        </w:rPr>
        <w:t xml:space="preserve"> установленное Регламентом время, группа в полном составе обязана спуститься к месту, заранее указанному на техническом совещании и представить судьям заявку-паспорт восхождения, завершающего программу.</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3.3.5.11. Участники обязаны бережно относиться к окружающей среде. Не допускается оставление мусора на маршрутах и в местах бивуаков. Не </w:t>
      </w:r>
      <w:r>
        <w:rPr>
          <w:rFonts w:ascii="Times New Roman" w:hAnsi="Times New Roman" w:cs="Times New Roman"/>
          <w:sz w:val="28"/>
          <w:szCs w:val="28"/>
        </w:rPr>
        <w:lastRenderedPageBreak/>
        <w:t xml:space="preserve">допускается необоснованное использование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крючьев и иного снаряжения, разрушающего скалу. Не допускается уничтожение растительности на маршрутах и в местах бивуаков.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3.3.6. Обеспечение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3.3.6.1. Тур «Восхождения» регистрируется как альпинистское мероприятие. Все восхождения и выходы в высокогорную зону во время проведения </w:t>
      </w:r>
      <w:proofErr w:type="gramStart"/>
      <w:r>
        <w:rPr>
          <w:rFonts w:ascii="Times New Roman" w:hAnsi="Times New Roman" w:cs="Times New Roman"/>
          <w:sz w:val="28"/>
          <w:szCs w:val="28"/>
        </w:rPr>
        <w:t>соревнования  осуществляются</w:t>
      </w:r>
      <w:proofErr w:type="gramEnd"/>
      <w:r>
        <w:rPr>
          <w:rFonts w:ascii="Times New Roman" w:hAnsi="Times New Roman" w:cs="Times New Roman"/>
          <w:sz w:val="28"/>
          <w:szCs w:val="28"/>
        </w:rPr>
        <w:t xml:space="preserve"> при  соблюдении всех необходимых условий, согласно Правилам проведения </w:t>
      </w:r>
      <w:proofErr w:type="spellStart"/>
      <w:r>
        <w:rPr>
          <w:rFonts w:ascii="Times New Roman" w:hAnsi="Times New Roman" w:cs="Times New Roman"/>
          <w:sz w:val="28"/>
          <w:szCs w:val="28"/>
        </w:rPr>
        <w:t>альпмероприятий</w:t>
      </w:r>
      <w:proofErr w:type="spellEnd"/>
      <w:r>
        <w:rPr>
          <w:rFonts w:ascii="Times New Roman" w:hAnsi="Times New Roman" w:cs="Times New Roman"/>
          <w:i/>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3.3.6.2. </w:t>
      </w:r>
      <w:proofErr w:type="gramStart"/>
      <w:r>
        <w:rPr>
          <w:rFonts w:ascii="Times New Roman" w:hAnsi="Times New Roman" w:cs="Times New Roman"/>
          <w:sz w:val="28"/>
          <w:szCs w:val="28"/>
        </w:rPr>
        <w:t>Экипировка  участников</w:t>
      </w:r>
      <w:proofErr w:type="gramEnd"/>
      <w:r>
        <w:rPr>
          <w:rFonts w:ascii="Times New Roman" w:hAnsi="Times New Roman" w:cs="Times New Roman"/>
          <w:sz w:val="28"/>
          <w:szCs w:val="28"/>
        </w:rPr>
        <w:t xml:space="preserve">, необходимое снаряжение, должно соответствовать требованиям по безопасности международной федерации. Соответствие снаряжения и </w:t>
      </w:r>
      <w:proofErr w:type="gramStart"/>
      <w:r>
        <w:rPr>
          <w:rFonts w:ascii="Times New Roman" w:hAnsi="Times New Roman" w:cs="Times New Roman"/>
          <w:sz w:val="28"/>
          <w:szCs w:val="28"/>
        </w:rPr>
        <w:t>экипировки  контролируется</w:t>
      </w:r>
      <w:proofErr w:type="gramEnd"/>
      <w:r>
        <w:rPr>
          <w:rFonts w:ascii="Times New Roman" w:hAnsi="Times New Roman" w:cs="Times New Roman"/>
          <w:sz w:val="28"/>
          <w:szCs w:val="28"/>
        </w:rPr>
        <w:t xml:space="preserve"> выпускающим тренером  и участниками группы.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3.3.6.3. Главный судья и заместитель главного судьи по </w:t>
      </w:r>
      <w:proofErr w:type="gramStart"/>
      <w:r>
        <w:rPr>
          <w:rFonts w:ascii="Times New Roman" w:hAnsi="Times New Roman" w:cs="Times New Roman"/>
          <w:sz w:val="28"/>
          <w:szCs w:val="28"/>
        </w:rPr>
        <w:t>безопасности  могут</w:t>
      </w:r>
      <w:proofErr w:type="gramEnd"/>
      <w:r>
        <w:rPr>
          <w:rFonts w:ascii="Times New Roman" w:hAnsi="Times New Roman" w:cs="Times New Roman"/>
          <w:sz w:val="28"/>
          <w:szCs w:val="28"/>
        </w:rPr>
        <w:t xml:space="preserve"> закрыть район восхождения по погодным условиям или иным соображениям безопасности, в этом случае все сроки заявок  сдвигаются.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3.3.6.4. Следующая группа может начинать работу на маршруте только после того, как предыдущая группа освободила его, либо находится на безопасном для следующей группы расстоянии (по решению заместителя главного судьи по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3.3.6.5. Группе, в которой произошел несчастный случай (далее – НС), ни соревновательные баллы, ни восхождение не засчитывается. НС – это тяжелая травма (заболевание), требующие транспортировки пострадавшего с маршрута спасательным отрядом.</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3.3.6.6. Группе, принимавшей участие в спасательных работах при НС, судейская коллегия может полностью или частично засчитать рейтинговые баллы маршрута, на котором проводились спасательные работы.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3.3.7. Подведение итогов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3.3.7.1. Итоговый </w:t>
      </w:r>
      <w:proofErr w:type="gramStart"/>
      <w:r>
        <w:rPr>
          <w:rFonts w:ascii="Times New Roman" w:hAnsi="Times New Roman" w:cs="Times New Roman"/>
          <w:sz w:val="28"/>
          <w:szCs w:val="28"/>
        </w:rPr>
        <w:t>результат  группы</w:t>
      </w:r>
      <w:proofErr w:type="gramEnd"/>
      <w:r>
        <w:rPr>
          <w:rFonts w:ascii="Times New Roman" w:hAnsi="Times New Roman" w:cs="Times New Roman"/>
          <w:sz w:val="28"/>
          <w:szCs w:val="28"/>
        </w:rPr>
        <w:t xml:space="preserve"> определяется по сумме итоговых баллов за «Школу» и «Восхождения». Лучшей признаётся группа, набравшая наибольшее количество баллов.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3.3.7.2. При равных итоговых баллах преимущество имеет группа, набравшая большее количество баллов за «Восхождения». При равных итоговых баллах и за «Восхождения» и за «Школу</w:t>
      </w:r>
      <w:proofErr w:type="gramStart"/>
      <w:r>
        <w:rPr>
          <w:rFonts w:ascii="Times New Roman" w:hAnsi="Times New Roman" w:cs="Times New Roman"/>
          <w:sz w:val="28"/>
          <w:szCs w:val="28"/>
        </w:rPr>
        <w:t>»,  группам</w:t>
      </w:r>
      <w:proofErr w:type="gramEnd"/>
      <w:r>
        <w:rPr>
          <w:rFonts w:ascii="Times New Roman" w:hAnsi="Times New Roman" w:cs="Times New Roman"/>
          <w:sz w:val="28"/>
          <w:szCs w:val="28"/>
        </w:rPr>
        <w:t xml:space="preserve"> дается одно и то же место.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3.3.8. Нарушения и дисциплинарные меры</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3.3.8.1. Судейская коллегия имеет право изменить (в меньшую сторону) для группы значение рейтинга пройденного маршрута в случае отклонения от нитки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3.3.9. Протесты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3.3.9.1. Представили команд, тренеры, руководители групп имеют право подавать протест на любом этапе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3.3.9.2. Протест подается на имя главного судьи в письменном виде. Ответ должен быть предоставлен в письменном виде в течение двух часов с момента подачи протеста.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3.3.9.3. Итоговые протоколы утверждаются на собрании судей с представителями команд по окончании соревнования при отсутствии протестов.</w:t>
      </w:r>
    </w:p>
    <w:p w:rsidR="00637632" w:rsidRDefault="00637632">
      <w:pPr>
        <w:spacing w:after="0"/>
        <w:ind w:firstLine="709"/>
        <w:jc w:val="both"/>
        <w:rPr>
          <w:rFonts w:ascii="Times New Roman" w:hAnsi="Times New Roman" w:cs="Times New Roman"/>
          <w:b/>
          <w:sz w:val="28"/>
          <w:szCs w:val="28"/>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V. – СПОРТИВНЫЕ ДИСЦИПЛИНЫ: КЛАСС – ВЫСОТНЫЙ, КЛАСС – ВЫСОТНО - ТЕХНИЧЕСКИЙ, КЛАСС – ЛЕДОВ</w:t>
      </w:r>
      <w:r>
        <w:rPr>
          <w:rFonts w:ascii="Times New Roman" w:hAnsi="Times New Roman" w:cs="Times New Roman"/>
          <w:sz w:val="28"/>
          <w:szCs w:val="28"/>
          <w:lang w:val="en-US"/>
        </w:rPr>
        <w:t>O</w:t>
      </w:r>
      <w:r>
        <w:rPr>
          <w:rFonts w:ascii="Times New Roman" w:hAnsi="Times New Roman" w:cs="Times New Roman"/>
          <w:sz w:val="28"/>
          <w:szCs w:val="28"/>
        </w:rPr>
        <w:t xml:space="preserve"> - СНЕЖНЫЙ и КЛАСС – ПЕРВОПРОХОЖДЕНИЙ. ТЕХНИЧЕСКИЕ ПРАВИЛА</w:t>
      </w:r>
    </w:p>
    <w:p w:rsidR="00637632" w:rsidRDefault="00637632"/>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Порядок подготовки, условия совершения восхождений и зачета восхождений описан в «Правилах проведения альпинистских мероприятий». Восхождения совершаются согласно «Классификатору маршрутов на горные вершины» (КМГВ). Участник проходит универсальный курс подготовки и совершает определенное нормами количество восхождений.</w:t>
      </w:r>
    </w:p>
    <w:p w:rsidR="00637632" w:rsidRDefault="00637632">
      <w:pPr>
        <w:spacing w:after="0"/>
        <w:ind w:firstLine="709"/>
        <w:jc w:val="both"/>
        <w:rPr>
          <w:rFonts w:ascii="Times New Roman" w:hAnsi="Times New Roman" w:cs="Times New Roman"/>
          <w:bCs/>
          <w:i/>
          <w:sz w:val="28"/>
          <w:szCs w:val="28"/>
        </w:rPr>
      </w:pPr>
    </w:p>
    <w:p w:rsidR="00637632" w:rsidRDefault="00000000">
      <w:pPr>
        <w:pStyle w:val="5"/>
        <w:numPr>
          <w:ilvl w:val="0"/>
          <w:numId w:val="0"/>
        </w:numPr>
        <w:spacing w:before="0" w:after="0" w:line="288" w:lineRule="auto"/>
        <w:ind w:firstLine="709"/>
        <w:jc w:val="center"/>
        <w:rPr>
          <w:rFonts w:ascii="Times New Roman" w:hAnsi="Times New Roman" w:cs="Times New Roman"/>
          <w:sz w:val="28"/>
          <w:szCs w:val="28"/>
        </w:rPr>
      </w:pPr>
      <w:r>
        <w:rPr>
          <w:rFonts w:ascii="Times New Roman" w:hAnsi="Times New Roman" w:cs="Times New Roman"/>
          <w:sz w:val="28"/>
          <w:szCs w:val="28"/>
        </w:rPr>
        <w:t>1. ПРАВИЛА ПРОВЕДЕНИЯ АЛЬПИНИСТСКИХ МЕРОПРИЯТИЙ</w:t>
      </w:r>
    </w:p>
    <w:p w:rsidR="00637632" w:rsidRDefault="00000000">
      <w:pPr>
        <w:pStyle w:val="5"/>
        <w:numPr>
          <w:ilvl w:val="0"/>
          <w:numId w:val="0"/>
        </w:numPr>
        <w:spacing w:before="0" w:after="0"/>
        <w:ind w:firstLine="709"/>
      </w:pPr>
      <w:r>
        <w:rPr>
          <w:rFonts w:ascii="Times New Roman" w:hAnsi="Times New Roman" w:cs="Times New Roman"/>
          <w:sz w:val="28"/>
          <w:szCs w:val="28"/>
        </w:rPr>
        <w:t>1.1. Общие положения</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 Настоящие Правила определяют порядок подготовки, проведения и зачета восхождений в горах. </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являются обязательными для всех лиц, принимающих участие в альпинистских мероприятиях, а также для лиц и организаций, которые проводят альпинистские мероприятия, включающие восхождения в горах.</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направлены на обеспечение безопасности проведения альпинистских мероприятий и восхождений в горах.</w:t>
      </w:r>
    </w:p>
    <w:p w:rsidR="00637632" w:rsidRDefault="00000000">
      <w:pPr>
        <w:spacing w:after="0" w:line="288" w:lineRule="auto"/>
        <w:ind w:firstLine="709"/>
        <w:jc w:val="both"/>
        <w:rPr>
          <w:rFonts w:ascii="Times New Roman" w:hAnsi="Times New Roman" w:cs="Times New Roman"/>
          <w:b/>
          <w:i/>
          <w:sz w:val="28"/>
          <w:szCs w:val="28"/>
        </w:rPr>
      </w:pPr>
      <w:r>
        <w:rPr>
          <w:rFonts w:ascii="Times New Roman" w:eastAsia="Times New Roman" w:hAnsi="Times New Roman" w:cs="Times New Roman"/>
          <w:sz w:val="28"/>
          <w:szCs w:val="28"/>
        </w:rPr>
        <w:t xml:space="preserve">1.1.2. Основные понятия, используемые в настоящих Правилах: </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hAnsi="Times New Roman" w:cs="Times New Roman"/>
          <w:b/>
          <w:i/>
          <w:sz w:val="28"/>
          <w:szCs w:val="28"/>
        </w:rPr>
        <w:t>спортивные мероприятия</w:t>
      </w:r>
      <w:r>
        <w:rPr>
          <w:rFonts w:ascii="Times New Roman" w:hAnsi="Times New Roman" w:cs="Times New Roman"/>
          <w:sz w:val="28"/>
          <w:szCs w:val="28"/>
        </w:rPr>
        <w:t xml:space="preserve">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637632" w:rsidRDefault="00000000">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t>альпинистские мероприятия</w:t>
      </w:r>
      <w:r>
        <w:rPr>
          <w:rFonts w:ascii="Times New Roman" w:eastAsia="Times New Roman" w:hAnsi="Times New Roman" w:cs="Times New Roman"/>
          <w:sz w:val="28"/>
          <w:szCs w:val="28"/>
        </w:rPr>
        <w:t xml:space="preserve"> (далее – АМ) – официальные спортивные альпинистские соревнования, а также учебно-тренировочные и другие мероприятия по подготовке к спортивным соревнованиям с участием спортсменов, либо проводимые в целях популяризации альпинизма, </w:t>
      </w:r>
      <w:r>
        <w:rPr>
          <w:rFonts w:ascii="Times New Roman" w:eastAsia="Times New Roman" w:hAnsi="Times New Roman" w:cs="Times New Roman"/>
          <w:sz w:val="28"/>
          <w:szCs w:val="28"/>
        </w:rPr>
        <w:lastRenderedPageBreak/>
        <w:t>включенные в Единый календарный план межрегиональных, всероссийских и международных спортивных мероприятий, календарные планы спортивных мероприятий субъектов Российской Федерации, муниципальных образований, а так же аккредитованных региональных спортивных федераций и Федерации;</w:t>
      </w:r>
    </w:p>
    <w:p w:rsidR="00637632" w:rsidRDefault="00000000">
      <w:pPr>
        <w:spacing w:after="0" w:line="288" w:lineRule="auto"/>
        <w:ind w:firstLine="709"/>
        <w:jc w:val="both"/>
        <w:rPr>
          <w:rFonts w:ascii="Times New Roman" w:eastAsia="Times New Roman" w:hAnsi="Times New Roman" w:cs="Times New Roman"/>
          <w:b/>
          <w:bCs/>
          <w:i/>
          <w:iCs/>
          <w:sz w:val="28"/>
          <w:szCs w:val="28"/>
        </w:rPr>
      </w:pPr>
      <w:proofErr w:type="gramStart"/>
      <w:r>
        <w:rPr>
          <w:rFonts w:ascii="Times New Roman" w:eastAsia="Times New Roman" w:hAnsi="Times New Roman" w:cs="Times New Roman"/>
          <w:b/>
          <w:i/>
          <w:sz w:val="28"/>
          <w:szCs w:val="28"/>
        </w:rPr>
        <w:t>постоянно-действующие</w:t>
      </w:r>
      <w:proofErr w:type="gramEnd"/>
      <w:r>
        <w:rPr>
          <w:rFonts w:ascii="Times New Roman" w:eastAsia="Times New Roman" w:hAnsi="Times New Roman" w:cs="Times New Roman"/>
          <w:b/>
          <w:i/>
          <w:sz w:val="28"/>
          <w:szCs w:val="28"/>
        </w:rPr>
        <w:t xml:space="preserve"> альпинистские мероприятия</w:t>
      </w:r>
      <w:r>
        <w:rPr>
          <w:rFonts w:ascii="Times New Roman" w:eastAsia="Times New Roman" w:hAnsi="Times New Roman" w:cs="Times New Roman"/>
          <w:sz w:val="28"/>
          <w:szCs w:val="28"/>
        </w:rPr>
        <w:t xml:space="preserve"> – АМ, сроки проведения которых от 30 дней до года. Проводить </w:t>
      </w:r>
      <w:proofErr w:type="gramStart"/>
      <w:r>
        <w:rPr>
          <w:rFonts w:ascii="Times New Roman" w:eastAsia="Times New Roman" w:hAnsi="Times New Roman" w:cs="Times New Roman"/>
          <w:sz w:val="28"/>
          <w:szCs w:val="28"/>
        </w:rPr>
        <w:t>постоянно-действующие</w:t>
      </w:r>
      <w:proofErr w:type="gramEnd"/>
      <w:r>
        <w:rPr>
          <w:rFonts w:ascii="Times New Roman" w:eastAsia="Times New Roman" w:hAnsi="Times New Roman" w:cs="Times New Roman"/>
          <w:sz w:val="28"/>
          <w:szCs w:val="28"/>
        </w:rPr>
        <w:t xml:space="preserve"> АМ могут альпинистские базы и альпинистские физкультурно-спортивные организации (ФСО) из приближенных к горным районам субъектов. </w:t>
      </w:r>
      <w:proofErr w:type="gramStart"/>
      <w:r>
        <w:rPr>
          <w:rFonts w:ascii="Times New Roman" w:eastAsia="Times New Roman" w:hAnsi="Times New Roman" w:cs="Times New Roman"/>
          <w:sz w:val="28"/>
          <w:szCs w:val="28"/>
        </w:rPr>
        <w:t>Постоянно-действующие</w:t>
      </w:r>
      <w:proofErr w:type="gramEnd"/>
      <w:r>
        <w:rPr>
          <w:rFonts w:ascii="Times New Roman" w:eastAsia="Times New Roman" w:hAnsi="Times New Roman" w:cs="Times New Roman"/>
          <w:sz w:val="28"/>
          <w:szCs w:val="28"/>
        </w:rPr>
        <w:t xml:space="preserve"> АМ проводятся в рамках всероссийских соревнований по альпинизму и утверждаются правлением Федерации;</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организатор АМ</w:t>
      </w:r>
      <w:r>
        <w:rPr>
          <w:rFonts w:ascii="Times New Roman" w:eastAsia="Times New Roman" w:hAnsi="Times New Roman" w:cs="Times New Roman"/>
          <w:sz w:val="28"/>
          <w:szCs w:val="28"/>
        </w:rPr>
        <w:t xml:space="preserve"> – юридическое или физическое лицо, спортивная организация (в том числе клуб) по инициативе которого проводится АМ и (или) которое осуществляет организационное, финансовое и иное обеспечение подготовки и проведения такого мероприятия;</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соревнования</w:t>
      </w:r>
      <w:r>
        <w:rPr>
          <w:rFonts w:ascii="Times New Roman" w:eastAsia="Times New Roman" w:hAnsi="Times New Roman" w:cs="Times New Roman"/>
          <w:sz w:val="28"/>
          <w:szCs w:val="28"/>
        </w:rPr>
        <w:t xml:space="preserve"> – состязания среди спортсменов или команд спортсменов в целях выявления лучшего участника состязания, проводимое по утвержденному его организатором положению (регламенту);</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квалификационные (нормативные) соревнования</w:t>
      </w:r>
      <w:r>
        <w:rPr>
          <w:rFonts w:ascii="Times New Roman" w:eastAsia="Times New Roman" w:hAnsi="Times New Roman" w:cs="Times New Roman"/>
          <w:sz w:val="28"/>
          <w:szCs w:val="28"/>
        </w:rPr>
        <w:t xml:space="preserve"> – альпинистские мероприятия, на которых проходит подготовка и совершение восхождений с целью выполнения квалификационных нормативов на спортивный разряд по альпинизму;</w:t>
      </w:r>
    </w:p>
    <w:p w:rsidR="00637632" w:rsidRDefault="00000000">
      <w:pPr>
        <w:spacing w:after="0" w:line="288" w:lineRule="auto"/>
        <w:ind w:firstLine="709"/>
        <w:jc w:val="both"/>
        <w:rPr>
          <w:rStyle w:val="af7"/>
          <w:rFonts w:ascii="Times New Roman" w:hAnsi="Times New Roman" w:cs="Times New Roman"/>
          <w:i/>
          <w:sz w:val="28"/>
          <w:szCs w:val="28"/>
        </w:rPr>
      </w:pPr>
      <w:r>
        <w:rPr>
          <w:rFonts w:ascii="Times New Roman" w:eastAsia="Times New Roman" w:hAnsi="Times New Roman" w:cs="Times New Roman"/>
          <w:b/>
          <w:bCs/>
          <w:i/>
          <w:iCs/>
          <w:sz w:val="28"/>
          <w:szCs w:val="28"/>
        </w:rPr>
        <w:t>спортивная группа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группа спортсменов (два и более), выполнивших нормы второго спортивного </w:t>
      </w:r>
      <w:proofErr w:type="gramStart"/>
      <w:r>
        <w:rPr>
          <w:rFonts w:ascii="Times New Roman" w:hAnsi="Times New Roman" w:cs="Times New Roman"/>
          <w:sz w:val="28"/>
          <w:szCs w:val="28"/>
        </w:rPr>
        <w:t>разряда  и</w:t>
      </w:r>
      <w:proofErr w:type="gramEnd"/>
      <w:r>
        <w:rPr>
          <w:rFonts w:ascii="Times New Roman" w:hAnsi="Times New Roman" w:cs="Times New Roman"/>
          <w:sz w:val="28"/>
          <w:szCs w:val="28"/>
        </w:rPr>
        <w:t xml:space="preserve"> имеющих право совершать самостоятельные восхождения (без обязательного оформления спортивного разряда);</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Style w:val="af7"/>
          <w:rFonts w:ascii="Times New Roman" w:hAnsi="Times New Roman" w:cs="Times New Roman"/>
          <w:i/>
          <w:sz w:val="28"/>
          <w:szCs w:val="28"/>
        </w:rPr>
        <w:t xml:space="preserve">учебно-тренировочное отделение </w:t>
      </w:r>
      <w:r>
        <w:rPr>
          <w:rFonts w:ascii="Times New Roman" w:eastAsia="Times New Roman" w:hAnsi="Times New Roman" w:cs="Times New Roman"/>
          <w:sz w:val="28"/>
          <w:szCs w:val="28"/>
        </w:rPr>
        <w:t>–</w:t>
      </w:r>
      <w:r>
        <w:rPr>
          <w:rFonts w:ascii="Times New Roman" w:hAnsi="Times New Roman" w:cs="Times New Roman"/>
          <w:sz w:val="28"/>
          <w:szCs w:val="28"/>
        </w:rPr>
        <w:t xml:space="preserve"> группа спортсменов (два и более</w:t>
      </w:r>
      <w:proofErr w:type="gramStart"/>
      <w:r>
        <w:rPr>
          <w:rFonts w:ascii="Times New Roman" w:hAnsi="Times New Roman" w:cs="Times New Roman"/>
          <w:sz w:val="28"/>
          <w:szCs w:val="28"/>
        </w:rPr>
        <w:t>),  выполнившие</w:t>
      </w:r>
      <w:proofErr w:type="gramEnd"/>
      <w:r>
        <w:rPr>
          <w:rFonts w:ascii="Times New Roman" w:hAnsi="Times New Roman" w:cs="Times New Roman"/>
          <w:sz w:val="28"/>
          <w:szCs w:val="28"/>
        </w:rPr>
        <w:t xml:space="preserve"> нормы не выше второго спортивного разряда (без обязательного оформления спортивного разряда);  </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спортивная группа постоянного состава </w:t>
      </w:r>
      <w:r>
        <w:rPr>
          <w:rFonts w:ascii="Times New Roman" w:eastAsia="Times New Roman" w:hAnsi="Times New Roman" w:cs="Times New Roman"/>
          <w:sz w:val="28"/>
          <w:szCs w:val="28"/>
        </w:rPr>
        <w:t>– спортивная группа, совершившая не менее трех совместных восхождений;</w:t>
      </w:r>
    </w:p>
    <w:p w:rsidR="00637632" w:rsidRDefault="00000000">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t>с</w:t>
      </w:r>
      <w:r>
        <w:rPr>
          <w:rFonts w:ascii="Times New Roman" w:eastAsia="Times New Roman" w:hAnsi="Times New Roman" w:cs="Times New Roman"/>
          <w:b/>
          <w:i/>
          <w:sz w:val="28"/>
          <w:szCs w:val="28"/>
        </w:rPr>
        <w:t>амостоятельная спортивная группа высокой квалификации</w:t>
      </w:r>
      <w:r>
        <w:rPr>
          <w:rFonts w:ascii="Times New Roman" w:eastAsia="Times New Roman" w:hAnsi="Times New Roman" w:cs="Times New Roman"/>
          <w:sz w:val="28"/>
          <w:szCs w:val="28"/>
        </w:rPr>
        <w:t xml:space="preserve"> (ССГВК) – группа в составе трех и более альпинистов, имеющих квалификацию «</w:t>
      </w:r>
      <w:proofErr w:type="gramStart"/>
      <w:r>
        <w:rPr>
          <w:rFonts w:ascii="Times New Roman" w:eastAsia="Times New Roman" w:hAnsi="Times New Roman" w:cs="Times New Roman"/>
          <w:sz w:val="28"/>
          <w:szCs w:val="28"/>
        </w:rPr>
        <w:t>первый  спортивный</w:t>
      </w:r>
      <w:proofErr w:type="gramEnd"/>
      <w:r>
        <w:rPr>
          <w:rFonts w:ascii="Times New Roman" w:eastAsia="Times New Roman" w:hAnsi="Times New Roman" w:cs="Times New Roman"/>
          <w:sz w:val="28"/>
          <w:szCs w:val="28"/>
        </w:rPr>
        <w:t xml:space="preserve"> разряд» и выше, совершающая восхождения. При условии, что один из участников имеет жетон «Спасение в горах» и квалификацию не ниже кандидата в мастера спорта (КМС) </w:t>
      </w:r>
      <w:r>
        <w:rPr>
          <w:rFonts w:ascii="Times New Roman" w:eastAsia="Times New Roman" w:hAnsi="Times New Roman" w:cs="Times New Roman"/>
          <w:sz w:val="28"/>
          <w:szCs w:val="28"/>
        </w:rPr>
        <w:lastRenderedPageBreak/>
        <w:t>количество перворазрядников не более 40% по отношению к общему количеству участников;</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инструктор-методист</w:t>
      </w:r>
      <w:r>
        <w:rPr>
          <w:rFonts w:ascii="Times New Roman" w:eastAsia="Times New Roman" w:hAnsi="Times New Roman" w:cs="Times New Roman"/>
          <w:sz w:val="28"/>
          <w:szCs w:val="28"/>
        </w:rPr>
        <w:t xml:space="preserve"> – специалист по подготовке и совершению восхождений с учебно-тренировочными отделениями (далее – инструктор), имеющий удостоверение Федерации.</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 Маршруты восхождений подразделяются по степени сложности (в порядке возрастания) на 11 </w:t>
      </w:r>
      <w:proofErr w:type="spellStart"/>
      <w:r>
        <w:rPr>
          <w:rFonts w:ascii="Times New Roman" w:eastAsia="Times New Roman" w:hAnsi="Times New Roman" w:cs="Times New Roman"/>
          <w:sz w:val="28"/>
          <w:szCs w:val="28"/>
        </w:rPr>
        <w:t>полукатегорий</w:t>
      </w:r>
      <w:proofErr w:type="spellEnd"/>
      <w:r>
        <w:rPr>
          <w:rFonts w:ascii="Times New Roman" w:eastAsia="Times New Roman" w:hAnsi="Times New Roman" w:cs="Times New Roman"/>
          <w:sz w:val="28"/>
          <w:szCs w:val="28"/>
        </w:rPr>
        <w:t xml:space="preserve">: 1Б, 2А, 2Б, 3А, 3Б, 4А, 4Б, 5А, 5Б, 6А, 6Б. Классификация маршрутов восхождений осуществляется Классификационной комиссией Федерации. </w:t>
      </w:r>
    </w:p>
    <w:p w:rsidR="00637632" w:rsidRDefault="00000000">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sz w:val="28"/>
          <w:szCs w:val="28"/>
        </w:rPr>
        <w:t xml:space="preserve">1.2. Организация работы альпинистских мероприятий </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 Организация и проведение АМ – осуществляются в соответствии с Положением (регламентом) о мероприятии, утверждаемым его организатором.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1.2.2. </w:t>
      </w:r>
      <w:r>
        <w:rPr>
          <w:rFonts w:ascii="Times New Roman" w:eastAsia="Times New Roman" w:hAnsi="Times New Roman" w:cs="Times New Roman"/>
          <w:b/>
          <w:bCs/>
          <w:sz w:val="28"/>
          <w:szCs w:val="28"/>
        </w:rPr>
        <w:t>Организатор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1.2.2.1. Организатор АМ обязан:</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известить Федерацию о </w:t>
      </w:r>
      <w:proofErr w:type="gramStart"/>
      <w:r>
        <w:rPr>
          <w:rFonts w:ascii="Times New Roman" w:eastAsia="Times New Roman" w:hAnsi="Times New Roman" w:cs="Times New Roman"/>
          <w:sz w:val="28"/>
          <w:szCs w:val="28"/>
        </w:rPr>
        <w:t>проведении  АМ</w:t>
      </w:r>
      <w:proofErr w:type="gramEnd"/>
      <w:r>
        <w:rPr>
          <w:rFonts w:ascii="Times New Roman" w:eastAsia="Times New Roman" w:hAnsi="Times New Roman" w:cs="Times New Roman"/>
          <w:sz w:val="28"/>
          <w:szCs w:val="28"/>
        </w:rPr>
        <w:t>, зарегистрировавшись и заполнив заявку на сайте www.alpfederation.ru в разделе «</w:t>
      </w:r>
      <w:proofErr w:type="spellStart"/>
      <w:r>
        <w:rPr>
          <w:rFonts w:ascii="Times New Roman" w:eastAsia="Times New Roman" w:hAnsi="Times New Roman" w:cs="Times New Roman"/>
          <w:sz w:val="28"/>
          <w:szCs w:val="28"/>
        </w:rPr>
        <w:t>Альпмероприятия</w:t>
      </w:r>
      <w:proofErr w:type="spellEnd"/>
      <w:r>
        <w:rPr>
          <w:rFonts w:ascii="Times New Roman" w:eastAsia="Times New Roman" w:hAnsi="Times New Roman" w:cs="Times New Roman"/>
          <w:sz w:val="28"/>
          <w:szCs w:val="28"/>
        </w:rPr>
        <w:t xml:space="preserve">»; </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известить </w:t>
      </w:r>
      <w:proofErr w:type="gramStart"/>
      <w:r>
        <w:rPr>
          <w:rFonts w:ascii="Times New Roman" w:eastAsia="Times New Roman" w:hAnsi="Times New Roman" w:cs="Times New Roman"/>
          <w:sz w:val="28"/>
          <w:szCs w:val="28"/>
        </w:rPr>
        <w:t>об АМ</w:t>
      </w:r>
      <w:proofErr w:type="gramEnd"/>
      <w:r>
        <w:rPr>
          <w:rFonts w:ascii="Times New Roman" w:eastAsia="Times New Roman" w:hAnsi="Times New Roman" w:cs="Times New Roman"/>
          <w:sz w:val="28"/>
          <w:szCs w:val="28"/>
        </w:rPr>
        <w:t xml:space="preserve"> соответствующее месту его проведения подразделение МЧС (при наличии);</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осуществлять финансирование АМ, в том числе, за счет собственных и привлеченных средств;</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назначить руководящий состав – старшего тренера и отвечающего за безопасность АМ; </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отсутствии в районе проведения АМ постоянной медицинской помощи, обеспечить необходимое квалифицированное медицинское сопровождение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trike/>
          <w:sz w:val="28"/>
          <w:szCs w:val="28"/>
        </w:rPr>
        <w:t>-</w:t>
      </w:r>
      <w:r>
        <w:rPr>
          <w:rFonts w:ascii="Times New Roman" w:eastAsia="Times New Roman" w:hAnsi="Times New Roman" w:cs="Times New Roman"/>
          <w:sz w:val="28"/>
          <w:szCs w:val="28"/>
        </w:rPr>
        <w:t xml:space="preserve"> осуществить взаимодействие с другими </w:t>
      </w:r>
      <w:proofErr w:type="spellStart"/>
      <w:r>
        <w:rPr>
          <w:rFonts w:ascii="Times New Roman" w:eastAsia="Times New Roman" w:hAnsi="Times New Roman" w:cs="Times New Roman"/>
          <w:sz w:val="28"/>
          <w:szCs w:val="28"/>
        </w:rPr>
        <w:t>альпмероприятиями</w:t>
      </w:r>
      <w:proofErr w:type="spellEnd"/>
      <w:r>
        <w:rPr>
          <w:rFonts w:ascii="Times New Roman" w:eastAsia="Times New Roman" w:hAnsi="Times New Roman" w:cs="Times New Roman"/>
          <w:sz w:val="28"/>
          <w:szCs w:val="28"/>
        </w:rPr>
        <w:t xml:space="preserve"> и органами МЧС для организации взаимопомощи при ЧП;</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обеспечить участие инструкторов, тренеров, обладающих квалификацией, необходимой для проведения АМ соответствующего уровня.</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1.2.2.2. Организатор АМ имеет право при наличии достаточных оснований приостанавливать и прекращать АМ, изменять время его проведения и утверждать его итоги.</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Организатору АМ принадлежат исключительные права на использование наименования такого мероприятия и его символики, исключительные права на размещение рекламы товаров, работ и услуг в месте проведения данного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1.2.2.3. Организатор АМ несет ответственность за его подготовку и проведение в соответствии с законодательством Российской Федерации.</w:t>
      </w:r>
    </w:p>
    <w:p w:rsidR="00637632" w:rsidRDefault="00000000">
      <w:pPr>
        <w:spacing w:after="0" w:line="288"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1.2.2.4. В ССГВК организатором АМ является руководитель группы</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1.2.3. Руководящий состав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1.2.3.1. Непосредственное руководство АМ осуществляет его старший тренер.</w:t>
      </w:r>
    </w:p>
    <w:p w:rsidR="00637632" w:rsidRDefault="00000000">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Старший тренер должен иметь квалификацию не ниже КМС (без обязательного подтверждения) и звание инструктора альпинизма не ниже 2 категории.</w:t>
      </w:r>
    </w:p>
    <w:p w:rsidR="00637632" w:rsidRDefault="00000000">
      <w:pPr>
        <w:spacing w:after="0" w:line="288"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Старший тренер:</w:t>
      </w:r>
    </w:p>
    <w:p w:rsidR="00637632" w:rsidRDefault="00000000">
      <w:pPr>
        <w:pStyle w:val="aff2"/>
        <w:numPr>
          <w:ilvl w:val="0"/>
          <w:numId w:val="38"/>
        </w:numPr>
        <w:spacing w:after="0" w:line="288"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учебно-тренировочным процессом;</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назначает инструкторов учебно-тренировочных отделений и тренеров спортивных групп;</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осуществляет выпуск отделений и групп на восхождения, либо назначает лицо, осуществляющее выпуск; координирует работу групп в районе совместно с руководством других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тренер АМ несет ответственность за:</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организацию и проведение учебно-спортивной работы согласно </w:t>
      </w:r>
      <w:hyperlink r:id="rId7" w:tooltip="http://alpfederation.ru/img/files/Programma_podgotovki_alpinistov.doc" w:history="1">
        <w:r>
          <w:rPr>
            <w:rStyle w:val="afd"/>
            <w:rFonts w:ascii="Times New Roman" w:eastAsia="Times New Roman" w:hAnsi="Times New Roman" w:cs="Times New Roman"/>
            <w:sz w:val="28"/>
            <w:szCs w:val="28"/>
          </w:rPr>
          <w:t>«Программе подготовки альпинистов»</w:t>
        </w:r>
      </w:hyperlink>
      <w:r>
        <w:rPr>
          <w:rFonts w:ascii="Times New Roman" w:eastAsia="Times New Roman" w:hAnsi="Times New Roman" w:cs="Times New Roman"/>
          <w:sz w:val="28"/>
          <w:szCs w:val="28"/>
        </w:rPr>
        <w:t xml:space="preserve"> соответствующих этапов;</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соблюдение участниками АМ мер по охране окружающей среды;</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ведение </w:t>
      </w:r>
      <w:hyperlink r:id="rId8" w:tooltip="http://alpfederation.ru/img/files/образец%20книги%20распоряжений%20по%20АМ.doc" w:history="1">
        <w:r>
          <w:rPr>
            <w:rStyle w:val="afd"/>
            <w:rFonts w:ascii="Times New Roman" w:eastAsia="Times New Roman" w:hAnsi="Times New Roman" w:cs="Times New Roman"/>
            <w:sz w:val="28"/>
            <w:szCs w:val="28"/>
          </w:rPr>
          <w:t xml:space="preserve">«Книги распоряжений по </w:t>
        </w:r>
        <w:proofErr w:type="spellStart"/>
        <w:r>
          <w:rPr>
            <w:rStyle w:val="afd"/>
            <w:rFonts w:ascii="Times New Roman" w:eastAsia="Times New Roman" w:hAnsi="Times New Roman" w:cs="Times New Roman"/>
            <w:sz w:val="28"/>
            <w:szCs w:val="28"/>
          </w:rPr>
          <w:t>альпмероприятию</w:t>
        </w:r>
        <w:proofErr w:type="spellEnd"/>
        <w:r>
          <w:rPr>
            <w:rStyle w:val="afd"/>
            <w:rFonts w:ascii="Times New Roman" w:eastAsia="Times New Roman" w:hAnsi="Times New Roman" w:cs="Times New Roman"/>
            <w:sz w:val="28"/>
            <w:szCs w:val="28"/>
          </w:rPr>
          <w:t>»</w:t>
        </w:r>
      </w:hyperlink>
      <w:r>
        <w:t xml:space="preserve"> </w:t>
      </w:r>
      <w:r>
        <w:rPr>
          <w:rFonts w:ascii="Times New Roman" w:eastAsia="Times New Roman" w:hAnsi="Times New Roman" w:cs="Times New Roman"/>
          <w:sz w:val="28"/>
          <w:szCs w:val="28"/>
        </w:rPr>
        <w:t>, в которую заносятся все распоряжения относительно учебно-спортивной и организационно-хозяйственной деятельности АМ;</w:t>
      </w:r>
    </w:p>
    <w:p w:rsidR="00637632" w:rsidRDefault="00000000">
      <w:pPr>
        <w:pStyle w:val="aff2"/>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заполнение по окончанию АМ, в срок не более  двух месяцев, «Отчета об АМ» в разделе «</w:t>
      </w:r>
      <w:proofErr w:type="spellStart"/>
      <w:r>
        <w:rPr>
          <w:rFonts w:ascii="Times New Roman" w:eastAsia="Times New Roman" w:hAnsi="Times New Roman" w:cs="Times New Roman"/>
          <w:sz w:val="28"/>
          <w:szCs w:val="28"/>
        </w:rPr>
        <w:t>Альпмероприятия</w:t>
      </w:r>
      <w:proofErr w:type="spellEnd"/>
      <w:r>
        <w:rPr>
          <w:rFonts w:ascii="Times New Roman" w:eastAsia="Times New Roman" w:hAnsi="Times New Roman" w:cs="Times New Roman"/>
          <w:sz w:val="28"/>
          <w:szCs w:val="28"/>
        </w:rPr>
        <w:t xml:space="preserve">» на сайте </w:t>
      </w:r>
      <w:hyperlink r:id="rId9" w:tooltip="http://www.alpfederation.ru/" w:history="1">
        <w:r>
          <w:rPr>
            <w:rStyle w:val="afd"/>
            <w:rFonts w:ascii="Times New Roman" w:eastAsia="Times New Roman" w:hAnsi="Times New Roman" w:cs="Times New Roman"/>
            <w:sz w:val="28"/>
            <w:szCs w:val="28"/>
          </w:rPr>
          <w:t>www.alpfederation.ru</w:t>
        </w:r>
      </w:hyperlink>
      <w:r>
        <w:rPr>
          <w:rFonts w:ascii="Times New Roman" w:eastAsia="Times New Roman" w:hAnsi="Times New Roman" w:cs="Times New Roman"/>
          <w:sz w:val="28"/>
          <w:szCs w:val="28"/>
        </w:rPr>
        <w:t>.</w:t>
      </w:r>
    </w:p>
    <w:p w:rsidR="00637632" w:rsidRDefault="00000000">
      <w:pPr>
        <w:spacing w:after="0" w:line="288" w:lineRule="auto"/>
        <w:ind w:firstLine="709"/>
        <w:jc w:val="both"/>
        <w:rPr>
          <w:rFonts w:ascii="Times New Roman" w:eastAsia="Times New Roman" w:hAnsi="Times New Roman" w:cs="Times New Roman"/>
          <w:bCs/>
          <w:iCs/>
          <w:sz w:val="28"/>
          <w:szCs w:val="28"/>
        </w:rPr>
      </w:pPr>
      <w:r>
        <w:rPr>
          <w:rFonts w:ascii="Times New Roman" w:eastAsia="Times New Roman" w:hAnsi="Times New Roman" w:cs="Times New Roman"/>
          <w:sz w:val="28"/>
          <w:szCs w:val="28"/>
        </w:rPr>
        <w:t>1.2.3.2. Постоянно действующие АМ обязаны иметь в штате врача.</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 xml:space="preserve">1.2.3.3. </w:t>
      </w:r>
      <w:r>
        <w:rPr>
          <w:rFonts w:ascii="Times New Roman" w:eastAsia="Times New Roman" w:hAnsi="Times New Roman" w:cs="Times New Roman"/>
          <w:b/>
          <w:bCs/>
          <w:i/>
          <w:iCs/>
          <w:sz w:val="28"/>
          <w:szCs w:val="28"/>
        </w:rPr>
        <w:t>Ответственный за безопасность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Ответственный за безопасность (далее – ОБ) должен иметь квалификацию не ниже КМС (без обязательного подтверждения), а также иметь жетон «Спасательный отряд» или жетон «Спасение в горах».</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на АМ совершаются восхождения не выше 3Б категории трудности, ОБ достаточно иметь квалификацию не ниже первого спортивного разряда (достаточно выполнения норм, подтвержденного книжкой альпиниста), а также иметь жетон «Спасение в горах» или жетон «Спасательный отряд».</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w:t>
      </w:r>
    </w:p>
    <w:p w:rsidR="00637632" w:rsidRDefault="00000000">
      <w:pPr>
        <w:pStyle w:val="aff2"/>
        <w:numPr>
          <w:ilvl w:val="0"/>
          <w:numId w:val="37"/>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обеспечивает принятие необходимых профилактических мер безопасности при проведении учебно-тренировочной работы и восхождений;</w:t>
      </w:r>
    </w:p>
    <w:p w:rsidR="00637632" w:rsidRDefault="00000000">
      <w:pPr>
        <w:pStyle w:val="aff2"/>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ведёт </w:t>
      </w:r>
      <w:hyperlink r:id="rId10" w:tooltip="http://alpfederation.ru/img/files/ТБ.doc" w:history="1">
        <w:r>
          <w:rPr>
            <w:rStyle w:val="afd"/>
            <w:rFonts w:ascii="Times New Roman" w:eastAsia="Times New Roman" w:hAnsi="Times New Roman" w:cs="Times New Roman"/>
            <w:sz w:val="28"/>
            <w:szCs w:val="28"/>
          </w:rPr>
          <w:t>Журнал по технике безопасности</w:t>
        </w:r>
      </w:hyperlink>
      <w:r>
        <w:rPr>
          <w:rFonts w:ascii="Times New Roman" w:eastAsia="Times New Roman" w:hAnsi="Times New Roman" w:cs="Times New Roman"/>
          <w:sz w:val="28"/>
          <w:szCs w:val="28"/>
        </w:rPr>
        <w:t xml:space="preserve"> нахождения в высокогорной зоне и Книгу регистрации выходов в высокогорную зону;</w:t>
      </w:r>
    </w:p>
    <w:p w:rsidR="00637632" w:rsidRDefault="00000000">
      <w:pPr>
        <w:pStyle w:val="aff2"/>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определяет безопасность состояния альпинистских маршрутов и мест занятий учебно-тренировочного цикла, в необходимых случаях ограничивает или запрещает доступ к ним участников АМ.</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 не вправе совмещать свою деятельность с должностью старшего тренера. В случае выхода на восхождение обязанности ОБ должны быть в обязательном порядке возложены на другое лицо с оформлением приказа по АМ. При отсутствии такового лица исполняющий обязанности ОБ не может выходить на восхождения.</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1.2.3.4. Все участники АМ во время пребывания в высокогорной зоне должны иметь страховой полис с указанием покрытия стоимости эвакуации вертолетом при возникновении страхового случая для районов, где есть возможность воспользоваться услугами вертолета. </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1.2.3.5. Восхождения ССГВК совершаются без присутствия руководящего состава АМ на месте совершения восхождений в высокогорной зоне.</w:t>
      </w:r>
    </w:p>
    <w:p w:rsidR="00637632" w:rsidRDefault="00000000">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sz w:val="28"/>
          <w:szCs w:val="28"/>
        </w:rPr>
        <w:t>1.3. Подготовка к совершению восхождений</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1.3.1. Допуск к участию в восхождении</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1.3.1.1. Альпинистский опыт участников АМ подтверждается наличием Книжки альпиниста </w:t>
      </w:r>
      <w:proofErr w:type="gramStart"/>
      <w:r>
        <w:rPr>
          <w:rFonts w:ascii="Times New Roman" w:eastAsia="Times New Roman" w:hAnsi="Times New Roman" w:cs="Times New Roman"/>
          <w:sz w:val="28"/>
          <w:szCs w:val="28"/>
        </w:rPr>
        <w:t>с  необходимыми</w:t>
      </w:r>
      <w:proofErr w:type="gramEnd"/>
      <w:r>
        <w:rPr>
          <w:rFonts w:ascii="Times New Roman" w:eastAsia="Times New Roman" w:hAnsi="Times New Roman" w:cs="Times New Roman"/>
          <w:sz w:val="28"/>
          <w:szCs w:val="28"/>
        </w:rPr>
        <w:t xml:space="preserve"> записями, заверенными в установленном порядке. </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у участника АМ Книжки альпиниста, а также соответствие альпинистского опыта участника уровню планируемых восхождений проверяется старшим тренером или назначенным им лицом, осуществляющим выпуск на восхождение.</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Спортивные разряды в дисциплинах – ледолазание, </w:t>
      </w:r>
      <w:proofErr w:type="spellStart"/>
      <w:r>
        <w:rPr>
          <w:rFonts w:ascii="Times New Roman" w:eastAsia="Times New Roman" w:hAnsi="Times New Roman" w:cs="Times New Roman"/>
          <w:sz w:val="28"/>
          <w:szCs w:val="28"/>
        </w:rPr>
        <w:t>ски</w:t>
      </w:r>
      <w:proofErr w:type="spellEnd"/>
      <w:r>
        <w:rPr>
          <w:rFonts w:ascii="Times New Roman" w:eastAsia="Times New Roman" w:hAnsi="Times New Roman" w:cs="Times New Roman"/>
          <w:sz w:val="28"/>
          <w:szCs w:val="28"/>
        </w:rPr>
        <w:t xml:space="preserve">-альпинизм, класс-скальный,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не учитываются при допуске спортсмена к восхождению.</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начального этапа Книжка альпиниста выдается руководством АМ.</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1.3.1.2. К совершению учебно-тренировочного восхождения допускаются участники АМ, достигшие 16 лет. Участники от 14 до 16 лет допускаются к учебно-тренировочным восхождениям под руководством </w:t>
      </w:r>
      <w:r>
        <w:rPr>
          <w:rFonts w:ascii="Times New Roman" w:eastAsia="Times New Roman" w:hAnsi="Times New Roman" w:cs="Times New Roman"/>
          <w:sz w:val="28"/>
          <w:szCs w:val="28"/>
        </w:rPr>
        <w:lastRenderedPageBreak/>
        <w:t>инструктора по альпинизму, проводившего их предсезонную подготовку и при наличии письменного согласия одного из родителей.</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1.3.2. Комплектование учебно-тренировочных отделений</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Проводится старшим тренером АМ с учетом мнения участников и инструктора. Комплектование спортивных групп производится участниками самостоятельно с учетом спортивной квалификации участников.</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1.3.3. Численность отделений</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Максимальная численность учебно-тренировочных отделений (без учета инструктора-методиста):</w:t>
      </w:r>
    </w:p>
    <w:p w:rsidR="00637632" w:rsidRDefault="00000000">
      <w:pPr>
        <w:pStyle w:val="aff2"/>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1Б - 10 человек, если все участники старше 18 лет (в других случаях - 6 человек);</w:t>
      </w:r>
    </w:p>
    <w:p w:rsidR="00637632" w:rsidRDefault="00000000">
      <w:pPr>
        <w:pStyle w:val="aff2"/>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2А-2Б - 6 человек;</w:t>
      </w:r>
    </w:p>
    <w:p w:rsidR="00637632" w:rsidRDefault="00000000">
      <w:pPr>
        <w:pStyle w:val="aff2"/>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3А-3Б - 5 человек;</w:t>
      </w:r>
    </w:p>
    <w:p w:rsidR="00637632" w:rsidRDefault="00000000">
      <w:pPr>
        <w:pStyle w:val="aff2"/>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восхождений спортивных групп на восхождения 4А класс сложности и выше – рекомендуется от 2 до 6 человек. </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1.3.4. Учебно-тренировочная работа и подготовка к восхождению</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1.3.4.1. Учебно-тренировочную работу </w:t>
      </w:r>
      <w:proofErr w:type="gramStart"/>
      <w:r>
        <w:rPr>
          <w:rFonts w:ascii="Times New Roman" w:eastAsia="Times New Roman" w:hAnsi="Times New Roman" w:cs="Times New Roman"/>
          <w:sz w:val="28"/>
          <w:szCs w:val="28"/>
        </w:rPr>
        <w:t>и  подготовку</w:t>
      </w:r>
      <w:proofErr w:type="gramEnd"/>
      <w:r>
        <w:rPr>
          <w:rFonts w:ascii="Times New Roman" w:eastAsia="Times New Roman" w:hAnsi="Times New Roman" w:cs="Times New Roman"/>
          <w:sz w:val="28"/>
          <w:szCs w:val="28"/>
        </w:rPr>
        <w:t xml:space="preserve"> к совершению восхождений учебно-тренировочного отделения осуществляет инструктор, назначаемый старшим тренером АМ.</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отделения должен иметь квалификацию «Инструктор-методист по альпинизму», с правом осуществления руководства восхождением на маршрут не ниже 3Б категории сложности.</w:t>
      </w:r>
    </w:p>
    <w:p w:rsidR="00637632" w:rsidRDefault="00000000">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отделения:</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учебно-тренировочной работой отделения;</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по «Программе подготовки альпинистов» этапов НП и СП;</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учебными восхождениями отделения;</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разбор восхождений;</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 необходимые записи в Книжки альпиниста участников учебно-тренировочных отделений;</w:t>
      </w:r>
    </w:p>
    <w:p w:rsidR="00637632" w:rsidRDefault="00000000">
      <w:pPr>
        <w:pStyle w:val="aff2"/>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учетом мнения отделения назначает руководителей для совершения самостоятельных восхождений 2 категории сложности.</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1.3.4.2. </w:t>
      </w:r>
      <w:r>
        <w:rPr>
          <w:rFonts w:ascii="Times New Roman" w:eastAsia="Times New Roman" w:hAnsi="Times New Roman" w:cs="Times New Roman"/>
          <w:b/>
          <w:bCs/>
          <w:i/>
          <w:iCs/>
          <w:sz w:val="28"/>
          <w:szCs w:val="28"/>
        </w:rPr>
        <w:t>Тренер спортивной группы:</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Тренер спортивной группы – спортсмен с альпинистским опытом, соответствующим 1 спортивному разряду или выше, назначенный старшим </w:t>
      </w:r>
      <w:r>
        <w:rPr>
          <w:rFonts w:ascii="Times New Roman" w:eastAsia="Times New Roman" w:hAnsi="Times New Roman" w:cs="Times New Roman"/>
          <w:sz w:val="28"/>
          <w:szCs w:val="28"/>
        </w:rPr>
        <w:lastRenderedPageBreak/>
        <w:t xml:space="preserve">тренером АМ. Тренер спортивной группы может осуществлять подготовку одной или нескольких спортивных групп. </w:t>
      </w:r>
    </w:p>
    <w:p w:rsidR="00637632" w:rsidRDefault="00000000">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Тренер спортивной группы:</w:t>
      </w:r>
    </w:p>
    <w:p w:rsidR="00637632" w:rsidRDefault="00000000">
      <w:pPr>
        <w:pStyle w:val="aff2"/>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согласно «Программе подготовки альпинистов»;</w:t>
      </w:r>
    </w:p>
    <w:p w:rsidR="00637632" w:rsidRDefault="00000000">
      <w:pPr>
        <w:pStyle w:val="aff2"/>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руководителем спортивной группы проводит планирование и разбор восхождения;</w:t>
      </w:r>
    </w:p>
    <w:p w:rsidR="00637632" w:rsidRDefault="00000000">
      <w:pPr>
        <w:pStyle w:val="aff2"/>
        <w:numPr>
          <w:ilvl w:val="0"/>
          <w:numId w:val="42"/>
        </w:numPr>
        <w:spacing w:after="0"/>
        <w:ind w:left="0"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имеет право участвовать в совершении восхождения в составе   спортивной группы.</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1.3.4.3. При выпуске учебно-тренировочных отделений до 3-го разряда ОБ делает соответствующую запись в Книге регистрации выходов в высокогорную зону.</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выпуске учебно-тренировочных отделений с 3 по 2 разряд заполняется маршрутный лист участниками группы под руководством инструктора-методиста отделения и делается соответствующая запись в Книге регистрации выходов в высокогорную зону.</w:t>
      </w:r>
    </w:p>
    <w:p w:rsidR="00637632" w:rsidRDefault="00000000">
      <w:pPr>
        <w:spacing w:after="0"/>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При выпуске спортивных групп со 2-го разряда и выше руководителем группы заполняется маршрутный лист и делается соответствующая запись в Книге регистрации выходов в высокогорную зону.</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1.3.5. Выпуск на восхождение</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1.3.5.1. Выпуск на восхождение учебно-тренировочного отделения или спортивной группы осуществляет старший тренер АМ или назначенное им лицо.</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Выпускающий должен иметь опыт участия восхождения по маршруту той категории сложности, выпуск на которую он осуществляет и квалификацию инструктора-методиста по альпинизму. Для выпуска группы на маршруты в зимнее время, выпускающему необходимо иметь опыт зимних восхождений. Выпускающий может входить в состав группы, выход которой он разрешает. Выпускающим спортивной группы, состоящей из участников не ниже 1-го спортивного разряда, может являться руководитель данной группы, назначенный старшим тренером.</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1.3.5.2. Для осуществления выпуска старший тренер или выпускающий должен:</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убедиться в соответствии квалификации и подготовленности группы для прохождения заявленного маршрута;</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и при отсутствии замечаний утвердить маршрутную документацию;</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наличие медицинского допуска;</w:t>
      </w:r>
    </w:p>
    <w:p w:rsidR="00637632" w:rsidRDefault="00000000">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п</w:t>
      </w:r>
      <w:r>
        <w:rPr>
          <w:rFonts w:ascii="Times New Roman" w:hAnsi="Times New Roman" w:cs="Times New Roman"/>
          <w:sz w:val="28"/>
          <w:szCs w:val="28"/>
        </w:rPr>
        <w:t xml:space="preserve">роверить наличие в «Книжке альпиниста» необходимых для данного восхождения зачетов согласно «Программе подготовки альпинистов». Зачет по медицине (оказанию первой помощи) должен приниматься лицом с медицинским образованием. Остальные зачеты по Программе могут приниматься на естественном рельефе комиссией из двух инструкторов-методистов, один из которых должен иметь квалификацию не ниже 2-й категории;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занести запись о зачете в «Книжку альпиниста» с указанием своей инструкторской квалификации и номера удостоверения. </w:t>
      </w:r>
    </w:p>
    <w:p w:rsidR="00637632" w:rsidRDefault="00000000">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Все зачеты могут приниматься как в горах на АМ, так и до выезда в горы.</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1.3.5.3. Выпуск на восхождение должен быть согласован с ОБ, о чем делается соответствующая запись в Книге регистрации выходов в высокогорную зону и Маршрутном листе.</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1.3.5.4. Готовность участников к восхождению, соблюдение ими требований, предусмотренных выше для выхода на восхождение, подтверждается старшим тренером или выпускающим, о чем делается соответствующая запись в «Книге регистрации выходов в высокогорную зону и «Маршрутном листе».</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1.3.5.5. Участники ССГВК получают право </w:t>
      </w:r>
      <w:proofErr w:type="spellStart"/>
      <w:r>
        <w:rPr>
          <w:rFonts w:ascii="Times New Roman" w:eastAsia="Times New Roman" w:hAnsi="Times New Roman" w:cs="Times New Roman"/>
          <w:sz w:val="28"/>
          <w:szCs w:val="28"/>
        </w:rPr>
        <w:t>самовыпуска</w:t>
      </w:r>
      <w:proofErr w:type="spellEnd"/>
      <w:r>
        <w:rPr>
          <w:rFonts w:ascii="Times New Roman" w:eastAsia="Times New Roman" w:hAnsi="Times New Roman" w:cs="Times New Roman"/>
          <w:sz w:val="28"/>
          <w:szCs w:val="28"/>
        </w:rPr>
        <w:t xml:space="preserve"> до выезда в высокогорную зону от старшего тренера </w:t>
      </w:r>
      <w:proofErr w:type="spellStart"/>
      <w:r>
        <w:rPr>
          <w:rFonts w:ascii="Times New Roman" w:eastAsia="Times New Roman" w:hAnsi="Times New Roman" w:cs="Times New Roman"/>
          <w:sz w:val="28"/>
          <w:szCs w:val="28"/>
        </w:rPr>
        <w:t>альпклуба</w:t>
      </w:r>
      <w:proofErr w:type="spellEnd"/>
      <w:r>
        <w:rPr>
          <w:rFonts w:ascii="Times New Roman" w:eastAsia="Times New Roman" w:hAnsi="Times New Roman" w:cs="Times New Roman"/>
          <w:sz w:val="28"/>
          <w:szCs w:val="28"/>
        </w:rPr>
        <w:t xml:space="preserve"> или региональной спортивной федерации по виду спорта «альпинизм» при условии:</w:t>
      </w:r>
    </w:p>
    <w:p w:rsidR="00637632" w:rsidRDefault="0000000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 участники должны иметь право выхода на категории сложности заявленных маршрутов;</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группа должна быть обеспечена связью с руководством организации, разрешившей </w:t>
      </w:r>
      <w:proofErr w:type="spellStart"/>
      <w:r>
        <w:rPr>
          <w:rFonts w:ascii="Times New Roman" w:eastAsia="Times New Roman" w:hAnsi="Times New Roman" w:cs="Times New Roman"/>
          <w:sz w:val="28"/>
          <w:szCs w:val="28"/>
        </w:rPr>
        <w:t>самовыпуск</w:t>
      </w:r>
      <w:proofErr w:type="spellEnd"/>
      <w:r>
        <w:rPr>
          <w:rFonts w:ascii="Times New Roman" w:eastAsia="Times New Roman" w:hAnsi="Times New Roman" w:cs="Times New Roman"/>
          <w:sz w:val="28"/>
          <w:szCs w:val="28"/>
        </w:rPr>
        <w:t>. Один из членов группы в данном случае выполняет функцию наблюдателя.</w:t>
      </w:r>
    </w:p>
    <w:p w:rsidR="00637632" w:rsidRDefault="00000000">
      <w:pPr>
        <w:pStyle w:val="5"/>
        <w:numPr>
          <w:ilvl w:val="0"/>
          <w:numId w:val="0"/>
        </w:numPr>
        <w:spacing w:before="0"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 Руководство восхождением. Совершение восхождений</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1.4.1. Руководство восхождением</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Руководство восхождением – направление деятельности одного из членов учебно-тренировочной или спортивной группы, добровольного взявшего на себя ответственность за принятие всех решений, направленных на успешное совершение данного восхождения.</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1.4.1.1. Непосредственное руководство восхождением осуществляет:</w:t>
      </w:r>
    </w:p>
    <w:p w:rsidR="00637632" w:rsidRDefault="00000000">
      <w:pPr>
        <w:pStyle w:val="aff2"/>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учебно-тренировочного отделения, совершающего восхождение по маршрутам 1Б-3Б категории сложности – инструктор отделения;</w:t>
      </w:r>
    </w:p>
    <w:p w:rsidR="00637632" w:rsidRDefault="00000000">
      <w:pPr>
        <w:pStyle w:val="aff2"/>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учебно-тренировочных отделений, выходящих на самостоятельное восхождение 2А-2Б категории сложности – руководитель отделения;</w:t>
      </w:r>
    </w:p>
    <w:p w:rsidR="00637632" w:rsidRDefault="00000000">
      <w:pPr>
        <w:pStyle w:val="aff2"/>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спортивной группы – руководитель спортивной группы.</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зачету принимается также руководство восхождением, совершенным в двойке.</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1.4.1.2. Руководитель спортивной группы определяется добровольным решением участников группы, согласуется с тренером спортивной группы и выпускающим.</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осуществления руководства восхождением по маршруту определенной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начиная с </w:t>
      </w:r>
      <w:proofErr w:type="gramStart"/>
      <w:r>
        <w:rPr>
          <w:rFonts w:ascii="Times New Roman" w:eastAsia="Times New Roman" w:hAnsi="Times New Roman" w:cs="Times New Roman"/>
          <w:sz w:val="28"/>
          <w:szCs w:val="28"/>
        </w:rPr>
        <w:t>третьей,  руководитель</w:t>
      </w:r>
      <w:proofErr w:type="gramEnd"/>
      <w:r>
        <w:rPr>
          <w:rFonts w:ascii="Times New Roman" w:eastAsia="Times New Roman" w:hAnsi="Times New Roman" w:cs="Times New Roman"/>
          <w:sz w:val="28"/>
          <w:szCs w:val="28"/>
        </w:rPr>
        <w:t xml:space="preserve"> спортивной группы должен иметь опыт восхождения по маршруту данной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а также опыт руководства восхождением по маршруту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При руководстве восхождением по </w:t>
      </w:r>
      <w:proofErr w:type="gramStart"/>
      <w:r>
        <w:rPr>
          <w:rFonts w:ascii="Times New Roman" w:eastAsia="Times New Roman" w:hAnsi="Times New Roman" w:cs="Times New Roman"/>
          <w:sz w:val="28"/>
          <w:szCs w:val="28"/>
        </w:rPr>
        <w:t>маршруту  второй</w:t>
      </w:r>
      <w:proofErr w:type="gramEnd"/>
      <w:r>
        <w:rPr>
          <w:rFonts w:ascii="Times New Roman" w:eastAsia="Times New Roman" w:hAnsi="Times New Roman" w:cs="Times New Roman"/>
          <w:sz w:val="28"/>
          <w:szCs w:val="28"/>
        </w:rPr>
        <w:t xml:space="preserve"> категории сложности, </w:t>
      </w:r>
      <w:proofErr w:type="spellStart"/>
      <w:r>
        <w:rPr>
          <w:rFonts w:ascii="Times New Roman" w:eastAsia="Times New Roman" w:hAnsi="Times New Roman" w:cs="Times New Roman"/>
          <w:sz w:val="28"/>
          <w:szCs w:val="28"/>
        </w:rPr>
        <w:t>полукатегория</w:t>
      </w:r>
      <w:proofErr w:type="spellEnd"/>
      <w:r>
        <w:rPr>
          <w:rFonts w:ascii="Times New Roman" w:eastAsia="Times New Roman" w:hAnsi="Times New Roman" w:cs="Times New Roman"/>
          <w:sz w:val="28"/>
          <w:szCs w:val="28"/>
        </w:rPr>
        <w:t xml:space="preserve"> значения не имеет.</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спортивной группе постоянного состава Руководитель может не иметь опыт восхождения по маршруту данной категории сложности при </w:t>
      </w:r>
      <w:proofErr w:type="gramStart"/>
      <w:r>
        <w:rPr>
          <w:rFonts w:ascii="Times New Roman" w:eastAsia="Times New Roman" w:hAnsi="Times New Roman" w:cs="Times New Roman"/>
          <w:sz w:val="28"/>
          <w:szCs w:val="28"/>
        </w:rPr>
        <w:t>наличии  опыта</w:t>
      </w:r>
      <w:proofErr w:type="gramEnd"/>
      <w:r>
        <w:rPr>
          <w:rFonts w:ascii="Times New Roman" w:eastAsia="Times New Roman" w:hAnsi="Times New Roman" w:cs="Times New Roman"/>
          <w:sz w:val="28"/>
          <w:szCs w:val="28"/>
        </w:rPr>
        <w:t xml:space="preserve"> руководства не менее чем двумя восхождениями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этой спортивной группы.</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спортивной группы, выходящей на маршрут 6Б категории сложности должен иметь опыт руководства двумя восхождениями по маршруту 6А категории сложности или опыт участия в восхождении по маршруту 6Б категории сложности и опыт руководства восхождением по </w:t>
      </w:r>
      <w:proofErr w:type="gramStart"/>
      <w:r>
        <w:rPr>
          <w:rFonts w:ascii="Times New Roman" w:eastAsia="Times New Roman" w:hAnsi="Times New Roman" w:cs="Times New Roman"/>
          <w:sz w:val="28"/>
          <w:szCs w:val="28"/>
        </w:rPr>
        <w:t>маршруту  6</w:t>
      </w:r>
      <w:proofErr w:type="gramEnd"/>
      <w:r>
        <w:rPr>
          <w:rFonts w:ascii="Times New Roman" w:eastAsia="Times New Roman" w:hAnsi="Times New Roman" w:cs="Times New Roman"/>
          <w:sz w:val="28"/>
          <w:szCs w:val="28"/>
        </w:rPr>
        <w:t>А категории сложности.</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1.4.1.3. Руководитель спортивной группы имеет право:</w:t>
      </w:r>
    </w:p>
    <w:p w:rsidR="00637632" w:rsidRDefault="00000000">
      <w:pPr>
        <w:pStyle w:val="aff2"/>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отдельных участках маршрута в целях безопасности изменять первоначально намеченную тактику их прохождения в зависимости от изменений обстановки и не учтенных ранее факторов;</w:t>
      </w:r>
    </w:p>
    <w:p w:rsidR="00637632" w:rsidRDefault="00000000">
      <w:pPr>
        <w:pStyle w:val="aff2"/>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переносить контрольный срок восхождения, используя средства радиосвязи или другие способы.</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1.4.1.4. Руководитель спортивной группы обязан:</w:t>
      </w:r>
    </w:p>
    <w:p w:rsidR="00637632" w:rsidRDefault="00000000">
      <w:pPr>
        <w:pStyle w:val="aff2"/>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доброжелательные отношения в группе или отделении, способствующие успешному и безопасному прохождению маршрута, эффективному накоплению опыта и полезных навыков;</w:t>
      </w:r>
    </w:p>
    <w:p w:rsidR="00637632" w:rsidRDefault="00000000">
      <w:pPr>
        <w:pStyle w:val="aff2"/>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объективно и своевременно информировать ответственного за безопасность о ходе восхождения и принимаемых решениях, о состоянии маршрута, о самочувствии участников восхождения;</w:t>
      </w:r>
    </w:p>
    <w:p w:rsidR="00637632" w:rsidRDefault="00000000">
      <w:pPr>
        <w:pStyle w:val="aff2"/>
        <w:numPr>
          <w:ilvl w:val="1"/>
          <w:numId w:val="39"/>
        </w:numPr>
        <w:spacing w:after="0"/>
        <w:ind w:left="0"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прекратить дальнейшее восхождение, если возникают обстоятельства, угрожающие безопасности участников восхождения, или иных лиц.</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1.4.2. Совершение восхождений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1.4.2.1. Первым восхождением в текущем сезоне (тренировочное восхождение) должно быть:</w:t>
      </w:r>
    </w:p>
    <w:p w:rsidR="00637632" w:rsidRDefault="00000000">
      <w:pPr>
        <w:pStyle w:val="aff2"/>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участников, имеющих 3 спортивный разряд </w:t>
      </w:r>
      <w:proofErr w:type="gramStart"/>
      <w:r>
        <w:rPr>
          <w:rFonts w:ascii="Times New Roman" w:eastAsia="Times New Roman" w:hAnsi="Times New Roman" w:cs="Times New Roman"/>
          <w:sz w:val="28"/>
          <w:szCs w:val="28"/>
        </w:rPr>
        <w:t>-  маршрут</w:t>
      </w:r>
      <w:proofErr w:type="gramEnd"/>
      <w:r>
        <w:rPr>
          <w:rFonts w:ascii="Times New Roman" w:eastAsia="Times New Roman" w:hAnsi="Times New Roman" w:cs="Times New Roman"/>
          <w:sz w:val="28"/>
          <w:szCs w:val="28"/>
        </w:rPr>
        <w:t xml:space="preserve"> не выше 2А категории сложности;</w:t>
      </w:r>
    </w:p>
    <w:p w:rsidR="00637632" w:rsidRDefault="00000000">
      <w:pPr>
        <w:pStyle w:val="aff2"/>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2 спортивный разряд – маршрут не выше 2Б категории сложности;</w:t>
      </w:r>
    </w:p>
    <w:p w:rsidR="00637632" w:rsidRDefault="00000000">
      <w:pPr>
        <w:pStyle w:val="aff2"/>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1 спортивный разряд – маршрут не выше 3А категории сложности;</w:t>
      </w:r>
    </w:p>
    <w:p w:rsidR="00637632" w:rsidRDefault="00000000">
      <w:pPr>
        <w:pStyle w:val="aff2"/>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КМС и выше – маршрут не выше 3Б категории сложности.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1.4.2.2. К первому восхождению по маршруту 1Б категории сложности допускаются участники АМ, прошедшие учебно-тренировочный цикл занятий по «Программе подготовки альпинистов».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совершения первых восхождений 2А, 2Б и 3А категории сложности участник АМ должен пройти соответствующий учебно-тренировочный цикл занятий по «Программе подготовки </w:t>
      </w:r>
      <w:proofErr w:type="gramStart"/>
      <w:r>
        <w:rPr>
          <w:rFonts w:ascii="Times New Roman" w:eastAsia="Times New Roman" w:hAnsi="Times New Roman" w:cs="Times New Roman"/>
          <w:sz w:val="28"/>
          <w:szCs w:val="28"/>
        </w:rPr>
        <w:t>альпинистов»  и</w:t>
      </w:r>
      <w:proofErr w:type="gramEnd"/>
      <w:r>
        <w:rPr>
          <w:rFonts w:ascii="Times New Roman" w:eastAsia="Times New Roman" w:hAnsi="Times New Roman" w:cs="Times New Roman"/>
          <w:sz w:val="28"/>
          <w:szCs w:val="28"/>
        </w:rPr>
        <w:t xml:space="preserve"> иметь опыт восхождения по одному маршруту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w:t>
      </w:r>
    </w:p>
    <w:p w:rsidR="00637632" w:rsidRDefault="00000000">
      <w:pPr>
        <w:spacing w:after="0"/>
        <w:ind w:firstLine="709"/>
        <w:contextualSpacing/>
        <w:jc w:val="both"/>
      </w:pPr>
      <w:r>
        <w:rPr>
          <w:rFonts w:ascii="Times New Roman" w:eastAsia="Times New Roman" w:hAnsi="Times New Roman" w:cs="Times New Roman"/>
          <w:sz w:val="28"/>
          <w:szCs w:val="28"/>
        </w:rPr>
        <w:t xml:space="preserve">Для совершения первых восхождений 3Б категории сложности и выше участник должен пройти соответствующий учебно-тренировочный цикл занятий по «Программе подготовки альпинистов» и иметь опыт восхождения по двум маршрутам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1.4.2.3. До совершения самостоятельного восхождения 2А или 2Б категорий сложности участники учебно-тренировочного отделения должны совершить не менее трех восхождений 3 категории сложности под руководством инструктора учебно-тренировочного отделения.</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1.4.2.4. Для совершения восхождения в двойке участники должны сдать зачет по теме «Спасение в двойке».</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1.4.2.5. Для совершения первого восхождения по маршруту 6А категории сложности участники должны иметь жетон «Спасение в горах». </w:t>
      </w:r>
    </w:p>
    <w:p w:rsidR="00637632" w:rsidRDefault="00000000">
      <w:pPr>
        <w:pStyle w:val="5"/>
        <w:numPr>
          <w:ilvl w:val="0"/>
          <w:numId w:val="0"/>
        </w:numPr>
        <w:spacing w:before="0" w:after="0"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1.5. Зачет восхождения</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 По завершению восхождения и возвращению участников в базовый лагерь инструктор учебно-тренировочного отделения, тренер и (или) руководитель спортивной группы обязан сообщить о возвращении группы ответственному за безопасность.</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 По завершению восхождения и возвращению участников в базовый лагерь инструктор учебно-тренировочного отделения, тренер и (или) руководитель спортивной группы осуществляет разбор совершенного восхождения.</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разборе участники восхождения высказывают свое личное суждение о действиях руководителя и других участников, о выполнении тактического плана восхождения и обеспечении мер безопасности.</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полученная на разборе, учитывается при принятии решения о зачете восхождения.</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1.5.3. Восхождение засчитывается участникам, достигшим высшей точки вершины или массива, после предъявления Записок с вершины </w:t>
      </w:r>
      <w:r>
        <w:rPr>
          <w:rFonts w:ascii="Times New Roman" w:eastAsia="Times New Roman" w:hAnsi="Times New Roman" w:cs="Times New Roman"/>
          <w:i/>
          <w:sz w:val="28"/>
          <w:szCs w:val="28"/>
        </w:rPr>
        <w:t>(Приложение № 10)</w:t>
      </w:r>
      <w:r>
        <w:rPr>
          <w:rFonts w:ascii="Times New Roman" w:eastAsia="Times New Roman" w:hAnsi="Times New Roman" w:cs="Times New Roman"/>
          <w:sz w:val="28"/>
          <w:szCs w:val="28"/>
        </w:rPr>
        <w:t xml:space="preserve"> и из контрольных туров на маршруте, за исключением маршрутов, пройденных впервые.</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отсутствии на вершине записки доказательством совершения восхождения могут являться иные подтверждения.</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1.5.4. Зачет совершенных восхождений спортсменами подтверждается выпиской из Протокола квалификационных соревнований, которая предоставляется в проводящую организацию и местные органы исполнительной власти в сфере физической культуры и спорта. Выписка из Протокола заверяется судьями по альпинизму соответствующей квалификации.</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же зачет совершенных восхождений подтверждается записью старшего тренера АМ или инструктора-методиста в Книжке альпиниста.</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1.5.5. Маршруты, пройденные полностью или частично участниками спасательного отряда во время спасательных работ, могут быть засчитаны старшим тренером АМ по представлению руководителя спасательных работ: при совершении восхождения на вершину – на </w:t>
      </w:r>
      <w:proofErr w:type="spellStart"/>
      <w:r>
        <w:rPr>
          <w:rFonts w:ascii="Times New Roman" w:eastAsia="Times New Roman" w:hAnsi="Times New Roman" w:cs="Times New Roman"/>
          <w:sz w:val="28"/>
          <w:szCs w:val="28"/>
        </w:rPr>
        <w:t>полукатегорию</w:t>
      </w:r>
      <w:proofErr w:type="spellEnd"/>
      <w:r>
        <w:rPr>
          <w:rFonts w:ascii="Times New Roman" w:eastAsia="Times New Roman" w:hAnsi="Times New Roman" w:cs="Times New Roman"/>
          <w:sz w:val="28"/>
          <w:szCs w:val="28"/>
        </w:rPr>
        <w:t xml:space="preserve"> выше классифицированного маршрута, но не выше 6А категории сложности;</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частичном прохождении маршрута – в пределах утвержденной категории сложности полного маршрута.</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 Названия маршрутов восхождений должны соответствовать Классификатору маршрутов на горные вершины (КМГВ).</w:t>
      </w:r>
    </w:p>
    <w:p w:rsidR="00637632" w:rsidRDefault="00000000">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 На разряд принимается только один из маршрутов КМГВ, расположенных под одним порядковым номером с подпунктами «а, б, в, г…».</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1.5.6.2. Зачет руководства не может осуществляться за восхождение, совершенное до этого в качестве участника.</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1.5.6.3. В Крымских горах (Раздел 8.2 КМГВ) к зачету принимается только одно восхождение на 3, 2 и 1 спортивный разряды. Для зачета на КМС и выше восхождения в Крымских горах не принимаются.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1.5.6.4. В горах Южного Урала (Раздел 8.5. КМГВ), в Доломитовых Альпах (Раздел 10.3. КМГВ) к зачету принимается только одно восхождение на 3, 2 и 1 спортивный разряд. Для зачета на КМС и выше восхождения в горах Южного Урала и в Доломитовых Альпах не принимаются.</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1.5.6.5. </w:t>
      </w:r>
      <w:r>
        <w:rPr>
          <w:rFonts w:ascii="Times New Roman" w:hAnsi="Times New Roman" w:cs="Times New Roman"/>
          <w:sz w:val="28"/>
          <w:szCs w:val="28"/>
          <w:shd w:val="clear" w:color="auto" w:fill="FFFFFF"/>
        </w:rPr>
        <w:t>В Краснодарском и Ставропольском краях (Раздел 2.1., Раздел 2.9. КМГВ) восхождения по маршрутам, отмеченным в КМГВ звездочкой (*), принимаются к зачету на спортивный разряд при условии совершения восхождения в период с 15 октября по 15 мая. Маршруты, не отмеченные звездочкой, принимаются к зачету на разряд круглый год.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1.5.6.6. В горах Южного Урала (Раздел 8.5. КМГВ) к зачету на спортивный разряд принимаются восхождения, совершенные в период с 01 ноября по 30 апреля.</w:t>
      </w:r>
    </w:p>
    <w:p w:rsidR="00637632" w:rsidRDefault="00000000">
      <w:pPr>
        <w:spacing w:after="0"/>
        <w:ind w:firstLine="709"/>
        <w:contextualSpacing/>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1.5.6.7. В Хибинских горах (Раздел 8.6. КМГВ)</w:t>
      </w:r>
      <w:r>
        <w:rPr>
          <w:rFonts w:ascii="Times New Roman" w:hAnsi="Times New Roman" w:cs="Times New Roman"/>
          <w:sz w:val="28"/>
          <w:szCs w:val="28"/>
          <w:shd w:val="clear" w:color="auto" w:fill="FFFFFF"/>
        </w:rPr>
        <w:t> восхождения по маршрутам, отмеченным в КМГВ звездочкой (*), принимаются к зачету на спортивный разряд при условии совершения восхождения в период с 01 ноября по 31 мая. Маршруты, не отмеченные звездочкой, принимаются к зачету на разряд круглый год.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 xml:space="preserve">1.5.6.8. В горах Баргузинского (Раздел 9.3. КМГВ), Южно-Муйского, </w:t>
      </w:r>
      <w:proofErr w:type="spellStart"/>
      <w:r>
        <w:rPr>
          <w:rFonts w:ascii="Times New Roman" w:hAnsi="Times New Roman" w:cs="Times New Roman"/>
          <w:sz w:val="28"/>
          <w:szCs w:val="28"/>
          <w:shd w:val="clear" w:color="auto" w:fill="FFFFFF"/>
        </w:rPr>
        <w:t>Итакского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Верхнеангарского</w:t>
      </w:r>
      <w:proofErr w:type="spellEnd"/>
      <w:r>
        <w:rPr>
          <w:rFonts w:ascii="Times New Roman" w:hAnsi="Times New Roman" w:cs="Times New Roman"/>
          <w:sz w:val="28"/>
          <w:szCs w:val="28"/>
          <w:shd w:val="clear" w:color="auto" w:fill="FFFFFF"/>
        </w:rPr>
        <w:t xml:space="preserve"> хребтов (Раздел 9.9. - 9.11. КМГВ), а также в Восточных Саянах (Раздел 6.1. КМГВ) восхождения по маршрутам, отмеченным в КМГВ  «з» (зимний), принимаются к зачету на спортивный разряд при условии совершения восхождения в период с 15 октября  по 15 мая. В горах хребта </w:t>
      </w:r>
      <w:proofErr w:type="spellStart"/>
      <w:r>
        <w:rPr>
          <w:rFonts w:ascii="Times New Roman" w:hAnsi="Times New Roman" w:cs="Times New Roman"/>
          <w:sz w:val="28"/>
          <w:szCs w:val="28"/>
          <w:shd w:val="clear" w:color="auto" w:fill="FFFFFF"/>
        </w:rPr>
        <w:t>Кодар</w:t>
      </w:r>
      <w:proofErr w:type="spellEnd"/>
      <w:r>
        <w:rPr>
          <w:rFonts w:ascii="Times New Roman" w:hAnsi="Times New Roman" w:cs="Times New Roman"/>
          <w:sz w:val="28"/>
          <w:szCs w:val="28"/>
          <w:shd w:val="clear" w:color="auto" w:fill="FFFFFF"/>
        </w:rPr>
        <w:t xml:space="preserve"> (Раздел 9.4. КМГВ) – с 15 сентября по 15 июня. Маршруты, не отмеченные «з» принимаются к зачету на разряд круглый год.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1.5.6.9. В Кузнецком Алатау (Раздел 9.5. КМГВ) к зачету на спортивный разряд принимаются восхождения, совершенные в период с 01 ноября по 31 марта.</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1.5.6.10. Восхождения, совершенные по маршрутам, у которых категория сложности в КМГВ отмечена буквой «з» (зимний) принимаются к зачету только в период календарной зимы, если нет особых условий (пункты 5.6.5. – 5.6.9.) В остальное время года такие маршруты к зачету не принимаются.</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 Восхождение не принимается к зачету:</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оно совершено с нарушением настоящих Правил; </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если восхождение совершено в одиночку (соло).</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 К зачету на 1 спортивный разряд один из маршрутов 5А категории сложности обязательно должен быть комбинированным (к) или ледово-снежным (</w:t>
      </w:r>
      <w:proofErr w:type="spellStart"/>
      <w:r>
        <w:rPr>
          <w:rFonts w:ascii="Times New Roman" w:eastAsia="Times New Roman" w:hAnsi="Times New Roman" w:cs="Times New Roman"/>
          <w:sz w:val="28"/>
          <w:szCs w:val="28"/>
        </w:rPr>
        <w:t>лс</w:t>
      </w:r>
      <w:proofErr w:type="spellEnd"/>
      <w:r>
        <w:rPr>
          <w:rFonts w:ascii="Times New Roman" w:eastAsia="Times New Roman" w:hAnsi="Times New Roman" w:cs="Times New Roman"/>
          <w:sz w:val="28"/>
          <w:szCs w:val="28"/>
        </w:rPr>
        <w:t>).</w:t>
      </w:r>
    </w:p>
    <w:p w:rsidR="00637632" w:rsidRDefault="00000000">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1.5.9. К зачету на КМС один из маршрутов 5Б категории сложности обязательно должен быть комбинированным (к) или ледово-снежным (</w:t>
      </w:r>
      <w:proofErr w:type="spellStart"/>
      <w:r>
        <w:rPr>
          <w:rFonts w:ascii="Times New Roman" w:eastAsia="Times New Roman" w:hAnsi="Times New Roman" w:cs="Times New Roman"/>
          <w:sz w:val="28"/>
          <w:szCs w:val="28"/>
        </w:rPr>
        <w:t>лс</w:t>
      </w:r>
      <w:proofErr w:type="spellEnd"/>
      <w:r>
        <w:rPr>
          <w:rFonts w:ascii="Times New Roman" w:eastAsia="Times New Roman" w:hAnsi="Times New Roman" w:cs="Times New Roman"/>
          <w:sz w:val="28"/>
          <w:szCs w:val="28"/>
        </w:rPr>
        <w:t>).</w:t>
      </w:r>
    </w:p>
    <w:p w:rsidR="00637632" w:rsidRDefault="00000000">
      <w:pPr>
        <w:pStyle w:val="5"/>
        <w:numPr>
          <w:ilvl w:val="0"/>
          <w:numId w:val="0"/>
        </w:numPr>
        <w:spacing w:before="0" w:after="0" w:line="276" w:lineRule="auto"/>
        <w:ind w:firstLine="709"/>
        <w:contextualSpacing/>
        <w:jc w:val="both"/>
        <w:rPr>
          <w:sz w:val="28"/>
          <w:szCs w:val="28"/>
        </w:rPr>
      </w:pPr>
      <w:r>
        <w:rPr>
          <w:rFonts w:ascii="Times New Roman" w:hAnsi="Times New Roman" w:cs="Times New Roman"/>
          <w:sz w:val="28"/>
          <w:szCs w:val="28"/>
        </w:rPr>
        <w:t>1.6. Обеспечение безопасности</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 xml:space="preserve">1.6.1. ОБ АМ формирует отряд взаимопомощи из числа альпинистов, имеющих жетон «Спасательный отряд» или «Спасение в горах», отвечающих </w:t>
      </w:r>
      <w:r>
        <w:rPr>
          <w:sz w:val="28"/>
          <w:szCs w:val="28"/>
        </w:rPr>
        <w:lastRenderedPageBreak/>
        <w:t>по своей квалификации категориям сложности маршрутов, стоящих в плане работы данного мероприятия.</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ОБ вправе привлекать в отряд взаимопомощи иных альпинистов на добровольной основе.</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1.6.2. Перед выпуском отделений и групп на восхождение ОБ обязан убедиться в наличии у участников:</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  средств связи и проверить их работоспособность;</w:t>
      </w:r>
    </w:p>
    <w:p w:rsidR="00637632" w:rsidRDefault="00000000">
      <w:pPr>
        <w:pStyle w:val="aff3"/>
        <w:shd w:val="clear" w:color="auto" w:fill="FFFFFF"/>
        <w:tabs>
          <w:tab w:val="left" w:pos="993"/>
        </w:tabs>
        <w:spacing w:before="0" w:after="0" w:line="276" w:lineRule="auto"/>
        <w:ind w:firstLine="709"/>
        <w:contextualSpacing/>
        <w:jc w:val="both"/>
        <w:rPr>
          <w:sz w:val="28"/>
          <w:szCs w:val="28"/>
        </w:rPr>
      </w:pPr>
      <w:r>
        <w:rPr>
          <w:sz w:val="28"/>
          <w:szCs w:val="28"/>
        </w:rPr>
        <w:t xml:space="preserve">-  необходимого снаряжения, соответствующего категории сложности маршрута и времени года. </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1.6.3. Отделениям и группам, выходящим на восхождение, ОБ назначает контрольный срок возвращения, согласовывает с руководителем восхождения вид связи и ее время.</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1.6.4. По истечении контрольного срока или пропуска двух сеансов согласованной с руководителем восхождения радиосвязи, или по получении сигнала бедствия от участников, или в том случае, если не гарантируется безопасность группы в силу сложившихся обстоятельств, ОБ должен организовать помощь терпящей бедствие группе. Проведение работ по взаимопомощи должно быть согласовано с соответствующим отделением МЧС РФ (при наличии его в районе).</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1.6.5. ОБ имеет право запретить выход группы на маршрут, если это представляет угрозу жизни или здоровью участников восхождения или иных лиц.</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1.6.6. ОБ разрешается принятие контрольного срока и регистрация выходов других групп, не участвующих в данном АМ, при условии соблюдения ими настоящих Правил и возможности обеспечения для них необходимых мер безопасности. При проведении в горном районе одновременно нескольких АМ, координация деятельности по обеспечению безопасности может осуществляться одним ОБ (руководителем спасательных работ) с учетом его мнения по соглашению между организаторами АМ.</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 xml:space="preserve">1.6.7. Требования ОБ обязательны для исполнения всеми лицами, участвующими в </w:t>
      </w:r>
      <w:proofErr w:type="spellStart"/>
      <w:r>
        <w:rPr>
          <w:sz w:val="28"/>
          <w:szCs w:val="28"/>
        </w:rPr>
        <w:t>альпмероприятии</w:t>
      </w:r>
      <w:proofErr w:type="spellEnd"/>
      <w:r>
        <w:rPr>
          <w:sz w:val="28"/>
          <w:szCs w:val="28"/>
        </w:rPr>
        <w:t>, в том числе, руководителем АМ, старшим тренером, инструкторами и участниками.</w:t>
      </w:r>
    </w:p>
    <w:p w:rsidR="00637632" w:rsidRDefault="00000000">
      <w:pPr>
        <w:pStyle w:val="aff3"/>
        <w:shd w:val="clear" w:color="auto" w:fill="FFFFFF"/>
        <w:spacing w:before="0" w:after="0" w:line="276" w:lineRule="auto"/>
        <w:ind w:firstLine="709"/>
        <w:contextualSpacing/>
        <w:jc w:val="both"/>
        <w:rPr>
          <w:sz w:val="28"/>
          <w:szCs w:val="28"/>
        </w:rPr>
      </w:pPr>
      <w:r>
        <w:rPr>
          <w:sz w:val="28"/>
          <w:szCs w:val="28"/>
        </w:rPr>
        <w:t>1.6.8. Руководитель АМ, старший тренер, ОБ, инструктор учебно-тренировочного отделения, тренер спортивной группы не несут ответственности за имущественный и личный неимущественный вред, вред, причиненный жизни и здоровью участников АМ, произошедший вследствие несоблюдения участниками требований настоящих Правил, а также допущенный виновными действиями самих участников или их руководителя.</w:t>
      </w:r>
    </w:p>
    <w:p w:rsidR="00637632" w:rsidRDefault="00000000">
      <w:pPr>
        <w:spacing w:after="0"/>
        <w:ind w:firstLine="709"/>
        <w:contextualSpacing/>
        <w:jc w:val="both"/>
        <w:rPr>
          <w:sz w:val="28"/>
          <w:szCs w:val="28"/>
        </w:rPr>
      </w:pPr>
      <w:r>
        <w:rPr>
          <w:rFonts w:ascii="Times New Roman" w:hAnsi="Times New Roman" w:cs="Times New Roman"/>
          <w:sz w:val="28"/>
          <w:szCs w:val="28"/>
        </w:rPr>
        <w:lastRenderedPageBreak/>
        <w:t>* Текущим сезоном является срок пребывания в высокогорной зоне и совершения восхождений спортсменом с перерывом не более 6 месяцев.</w:t>
      </w:r>
    </w:p>
    <w:p w:rsidR="00637632" w:rsidRDefault="00637632">
      <w:pPr>
        <w:pStyle w:val="aff3"/>
        <w:shd w:val="clear" w:color="auto" w:fill="FFFFFF"/>
        <w:spacing w:before="0" w:after="0" w:line="288" w:lineRule="auto"/>
        <w:ind w:firstLine="709"/>
        <w:jc w:val="both"/>
        <w:rPr>
          <w:sz w:val="28"/>
          <w:szCs w:val="28"/>
        </w:rPr>
      </w:pPr>
    </w:p>
    <w:p w:rsidR="00637632" w:rsidRDefault="00000000">
      <w:pPr>
        <w:pStyle w:val="5"/>
        <w:numPr>
          <w:ilvl w:val="0"/>
          <w:numId w:val="0"/>
        </w:numPr>
        <w:shd w:val="clear" w:color="auto" w:fill="FFFFFF"/>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2. МЕТОДИКА ОЦЕНКИ ВОСХОЖДЕНИЙ ПРИ СУДЕЙСТВЕ ВЫСОТНОГО, ВЫСОТНО-ТЕХНИЧЕСКОГО, ЛЕДОВО-СНЕЖНОГО КЛАССОВ СОРЕВНОВАНИЙ ПО АЛЬПИНИЗМУ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 Общие положения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2.1.1. Оценка восхождения производится на основании отчета, представленного в организацию, проводящую соревнования в сроки, определенные Положением о соревнованиях.</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2.1.2. Отчет должен соответствовать требованиям, приведенным в </w:t>
      </w:r>
      <w:r>
        <w:rPr>
          <w:rFonts w:ascii="Times New Roman" w:hAnsi="Times New Roman" w:cs="Times New Roman"/>
          <w:i/>
          <w:sz w:val="28"/>
          <w:szCs w:val="28"/>
        </w:rPr>
        <w:t>Приложении № 8</w:t>
      </w:r>
      <w:r>
        <w:rPr>
          <w:rFonts w:ascii="Times New Roman" w:hAnsi="Times New Roman" w:cs="Times New Roman"/>
          <w:sz w:val="28"/>
          <w:szCs w:val="28"/>
        </w:rPr>
        <w:t xml:space="preserve">. При несоответствии требованиям </w:t>
      </w:r>
      <w:proofErr w:type="gramStart"/>
      <w:r>
        <w:rPr>
          <w:rFonts w:ascii="Times New Roman" w:hAnsi="Times New Roman" w:cs="Times New Roman"/>
          <w:sz w:val="28"/>
          <w:szCs w:val="28"/>
        </w:rPr>
        <w:t>отчет может быть</w:t>
      </w:r>
      <w:proofErr w:type="gramEnd"/>
      <w:r>
        <w:rPr>
          <w:rFonts w:ascii="Times New Roman" w:hAnsi="Times New Roman" w:cs="Times New Roman"/>
          <w:sz w:val="28"/>
          <w:szCs w:val="28"/>
        </w:rPr>
        <w:t xml:space="preserve"> не допущен к судейству по решению Главного судьи. </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2.1.3. Тренеры команд, участвующих в соревнованиях в данном </w:t>
      </w:r>
      <w:proofErr w:type="gramStart"/>
      <w:r>
        <w:rPr>
          <w:rFonts w:ascii="Times New Roman" w:hAnsi="Times New Roman" w:cs="Times New Roman"/>
          <w:sz w:val="28"/>
          <w:szCs w:val="28"/>
        </w:rPr>
        <w:t>классе  восхождений</w:t>
      </w:r>
      <w:proofErr w:type="gramEnd"/>
      <w:r>
        <w:rPr>
          <w:rFonts w:ascii="Times New Roman" w:hAnsi="Times New Roman" w:cs="Times New Roman"/>
          <w:sz w:val="28"/>
          <w:szCs w:val="28"/>
        </w:rPr>
        <w:t>,  не могут входить в состав судейской бригады этого класса.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2.1.4. В судейскую бригаду должны входить не менее семи на чемпионате России и не менее пяти на остальных соревнованиях судей по технике. Судья по технике должен иметь опыт восхождений высшей (на этих соревнованиях) категории сложности. </w:t>
      </w:r>
    </w:p>
    <w:p w:rsidR="00637632" w:rsidRDefault="00000000">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2.2. Оценка восхождений</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2.2.1. Место команды определяется по количеству баллов, рассчитанных в соответствии 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2.2.1. - 2.2.5. по 10-бальной системе:</w:t>
      </w:r>
    </w:p>
    <w:p w:rsidR="00637632" w:rsidRDefault="00000000">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маршрута – максимально 6,9 балла;</w:t>
      </w:r>
    </w:p>
    <w:p w:rsidR="00637632" w:rsidRDefault="00000000">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действий команды – максимально 3 балла;</w:t>
      </w:r>
    </w:p>
    <w:p w:rsidR="00637632" w:rsidRDefault="00000000">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дополнительные характеристики – максимально 0,1 балла.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Диапазон оценок по каждому показателю определяется большинством голосов судейской бригады и является обязательным для всех судей (кроме п.2.4.).</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 xml:space="preserve"> Характеристика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Техническая сложность и трудоемкость маршрута оценивается при оптимальных метеоусловиях и состоянии рельефа в соответствии с </w:t>
      </w:r>
      <w:r>
        <w:rPr>
          <w:rFonts w:ascii="Times New Roman" w:hAnsi="Times New Roman" w:cs="Times New Roman"/>
          <w:sz w:val="28"/>
          <w:szCs w:val="28"/>
        </w:rPr>
        <w:br/>
        <w:t>таблицей 4.</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Таблица 4. Техническая сложность и трудоемкость маршрута</w:t>
      </w:r>
    </w:p>
    <w:tbl>
      <w:tblPr>
        <w:tblW w:w="0" w:type="auto"/>
        <w:tblInd w:w="-1" w:type="dxa"/>
        <w:tblLayout w:type="fixed"/>
        <w:tblLook w:val="0000" w:firstRow="0" w:lastRow="0" w:firstColumn="0" w:lastColumn="0" w:noHBand="0" w:noVBand="0"/>
      </w:tblPr>
      <w:tblGrid>
        <w:gridCol w:w="2810"/>
        <w:gridCol w:w="3816"/>
        <w:gridCol w:w="2835"/>
      </w:tblGrid>
      <w:tr w:rsidR="00637632">
        <w:tc>
          <w:tcPr>
            <w:tcW w:w="2810"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1"/>
              <w:jc w:val="both"/>
              <w:rPr>
                <w:rFonts w:ascii="Times New Roman" w:hAnsi="Times New Roman" w:cs="Times New Roman"/>
                <w:sz w:val="28"/>
                <w:szCs w:val="28"/>
              </w:rPr>
            </w:pPr>
            <w:proofErr w:type="spellStart"/>
            <w:r>
              <w:rPr>
                <w:rFonts w:ascii="Times New Roman" w:hAnsi="Times New Roman" w:cs="Times New Roman"/>
                <w:sz w:val="28"/>
                <w:szCs w:val="28"/>
              </w:rPr>
              <w:t>Полукатегория</w:t>
            </w:r>
            <w:proofErr w:type="spellEnd"/>
            <w:r>
              <w:rPr>
                <w:rFonts w:ascii="Times New Roman" w:hAnsi="Times New Roman" w:cs="Times New Roman"/>
                <w:sz w:val="28"/>
                <w:szCs w:val="28"/>
              </w:rPr>
              <w:t xml:space="preserve"> </w:t>
            </w:r>
          </w:p>
          <w:p w:rsidR="00637632" w:rsidRDefault="00000000">
            <w:pPr>
              <w:spacing w:after="0"/>
              <w:ind w:firstLine="1"/>
              <w:jc w:val="both"/>
              <w:rPr>
                <w:rFonts w:ascii="Times New Roman" w:hAnsi="Times New Roman" w:cs="Times New Roman"/>
                <w:sz w:val="28"/>
                <w:szCs w:val="28"/>
              </w:rPr>
            </w:pPr>
            <w:r>
              <w:rPr>
                <w:rFonts w:ascii="Times New Roman" w:hAnsi="Times New Roman" w:cs="Times New Roman"/>
                <w:sz w:val="28"/>
                <w:szCs w:val="28"/>
              </w:rPr>
              <w:t>сложности маршрута</w:t>
            </w: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1"/>
              <w:rPr>
                <w:rFonts w:ascii="Times New Roman" w:hAnsi="Times New Roman" w:cs="Times New Roman"/>
                <w:sz w:val="28"/>
                <w:szCs w:val="28"/>
              </w:rPr>
            </w:pPr>
            <w:r>
              <w:rPr>
                <w:rFonts w:ascii="Times New Roman" w:hAnsi="Times New Roman" w:cs="Times New Roman"/>
                <w:sz w:val="28"/>
                <w:szCs w:val="28"/>
              </w:rPr>
              <w:t xml:space="preserve">Относительная сложность в рамках </w:t>
            </w:r>
            <w:proofErr w:type="spellStart"/>
            <w:r>
              <w:rPr>
                <w:rFonts w:ascii="Times New Roman" w:hAnsi="Times New Roman" w:cs="Times New Roman"/>
                <w:sz w:val="28"/>
                <w:szCs w:val="28"/>
              </w:rPr>
              <w:t>полукатегории</w:t>
            </w:r>
            <w:proofErr w:type="spellEnd"/>
            <w:r>
              <w:rPr>
                <w:rFonts w:ascii="Times New Roman" w:hAnsi="Times New Roman" w:cs="Times New Roman"/>
                <w:sz w:val="28"/>
                <w:szCs w:val="28"/>
              </w:rPr>
              <w:t xml:space="preserve">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1"/>
              <w:jc w:val="both"/>
            </w:pPr>
            <w:r>
              <w:rPr>
                <w:rFonts w:ascii="Times New Roman" w:hAnsi="Times New Roman" w:cs="Times New Roman"/>
                <w:sz w:val="28"/>
                <w:szCs w:val="28"/>
              </w:rPr>
              <w:t>Интервалы оценок</w:t>
            </w:r>
          </w:p>
        </w:tc>
      </w:tr>
      <w:tr w:rsidR="00637632">
        <w:tc>
          <w:tcPr>
            <w:tcW w:w="2810" w:type="dxa"/>
            <w:vMerge w:val="restart"/>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6Б                      </w:t>
            </w: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супер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proofErr w:type="gramStart"/>
            <w:r>
              <w:rPr>
                <w:rFonts w:ascii="Times New Roman" w:hAnsi="Times New Roman" w:cs="Times New Roman"/>
                <w:sz w:val="28"/>
                <w:szCs w:val="28"/>
              </w:rPr>
              <w:t>5  –</w:t>
            </w:r>
            <w:proofErr w:type="gramEnd"/>
            <w:r>
              <w:rPr>
                <w:rFonts w:ascii="Times New Roman" w:hAnsi="Times New Roman" w:cs="Times New Roman"/>
                <w:sz w:val="28"/>
                <w:szCs w:val="28"/>
              </w:rPr>
              <w:t xml:space="preserve"> 5,5</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4.5 – 5</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4    – 4,5</w:t>
            </w:r>
          </w:p>
        </w:tc>
      </w:tr>
      <w:tr w:rsidR="00637632">
        <w:tc>
          <w:tcPr>
            <w:tcW w:w="2810" w:type="dxa"/>
            <w:vMerge w:val="restart"/>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6А</w:t>
            </w: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4    – 4,5</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3,5 – 4</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3 – 3,5</w:t>
            </w:r>
          </w:p>
        </w:tc>
      </w:tr>
      <w:tr w:rsidR="00637632">
        <w:tc>
          <w:tcPr>
            <w:tcW w:w="2810" w:type="dxa"/>
            <w:vMerge w:val="restart"/>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5Б</w:t>
            </w: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3 – 3,5</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2,5 – 3</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2 – 2,5</w:t>
            </w:r>
          </w:p>
        </w:tc>
      </w:tr>
      <w:tr w:rsidR="00637632">
        <w:tc>
          <w:tcPr>
            <w:tcW w:w="2810" w:type="dxa"/>
            <w:vMerge w:val="restart"/>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5А</w:t>
            </w: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2 – 2,5</w:t>
            </w:r>
          </w:p>
        </w:tc>
      </w:tr>
      <w:tr w:rsidR="00637632">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1,8 – 2</w:t>
            </w:r>
          </w:p>
        </w:tc>
      </w:tr>
      <w:tr w:rsidR="00637632">
        <w:trPr>
          <w:trHeight w:val="315"/>
        </w:trPr>
        <w:tc>
          <w:tcPr>
            <w:tcW w:w="2810"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1,5 – 1,8</w:t>
            </w:r>
          </w:p>
        </w:tc>
      </w:tr>
    </w:tbl>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i/>
          <w:sz w:val="28"/>
          <w:szCs w:val="28"/>
        </w:rPr>
        <w:t>Примечание</w:t>
      </w:r>
      <w:r>
        <w:rPr>
          <w:rFonts w:ascii="Times New Roman" w:hAnsi="Times New Roman" w:cs="Times New Roman"/>
          <w:sz w:val="28"/>
          <w:szCs w:val="28"/>
        </w:rPr>
        <w:t xml:space="preserve"> 1. Для неклассифицированных маршрутов судейская бригада большинством голосов устанавливает условную </w:t>
      </w:r>
      <w:proofErr w:type="spellStart"/>
      <w:r>
        <w:rPr>
          <w:rFonts w:ascii="Times New Roman" w:hAnsi="Times New Roman" w:cs="Times New Roman"/>
          <w:sz w:val="28"/>
          <w:szCs w:val="28"/>
        </w:rPr>
        <w:t>полукатегорию</w:t>
      </w:r>
      <w:proofErr w:type="spellEnd"/>
      <w:r>
        <w:rPr>
          <w:rFonts w:ascii="Times New Roman" w:hAnsi="Times New Roman" w:cs="Times New Roman"/>
          <w:sz w:val="28"/>
          <w:szCs w:val="28"/>
        </w:rPr>
        <w:t xml:space="preserve"> маршрута и относительную сложность.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2.2.3. Климатические и метеорологические условия, состояние рельефа оценивается в соответствии с таблицей 5, в зависимости от степени и продолжительности действия неблагоприятных факторов.</w:t>
      </w:r>
    </w:p>
    <w:p w:rsidR="00637632" w:rsidRDefault="00000000">
      <w:pPr>
        <w:tabs>
          <w:tab w:val="left" w:pos="840"/>
        </w:tabs>
        <w:spacing w:after="0"/>
        <w:ind w:firstLine="709"/>
        <w:rPr>
          <w:rFonts w:ascii="Times New Roman" w:hAnsi="Times New Roman" w:cs="Times New Roman"/>
          <w:sz w:val="28"/>
          <w:szCs w:val="28"/>
        </w:rPr>
      </w:pPr>
      <w:r>
        <w:rPr>
          <w:rFonts w:ascii="Times New Roman" w:hAnsi="Times New Roman" w:cs="Times New Roman"/>
          <w:sz w:val="28"/>
          <w:szCs w:val="28"/>
        </w:rPr>
        <w:t>Таблица 5. Климатические и метеорологические условия, состояние рельефа</w:t>
      </w:r>
    </w:p>
    <w:tbl>
      <w:tblPr>
        <w:tblW w:w="9939" w:type="dxa"/>
        <w:jc w:val="center"/>
        <w:tblLayout w:type="fixed"/>
        <w:tblLook w:val="0000" w:firstRow="0" w:lastRow="0" w:firstColumn="0" w:lastColumn="0" w:noHBand="0" w:noVBand="0"/>
      </w:tblPr>
      <w:tblGrid>
        <w:gridCol w:w="646"/>
        <w:gridCol w:w="2156"/>
        <w:gridCol w:w="1811"/>
        <w:gridCol w:w="5326"/>
      </w:tblGrid>
      <w:tr w:rsidR="00637632">
        <w:trPr>
          <w:trHeight w:val="660"/>
          <w:jc w:val="center"/>
        </w:trPr>
        <w:tc>
          <w:tcPr>
            <w:tcW w:w="64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w:t>
            </w:r>
          </w:p>
          <w:p w:rsidR="00637632" w:rsidRDefault="00000000">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215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18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 xml:space="preserve">Диапазон </w:t>
            </w:r>
          </w:p>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оценок</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w:t>
            </w:r>
          </w:p>
        </w:tc>
      </w:tr>
      <w:tr w:rsidR="00637632">
        <w:trPr>
          <w:trHeight w:val="660"/>
          <w:jc w:val="center"/>
        </w:trPr>
        <w:tc>
          <w:tcPr>
            <w:tcW w:w="64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15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Очень сложные</w:t>
            </w:r>
          </w:p>
          <w:p w:rsidR="00637632" w:rsidRDefault="00637632">
            <w:pPr>
              <w:spacing w:after="0"/>
              <w:jc w:val="both"/>
              <w:rPr>
                <w:rFonts w:ascii="Times New Roman" w:hAnsi="Times New Roman" w:cs="Times New Roman"/>
                <w:sz w:val="28"/>
                <w:szCs w:val="28"/>
              </w:rPr>
            </w:pPr>
          </w:p>
          <w:p w:rsidR="00637632" w:rsidRDefault="00637632">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0,4 – 0,6</w:t>
            </w:r>
          </w:p>
        </w:tc>
        <w:tc>
          <w:tcPr>
            <w:tcW w:w="5326" w:type="dxa"/>
            <w:vMerge w:val="restart"/>
            <w:tcBorders>
              <w:top w:val="single" w:sz="4" w:space="0" w:color="000000"/>
              <w:left w:val="single" w:sz="4" w:space="0" w:color="000000"/>
              <w:right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Климатические и метеорологические условия: высота; температура (мороз, сильная жара); ветер (сильный, штормовой); осадки (дождь, ливень, снегопад); влажность; ограничение видимости (до 10м, до 40м); рельеф: скалы (мокрые, заснеженные, обледенелые); снег (глубокий, сыпучий); лед (рыхлый, натечный). Если отчетные материалы не позволяют оценить условия, то оценка не ставится.</w:t>
            </w:r>
          </w:p>
        </w:tc>
      </w:tr>
      <w:tr w:rsidR="00637632">
        <w:trPr>
          <w:trHeight w:val="660"/>
          <w:jc w:val="center"/>
        </w:trPr>
        <w:tc>
          <w:tcPr>
            <w:tcW w:w="64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215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Сложные</w:t>
            </w:r>
          </w:p>
          <w:p w:rsidR="00637632" w:rsidRDefault="00637632">
            <w:pPr>
              <w:spacing w:after="0"/>
              <w:jc w:val="both"/>
              <w:rPr>
                <w:rFonts w:ascii="Times New Roman" w:hAnsi="Times New Roman" w:cs="Times New Roman"/>
                <w:sz w:val="28"/>
                <w:szCs w:val="28"/>
              </w:rPr>
            </w:pPr>
          </w:p>
          <w:p w:rsidR="00637632" w:rsidRDefault="00637632">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0,2 – 0,4</w:t>
            </w:r>
          </w:p>
        </w:tc>
        <w:tc>
          <w:tcPr>
            <w:tcW w:w="5326" w:type="dxa"/>
            <w:vMerge/>
            <w:tcBorders>
              <w:left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8"/>
                <w:szCs w:val="28"/>
                <w:highlight w:val="yellow"/>
              </w:rPr>
            </w:pPr>
          </w:p>
        </w:tc>
      </w:tr>
      <w:tr w:rsidR="00637632">
        <w:trPr>
          <w:trHeight w:val="660"/>
          <w:jc w:val="center"/>
        </w:trPr>
        <w:tc>
          <w:tcPr>
            <w:tcW w:w="64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15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Осложненные</w:t>
            </w:r>
          </w:p>
        </w:tc>
        <w:tc>
          <w:tcPr>
            <w:tcW w:w="18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0 – 0,2</w:t>
            </w:r>
          </w:p>
        </w:tc>
        <w:tc>
          <w:tcPr>
            <w:tcW w:w="5326" w:type="dxa"/>
            <w:vMerge/>
            <w:tcBorders>
              <w:left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8"/>
                <w:szCs w:val="28"/>
                <w:highlight w:val="yellow"/>
              </w:rPr>
            </w:pPr>
          </w:p>
        </w:tc>
      </w:tr>
      <w:tr w:rsidR="00637632">
        <w:trPr>
          <w:trHeight w:val="660"/>
          <w:jc w:val="center"/>
        </w:trPr>
        <w:tc>
          <w:tcPr>
            <w:tcW w:w="64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15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Хорошие</w:t>
            </w:r>
          </w:p>
        </w:tc>
        <w:tc>
          <w:tcPr>
            <w:tcW w:w="18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0</w:t>
            </w:r>
          </w:p>
        </w:tc>
        <w:tc>
          <w:tcPr>
            <w:tcW w:w="5326" w:type="dxa"/>
            <w:vMerge/>
            <w:tcBorders>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8"/>
                <w:szCs w:val="28"/>
              </w:rPr>
            </w:pPr>
          </w:p>
        </w:tc>
      </w:tr>
    </w:tbl>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2.2.4. Степень освоенности маршрута оценивается в соответствии с Таблицей 6:</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Таблица 6. Степень освоенности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2551"/>
        <w:gridCol w:w="3969"/>
      </w:tblGrid>
      <w:tr w:rsidR="00637632">
        <w:tc>
          <w:tcPr>
            <w:tcW w:w="710" w:type="dxa"/>
          </w:tcPr>
          <w:p w:rsidR="00637632" w:rsidRDefault="00000000">
            <w:pPr>
              <w:rPr>
                <w:rFonts w:ascii="Times New Roman" w:hAnsi="Times New Roman" w:cs="Times New Roman"/>
                <w:sz w:val="28"/>
                <w:szCs w:val="28"/>
              </w:rPr>
            </w:pPr>
            <w:r>
              <w:rPr>
                <w:rFonts w:ascii="Times New Roman" w:hAnsi="Times New Roman" w:cs="Times New Roman"/>
                <w:sz w:val="28"/>
                <w:szCs w:val="28"/>
              </w:rPr>
              <w:lastRenderedPageBreak/>
              <w:t>№</w:t>
            </w:r>
          </w:p>
          <w:p w:rsidR="00637632" w:rsidRDefault="00000000">
            <w:pP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2835"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2551" w:type="dxa"/>
          </w:tcPr>
          <w:p w:rsidR="00637632" w:rsidRDefault="00000000">
            <w:pPr>
              <w:rPr>
                <w:rFonts w:ascii="Times New Roman" w:hAnsi="Times New Roman" w:cs="Times New Roman"/>
                <w:sz w:val="28"/>
                <w:szCs w:val="28"/>
              </w:rPr>
            </w:pPr>
            <w:r>
              <w:rPr>
                <w:rFonts w:ascii="Times New Roman" w:hAnsi="Times New Roman" w:cs="Times New Roman"/>
                <w:sz w:val="28"/>
                <w:szCs w:val="28"/>
              </w:rPr>
              <w:t xml:space="preserve">Диапазон </w:t>
            </w:r>
          </w:p>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оценок</w:t>
            </w:r>
          </w:p>
        </w:tc>
        <w:tc>
          <w:tcPr>
            <w:tcW w:w="3969" w:type="dxa"/>
          </w:tcPr>
          <w:p w:rsidR="00637632" w:rsidRDefault="00000000">
            <w:pPr>
              <w:rPr>
                <w:rFonts w:ascii="Times New Roman" w:hAnsi="Times New Roman" w:cs="Times New Roman"/>
                <w:sz w:val="28"/>
                <w:szCs w:val="28"/>
              </w:rPr>
            </w:pPr>
            <w:r>
              <w:rPr>
                <w:rFonts w:ascii="Times New Roman" w:hAnsi="Times New Roman" w:cs="Times New Roman"/>
                <w:sz w:val="28"/>
                <w:szCs w:val="28"/>
              </w:rPr>
              <w:t>Примечание</w:t>
            </w:r>
          </w:p>
        </w:tc>
      </w:tr>
      <w:tr w:rsidR="00637632">
        <w:tc>
          <w:tcPr>
            <w:tcW w:w="710" w:type="dxa"/>
          </w:tcPr>
          <w:p w:rsidR="00637632" w:rsidRDefault="00637632">
            <w:pPr>
              <w:numPr>
                <w:ilvl w:val="0"/>
                <w:numId w:val="48"/>
              </w:numPr>
              <w:tabs>
                <w:tab w:val="left" w:pos="840"/>
              </w:tabs>
              <w:spacing w:after="0" w:line="240" w:lineRule="auto"/>
              <w:rPr>
                <w:rFonts w:ascii="Times New Roman" w:hAnsi="Times New Roman" w:cs="Times New Roman"/>
                <w:sz w:val="28"/>
                <w:szCs w:val="28"/>
              </w:rPr>
            </w:pPr>
          </w:p>
        </w:tc>
        <w:tc>
          <w:tcPr>
            <w:tcW w:w="2835"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Первовосхождение</w:t>
            </w:r>
          </w:p>
        </w:tc>
        <w:tc>
          <w:tcPr>
            <w:tcW w:w="2551"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0,6 – 0,8</w:t>
            </w:r>
          </w:p>
        </w:tc>
        <w:tc>
          <w:tcPr>
            <w:tcW w:w="3969" w:type="dxa"/>
          </w:tcPr>
          <w:p w:rsidR="00637632" w:rsidRDefault="00637632">
            <w:pPr>
              <w:tabs>
                <w:tab w:val="left" w:pos="840"/>
              </w:tabs>
              <w:rPr>
                <w:rFonts w:ascii="Times New Roman" w:hAnsi="Times New Roman" w:cs="Times New Roman"/>
                <w:sz w:val="28"/>
                <w:szCs w:val="28"/>
              </w:rPr>
            </w:pPr>
          </w:p>
        </w:tc>
      </w:tr>
      <w:tr w:rsidR="00637632">
        <w:tc>
          <w:tcPr>
            <w:tcW w:w="710" w:type="dxa"/>
          </w:tcPr>
          <w:p w:rsidR="00637632" w:rsidRDefault="00637632">
            <w:pPr>
              <w:numPr>
                <w:ilvl w:val="0"/>
                <w:numId w:val="48"/>
              </w:numPr>
              <w:tabs>
                <w:tab w:val="left" w:pos="840"/>
              </w:tabs>
              <w:spacing w:after="0" w:line="240" w:lineRule="auto"/>
              <w:rPr>
                <w:rFonts w:ascii="Times New Roman" w:hAnsi="Times New Roman" w:cs="Times New Roman"/>
                <w:sz w:val="28"/>
                <w:szCs w:val="28"/>
              </w:rPr>
            </w:pPr>
          </w:p>
        </w:tc>
        <w:tc>
          <w:tcPr>
            <w:tcW w:w="2835" w:type="dxa"/>
          </w:tcPr>
          <w:p w:rsidR="00637632" w:rsidRDefault="00000000">
            <w:pPr>
              <w:tabs>
                <w:tab w:val="left" w:pos="840"/>
              </w:tabs>
              <w:rPr>
                <w:rFonts w:ascii="Times New Roman" w:hAnsi="Times New Roman" w:cs="Times New Roman"/>
                <w:sz w:val="28"/>
                <w:szCs w:val="28"/>
              </w:rPr>
            </w:pPr>
            <w:proofErr w:type="spellStart"/>
            <w:r>
              <w:rPr>
                <w:rFonts w:ascii="Times New Roman" w:hAnsi="Times New Roman" w:cs="Times New Roman"/>
                <w:sz w:val="28"/>
                <w:szCs w:val="28"/>
              </w:rPr>
              <w:t>Первопрохождение</w:t>
            </w:r>
            <w:proofErr w:type="spellEnd"/>
          </w:p>
        </w:tc>
        <w:tc>
          <w:tcPr>
            <w:tcW w:w="2551"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0,4 – 0,6</w:t>
            </w:r>
          </w:p>
        </w:tc>
        <w:tc>
          <w:tcPr>
            <w:tcW w:w="3969" w:type="dxa"/>
          </w:tcPr>
          <w:p w:rsidR="00637632" w:rsidRDefault="00637632">
            <w:pPr>
              <w:tabs>
                <w:tab w:val="left" w:pos="840"/>
              </w:tabs>
              <w:rPr>
                <w:rFonts w:ascii="Times New Roman" w:hAnsi="Times New Roman" w:cs="Times New Roman"/>
                <w:sz w:val="28"/>
                <w:szCs w:val="28"/>
              </w:rPr>
            </w:pPr>
          </w:p>
        </w:tc>
      </w:tr>
      <w:tr w:rsidR="00637632">
        <w:tc>
          <w:tcPr>
            <w:tcW w:w="710" w:type="dxa"/>
          </w:tcPr>
          <w:p w:rsidR="00637632" w:rsidRDefault="00637632">
            <w:pPr>
              <w:numPr>
                <w:ilvl w:val="0"/>
                <w:numId w:val="48"/>
              </w:numPr>
              <w:tabs>
                <w:tab w:val="left" w:pos="840"/>
              </w:tabs>
              <w:spacing w:after="0" w:line="240" w:lineRule="auto"/>
              <w:rPr>
                <w:rFonts w:ascii="Times New Roman" w:hAnsi="Times New Roman" w:cs="Times New Roman"/>
                <w:sz w:val="28"/>
                <w:szCs w:val="28"/>
              </w:rPr>
            </w:pPr>
          </w:p>
        </w:tc>
        <w:tc>
          <w:tcPr>
            <w:tcW w:w="2835"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Вариант прохождения</w:t>
            </w:r>
          </w:p>
        </w:tc>
        <w:tc>
          <w:tcPr>
            <w:tcW w:w="2551"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0 – 0,4</w:t>
            </w:r>
          </w:p>
        </w:tc>
        <w:tc>
          <w:tcPr>
            <w:tcW w:w="3969"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Если отклонение от линии ранее пройденного маршрута было незначительным или нелогичным, судейская коллегия имеет право считать такой вариант повторением ранее пройденного маршрута</w:t>
            </w:r>
          </w:p>
        </w:tc>
      </w:tr>
      <w:tr w:rsidR="00637632">
        <w:tc>
          <w:tcPr>
            <w:tcW w:w="710" w:type="dxa"/>
          </w:tcPr>
          <w:p w:rsidR="00637632" w:rsidRDefault="00637632">
            <w:pPr>
              <w:numPr>
                <w:ilvl w:val="0"/>
                <w:numId w:val="48"/>
              </w:numPr>
              <w:tabs>
                <w:tab w:val="left" w:pos="840"/>
              </w:tabs>
              <w:spacing w:after="0" w:line="240" w:lineRule="auto"/>
              <w:rPr>
                <w:rFonts w:ascii="Times New Roman" w:hAnsi="Times New Roman" w:cs="Times New Roman"/>
                <w:sz w:val="28"/>
                <w:szCs w:val="28"/>
              </w:rPr>
            </w:pPr>
          </w:p>
        </w:tc>
        <w:tc>
          <w:tcPr>
            <w:tcW w:w="2835"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Повторение ранее пройденного маршрута</w:t>
            </w:r>
          </w:p>
        </w:tc>
        <w:tc>
          <w:tcPr>
            <w:tcW w:w="2551" w:type="dxa"/>
          </w:tcPr>
          <w:p w:rsidR="00637632" w:rsidRDefault="00000000">
            <w:pPr>
              <w:tabs>
                <w:tab w:val="left" w:pos="840"/>
              </w:tabs>
              <w:rPr>
                <w:rFonts w:ascii="Times New Roman" w:hAnsi="Times New Roman" w:cs="Times New Roman"/>
                <w:sz w:val="28"/>
                <w:szCs w:val="28"/>
              </w:rPr>
            </w:pPr>
            <w:r>
              <w:rPr>
                <w:rFonts w:ascii="Times New Roman" w:hAnsi="Times New Roman" w:cs="Times New Roman"/>
                <w:sz w:val="28"/>
                <w:szCs w:val="28"/>
              </w:rPr>
              <w:t>0</w:t>
            </w:r>
          </w:p>
        </w:tc>
        <w:tc>
          <w:tcPr>
            <w:tcW w:w="3969" w:type="dxa"/>
          </w:tcPr>
          <w:p w:rsidR="00637632" w:rsidRDefault="00637632">
            <w:pPr>
              <w:tabs>
                <w:tab w:val="left" w:pos="840"/>
              </w:tabs>
              <w:rPr>
                <w:rFonts w:ascii="Times New Roman" w:hAnsi="Times New Roman" w:cs="Times New Roman"/>
                <w:sz w:val="28"/>
                <w:szCs w:val="28"/>
              </w:rPr>
            </w:pPr>
          </w:p>
        </w:tc>
      </w:tr>
    </w:tbl>
    <w:p w:rsidR="00637632" w:rsidRDefault="00637632">
      <w:pPr>
        <w:tabs>
          <w:tab w:val="left" w:pos="540"/>
        </w:tabs>
        <w:spacing w:after="0"/>
        <w:ind w:firstLine="709"/>
        <w:jc w:val="both"/>
        <w:rPr>
          <w:rFonts w:ascii="Times New Roman" w:hAnsi="Times New Roman" w:cs="Times New Roman"/>
          <w:sz w:val="28"/>
          <w:szCs w:val="28"/>
        </w:rPr>
      </w:pP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2.2.5. Характеристика действий команды.</w:t>
      </w:r>
    </w:p>
    <w:p w:rsidR="00637632" w:rsidRDefault="00000000">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2.2.5.1. Темп набора высоты оценивается в соответствии с таблицей 7.</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Таблица 7. Темп набора высоты</w:t>
      </w:r>
    </w:p>
    <w:tbl>
      <w:tblPr>
        <w:tblW w:w="0" w:type="auto"/>
        <w:jc w:val="center"/>
        <w:tblLayout w:type="fixed"/>
        <w:tblLook w:val="0000" w:firstRow="0" w:lastRow="0" w:firstColumn="0" w:lastColumn="0" w:noHBand="0" w:noVBand="0"/>
      </w:tblPr>
      <w:tblGrid>
        <w:gridCol w:w="534"/>
        <w:gridCol w:w="1984"/>
        <w:gridCol w:w="1418"/>
        <w:gridCol w:w="5963"/>
      </w:tblGrid>
      <w:tr w:rsidR="00637632">
        <w:trPr>
          <w:jc w:val="center"/>
        </w:trPr>
        <w:tc>
          <w:tcPr>
            <w:tcW w:w="53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w:t>
            </w:r>
          </w:p>
          <w:p w:rsidR="00637632" w:rsidRDefault="00000000">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198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Диапазон</w:t>
            </w:r>
          </w:p>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оценок</w:t>
            </w:r>
          </w:p>
        </w:tc>
        <w:tc>
          <w:tcPr>
            <w:tcW w:w="596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center"/>
            </w:pPr>
            <w:r>
              <w:rPr>
                <w:rFonts w:ascii="Times New Roman" w:hAnsi="Times New Roman" w:cs="Times New Roman"/>
                <w:sz w:val="28"/>
                <w:szCs w:val="28"/>
              </w:rPr>
              <w:t>Критерий оценки</w:t>
            </w:r>
          </w:p>
        </w:tc>
      </w:tr>
      <w:tr w:rsidR="00637632">
        <w:trPr>
          <w:jc w:val="center"/>
        </w:trPr>
        <w:tc>
          <w:tcPr>
            <w:tcW w:w="53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 xml:space="preserve">Рекордное время прохождения маршрута </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0,8-1</w:t>
            </w:r>
          </w:p>
        </w:tc>
        <w:tc>
          <w:tcPr>
            <w:tcW w:w="59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Диапазон рекордного времени прохождения маршрута применяется только для маршрутов, пройденных до команды не менее трех раз, при этом рекордным может считаться лишь время, меньше предыдущего рекорда более чем на 10%.</w:t>
            </w:r>
          </w:p>
          <w:p w:rsidR="00637632" w:rsidRDefault="00000000">
            <w:pPr>
              <w:spacing w:after="0"/>
              <w:ind w:firstLine="709"/>
              <w:jc w:val="both"/>
            </w:pPr>
            <w:r>
              <w:rPr>
                <w:rFonts w:ascii="Times New Roman" w:hAnsi="Times New Roman" w:cs="Times New Roman"/>
                <w:sz w:val="28"/>
                <w:szCs w:val="28"/>
              </w:rPr>
              <w:t xml:space="preserve">В остальных диапазонах показатель для данной команды устанавливается в сравнении со средним временем прохождения этого или подобного маршрута командой того же количественного состава. Учитывается общее время работы на маршруте, начиная с выхода первого на маршрут и до достижения последним участником вершины (последней вершины при </w:t>
            </w:r>
            <w:r>
              <w:rPr>
                <w:rFonts w:ascii="Times New Roman" w:hAnsi="Times New Roman" w:cs="Times New Roman"/>
                <w:sz w:val="28"/>
                <w:szCs w:val="28"/>
              </w:rPr>
              <w:lastRenderedPageBreak/>
              <w:t>траверсе), включая дни и часы обработки. Ходовые дни имеют приоритет по отношению к ходовым часам. Дни и часы вынужденной отсидки входят в общее время прохождения маршрута и учитываются при вынесении оценки в п.2.2.2.</w:t>
            </w:r>
          </w:p>
        </w:tc>
      </w:tr>
      <w:tr w:rsidR="00637632">
        <w:trPr>
          <w:jc w:val="center"/>
        </w:trPr>
        <w:tc>
          <w:tcPr>
            <w:tcW w:w="53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Быстрое 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0,5-0,8</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r w:rsidR="00637632">
        <w:trPr>
          <w:jc w:val="center"/>
        </w:trPr>
        <w:tc>
          <w:tcPr>
            <w:tcW w:w="53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Среднее время прохождения маршрута</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0,2-0,5</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r w:rsidR="00637632">
        <w:trPr>
          <w:jc w:val="center"/>
        </w:trPr>
        <w:tc>
          <w:tcPr>
            <w:tcW w:w="534"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Медленное 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0-0,2</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bl>
    <w:p w:rsidR="00637632" w:rsidRDefault="00637632">
      <w:pPr>
        <w:spacing w:after="0"/>
        <w:ind w:firstLine="709"/>
        <w:jc w:val="both"/>
        <w:rPr>
          <w:rFonts w:ascii="Times New Roman" w:hAnsi="Times New Roman" w:cs="Times New Roman"/>
          <w:sz w:val="28"/>
          <w:szCs w:val="28"/>
        </w:rPr>
      </w:pPr>
    </w:p>
    <w:p w:rsidR="00637632" w:rsidRDefault="00000000">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2.2.5.2.</w:t>
      </w:r>
      <w:r>
        <w:rPr>
          <w:rFonts w:ascii="Times New Roman" w:hAnsi="Times New Roman" w:cs="Times New Roman"/>
          <w:sz w:val="28"/>
          <w:szCs w:val="28"/>
        </w:rPr>
        <w:tab/>
        <w:t>Стиль команды оценивается в соответствии с таблицей 8.</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Таблица 8. Стиль команды</w:t>
      </w:r>
    </w:p>
    <w:tbl>
      <w:tblPr>
        <w:tblW w:w="0" w:type="auto"/>
        <w:jc w:val="center"/>
        <w:tblLayout w:type="fixed"/>
        <w:tblLook w:val="0000" w:firstRow="0" w:lastRow="0" w:firstColumn="0" w:lastColumn="0" w:noHBand="0" w:noVBand="0"/>
      </w:tblPr>
      <w:tblGrid>
        <w:gridCol w:w="817"/>
        <w:gridCol w:w="3148"/>
        <w:gridCol w:w="1813"/>
        <w:gridCol w:w="4161"/>
      </w:tblGrid>
      <w:tr w:rsidR="00637632">
        <w:trPr>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w:t>
            </w:r>
          </w:p>
          <w:p w:rsidR="00637632" w:rsidRDefault="00000000">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1813"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 xml:space="preserve">Диапазон </w:t>
            </w:r>
          </w:p>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оценок</w:t>
            </w:r>
          </w:p>
        </w:tc>
        <w:tc>
          <w:tcPr>
            <w:tcW w:w="416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ind w:firstLine="709"/>
              <w:jc w:val="both"/>
            </w:pPr>
            <w:r>
              <w:rPr>
                <w:rFonts w:ascii="Times New Roman" w:hAnsi="Times New Roman" w:cs="Times New Roman"/>
                <w:sz w:val="28"/>
                <w:szCs w:val="28"/>
              </w:rPr>
              <w:t>Критерии оценки</w:t>
            </w:r>
          </w:p>
        </w:tc>
      </w:tr>
      <w:tr w:rsidR="00637632">
        <w:trPr>
          <w:trHeight w:val="474"/>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Превосходный  </w:t>
            </w:r>
          </w:p>
          <w:p w:rsidR="00637632" w:rsidRDefault="00637632">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1,5 – 2</w:t>
            </w:r>
          </w:p>
        </w:tc>
        <w:tc>
          <w:tcPr>
            <w:tcW w:w="41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tabs>
                <w:tab w:val="left" w:pos="840"/>
              </w:tabs>
              <w:spacing w:after="0"/>
              <w:ind w:firstLine="709"/>
            </w:pPr>
            <w:r>
              <w:rPr>
                <w:rFonts w:ascii="Times New Roman" w:hAnsi="Times New Roman" w:cs="Times New Roman"/>
                <w:sz w:val="28"/>
                <w:szCs w:val="28"/>
              </w:rPr>
              <w:t xml:space="preserve">Выбор объекта и маршрута восхождения; тактика восхождения; наличие обработки; использование кислорода; количественный состав команды; свободное лазание; загрязнение окружающей среды; оставление снаряжения на маршруте. </w:t>
            </w:r>
          </w:p>
        </w:tc>
      </w:tr>
      <w:tr w:rsidR="00637632">
        <w:trPr>
          <w:trHeight w:val="468"/>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Хороший </w:t>
            </w:r>
          </w:p>
          <w:p w:rsidR="00637632" w:rsidRDefault="00637632">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pPr>
            <w:r>
              <w:rPr>
                <w:rFonts w:ascii="Times New Roman" w:hAnsi="Times New Roman" w:cs="Times New Roman"/>
                <w:sz w:val="28"/>
                <w:szCs w:val="28"/>
              </w:rPr>
              <w:t>1 – 1,5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pPr>
          </w:p>
        </w:tc>
      </w:tr>
      <w:tr w:rsidR="00637632">
        <w:trPr>
          <w:trHeight w:val="462"/>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Средний  </w:t>
            </w:r>
          </w:p>
        </w:tc>
        <w:tc>
          <w:tcPr>
            <w:tcW w:w="1813"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pPr>
            <w:r>
              <w:rPr>
                <w:rFonts w:ascii="Times New Roman" w:hAnsi="Times New Roman" w:cs="Times New Roman"/>
                <w:sz w:val="28"/>
                <w:szCs w:val="28"/>
              </w:rPr>
              <w:t>0,5 – 1</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pPr>
          </w:p>
        </w:tc>
      </w:tr>
      <w:tr w:rsidR="00637632">
        <w:trPr>
          <w:trHeight w:val="540"/>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Удовлетворительный</w:t>
            </w:r>
          </w:p>
        </w:tc>
        <w:tc>
          <w:tcPr>
            <w:tcW w:w="1813"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pPr>
            <w:r>
              <w:rPr>
                <w:rFonts w:ascii="Times New Roman" w:hAnsi="Times New Roman" w:cs="Times New Roman"/>
                <w:sz w:val="28"/>
                <w:szCs w:val="28"/>
              </w:rPr>
              <w:t>0 - 0,5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pPr>
          </w:p>
        </w:tc>
      </w:tr>
      <w:tr w:rsidR="00637632">
        <w:trPr>
          <w:trHeight w:val="530"/>
          <w:jc w:val="center"/>
        </w:trPr>
        <w:tc>
          <w:tcPr>
            <w:tcW w:w="817"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3148"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Неприемлемый </w:t>
            </w:r>
          </w:p>
        </w:tc>
        <w:tc>
          <w:tcPr>
            <w:tcW w:w="1813" w:type="dxa"/>
            <w:tcBorders>
              <w:top w:val="single" w:sz="4" w:space="0" w:color="000000"/>
              <w:left w:val="single" w:sz="4" w:space="0" w:color="000000"/>
              <w:bottom w:val="single" w:sz="4" w:space="0" w:color="000000"/>
            </w:tcBorders>
            <w:shd w:val="clear" w:color="auto" w:fill="auto"/>
          </w:tcPr>
          <w:p w:rsidR="00637632" w:rsidRDefault="00000000">
            <w:pPr>
              <w:tabs>
                <w:tab w:val="left" w:pos="840"/>
              </w:tabs>
              <w:spacing w:after="0"/>
              <w:jc w:val="center"/>
            </w:pPr>
            <w:r>
              <w:rPr>
                <w:rFonts w:ascii="Times New Roman" w:hAnsi="Times New Roman" w:cs="Times New Roman"/>
                <w:sz w:val="28"/>
                <w:szCs w:val="28"/>
              </w:rPr>
              <w:t>0</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pPr>
          </w:p>
        </w:tc>
      </w:tr>
    </w:tbl>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2.2.6. Дополнительные характеристики оцениваются в диапазоне 0 – 0,1 балла. Индивидуальная оценка судьи качества отчета и фотоматериалов, а также других важных на его взгляд характеристик действия команды.</w:t>
      </w:r>
    </w:p>
    <w:p w:rsidR="00637632" w:rsidRDefault="00000000">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2.2.3. Организация судейства</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2.3.1. Секретарь соревнований заранее готовит и представляет всем судьям таблицу основных технических характеристик </w:t>
      </w:r>
      <w:proofErr w:type="gramStart"/>
      <w:r>
        <w:rPr>
          <w:rFonts w:ascii="Times New Roman" w:hAnsi="Times New Roman" w:cs="Times New Roman"/>
          <w:sz w:val="28"/>
          <w:szCs w:val="28"/>
        </w:rPr>
        <w:t>по  отчетам</w:t>
      </w:r>
      <w:proofErr w:type="gramEnd"/>
      <w:r>
        <w:rPr>
          <w:rFonts w:ascii="Times New Roman" w:hAnsi="Times New Roman" w:cs="Times New Roman"/>
          <w:sz w:val="28"/>
          <w:szCs w:val="28"/>
        </w:rPr>
        <w:t xml:space="preserve"> пройденных маршрутов.</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2.3.2. Каждый судья изучает отчетные материалы всех команд, фиксируя достоинства и недостатки.</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2.3.3. Отмеченные достоинства и недостатки обсуждаются коллективно судейской бригадой, без распределения мест. Большинством голосов устанавливаются диапазоны показателей таблиц 4 – 8, после чего они становятся обязательными для всех судей. Главный судья класса имеет дополнительный голос при равенстве голосов.</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2.3.4. Каждый судья проставляет в карточке судьи для каждой команды оценки частных показателей разделов 2.2.1.-2.2.5 и их сумму с точностью до 0,01 балла. Для организации качественного, взвешенного и безошибочного судейства время для проставления оценок судьями между определением </w:t>
      </w:r>
      <w:r>
        <w:rPr>
          <w:rFonts w:ascii="Times New Roman" w:hAnsi="Times New Roman" w:cs="Times New Roman"/>
          <w:sz w:val="28"/>
          <w:szCs w:val="28"/>
        </w:rPr>
        <w:lastRenderedPageBreak/>
        <w:t>диапазонов и сдачей карточек должно быть не менее 10 минут в расчете на одну команду и не менее 1 часа в целом.</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2.3.5. Главный судья и секретарь класса подсчитывают результаты, обязательно отбрасывая две крайние оценки для каждой команды и округляя итоговый результат для команды с точностью до 0,01 балла.</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2.3.6. При равных итоговых баллах места команд определяются в соответствии с применяемым последовательно перечнем приоритетов: </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высокая, но не менее чем на 0,05 балла оценка за техническую сложность и трудоемкость маршрута (при этом отбрасываются крайние оценки судей и усредняются оставшиеся);</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ранний срок восхождения (день, час выхода на вершину, на последнюю вершину траверса).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2.4. Оформление результатов судейства</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2.4.1. Результаты судейства оформляются в виде протокола, подписываемого главным судьей класса и секретарем.</w:t>
      </w:r>
    </w:p>
    <w:p w:rsidR="00637632" w:rsidRDefault="00000000">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2.4.2. Протокол результатов соревнований включает следующие сведения:</w:t>
      </w:r>
    </w:p>
    <w:p w:rsidR="00637632" w:rsidRDefault="00000000">
      <w:pPr>
        <w:numPr>
          <w:ilvl w:val="0"/>
          <w:numId w:val="49"/>
        </w:numPr>
        <w:tabs>
          <w:tab w:val="left" w:pos="900"/>
        </w:tabs>
        <w:spacing w:after="0"/>
        <w:ind w:left="851"/>
        <w:jc w:val="both"/>
        <w:rPr>
          <w:rFonts w:ascii="Times New Roman" w:hAnsi="Times New Roman" w:cs="Times New Roman"/>
          <w:sz w:val="28"/>
          <w:szCs w:val="28"/>
        </w:rPr>
      </w:pPr>
      <w:r>
        <w:rPr>
          <w:rFonts w:ascii="Times New Roman" w:hAnsi="Times New Roman" w:cs="Times New Roman"/>
          <w:sz w:val="28"/>
          <w:szCs w:val="28"/>
        </w:rPr>
        <w:t>место; результат в баллах; наименование команды; субъект; вершина; маршрут; к/т; сведения о п/п или п/в; дату выхода на вершину;</w:t>
      </w:r>
    </w:p>
    <w:p w:rsidR="00637632" w:rsidRDefault="00000000">
      <w:pPr>
        <w:numPr>
          <w:ilvl w:val="0"/>
          <w:numId w:val="49"/>
        </w:numPr>
        <w:tabs>
          <w:tab w:val="left" w:pos="900"/>
        </w:tabs>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Ф.И.О. участников с указанием спортивных разрядов и тренеров команд. </w:t>
      </w:r>
    </w:p>
    <w:p w:rsidR="00637632" w:rsidRDefault="00000000">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2.4.3. К протоколу прилагается список судей с указанием статуса и сроков проведения соревнования, судейских квалификаций, судейских должностей и регионов. Список подписывается главным судьей и заверяется печатью проводящей организации.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Чемпионат России, чемпионаты федеральных округов, могут проводиться по одной из каждых перечисленных спортивных дисциплин.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К чемпионатам федеральных округов допускаются спортсмены не ниже 2 спортивного разряда, не моложе 16 лет.</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К чемпионатам России допускаются спортсмены не ниже 1 спортивного разряда, не моложе 18 лет.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2.5. Общее описание соревнований</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2.5.1. Класс – высотно-технический – это соревнования между альпинистскими группами, совершившими восхождения на вершины высотой до 6000м над уровнем моря.</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2.5.2. Класс – высотный – это соревнования между альпинистскими группами, совершившими восхождения на вершины высотой от 6001м над уровнем моря и выше.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2.5.3. Класс – ледово-снежный – это соревнования между альпинистскими группами, совершившими восхождения на вершины без ограничения высоты в зимний период.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2.5.4. Класс – </w:t>
      </w:r>
      <w:proofErr w:type="spellStart"/>
      <w:r>
        <w:rPr>
          <w:rFonts w:ascii="Times New Roman" w:hAnsi="Times New Roman" w:cs="Times New Roman"/>
          <w:sz w:val="28"/>
          <w:szCs w:val="28"/>
        </w:rPr>
        <w:t>первопрохождений</w:t>
      </w:r>
      <w:proofErr w:type="spellEnd"/>
      <w:r>
        <w:rPr>
          <w:rFonts w:ascii="Times New Roman" w:hAnsi="Times New Roman" w:cs="Times New Roman"/>
          <w:sz w:val="28"/>
          <w:szCs w:val="28"/>
        </w:rPr>
        <w:t xml:space="preserve"> – это соревнования между альпинистскими группами, совершившими восхождения на вершины по ранее </w:t>
      </w:r>
      <w:proofErr w:type="spellStart"/>
      <w:r>
        <w:rPr>
          <w:rFonts w:ascii="Times New Roman" w:hAnsi="Times New Roman" w:cs="Times New Roman"/>
          <w:sz w:val="28"/>
          <w:szCs w:val="28"/>
        </w:rPr>
        <w:t>непройденным</w:t>
      </w:r>
      <w:proofErr w:type="spellEnd"/>
      <w:r>
        <w:rPr>
          <w:rFonts w:ascii="Times New Roman" w:hAnsi="Times New Roman" w:cs="Times New Roman"/>
          <w:sz w:val="28"/>
          <w:szCs w:val="28"/>
        </w:rPr>
        <w:t xml:space="preserve"> маршрутам.</w:t>
      </w:r>
    </w:p>
    <w:p w:rsidR="00637632" w:rsidRDefault="00000000">
      <w:pPr>
        <w:pStyle w:val="aff2"/>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2.5.5. Методика судейства для классов – высотно-технического, высотного, ледово-снежного и </w:t>
      </w:r>
      <w:proofErr w:type="spellStart"/>
      <w:r>
        <w:rPr>
          <w:rFonts w:ascii="Times New Roman" w:hAnsi="Times New Roman" w:cs="Times New Roman"/>
          <w:sz w:val="28"/>
          <w:szCs w:val="28"/>
        </w:rPr>
        <w:t>первопрохождений</w:t>
      </w:r>
      <w:proofErr w:type="spellEnd"/>
      <w:r>
        <w:rPr>
          <w:rFonts w:ascii="Times New Roman" w:hAnsi="Times New Roman" w:cs="Times New Roman"/>
          <w:sz w:val="28"/>
          <w:szCs w:val="28"/>
        </w:rPr>
        <w:t xml:space="preserve"> едина.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2.5.6. Зачет соревнований групповой. Состав группы от 2 до 6 человек.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2.5.7. Группы смешанные – мужчины и женщины.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2.5.8. Соревнования проводятся в один тур: совершение одной группой одного восхождения на вершину.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2.5.9. Регламентом устанавливается общий срок соревнования.</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2.5.10. Каждая группа вправе выбрать в рамках общего срока соревнования срок своего выезда в высокогорную зону.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2.6. Организация судейства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2.6.1. Судят соревнования судьи по технике.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2.6.2. В судейскую коллегию должны входить не менее пяти судей по технике.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2.6.3. Судейство происходит по методике судейства соревнований классов высотного, высотно-технического, ледово-снежного.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2.6.4. Группы, совершившие восхождения, подают главному секретарю отчеты о совершенных восхождениях, согласно «Единым требованиям к отчету для классификации» </w:t>
      </w:r>
      <w:r>
        <w:rPr>
          <w:rFonts w:ascii="Times New Roman" w:hAnsi="Times New Roman" w:cs="Times New Roman"/>
          <w:i/>
          <w:sz w:val="28"/>
          <w:szCs w:val="28"/>
        </w:rPr>
        <w:t>(Приложение № 11)</w:t>
      </w:r>
      <w:r>
        <w:rPr>
          <w:rFonts w:ascii="Times New Roman" w:hAnsi="Times New Roman" w:cs="Times New Roman"/>
          <w:sz w:val="28"/>
          <w:szCs w:val="28"/>
        </w:rPr>
        <w:t xml:space="preserve"> в сроки, прописанные в Регламенте.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2.6.5. Вместе с отчетом группа подает все документы участников, согласно Регламенту в комиссию по допуску.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2.6.6. Судьи по технике должны иметь возможность ознакомиться с отчетами участников до судейства. Сроки подачи отчетов в судейскую коллегию и публикации в профильных СМИ оговариваются в Регламенте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2.6.7. Главный секретарь передает судьям отчеты о восхождениях в бумажном виде в день судейства.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2.6.8. Главный секретарь подготавливает по материалам отчетов сводную таблицу технических характеристик восхождений, поданных на судейство</w:t>
      </w:r>
      <w:r>
        <w:rPr>
          <w:rFonts w:ascii="Times New Roman" w:hAnsi="Times New Roman" w:cs="Times New Roman"/>
          <w:i/>
          <w:sz w:val="28"/>
          <w:szCs w:val="28"/>
        </w:rPr>
        <w:t xml:space="preserve"> (Приложение № 12).</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2.6.9. Результат определяется путем открытого обсуждения и голосования, согласно методике.</w:t>
      </w:r>
    </w:p>
    <w:p w:rsidR="00637632" w:rsidRDefault="00000000">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2.6.10. Каждый судья ведет персональную Карточку судьи, куда заносит все выставленные оценки</w:t>
      </w:r>
      <w:r>
        <w:rPr>
          <w:rFonts w:ascii="Times New Roman" w:hAnsi="Times New Roman" w:cs="Times New Roman"/>
          <w:i/>
          <w:sz w:val="28"/>
          <w:szCs w:val="28"/>
        </w:rPr>
        <w:t>. (Приложение № 13).</w:t>
      </w:r>
    </w:p>
    <w:p w:rsidR="00637632" w:rsidRDefault="00000000">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t>2.6.11. Организатор соревнования обязан обеспечить судейскую коллегию возможностью просмотра отчетов и дополнительных материалов и возможностью связи с представителями команд во время судейства.</w:t>
      </w:r>
    </w:p>
    <w:p w:rsidR="00637632" w:rsidRDefault="00000000">
      <w:pPr>
        <w:tabs>
          <w:tab w:val="left" w:pos="1418"/>
        </w:tabs>
        <w:spacing w:after="0"/>
        <w:ind w:firstLine="709"/>
        <w:jc w:val="both"/>
        <w:rPr>
          <w:rFonts w:ascii="Times New Roman" w:hAnsi="Times New Roman" w:cs="Times New Roman"/>
          <w:b/>
          <w:sz w:val="28"/>
          <w:szCs w:val="28"/>
        </w:rPr>
      </w:pPr>
      <w:r>
        <w:rPr>
          <w:rFonts w:ascii="Times New Roman" w:hAnsi="Times New Roman" w:cs="Times New Roman"/>
          <w:sz w:val="28"/>
          <w:szCs w:val="28"/>
        </w:rPr>
        <w:t>2.6.12. После подведения итогов соревнований общероссийского уровня персональные Карточки судей публикуются на сайте Федерации.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2.7. Маршруты</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2.7.1. Восхождения совершаются в различных горных районах мира на вершины любой освоенности (классифицированные и неклассифицированные), любых форм рельефа.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2.8. Совершение восхождений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2.8.1. Выпуск группы в высокогорную зону для совершения заявленного восхождения организуется и оформляется согласно «Правил проведения альпинистских мероприятий»</w:t>
      </w:r>
      <w:r>
        <w:rPr>
          <w:rFonts w:ascii="Times New Roman" w:hAnsi="Times New Roman" w:cs="Times New Roman"/>
          <w:i/>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2.8.2. В судейскую коллегию от участников должна поступить в электронном виде предварительная заявка по установленной </w:t>
      </w:r>
      <w:proofErr w:type="gramStart"/>
      <w:r>
        <w:rPr>
          <w:rFonts w:ascii="Times New Roman" w:hAnsi="Times New Roman" w:cs="Times New Roman"/>
          <w:sz w:val="28"/>
          <w:szCs w:val="28"/>
        </w:rPr>
        <w:t>форме  в</w:t>
      </w:r>
      <w:proofErr w:type="gramEnd"/>
      <w:r>
        <w:rPr>
          <w:rFonts w:ascii="Times New Roman" w:hAnsi="Times New Roman" w:cs="Times New Roman"/>
          <w:sz w:val="28"/>
          <w:szCs w:val="28"/>
        </w:rPr>
        <w:t xml:space="preserve"> срок, оговоренный в Регламенте.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2.8.3. В сроки выезда возможно запланированное тренировочное (акклиматизационное) мероприятие до совершения основного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2.8.4. С группой в высокогорный район выезжает судья. В обязанности судьи </w:t>
      </w:r>
      <w:proofErr w:type="gramStart"/>
      <w:r>
        <w:rPr>
          <w:rFonts w:ascii="Times New Roman" w:hAnsi="Times New Roman" w:cs="Times New Roman"/>
          <w:sz w:val="28"/>
          <w:szCs w:val="28"/>
        </w:rPr>
        <w:t>входит  фиксация</w:t>
      </w:r>
      <w:proofErr w:type="gramEnd"/>
      <w:r>
        <w:rPr>
          <w:rFonts w:ascii="Times New Roman" w:hAnsi="Times New Roman" w:cs="Times New Roman"/>
          <w:sz w:val="28"/>
          <w:szCs w:val="28"/>
        </w:rPr>
        <w:t xml:space="preserve"> результата действий группы: прохождения (или непрохождения) группой заявленного маршрута, подтверждение состава группы, сроков, факта выхода на вершину.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2.8.5. Руководитель группы (или представитель) уведомляет главного судью о факте совершения (или несовершения) восхождения. Если восхождение не совершено – уведомляет о причинах.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2.8.6. Результаты судейства оформляются в виде Итогового протокола, подписываемого главным судьей класса и главным секретарем, с указанием времени определения результатов. После этого результаты считаются предварительными и доводятся до сведения представителей команд.</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2.8.7. На соревнованиях всероссийского уровня предварительные протоколы публикуются на сайте Федерации.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2.9. Обеспечение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2.9.1. Снаряжение участников должно иметь маркировку, подтверждающую соответствие одному из стандартов, принятых международными организациями: СЕ, ЕАС, </w:t>
      </w:r>
      <w:r>
        <w:rPr>
          <w:rFonts w:ascii="Times New Roman" w:hAnsi="Times New Roman" w:cs="Times New Roman"/>
          <w:sz w:val="28"/>
          <w:szCs w:val="28"/>
          <w:lang w:val="en-US"/>
        </w:rPr>
        <w:t>UIAA</w:t>
      </w:r>
      <w:r>
        <w:rPr>
          <w:rFonts w:ascii="Times New Roman" w:hAnsi="Times New Roman" w:cs="Times New Roman"/>
          <w:sz w:val="28"/>
          <w:szCs w:val="28"/>
        </w:rPr>
        <w:t>. Контролируется соответствие снаряжения и экипировки выпускающим тренером и участниками команды.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2.9.2. При совершении восхождений в горных районах Российской Федерации участники должны иметь альпинистскую страховку, покрывающую транспортировку вертолетом, иметь регистрацию в органах МЧС РФ и иметь устойчивую телефонную или радиосвязь.</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2.9.3. При совершении восхождений за рубежом участники группы обязаны выполнить требования по обеспечению безопасности в горной среде, согласно законодательству страны пребывания. Все участники группы должны иметь альпинистскую страховку, покрывающую транспортировку воздушным </w:t>
      </w:r>
      <w:proofErr w:type="gramStart"/>
      <w:r>
        <w:rPr>
          <w:rFonts w:ascii="Times New Roman" w:hAnsi="Times New Roman" w:cs="Times New Roman"/>
          <w:sz w:val="28"/>
          <w:szCs w:val="28"/>
        </w:rPr>
        <w:t>транспортом  и</w:t>
      </w:r>
      <w:proofErr w:type="gramEnd"/>
      <w:r>
        <w:rPr>
          <w:rFonts w:ascii="Times New Roman" w:hAnsi="Times New Roman" w:cs="Times New Roman"/>
          <w:sz w:val="28"/>
          <w:szCs w:val="28"/>
        </w:rPr>
        <w:t xml:space="preserve"> иметь устойчивую телефонную или радиосвязь.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2.10. Протесты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2.10.1. В течение суток после размещения предварительных протоколов на профильном сайте представители команд должны ознакомиться с результатами судейства, получить необходимую информацию и при необходимости подать протест главному судье соревнования.</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2.10.2. Если в течение суток после подписания предварительных результатов протесты не поступили, то результаты считаются окончательными.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2.11. Церемония награждения</w:t>
      </w:r>
    </w:p>
    <w:p w:rsidR="00637632" w:rsidRDefault="00000000">
      <w:pPr>
        <w:spacing w:after="0"/>
        <w:ind w:firstLine="709"/>
        <w:jc w:val="both"/>
        <w:rPr>
          <w:b/>
          <w:color w:val="000000"/>
          <w:sz w:val="28"/>
          <w:szCs w:val="28"/>
        </w:rPr>
      </w:pPr>
      <w:r>
        <w:rPr>
          <w:rFonts w:ascii="Times New Roman" w:hAnsi="Times New Roman" w:cs="Times New Roman"/>
          <w:sz w:val="28"/>
          <w:szCs w:val="28"/>
        </w:rPr>
        <w:t xml:space="preserve">Награждение победителей и призеров происходит на специальной церемонии в торжественной обстановке. </w:t>
      </w:r>
    </w:p>
    <w:p w:rsidR="00637632" w:rsidRDefault="00637632">
      <w:pPr>
        <w:pStyle w:val="aff3"/>
        <w:shd w:val="clear" w:color="auto" w:fill="FFFFFF"/>
        <w:spacing w:before="0" w:after="0" w:line="288" w:lineRule="auto"/>
        <w:ind w:firstLine="709"/>
        <w:jc w:val="both"/>
        <w:rPr>
          <w:b/>
          <w:color w:val="000000"/>
          <w:sz w:val="28"/>
          <w:szCs w:val="28"/>
        </w:rPr>
      </w:pPr>
    </w:p>
    <w:p w:rsidR="00637632" w:rsidRDefault="00000000">
      <w:pPr>
        <w:pStyle w:val="10"/>
        <w:spacing w:before="0" w:after="0"/>
        <w:ind w:left="0" w:firstLine="709"/>
        <w:jc w:val="center"/>
        <w:rPr>
          <w:rFonts w:ascii="Times New Roman" w:hAnsi="Times New Roman" w:cs="Times New Roman"/>
        </w:rPr>
      </w:pPr>
      <w:r>
        <w:rPr>
          <w:rFonts w:ascii="Times New Roman" w:hAnsi="Times New Roman" w:cs="Times New Roman"/>
        </w:rPr>
        <w:t>Глава VI – СПОРТИВНЫЕ ДИСЦИПЛИНЫ, СОДЕРЖАЩИЕ В СВОЕМ НАИМЕНОВАНИИ СЛОВО «ЛЕДОЛАЗАНИЕ»</w:t>
      </w:r>
    </w:p>
    <w:p w:rsidR="00637632" w:rsidRDefault="00637632"/>
    <w:p w:rsidR="00637632" w:rsidRDefault="00000000">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 СПОРТИВНЫЕ ДИСЦИПЛИНЫ: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Ледолазание – трудность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Ледолазание – скорость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1.3. Ледолазание – комбинация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1.4. Соревнования могут проводиться на открытых и на закрытых для предварительного просмотра трассах; с личным, командным или лично-командным зачетом.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1.5. Соревнования проводятся отдельно среди мужчин и женщин, юниоров и юниорок, юношей и девушек, мальчиков и девочек.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1.6. Для участия во взрослых спортивных соревнованиях спортсмен должен достичь установленного возраста в 16 лет на день проведения</w:t>
      </w:r>
      <w:r>
        <w:rPr>
          <w:rFonts w:ascii="Times New Roman" w:hAnsi="Times New Roman" w:cs="Times New Roman"/>
          <w:i/>
          <w:sz w:val="28"/>
          <w:szCs w:val="28"/>
        </w:rPr>
        <w:t xml:space="preserve"> </w:t>
      </w:r>
      <w:r>
        <w:rPr>
          <w:rFonts w:ascii="Times New Roman" w:hAnsi="Times New Roman" w:cs="Times New Roman"/>
          <w:sz w:val="28"/>
          <w:szCs w:val="28"/>
        </w:rPr>
        <w:t xml:space="preserve">спортивных соревнований.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Юношам и девушкам моложе 16 лет запрещается участвовать в соревнованиях среди мужчин и женщин. </w:t>
      </w:r>
    </w:p>
    <w:p w:rsidR="00637632" w:rsidRDefault="00637632">
      <w:pPr>
        <w:spacing w:after="0"/>
        <w:ind w:firstLine="709"/>
        <w:jc w:val="both"/>
        <w:rPr>
          <w:rFonts w:ascii="Times New Roman" w:hAnsi="Times New Roman" w:cs="Times New Roman"/>
          <w:bCs/>
          <w:i/>
          <w:sz w:val="28"/>
          <w:szCs w:val="28"/>
        </w:rPr>
      </w:pPr>
    </w:p>
    <w:p w:rsidR="00637632" w:rsidRDefault="00000000">
      <w:pPr>
        <w:pStyle w:val="5"/>
        <w:numPr>
          <w:ilvl w:val="0"/>
          <w:numId w:val="0"/>
        </w:numPr>
        <w:spacing w:before="0" w:after="0" w:line="276" w:lineRule="auto"/>
        <w:ind w:firstLine="709"/>
        <w:rPr>
          <w:rFonts w:ascii="Times New Roman" w:hAnsi="Times New Roman" w:cs="Times New Roman"/>
          <w:sz w:val="28"/>
          <w:szCs w:val="28"/>
        </w:rPr>
      </w:pPr>
      <w:r>
        <w:rPr>
          <w:rFonts w:ascii="Times New Roman" w:hAnsi="Times New Roman" w:cs="Times New Roman"/>
          <w:sz w:val="28"/>
          <w:szCs w:val="28"/>
        </w:rPr>
        <w:t>2. ОБЩИЕ ПРАВИЛА ПРОВЕДЕНИЯ СОРЕВНОВАНИЙ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2.1. Трассы соревнований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2.1.1. При необходимости трассы соревнований должны быть обозначены четкими и непрерывными ограничительными линиями красного цвета, не являющимися частью трассы. </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2.1.2. На трассе могут быть контрольные ориентиры, обязательные для использования.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2.1.3. Верхний и боковые края искусственной стены, </w:t>
      </w:r>
      <w:proofErr w:type="spellStart"/>
      <w:r>
        <w:rPr>
          <w:rFonts w:ascii="Times New Roman" w:hAnsi="Times New Roman" w:cs="Times New Roman"/>
          <w:color w:val="auto"/>
          <w:sz w:val="28"/>
          <w:szCs w:val="28"/>
        </w:rPr>
        <w:t>межщитовые</w:t>
      </w:r>
      <w:proofErr w:type="spellEnd"/>
      <w:r>
        <w:rPr>
          <w:rFonts w:ascii="Times New Roman" w:hAnsi="Times New Roman" w:cs="Times New Roman"/>
          <w:color w:val="auto"/>
          <w:sz w:val="28"/>
          <w:szCs w:val="28"/>
        </w:rPr>
        <w:t xml:space="preserve"> щели на ее поверхности, а также элементы крепежа нельзя использовать при прохождении трассы. Начальник трасс обязан при показе/просмотре/демонстрации трассы обратить внимание участников на дополнительные ограничения, вызванные особенностью конструкции.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2.1.4. Трассы должны быть подготовлены таким образом, чтобы при движении или срыве участника избежать его травмы в результате удара о стену или падения на землю.</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2.1.5. Действия участников во время прохождения трассы, включая спуски, срывы и падения, не должны создавать помех участникам, находящимся на соседних трассах или готовящимся к старту.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2.1.6. Трассы для лазания с нижней страховкой должны быть оборудованы стационарными пунктами страховки (крючьями или болтами), к которым крепятся оттяжки с карабинами. Последняя оттяжка должна быть ярко промаркирована. Все крючья, болты, проушины, закладные элементы и т.д. (далее называемые «крючья») должны быть правильно установлены и надежно закреплены. Используемые крючья, карабины, оттяжки и другое снаряжение должны соответствовать требованиям безопасности. Расположение точек страховки не должно подвергать опасности жизнь и здоровье спортсменов.</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2.1.7. Каждая из оттяжек должна иметь верхний карабин с резьбовой муфтой или </w:t>
      </w:r>
      <w:proofErr w:type="spellStart"/>
      <w:r>
        <w:rPr>
          <w:rFonts w:ascii="Times New Roman" w:hAnsi="Times New Roman" w:cs="Times New Roman"/>
          <w:color w:val="auto"/>
          <w:sz w:val="28"/>
          <w:szCs w:val="28"/>
        </w:rPr>
        <w:t>Maillon</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Rapide</w:t>
      </w:r>
      <w:proofErr w:type="spellEnd"/>
      <w:r>
        <w:rPr>
          <w:rFonts w:ascii="Times New Roman" w:hAnsi="Times New Roman" w:cs="Times New Roman"/>
          <w:color w:val="auto"/>
          <w:sz w:val="28"/>
          <w:szCs w:val="28"/>
        </w:rPr>
        <w:t xml:space="preserve"> соответствующей прочности. Муфты должны быть надежно завинчены.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2.1.8. Оттяжки должны быть изготовлены из цельной ленты необходимой длины. Запрещается укорачивать оттяжки завязыванием узла, а также удлинять их, связывая ленты или соединяя карабинами. Карабин в оттяжке должен быть зафиксирован.</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2.1.9. Стартовая линия или площадка должны быть четко обозначены.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2.1.10. С целью обеспечения требований безопасности и настоящих Правил каждая трасса должна быть проверена и принята заместителями главного судьи по виду и по трассам с оформлением Акта готовности трассы, который утверждается главным судьей до начала соревнований в данном виде (</w:t>
      </w:r>
      <w:r>
        <w:rPr>
          <w:rFonts w:ascii="Times New Roman" w:hAnsi="Times New Roman" w:cs="Times New Roman"/>
          <w:i/>
          <w:color w:val="auto"/>
          <w:sz w:val="28"/>
          <w:szCs w:val="28"/>
        </w:rPr>
        <w:t>Приложение № 14</w:t>
      </w:r>
      <w:r>
        <w:rPr>
          <w:rFonts w:ascii="Times New Roman" w:hAnsi="Times New Roman" w:cs="Times New Roman"/>
          <w:color w:val="auto"/>
          <w:sz w:val="28"/>
          <w:szCs w:val="28"/>
        </w:rPr>
        <w:t>).</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2.1.11. Все лишние крючья следует удалить с трассы. В тех местах, где это сделать невозможно, запрещенные к использованию крючья следует обозначить красной маркировкой.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2.1.12. Рекламные щиты и растяжки, элементы разметки трасс, и т.д. Не должны создавать помех участнику.</w:t>
      </w:r>
    </w:p>
    <w:p w:rsidR="00637632" w:rsidRDefault="00000000">
      <w:pPr>
        <w:pStyle w:val="pb"/>
        <w:spacing w:before="0" w:after="0" w:line="276" w:lineRule="auto"/>
        <w:ind w:firstLine="709"/>
        <w:rPr>
          <w:rFonts w:ascii="Times New Roman" w:hAnsi="Times New Roman"/>
          <w:sz w:val="28"/>
          <w:szCs w:val="28"/>
        </w:rPr>
      </w:pPr>
      <w:r>
        <w:rPr>
          <w:rFonts w:ascii="Times New Roman" w:hAnsi="Times New Roman" w:cs="Times New Roman"/>
          <w:b/>
          <w:bCs/>
          <w:color w:val="auto"/>
          <w:sz w:val="28"/>
          <w:szCs w:val="28"/>
        </w:rPr>
        <w:t>2.2. Безопасность</w:t>
      </w:r>
    </w:p>
    <w:p w:rsidR="00637632" w:rsidRDefault="00000000">
      <w:pPr>
        <w:pStyle w:val="1a"/>
        <w:spacing w:before="0" w:after="0"/>
        <w:ind w:firstLine="709"/>
        <w:jc w:val="both"/>
      </w:pPr>
      <w:r>
        <w:rPr>
          <w:rFonts w:ascii="Times New Roman" w:eastAsia="Times New Roman" w:hAnsi="Times New Roman" w:cs="Arial"/>
          <w:sz w:val="28"/>
          <w:szCs w:val="28"/>
        </w:rPr>
        <w:t>Инструкция по технике безопасности при проведении соревнований по ледолазанию:</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 К участию в соревнованиях допускаются спортсмены, прошедшие медицинский осмотр и не имеющие противопоказаний к занятиям альпинизмом (ледолазание), а также прослушавшие инструктаж по технике безопасности и расписавшиеся в журнале инструктажа по ТБ.</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2.2.2. Во время проведения соревнований участники могут находиться только в отведенных для них зонах. При нахождении участников в зонах, не обозначенных организаторами соревнований, судьи и проводящая организация не несут ответственности за их безопасность.</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2.2.3. Во время лазания на разминочных тренажерах в зоне изоляции и транзитной зоне следует избегать опасных положений и движений, которые могут привести к травме спортсмена. При необходимости спортсмены должны организовать друг другу гимнастическую страховку.</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2.2.4. Если проводящая организация выделила для разминки часть скалодрома (ледовой конструкции, скалы), где требуется использование верхней страховки, то лазание разрешается только на судейских веревках.</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2.2.5. Запрещается находиться в зоне возможного падения лазающих спортсменов.</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2.2.6. При обнаружении каких-либо неисправностей разминочных тренажеров (проворачивающиеся зацепы, отсутствие страховочных матов, крепление приставных</w:t>
      </w:r>
      <w:r>
        <w:rPr>
          <w:rFonts w:ascii="Times New Roman" w:hAnsi="Times New Roman" w:cs="Times New Roman"/>
          <w:color w:val="0070C0"/>
          <w:sz w:val="28"/>
          <w:szCs w:val="28"/>
          <w:lang w:val="ru-RU"/>
        </w:rPr>
        <w:t xml:space="preserve"> </w:t>
      </w:r>
      <w:r>
        <w:rPr>
          <w:rFonts w:ascii="Times New Roman" w:hAnsi="Times New Roman" w:cs="Times New Roman"/>
          <w:sz w:val="28"/>
          <w:szCs w:val="28"/>
          <w:lang w:val="ru-RU"/>
        </w:rPr>
        <w:t>щитов не исключает возможность их падения и т.п.) следует немедленно прекратить лазание и сообщить об этом судье.</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2.2.7. Страховочная обвязка должна быть сертифицирована </w:t>
      </w:r>
      <w:r>
        <w:rPr>
          <w:rFonts w:ascii="Times New Roman" w:hAnsi="Times New Roman" w:cs="Times New Roman"/>
          <w:sz w:val="28"/>
          <w:szCs w:val="28"/>
        </w:rPr>
        <w:t>CE</w:t>
      </w:r>
      <w:r>
        <w:rPr>
          <w:rFonts w:ascii="Times New Roman" w:hAnsi="Times New Roman" w:cs="Times New Roman"/>
          <w:sz w:val="28"/>
          <w:szCs w:val="28"/>
          <w:lang w:val="ru-RU"/>
        </w:rPr>
        <w:t xml:space="preserve"> (</w:t>
      </w:r>
      <w:r>
        <w:rPr>
          <w:rFonts w:ascii="Times New Roman" w:hAnsi="Times New Roman" w:cs="Times New Roman"/>
          <w:sz w:val="28"/>
          <w:szCs w:val="28"/>
        </w:rPr>
        <w:t>UIAA</w:t>
      </w:r>
      <w:r>
        <w:rPr>
          <w:rFonts w:ascii="Times New Roman" w:hAnsi="Times New Roman" w:cs="Times New Roman"/>
          <w:sz w:val="28"/>
          <w:szCs w:val="28"/>
          <w:lang w:val="ru-RU"/>
        </w:rPr>
        <w:t>) и правильно надета. Обвязка не должна иметь видимых дефектов, ухудшающих ее прочностные свойства (потертости, надрывы и т.п.).</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2.2.8. Для привязывания спортсмена к страховочной веревке использовать только узел «восьмерка» с контрольным узлом.</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2.2.9. В стартовой зоне (во время просмотра трасс, до, после и в процессе лазания) участники должны подчиняться командам </w:t>
      </w:r>
      <w:proofErr w:type="gramStart"/>
      <w:r>
        <w:rPr>
          <w:rFonts w:ascii="Times New Roman" w:hAnsi="Times New Roman" w:cs="Times New Roman"/>
          <w:sz w:val="28"/>
          <w:szCs w:val="28"/>
          <w:lang w:val="ru-RU"/>
        </w:rPr>
        <w:t>заместителя  главного</w:t>
      </w:r>
      <w:proofErr w:type="gramEnd"/>
      <w:r>
        <w:rPr>
          <w:rFonts w:ascii="Times New Roman" w:hAnsi="Times New Roman" w:cs="Times New Roman"/>
          <w:sz w:val="28"/>
          <w:szCs w:val="28"/>
          <w:lang w:val="ru-RU"/>
        </w:rPr>
        <w:t xml:space="preserve"> судьи по виду, а в остальных зонах и командам судей, отвечающих за порядок и безопасность.</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2.2.10. Во время лазания спортсмен должен следить за положением страховочной веревки с тем, чтобы она не наматывалась на части тела и не цеплялась за выступающие элементы рельефа.</w:t>
      </w:r>
    </w:p>
    <w:p w:rsidR="00637632" w:rsidRDefault="00000000">
      <w:pPr>
        <w:pStyle w:val="aff0"/>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2.2.11. Выступление, а также тренировки, возможны лишь в сертифицированной УИАА или СЕ каске.</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2.2.12. Для безопасности организаторы соревнований обязаны обеспечить:</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качество оборудования, снаряжения и инвентаря, соответствующее требованиям настоящих Правил, стандартам UIAA, либо одобренное главным судьей в соответствии с полномочиями, делегированными ему Правлением Федерации;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подбор квалифицированных судей-страховщиков;</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судейскую страховку, которая не должна мешать или помогать участнику;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правильный выбор мест расположения страховщиков;</w:t>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 гимнастическую страховку, а при необходимости – предварительное (до старта) </w:t>
      </w:r>
      <w:proofErr w:type="spellStart"/>
      <w:r>
        <w:rPr>
          <w:rFonts w:ascii="Times New Roman" w:hAnsi="Times New Roman" w:cs="Times New Roman"/>
          <w:color w:val="auto"/>
          <w:sz w:val="28"/>
          <w:szCs w:val="28"/>
        </w:rPr>
        <w:t>прощелкивание</w:t>
      </w:r>
      <w:proofErr w:type="spellEnd"/>
      <w:r>
        <w:rPr>
          <w:rFonts w:ascii="Times New Roman" w:hAnsi="Times New Roman" w:cs="Times New Roman"/>
          <w:color w:val="auto"/>
          <w:sz w:val="28"/>
          <w:szCs w:val="28"/>
        </w:rPr>
        <w:t xml:space="preserve"> страховочной веревки в первую или любую другую оттяжку;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е) расположение и размеры оттяжек на трассе, закрепление карабинов, дающее возможность </w:t>
      </w:r>
      <w:proofErr w:type="spellStart"/>
      <w:r>
        <w:rPr>
          <w:rFonts w:ascii="Times New Roman" w:hAnsi="Times New Roman" w:cs="Times New Roman"/>
          <w:color w:val="auto"/>
          <w:sz w:val="28"/>
          <w:szCs w:val="28"/>
        </w:rPr>
        <w:t>вщелкивания</w:t>
      </w:r>
      <w:proofErr w:type="spellEnd"/>
      <w:r>
        <w:rPr>
          <w:rFonts w:ascii="Times New Roman" w:hAnsi="Times New Roman" w:cs="Times New Roman"/>
          <w:color w:val="auto"/>
          <w:sz w:val="28"/>
          <w:szCs w:val="28"/>
        </w:rPr>
        <w:t xml:space="preserve"> в них веревки из безопасных положений, устранение мест зацепления или повышенного трения, затрудняющих протягивание веревки.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2.2.13. Страховка участника производится одинарной веревкой, предоставляемой организаторами соревнований. Частота замены веревок определяется заместителем главного судьи по безопасности.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2.2.14. Запрещается проведение соревнований в отсутствие медицинского персонала.</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2.2.15. При верхней страховке веревка должна проходить не менее чем через две независимые точки страховки, расположенные на расстоянии не более 1 метра одна от другой и несущие сопоставимую нагрузку.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2.2.16. Участник должен выходить на старт в личной экипировке, удовлетворяющей требованиям безопасности.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2.2.17. Участник должен привязываться к веревке узлом «восьмерка» с контрольным узлом под контролем судьи.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2.2.18. Если страховочная веревка крепится к участнику карабином, последний должен быть неподвижно закреплен на узле, чтобы исключить попадание веревки на защелку. Муфта карабина должна быть завинчена судьей.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2.2.19. При прохождении трассы участники должны самостоятельно следить за тем, чтобы страховочная веревка находилась в правильном положении и не цеплялась за неровности рельефа. В случае угрозы безопасности заместитель главного судьи по безопасности или судья по технике должен дать команду участнику о необходимости исправить положение веревки или остановиться. Если участник продолжает продвижение в ущерб безопасности, то его результат в данном виде аннулируется.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2.2.20. В случае, когда опасная ситуация возникла не по вине участника, ему дается </w:t>
      </w:r>
      <w:proofErr w:type="spellStart"/>
      <w:r>
        <w:rPr>
          <w:rFonts w:ascii="Times New Roman" w:hAnsi="Times New Roman" w:cs="Times New Roman"/>
          <w:color w:val="auto"/>
          <w:sz w:val="28"/>
          <w:szCs w:val="28"/>
        </w:rPr>
        <w:t>перестартовка</w:t>
      </w:r>
      <w:proofErr w:type="spellEnd"/>
      <w:r>
        <w:rPr>
          <w:rFonts w:ascii="Times New Roman" w:hAnsi="Times New Roman" w:cs="Times New Roman"/>
          <w:color w:val="auto"/>
          <w:sz w:val="28"/>
          <w:szCs w:val="28"/>
        </w:rPr>
        <w:t>.</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2.2.21. Ответственность за безопасность участников и судей в соревновательной зоне (которая должна быть четко обозначена) несет заместитель главного судьи по безопасности.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2.2.22. Ответственность за нарушение требований безопасности несут непосредственные виновники нарушения.</w:t>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2.2.23. Главному судье предоставляются исключительные полномочия в любых вопросах соблюдения безопасности. За грубое нарушение правил соревнований и требований безопасности главный судья имеет право отстранить от соревнований участника или команду (в этом случае результаты участника или команды аннулируются).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2.3. Постановка и обслуживание трасс</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2.3.1. Бригада судей - постановщиков трасс под руководством заместителя главного судьи по трассам должна быть в состоянии эффективно и безопасно подготовить трассы до соревнований и обслуживать их во время соревнований.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2.3.2. Проводящая организация должна обеспечить бригаду необходимым инвентарем и оборудованием для удобного доступа к любой части стены (лестницы, платформы, подставки, подъемники и пр.).</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2.3.3. При постановке трасс на искусственной стене необходимо обеспечить запасной комплект всех видов зацепов, использованных на данной трассе.</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2.3.4. При поломке или проворачивании зацепа во время соревнований заместитель главного судьи по виду дает указание начальнику трассы немедленно восстановить трассу. В случае поломки зацеп должен быть заменен идентичным и установлен строго в то положение, в котором </w:t>
      </w:r>
      <w:r>
        <w:rPr>
          <w:rFonts w:ascii="Times New Roman" w:hAnsi="Times New Roman" w:cs="Times New Roman"/>
          <w:color w:val="auto"/>
          <w:sz w:val="28"/>
          <w:szCs w:val="28"/>
        </w:rPr>
        <w:lastRenderedPageBreak/>
        <w:t>находился сломанный. Если зацеп провернулся, его требуется установить в прежнее положение.</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2.3.5. При невозможности замены зацепа на идентичный, начальник трассы должен дать устное заключение о том, произошло изменение условий прохождения трассы или нет. Решение главного судьи о продолжении раунда соревнований или его отмене является окончательным и не опротестовывается.</w:t>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2.3.6. Частоту и способ замены зацепов на стене определяют заместители главного судьи по виду и начальник трассы до старта данного вида соревнований.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2.4. Технический инцидент</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2.4.1. К техническому инциденту может привести: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неправильная страховка, которая мешает или помогает участнику;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сломанный или подвижный зацеп;</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неправильно расположенный карабин или оттяжка;</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отказ или ошибка системы хронометража;</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 любое другое событие, которое ведет к преимуществам либо помехам для участника и не вызвано его собственными действиями.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2.4.2. Технический инцидент может быть отмечен судьей или участником. Если инцидент отмечен участником, то он должен сообщить об этом судьям и получить подтверждение. Решение по сути технического инцидента принимает заместитель главного судьи по виду.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2.4.3. Если участник в состоянии продолжить попытку без ущерба для результата, то он вправе выбрать: либо продолжить лазание, либо прекратить попытку с целью </w:t>
      </w:r>
      <w:proofErr w:type="spellStart"/>
      <w:r>
        <w:rPr>
          <w:rFonts w:ascii="Times New Roman" w:hAnsi="Times New Roman" w:cs="Times New Roman"/>
          <w:color w:val="auto"/>
          <w:sz w:val="28"/>
          <w:szCs w:val="28"/>
        </w:rPr>
        <w:t>перестартовки</w:t>
      </w:r>
      <w:proofErr w:type="spellEnd"/>
      <w:r>
        <w:rPr>
          <w:rFonts w:ascii="Times New Roman" w:hAnsi="Times New Roman" w:cs="Times New Roman"/>
          <w:color w:val="auto"/>
          <w:sz w:val="28"/>
          <w:szCs w:val="28"/>
        </w:rPr>
        <w:t>. Если участник решил продолжить лазание, то апелляции по поводу данного инцидента не рассматриваются, исключение составляют соревнования на скорость.</w:t>
      </w:r>
    </w:p>
    <w:p w:rsidR="00637632" w:rsidRDefault="00000000">
      <w:pPr>
        <w:pStyle w:val="pb"/>
        <w:spacing w:before="0" w:after="0" w:line="276" w:lineRule="auto"/>
        <w:ind w:firstLine="709"/>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2.4.4. Если участник не в состоянии продолжить попытку без ущерба для результата, ему дается право на </w:t>
      </w:r>
      <w:proofErr w:type="spellStart"/>
      <w:r>
        <w:rPr>
          <w:rFonts w:ascii="Times New Roman" w:hAnsi="Times New Roman" w:cs="Times New Roman"/>
          <w:color w:val="auto"/>
          <w:sz w:val="28"/>
          <w:szCs w:val="28"/>
        </w:rPr>
        <w:t>перестартовку</w:t>
      </w:r>
      <w:proofErr w:type="spellEnd"/>
      <w:r>
        <w:rPr>
          <w:rFonts w:ascii="Times New Roman" w:hAnsi="Times New Roman" w:cs="Times New Roman"/>
          <w:color w:val="auto"/>
          <w:sz w:val="28"/>
          <w:szCs w:val="28"/>
        </w:rPr>
        <w:t xml:space="preserve">. </w:t>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bCs/>
          <w:i/>
          <w:iCs/>
          <w:color w:val="auto"/>
          <w:sz w:val="28"/>
          <w:szCs w:val="28"/>
        </w:rPr>
        <w:t>Примечание:</w:t>
      </w:r>
      <w:r>
        <w:rPr>
          <w:rFonts w:ascii="Times New Roman" w:hAnsi="Times New Roman" w:cs="Times New Roman"/>
          <w:color w:val="auto"/>
          <w:sz w:val="28"/>
          <w:szCs w:val="28"/>
        </w:rPr>
        <w:t xml:space="preserve"> Технические инциденты, характерные для отдельных видов программ даны в соответствующих разделах настоящих Правил.</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2.5. Жеребьевка</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2.5.1. Очередность стартов участников определяется жеребьевкой в соответствии с настоящими Правилами и Положением о соревнованиях.</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2.5.2. Формы жеребьевки: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общая, при которой порядок старта определяется единой для всех участников жеребьевкой;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групповая, при которой участники проходят жеребьевку по группам (группы стартуют в порядке, определяемом Положением);</w:t>
      </w:r>
      <w:r>
        <w:rPr>
          <w:rFonts w:ascii="Times New Roman" w:hAnsi="Times New Roman" w:cs="Times New Roman"/>
          <w:color w:val="auto"/>
          <w:sz w:val="28"/>
          <w:szCs w:val="28"/>
        </w:rPr>
        <w:tab/>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lastRenderedPageBreak/>
        <w:t>в) в обратной последовательности к занятому месту в предыдущем раунде.</w:t>
      </w:r>
    </w:p>
    <w:p w:rsidR="00637632" w:rsidRDefault="00000000">
      <w:pPr>
        <w:pStyle w:val="pb"/>
        <w:spacing w:before="0" w:after="0" w:line="276" w:lineRule="auto"/>
        <w:ind w:firstLine="709"/>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2.6. Зоны изоляции и транзита </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2.6.1. Границы зон изоляции и транзита определяются главным судьей для обеспечения равных условий для всех участников соревнования в отношении информации о трассах.</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2.6.2. Зоны изоляции и транзита – это места, где участник проходит полный цикл предстартовой подготовки. Зона изоляции должна быть оборудована средствами для разминки и отдыха спортсменов. В зоне изоляции или в непосредственной близости от нее должны находиться туалет и места для сбора мусора. Изолированная зона транзита располагается непосредственно рядом с объектом (Стеной).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2.6.3. Все участники данного раунда соревнований должны войти в зону изоляции и зарегистрироваться не позднее времени, указанного в регламенте. Запрещается иметь с собой мобильные телефоны, видеокамеры, цифровые фотоаппараты и другие устройства получения информации.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2.6.4. При любом изменении времени открытия или закрытия зоны изоляции все участники и представители должны быть оповещены об этом в обязательном порядке.</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2.6.5. Опоздавшие в зону изоляции к соревнованиям не допускаются.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2.6.6. Входить в зону изоляции в любое время имеют право только судьи соревнований и официальные лица, получившие разрешение главного судьи.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2.6.7. В зонах изоляции и транзита участники должны соблюдать чистоту и порядок.</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2.6.8. Тренеры, представители и врачи команд могут войти в зону до закрытия и находиться там с соблюдением правил поведения участников в зоне изоляции. После выхода указанных лиц из зоны изоляции их возвращение в зону не разрешается.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2.6.9. При возникновении задержек с началом стартов или технических перерывов заместитель главного судьи по виду должен предупредить об этом участников, находящихся в зоне изоляции.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2.6.10. При необходимости участник может выйти из зоны изоляции только в сопровождении судьи, который обеспечивает выполнение условий для зоны изоляции за ее пределами.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2.6.11. В зоне изоляции вывешивается стартовый протокол </w:t>
      </w:r>
      <w:r>
        <w:rPr>
          <w:rFonts w:ascii="Times New Roman" w:hAnsi="Times New Roman" w:cs="Times New Roman"/>
          <w:i/>
          <w:color w:val="auto"/>
          <w:sz w:val="28"/>
          <w:szCs w:val="28"/>
        </w:rPr>
        <w:t>(Приложение № 15)</w:t>
      </w:r>
      <w:r>
        <w:rPr>
          <w:rFonts w:ascii="Times New Roman" w:hAnsi="Times New Roman" w:cs="Times New Roman"/>
          <w:color w:val="auto"/>
          <w:sz w:val="28"/>
          <w:szCs w:val="28"/>
        </w:rPr>
        <w:t>, в котором судья должен отмечать участников, вызванных в транзитную зону.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2.6.12. На случай </w:t>
      </w:r>
      <w:proofErr w:type="spellStart"/>
      <w:r>
        <w:rPr>
          <w:rFonts w:ascii="Times New Roman" w:hAnsi="Times New Roman" w:cs="Times New Roman"/>
          <w:color w:val="auto"/>
          <w:sz w:val="28"/>
          <w:szCs w:val="28"/>
        </w:rPr>
        <w:t>перестартовки</w:t>
      </w:r>
      <w:proofErr w:type="spellEnd"/>
      <w:r>
        <w:rPr>
          <w:rFonts w:ascii="Times New Roman" w:hAnsi="Times New Roman" w:cs="Times New Roman"/>
          <w:color w:val="auto"/>
          <w:sz w:val="28"/>
          <w:szCs w:val="28"/>
        </w:rPr>
        <w:t xml:space="preserve"> должна быть оборудована отдельная (резервная) зона изоляции.</w:t>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lastRenderedPageBreak/>
        <w:t>2.6.13. Передача снаряжения в зоны изоляции и транзита осуществляется только через лицо, имеющее разрешение главного судьи.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2.7. Ознакомление участников с трассой</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2.7.1. Участники соревнований могут принимать старт:</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б) после просмотра и объяснения трассы;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в) после демонстрации трассы;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г) после опробования в отведенное каждому участнику (или команде) время для лазания.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2.7.2. В зону просмотра допускаются только участники (все сразу или по группам) и лица, уполномоченные главным судьей. Тренеры и представители в зону просмотра не допускаются. Индивидуальные консультации с демонстратором или с начальником трассы запрещаются.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2.7.3. Во время просмотра трассы для участников действуют все правила зоны изоляции. Участники могут покинуть зону официального просмотра только в случае, если они возвращаются в зону изоляции.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2.7.4. Во время ознакомления с трассой участникам запрещается: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выходить за пределы обозначенной зоны просмотра или общаться с кем-либо за ее пределами;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лазать по стене и вставать на какое-либо оборудование;</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отрывать от земли обе ноги при опробовании зацепов.</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2.7.5. Участники не должны иметь возможности получать информацию о трассе до ее просмотра. На все вопросы участников по условиям прохождения трассы отвечает только заместитель главного судьи по виду (судья по технике на трассе в боулдеринге), и только его ответы являются официальными.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2.7.6. Во время просмотра участники могут пользоваться биноклями и зрительными трубами, а также делать заметки и наброски от руки. Использование другого оборудования (аппаратуры) запрещается.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2.7.7. Продолжительность просмотра каждой трассы определяется главным судьей. Участники должны быть предупреждены за 1 минуту до окончания времени просмотра.</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2.7.8. В отдельных случаях и/или из соображений безопасности возможен просмотр трасс с расстояния, определенного судьями и без касания зацепов.</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2.7.9. После просмотра участники должны немедленно вернуться в зону изоляции, кроме тех, кому следует остаться в транзитной зоне для подготовки к старту.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2.7.10. Для определения очередности на трассах с опробованием главный судья должен составить расписание.</w:t>
      </w:r>
    </w:p>
    <w:p w:rsidR="00637632" w:rsidRDefault="00000000">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2.7.11. При просмотре трассы и во время проведения соревнований запрещается находиться в соревновательной зоне без каски.</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2.8. Подготовка к старту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2.8.1. Вызываемые участники в сопровождении судей переходят из зоны изоляции в транзитную зону, откуда участники не должны видеть поверхность стены или выступление других участников.</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2.8.2. До выхода на старт из транзитной зоны участник должен завершить все приготовления к старту.</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2.8.3. Личное снаряжение должно быть осмотрено и одобрено судьей до выхода участника на старт.</w:t>
      </w:r>
    </w:p>
    <w:p w:rsidR="00637632" w:rsidRDefault="00000000">
      <w:pPr>
        <w:pStyle w:val="pb"/>
        <w:spacing w:before="0" w:after="0" w:line="276" w:lineRule="auto"/>
        <w:ind w:firstLine="709"/>
        <w:rPr>
          <w:rFonts w:ascii="Times New Roman" w:hAnsi="Times New Roman" w:cs="Times New Roman"/>
          <w:sz w:val="28"/>
          <w:szCs w:val="28"/>
        </w:rPr>
      </w:pPr>
      <w:r>
        <w:rPr>
          <w:rFonts w:ascii="Times New Roman" w:hAnsi="Times New Roman" w:cs="Times New Roman"/>
          <w:b/>
          <w:bCs/>
          <w:color w:val="auto"/>
          <w:sz w:val="28"/>
          <w:szCs w:val="28"/>
        </w:rPr>
        <w:t>2.9. Личное снаряжение участника</w:t>
      </w:r>
    </w:p>
    <w:p w:rsidR="00637632" w:rsidRDefault="00000000">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Обязательный комплект снаряжения: страховочная система, каска, кошки, 2 ледовых инструмента без темляков и не соединенных никоим образом с системой /телом (</w:t>
      </w:r>
      <w:r>
        <w:rPr>
          <w:rFonts w:ascii="Times New Roman" w:hAnsi="Times New Roman" w:cs="Times New Roman"/>
          <w:bCs/>
          <w:sz w:val="28"/>
          <w:szCs w:val="28"/>
        </w:rPr>
        <w:t xml:space="preserve">максимальная длина инструмента и передних зубьев (не более 5 см) кошек должна соответствовать международным правилам – размер </w:t>
      </w:r>
      <w:r>
        <w:rPr>
          <w:rFonts w:ascii="Times New Roman" w:hAnsi="Times New Roman" w:cs="Times New Roman"/>
          <w:bCs/>
          <w:sz w:val="28"/>
          <w:szCs w:val="28"/>
          <w:lang w:val="en-US"/>
        </w:rPr>
        <w:t>Ice</w:t>
      </w:r>
      <w:r>
        <w:rPr>
          <w:rFonts w:ascii="Times New Roman" w:hAnsi="Times New Roman" w:cs="Times New Roman"/>
          <w:bCs/>
          <w:sz w:val="28"/>
          <w:szCs w:val="28"/>
        </w:rPr>
        <w:t xml:space="preserve"> </w:t>
      </w:r>
      <w:r>
        <w:rPr>
          <w:rFonts w:ascii="Times New Roman" w:hAnsi="Times New Roman" w:cs="Times New Roman"/>
          <w:bCs/>
          <w:sz w:val="28"/>
          <w:szCs w:val="28"/>
          <w:lang w:val="en-US"/>
        </w:rPr>
        <w:t>Box</w:t>
      </w:r>
      <w:r>
        <w:rPr>
          <w:rFonts w:ascii="Times New Roman" w:hAnsi="Times New Roman" w:cs="Times New Roman"/>
          <w:bCs/>
          <w:sz w:val="28"/>
          <w:szCs w:val="28"/>
        </w:rPr>
        <w:t xml:space="preserve"> 25 х 50 см</w:t>
      </w:r>
      <w:r>
        <w:rPr>
          <w:rFonts w:ascii="Times New Roman" w:hAnsi="Times New Roman" w:cs="Times New Roman"/>
          <w:sz w:val="28"/>
          <w:szCs w:val="28"/>
        </w:rPr>
        <w:t>), перчатки или рукавицы, одежда, закрывающая локти и колени.</w:t>
      </w:r>
    </w:p>
    <w:p w:rsidR="00637632" w:rsidRDefault="00637632">
      <w:pPr>
        <w:widowControl w:val="0"/>
        <w:spacing w:after="0"/>
        <w:ind w:firstLine="709"/>
        <w:jc w:val="both"/>
        <w:rPr>
          <w:rFonts w:ascii="Times New Roman" w:hAnsi="Times New Roman" w:cs="Times New Roman"/>
          <w:bCs/>
          <w:i/>
          <w:sz w:val="28"/>
          <w:szCs w:val="28"/>
        </w:rPr>
      </w:pPr>
    </w:p>
    <w:p w:rsidR="00637632" w:rsidRDefault="00000000">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3. СОРЕВНОВАНИЯ НА ТРУДНОСТЬ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раздел должен читаться в соответствии с разделом 2 Главы </w:t>
      </w:r>
      <w:r>
        <w:rPr>
          <w:rFonts w:ascii="Times New Roman" w:hAnsi="Times New Roman" w:cs="Times New Roman"/>
          <w:sz w:val="28"/>
          <w:szCs w:val="28"/>
          <w:lang w:val="en-US"/>
        </w:rPr>
        <w:t>VI</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Соревнования на трудность могут проходить как соревнования в лазании по одной длинной трассе или как серия коротких трасс. В соревнованиях на трудность результатом является расстояние, пройденное вдоль осевой линии трассы в пределах установленного времени. Если в соревнованиях одновременно проводятся старты более чем на одной трассе, все производимые на них действия (лазание спортсменов, страховка, технические работы и др.) не должны оказывать влияния на выступление спортсменов на соседних трассах.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3.1. Трассы соревнований на трудность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3.1.1. Расстояние между нижними карабинами последовательно расположенных оттяжек не должно превышать 2-х метров.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3.1.2. Оттяжки на трассе должны быть расположены таким образом, чтобы участники имели возможность </w:t>
      </w:r>
      <w:proofErr w:type="spellStart"/>
      <w:r>
        <w:rPr>
          <w:rFonts w:ascii="Times New Roman" w:hAnsi="Times New Roman" w:cs="Times New Roman"/>
          <w:sz w:val="28"/>
          <w:szCs w:val="28"/>
        </w:rPr>
        <w:t>вщелкивать</w:t>
      </w:r>
      <w:proofErr w:type="spellEnd"/>
      <w:r>
        <w:rPr>
          <w:rFonts w:ascii="Times New Roman" w:hAnsi="Times New Roman" w:cs="Times New Roman"/>
          <w:sz w:val="28"/>
          <w:szCs w:val="28"/>
        </w:rPr>
        <w:t xml:space="preserve"> веревку из безопасных положений.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3.1.3. Для фиксирования результата на каждую трассу составляется схема с указанием последовательности зон или зацепов (уровней).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схеме трассы оттяжки должны быть последовательно пронумерованы. </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3.1.4. Для оттяжек, расположенных в особо сложных местах трассы, необходимо обозначить на схеме зону, до ухода из которой участнику должна быть подана судейская команда о необходимости </w:t>
      </w:r>
      <w:proofErr w:type="spellStart"/>
      <w:r>
        <w:rPr>
          <w:rFonts w:ascii="Times New Roman" w:hAnsi="Times New Roman" w:cs="Times New Roman"/>
          <w:sz w:val="28"/>
          <w:szCs w:val="28"/>
        </w:rPr>
        <w:t>вщелкнуть</w:t>
      </w:r>
      <w:proofErr w:type="spellEnd"/>
      <w:r>
        <w:rPr>
          <w:rFonts w:ascii="Times New Roman" w:hAnsi="Times New Roman" w:cs="Times New Roman"/>
          <w:sz w:val="28"/>
          <w:szCs w:val="28"/>
        </w:rPr>
        <w:t xml:space="preserve"> страховочную веревку в оттяжку.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3.2. Количество участников и порядок стартов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3.2.1. Количество групп, квоты допуска участников и порядок стартов во всех раундах, кроме финального, определяются Положением о соревнованиях и Регламентом.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3.2.2. Каждый раунд соревнований должен быть проведен в течение одного дня.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3.2.3. Для полуфинала и финала порядок стартов должен быть обратным по отношению к местам, занятым участниками в четвертьфинале или полуфинале (при одинаковых результатах порядок стартов этих участников определяется жребием).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3.2.4. Если участники в четвертьфинале соревновались на разных трассах, то для полуфинала проводится жеребьевка между группами, порядок старта – по спортивному принципу (в обратной последовательности к занятому месту в предыдущем раунде).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3.2.5. В суперфинале сохраняется порядок стартов, который был в финале.</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3.2.6. Решением главного судьи суперфинал может проводиться без предварительного просмотра трассы. Перед стартом участникам должно быть дано не менее 40 сек. для непосредственной подготовки.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3.3. Порядок прохождения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3.3.1. Участник должен быть полностью экипирован перед входом в стартовую зону.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 В стартовой зоне участник должен привязаться к веревке узлом «восьмерка» с контрольным узлом и принять стартовую позицию (оба инструмента в стартовой точке). По команде заместителя главного судьи по виду отсчет времени начинается, как только один из инструментов участника покинет стартовую точку. </w:t>
      </w:r>
    </w:p>
    <w:p w:rsidR="00637632" w:rsidRDefault="00000000">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3.3.3. Спортсмену дается 60 секунд с момента, когда он вошел в стартовую зону, чтобы начать лазание. Все приготовления, включая завязывание узла, снятие верхней одежды и другие приготовления, должны быть выполнены в это время. Если участник не начал свою попытку по окончании 60 секунд, судья обязан проинформировать его об окончании </w:t>
      </w:r>
      <w:r>
        <w:rPr>
          <w:rFonts w:ascii="Times New Roman" w:hAnsi="Times New Roman" w:cs="Times New Roman"/>
          <w:color w:val="auto"/>
          <w:sz w:val="28"/>
          <w:szCs w:val="28"/>
        </w:rPr>
        <w:lastRenderedPageBreak/>
        <w:t xml:space="preserve">времени подготовки к старту. После этого судья по технике вправе начать отсчет времени попытки, даже если спортсмен не занял стартовую позицию.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3.3.4. Лимит времени на прохождение трассы устанавливается Главным судьей и объявляется участникам до предъявления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3.3.5. Лимит времени на прохождение трассы рекомендуется не более: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четвертьфинал - 6 минут;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полуфинал - 8 минут;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финал, суперфинал - 10 минут.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 Во время попытки на трассе участник </w:t>
      </w:r>
      <w:proofErr w:type="spellStart"/>
      <w:r>
        <w:rPr>
          <w:rFonts w:ascii="Times New Roman" w:hAnsi="Times New Roman" w:cs="Times New Roman"/>
          <w:sz w:val="28"/>
          <w:szCs w:val="28"/>
        </w:rPr>
        <w:t>вщелкивает</w:t>
      </w:r>
      <w:proofErr w:type="spellEnd"/>
      <w:r>
        <w:rPr>
          <w:rFonts w:ascii="Times New Roman" w:hAnsi="Times New Roman" w:cs="Times New Roman"/>
          <w:sz w:val="28"/>
          <w:szCs w:val="28"/>
        </w:rPr>
        <w:t xml:space="preserve"> веревку в оттяжки (карабины) в заданной последовательности.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3.3.7. </w:t>
      </w:r>
      <w:proofErr w:type="spellStart"/>
      <w:r>
        <w:rPr>
          <w:rFonts w:ascii="Times New Roman" w:hAnsi="Times New Roman" w:cs="Times New Roman"/>
          <w:sz w:val="28"/>
          <w:szCs w:val="28"/>
        </w:rPr>
        <w:t>Непрощелкнутая</w:t>
      </w:r>
      <w:proofErr w:type="spellEnd"/>
      <w:r>
        <w:rPr>
          <w:rFonts w:ascii="Times New Roman" w:hAnsi="Times New Roman" w:cs="Times New Roman"/>
          <w:sz w:val="28"/>
          <w:szCs w:val="28"/>
        </w:rPr>
        <w:t xml:space="preserve"> оттяжка считается пропущенной, когда участник всем телом оказывается выше (или дальше по оси трассы), чем </w:t>
      </w:r>
      <w:proofErr w:type="spellStart"/>
      <w:r>
        <w:rPr>
          <w:rFonts w:ascii="Times New Roman" w:hAnsi="Times New Roman" w:cs="Times New Roman"/>
          <w:sz w:val="28"/>
          <w:szCs w:val="28"/>
        </w:rPr>
        <w:t>непрощелкнутый</w:t>
      </w:r>
      <w:proofErr w:type="spellEnd"/>
      <w:r>
        <w:rPr>
          <w:rFonts w:ascii="Times New Roman" w:hAnsi="Times New Roman" w:cs="Times New Roman"/>
          <w:sz w:val="28"/>
          <w:szCs w:val="28"/>
        </w:rPr>
        <w:t xml:space="preserve"> нижний карабин, и когда участник, остановленный на трассе, вынужден сделать перехват в обратном направлении, чтобы дотянуться до нижнего карабина.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3.3.8. В случае ошибочного </w:t>
      </w:r>
      <w:proofErr w:type="spellStart"/>
      <w:r>
        <w:rPr>
          <w:rFonts w:ascii="Times New Roman" w:hAnsi="Times New Roman" w:cs="Times New Roman"/>
          <w:sz w:val="28"/>
          <w:szCs w:val="28"/>
        </w:rPr>
        <w:t>прощелкивания</w:t>
      </w:r>
      <w:proofErr w:type="spellEnd"/>
      <w:r>
        <w:rPr>
          <w:rFonts w:ascii="Times New Roman" w:hAnsi="Times New Roman" w:cs="Times New Roman"/>
          <w:sz w:val="28"/>
          <w:szCs w:val="28"/>
        </w:rPr>
        <w:t xml:space="preserve"> веревки («полиспаст») участнику разрешается </w:t>
      </w:r>
      <w:proofErr w:type="spellStart"/>
      <w:r>
        <w:rPr>
          <w:rFonts w:ascii="Times New Roman" w:hAnsi="Times New Roman" w:cs="Times New Roman"/>
          <w:sz w:val="28"/>
          <w:szCs w:val="28"/>
        </w:rPr>
        <w:t>прощелкнуть</w:t>
      </w:r>
      <w:proofErr w:type="spellEnd"/>
      <w:r>
        <w:rPr>
          <w:rFonts w:ascii="Times New Roman" w:hAnsi="Times New Roman" w:cs="Times New Roman"/>
          <w:sz w:val="28"/>
          <w:szCs w:val="28"/>
        </w:rPr>
        <w:t xml:space="preserve"> следующую оттяжку, а затем </w:t>
      </w:r>
      <w:proofErr w:type="spellStart"/>
      <w:r>
        <w:rPr>
          <w:rFonts w:ascii="Times New Roman" w:hAnsi="Times New Roman" w:cs="Times New Roman"/>
          <w:sz w:val="28"/>
          <w:szCs w:val="28"/>
        </w:rPr>
        <w:t>перещелкнуть</w:t>
      </w:r>
      <w:proofErr w:type="spellEnd"/>
      <w:r>
        <w:rPr>
          <w:rFonts w:ascii="Times New Roman" w:hAnsi="Times New Roman" w:cs="Times New Roman"/>
          <w:sz w:val="28"/>
          <w:szCs w:val="28"/>
        </w:rPr>
        <w:t xml:space="preserve"> предыдущую, при необходимости вернувшись к ней лазанием. Однако заместитель Главного судьи по виду может прекратить попытку и зафиксировать результат, если он сочтет, что действия участника противоречат требованиям безопасности или Правилам.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3.3.9. По просьбе участника в процессе лазания судья на трассе обязан в любой момент сообщить ему, сколько времени осталось до конца попытки.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3.3.10. В случае прекращения попытки (в квалификационном раунде соревнований) до первого действия участника с оттяжкой (</w:t>
      </w:r>
      <w:proofErr w:type="spellStart"/>
      <w:r>
        <w:rPr>
          <w:rFonts w:ascii="Times New Roman" w:hAnsi="Times New Roman" w:cs="Times New Roman"/>
          <w:sz w:val="28"/>
          <w:szCs w:val="28"/>
        </w:rPr>
        <w:t>вщелкивание</w:t>
      </w:r>
      <w:proofErr w:type="spellEnd"/>
      <w:r>
        <w:rPr>
          <w:rFonts w:ascii="Times New Roman" w:hAnsi="Times New Roman" w:cs="Times New Roman"/>
          <w:sz w:val="28"/>
          <w:szCs w:val="28"/>
        </w:rPr>
        <w:t xml:space="preserve"> - выщелкивание веревки), он, по готовности, может совершить вторую попытку до истечения контрольного времени. </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Секундомер при этом не останавливается.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3.4. Прекращение попытки на трассе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3.4.1. Действия спортсмена, при которых его движение по трассе должно быть остановлено с фиксированием результата: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использование земли любой частью тела (снаряжения) после старта;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пропуск оттяжки;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действия, связанные с нарушением требований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 пропуск контрольного ориентира;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 срыв;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превышение лимита времени;</w:t>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 «</w:t>
      </w:r>
      <w:proofErr w:type="spellStart"/>
      <w:r>
        <w:rPr>
          <w:rFonts w:ascii="Times New Roman" w:hAnsi="Times New Roman" w:cs="Times New Roman"/>
          <w:sz w:val="28"/>
          <w:szCs w:val="28"/>
        </w:rPr>
        <w:t>заковыривание</w:t>
      </w:r>
      <w:proofErr w:type="spellEnd"/>
      <w:r>
        <w:rPr>
          <w:rFonts w:ascii="Times New Roman" w:hAnsi="Times New Roman" w:cs="Times New Roman"/>
          <w:sz w:val="28"/>
          <w:szCs w:val="28"/>
        </w:rPr>
        <w:t>»/ «забивание» инструмента в зацеп;</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и) «подбивание» одного инструмента другим;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к) использование инструмента участником любой частью тела кроме кистей рук;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л) использование боковых или верхних краев конструкции, </w:t>
      </w:r>
      <w:proofErr w:type="spellStart"/>
      <w:r>
        <w:rPr>
          <w:rFonts w:ascii="Times New Roman" w:hAnsi="Times New Roman" w:cs="Times New Roman"/>
          <w:sz w:val="28"/>
          <w:szCs w:val="28"/>
        </w:rPr>
        <w:t>межщитовых</w:t>
      </w:r>
      <w:proofErr w:type="spellEnd"/>
      <w:r>
        <w:rPr>
          <w:rFonts w:ascii="Times New Roman" w:hAnsi="Times New Roman" w:cs="Times New Roman"/>
          <w:sz w:val="28"/>
          <w:szCs w:val="28"/>
        </w:rPr>
        <w:t xml:space="preserve"> щелей, элементов крепежа, точек страховки и т.п.;</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н) использование рельефа за ограничением (равно как и ограничительных линий);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о) использование страховочной веревки для опоры, удержания или сохранения равновесия при лазании.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i/>
          <w:sz w:val="28"/>
          <w:szCs w:val="28"/>
        </w:rPr>
        <w:t>Примечание</w:t>
      </w:r>
      <w:r>
        <w:rPr>
          <w:rFonts w:ascii="Times New Roman" w:hAnsi="Times New Roman" w:cs="Times New Roman"/>
          <w:sz w:val="28"/>
          <w:szCs w:val="28"/>
        </w:rPr>
        <w:t>: для расшифровки понятия «Использование» вводится определение «Полезное движение», к нему относится: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остановка падения;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балансировка (сохранение равновесия);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продвижение.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Понятию «Использование» противостоит понятие «Касание».</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Касание ограничения или рельефа вне ограничения, не подпадающее ни под одну из трех перечисленных выше категорий, не является «полезным движением» и не может служить причиной прекращения попытки.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3.5. Определение результата участника на трассе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3.5.1. Трасса считается успешно завершенной, если она пройдена без нарушений и участник </w:t>
      </w:r>
      <w:proofErr w:type="spellStart"/>
      <w:r>
        <w:rPr>
          <w:rFonts w:ascii="Times New Roman" w:hAnsi="Times New Roman" w:cs="Times New Roman"/>
          <w:sz w:val="28"/>
          <w:szCs w:val="28"/>
        </w:rPr>
        <w:t>вщелкнул</w:t>
      </w:r>
      <w:proofErr w:type="spellEnd"/>
      <w:r>
        <w:rPr>
          <w:rFonts w:ascii="Times New Roman" w:hAnsi="Times New Roman" w:cs="Times New Roman"/>
          <w:sz w:val="28"/>
          <w:szCs w:val="28"/>
        </w:rPr>
        <w:t xml:space="preserve"> веревку в карабин последней оттяжки, а оба его инструмента находятся в финишной точке.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3.5.2. В случае прекращения попытки базовой точкой определения результата служит последняя </w:t>
      </w:r>
      <w:proofErr w:type="spellStart"/>
      <w:r>
        <w:rPr>
          <w:rFonts w:ascii="Times New Roman" w:hAnsi="Times New Roman" w:cs="Times New Roman"/>
          <w:sz w:val="28"/>
          <w:szCs w:val="28"/>
        </w:rPr>
        <w:t>вщелкнутая</w:t>
      </w:r>
      <w:proofErr w:type="spellEnd"/>
      <w:r>
        <w:rPr>
          <w:rFonts w:ascii="Times New Roman" w:hAnsi="Times New Roman" w:cs="Times New Roman"/>
          <w:sz w:val="28"/>
          <w:szCs w:val="28"/>
        </w:rPr>
        <w:t xml:space="preserve"> оттяжка.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Зона (зацеп) считается достигнутой, если хотя бы один инструмент находится в ней, а второй уже не находится в предыдущей зоне (зацепе).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3.5.4. Если участник касался следующего зацепа, то в случае прекращения попытки его результатом будет предыдущий зацеп, за который он уверенно держался, с добавлением 0,001 балла.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3.5.5. Если участник взялся за следующий зацеп, но не убрал инструмент с предыдущего, то в случае прекращения попытки его результатом будет предыдущий зацеп с добавлением 0,002 балла.</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3.5.6. В спорной ситуации судья по технике должен разрешить участнику закончить попытку, а заместитель Главного судьи по виду обязан немедленно по окончании попытки сообщить участнику, что его результат будет определен в конце раунда после просмотра видеозаписи.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3.6. Определение результатов после каждого раунда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3.6.1. После каждого раунда соревнований результат участника определяется номером </w:t>
      </w:r>
      <w:proofErr w:type="spellStart"/>
      <w:r>
        <w:rPr>
          <w:rFonts w:ascii="Times New Roman" w:hAnsi="Times New Roman" w:cs="Times New Roman"/>
          <w:sz w:val="28"/>
          <w:szCs w:val="28"/>
        </w:rPr>
        <w:t>прощелкнутой</w:t>
      </w:r>
      <w:proofErr w:type="spellEnd"/>
      <w:r>
        <w:rPr>
          <w:rFonts w:ascii="Times New Roman" w:hAnsi="Times New Roman" w:cs="Times New Roman"/>
          <w:sz w:val="28"/>
          <w:szCs w:val="28"/>
        </w:rPr>
        <w:t xml:space="preserve"> оттяжки и зафиксированной на момент прекращения попытки зоной (зацепом).</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3.6.2. Участники, завершившие трассу, ранжируются по показанному времени, е</w:t>
      </w:r>
      <w:r>
        <w:rPr>
          <w:rFonts w:ascii="Times New Roman" w:hAnsi="Times New Roman" w:cs="Times New Roman"/>
          <w:bCs/>
          <w:sz w:val="28"/>
          <w:szCs w:val="28"/>
        </w:rPr>
        <w:t>сли раунд соревнований проводился на закрытой трассе.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3.6.3. Участники, показавшие одинаковый результат в квалификационном раунде, ранжируются по количеству затраченных попыток.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3.6.4. В случае совпадения мест для их разделения учитываются результаты предыдущих раундов, кроме случая, когда участники соревновались на разных трассах.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3.6.5. При наличии нескольких претендентов на первое место после финала может быть проведен суперфинал. Если в суперфинале победитель не определился, им всем присуждается первое место.</w:t>
      </w:r>
    </w:p>
    <w:p w:rsidR="00637632" w:rsidRDefault="00000000">
      <w:pPr>
        <w:spacing w:after="0"/>
        <w:ind w:firstLine="709"/>
        <w:rPr>
          <w:rFonts w:ascii="Times New Roman" w:hAnsi="Times New Roman" w:cs="Times New Roman"/>
          <w:bCs/>
          <w:sz w:val="28"/>
          <w:szCs w:val="28"/>
        </w:rPr>
      </w:pPr>
      <w:r>
        <w:rPr>
          <w:rFonts w:ascii="Times New Roman" w:hAnsi="Times New Roman" w:cs="Times New Roman"/>
          <w:sz w:val="28"/>
          <w:szCs w:val="28"/>
        </w:rPr>
        <w:t>3.6.6. Если квалификационный раунд соревнований проводится на нескольких маршрутах, обязательных к прохождению каждым участником, ранжирование осуществляется по формуле:</w:t>
      </w:r>
    </w:p>
    <w:p w:rsidR="00637632" w:rsidRDefault="00000000">
      <w:pPr>
        <w:spacing w:after="0"/>
        <w:ind w:firstLine="709"/>
        <w:rPr>
          <w:sz w:val="28"/>
          <w:szCs w:val="28"/>
        </w:rPr>
      </w:pPr>
      <w:r>
        <w:rPr>
          <w:rFonts w:ascii="Times New Roman" w:hAnsi="Times New Roman" w:cs="Times New Roman"/>
          <w:bCs/>
          <w:sz w:val="28"/>
          <w:szCs w:val="28"/>
        </w:rPr>
        <w:t xml:space="preserve">R1 x R2 x…x </w:t>
      </w:r>
      <w:proofErr w:type="spellStart"/>
      <w:r>
        <w:rPr>
          <w:rFonts w:ascii="Times New Roman" w:hAnsi="Times New Roman" w:cs="Times New Roman"/>
          <w:bCs/>
          <w:sz w:val="28"/>
          <w:szCs w:val="28"/>
        </w:rPr>
        <w:t>Rn</w:t>
      </w:r>
      <w:proofErr w:type="spellEnd"/>
      <w:r>
        <w:rPr>
          <w:rFonts w:ascii="Times New Roman" w:hAnsi="Times New Roman" w:cs="Times New Roman"/>
          <w:bCs/>
          <w:sz w:val="28"/>
          <w:szCs w:val="28"/>
        </w:rPr>
        <w:t xml:space="preserve"> = P</w:t>
      </w:r>
    </w:p>
    <w:p w:rsidR="00637632" w:rsidRDefault="00000000">
      <w:pPr>
        <w:pStyle w:val="aff4"/>
        <w:spacing w:line="276" w:lineRule="auto"/>
        <w:ind w:firstLine="709"/>
        <w:rPr>
          <w:sz w:val="28"/>
          <w:szCs w:val="28"/>
        </w:rPr>
      </w:pPr>
      <w:r>
        <w:rPr>
          <w:sz w:val="28"/>
          <w:szCs w:val="28"/>
        </w:rPr>
        <w:t>P: Баллы участника</w:t>
      </w:r>
    </w:p>
    <w:p w:rsidR="00637632" w:rsidRDefault="00000000">
      <w:pPr>
        <w:pStyle w:val="aff4"/>
        <w:spacing w:line="276" w:lineRule="auto"/>
        <w:ind w:firstLine="709"/>
        <w:rPr>
          <w:sz w:val="28"/>
          <w:szCs w:val="28"/>
        </w:rPr>
      </w:pPr>
      <w:r>
        <w:rPr>
          <w:sz w:val="28"/>
          <w:szCs w:val="28"/>
        </w:rPr>
        <w:t>R1: Место участника на первом маршруте</w:t>
      </w:r>
    </w:p>
    <w:p w:rsidR="00637632" w:rsidRDefault="00000000">
      <w:pPr>
        <w:pStyle w:val="aff4"/>
        <w:spacing w:line="276" w:lineRule="auto"/>
        <w:ind w:firstLine="709"/>
        <w:rPr>
          <w:sz w:val="28"/>
          <w:szCs w:val="28"/>
        </w:rPr>
      </w:pPr>
      <w:r>
        <w:rPr>
          <w:sz w:val="28"/>
          <w:szCs w:val="28"/>
        </w:rPr>
        <w:t>R2: Место участника на втором маршруте</w:t>
      </w:r>
    </w:p>
    <w:p w:rsidR="00637632" w:rsidRDefault="00000000">
      <w:pPr>
        <w:pStyle w:val="aff4"/>
        <w:spacing w:line="276" w:lineRule="auto"/>
        <w:ind w:firstLine="709"/>
        <w:rPr>
          <w:sz w:val="28"/>
          <w:szCs w:val="28"/>
        </w:rPr>
      </w:pPr>
      <w:proofErr w:type="spellStart"/>
      <w:r>
        <w:rPr>
          <w:sz w:val="28"/>
          <w:szCs w:val="28"/>
        </w:rPr>
        <w:t>Rn</w:t>
      </w:r>
      <w:proofErr w:type="spellEnd"/>
      <w:r>
        <w:rPr>
          <w:sz w:val="28"/>
          <w:szCs w:val="28"/>
        </w:rPr>
        <w:t>: Место участника на п - маршруте</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Чем меньше баллов набрал участник, тем выше его место.</w:t>
      </w:r>
    </w:p>
    <w:p w:rsidR="00637632" w:rsidRDefault="00000000">
      <w:pPr>
        <w:spacing w:after="0"/>
        <w:ind w:firstLine="709"/>
        <w:rPr>
          <w:rFonts w:cs="Courier New"/>
        </w:rPr>
      </w:pPr>
      <w:r>
        <w:rPr>
          <w:rFonts w:ascii="Times New Roman" w:hAnsi="Times New Roman" w:cs="Times New Roman"/>
          <w:sz w:val="28"/>
          <w:szCs w:val="28"/>
        </w:rPr>
        <w:t>Если несколько участников показали одинаковый результат на каком-либо маршруте, все они имеют место, определяемое как отношение суммы последующих мест к количеству этих участников.</w:t>
      </w:r>
      <w:r>
        <w:rPr>
          <w:rFonts w:ascii="Times New Roman" w:hAnsi="Times New Roman" w:cs="Times New Roman"/>
          <w:sz w:val="28"/>
          <w:szCs w:val="28"/>
        </w:rPr>
        <w:br/>
      </w:r>
      <w:r>
        <w:rPr>
          <w:rFonts w:ascii="Times New Roman" w:hAnsi="Times New Roman" w:cs="Times New Roman"/>
          <w:bCs/>
          <w:sz w:val="28"/>
          <w:szCs w:val="28"/>
        </w:rPr>
        <w:t>Примеры: </w:t>
      </w:r>
      <w:r>
        <w:rPr>
          <w:rFonts w:ascii="Times New Roman" w:hAnsi="Times New Roman" w:cs="Times New Roman"/>
          <w:bCs/>
          <w:sz w:val="28"/>
          <w:szCs w:val="28"/>
        </w:rPr>
        <w:br/>
        <w:t>5 участников показали 1-й результат на маршруте 1.</w:t>
      </w:r>
      <w:r>
        <w:rPr>
          <w:rFonts w:ascii="Times New Roman" w:hAnsi="Times New Roman" w:cs="Times New Roman"/>
          <w:bCs/>
          <w:sz w:val="28"/>
          <w:szCs w:val="28"/>
        </w:rPr>
        <w:br/>
      </w:r>
      <w:r>
        <w:rPr>
          <w:rFonts w:ascii="Times New Roman" w:hAnsi="Times New Roman" w:cs="Times New Roman"/>
          <w:sz w:val="28"/>
          <w:szCs w:val="28"/>
        </w:rPr>
        <w:t>R1 = (1+2+3+4+5)/5 = 15/5 = 3. </w:t>
      </w:r>
      <w:r>
        <w:rPr>
          <w:rFonts w:ascii="Times New Roman" w:hAnsi="Times New Roman" w:cs="Times New Roman"/>
          <w:sz w:val="28"/>
          <w:szCs w:val="28"/>
        </w:rPr>
        <w:br/>
        <w:t>Эти пять участников занимают каждый 3 место вместо первого.</w:t>
      </w:r>
      <w:r>
        <w:rPr>
          <w:rFonts w:ascii="Times New Roman" w:hAnsi="Times New Roman" w:cs="Times New Roman"/>
          <w:sz w:val="28"/>
          <w:szCs w:val="28"/>
        </w:rPr>
        <w:br/>
      </w:r>
      <w:r>
        <w:rPr>
          <w:rFonts w:ascii="Times New Roman" w:hAnsi="Times New Roman" w:cs="Times New Roman"/>
          <w:bCs/>
          <w:sz w:val="28"/>
          <w:szCs w:val="28"/>
        </w:rPr>
        <w:t>3 участника показали 4-й результат на маршруте 2.</w:t>
      </w:r>
      <w:r>
        <w:rPr>
          <w:rFonts w:ascii="Times New Roman" w:hAnsi="Times New Roman" w:cs="Times New Roman"/>
          <w:bCs/>
          <w:sz w:val="28"/>
          <w:szCs w:val="28"/>
        </w:rPr>
        <w:br/>
      </w:r>
      <w:r>
        <w:rPr>
          <w:rFonts w:ascii="Times New Roman" w:hAnsi="Times New Roman" w:cs="Times New Roman"/>
          <w:sz w:val="28"/>
          <w:szCs w:val="28"/>
        </w:rPr>
        <w:t>R2 = (4+5+6)/3 = 15/3 = 5. </w:t>
      </w:r>
      <w:r>
        <w:rPr>
          <w:rFonts w:ascii="Times New Roman" w:hAnsi="Times New Roman" w:cs="Times New Roman"/>
          <w:sz w:val="28"/>
          <w:szCs w:val="28"/>
        </w:rPr>
        <w:br/>
        <w:t>Эти три участника занимают каждый пятое место вместо четвертого</w:t>
      </w:r>
      <w:r>
        <w:rPr>
          <w:rFonts w:cs="Courier New"/>
        </w:rPr>
        <w:t>.</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b/>
          <w:bCs/>
          <w:sz w:val="28"/>
          <w:szCs w:val="28"/>
        </w:rPr>
        <w:t>3.7. Квоты полуфинала и финала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3.7.1. Если число участников 1/4 финала более 35, допускается деление на две группы. Спортсмены из первой десятки действующего рейтинга распределяются так: нечетные номера попадают на одну трассу, четные – на другую. В этих случаях, при проведении юношеских соревнований совместно с взрослыми, необходимо предоставить возможность юниорам и старшим юношам стартовать на разных трассах. Аналогичный подход применим и при других видах параллельного зачета, при условии, что это не влияет на результаты основных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3.7.2. Если соревнования проводятся в три тура к полуфиналу допускается 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3.7.3. При делении участников на две группы, из каждой допускается к полуфиналу по 8 человек.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3.7.4.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3.7.5.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3.8. Технический инцидент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3.8.1. В случае технического инцидента участник должен решить, когда он предпримет повторную попытку, которая может быть предоставлена сразу или после отдыха в резервной зоне изоляции через четыре последующих участника (но не ранее чем через 15 минут).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3.8.2. При </w:t>
      </w:r>
      <w:proofErr w:type="spellStart"/>
      <w:r>
        <w:rPr>
          <w:rFonts w:ascii="Times New Roman" w:hAnsi="Times New Roman" w:cs="Times New Roman"/>
          <w:sz w:val="28"/>
          <w:szCs w:val="28"/>
        </w:rPr>
        <w:t>перестартовке</w:t>
      </w:r>
      <w:proofErr w:type="spellEnd"/>
      <w:r>
        <w:rPr>
          <w:rFonts w:ascii="Times New Roman" w:hAnsi="Times New Roman" w:cs="Times New Roman"/>
          <w:sz w:val="28"/>
          <w:szCs w:val="28"/>
        </w:rPr>
        <w:t xml:space="preserve"> участнику засчитывается результат его лучшей попытки.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3.8.3. Изменение ледового рельефа (скалывание и т.п.) не является техническим инцидентом.</w:t>
      </w:r>
    </w:p>
    <w:p w:rsidR="00637632" w:rsidRDefault="00637632">
      <w:pPr>
        <w:spacing w:after="0"/>
        <w:ind w:firstLine="709"/>
        <w:jc w:val="both"/>
        <w:rPr>
          <w:rFonts w:ascii="Times New Roman" w:hAnsi="Times New Roman" w:cs="Times New Roman"/>
          <w:bCs/>
          <w:i/>
          <w:sz w:val="28"/>
          <w:szCs w:val="28"/>
        </w:rPr>
      </w:pPr>
    </w:p>
    <w:p w:rsidR="00637632" w:rsidRDefault="00000000">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 СОРЕВНОВАНИЯ НА СКОРОСТЬ – ОБЩАЯ ЧАСТЬ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раздел должен читаться в соответствии с разделом 2.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Соревнования на скорость могут проходить как в индивидуальном лазании, так и в парной гонке.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соревнования на скорость проходят с верхней страховкой участника.</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Результатом соревнований на скорость является время прохождения дистанции.</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4.1. Безопасность</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4.1.1. Верхняя страховка должна проходить через две разные точки.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4.1.2. Эти две точки должны быть расположены выше выключателя отсчета времени (точка финиша) трассы. </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 xml:space="preserve">4.1.3. Ближний к участнику страховочный карабин должен быть расположен на одной вертикали с точкой финиша (во избежание маятника). </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4.1.4. Страховочная веревка должна прикрепляться к страховочной системе:</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а) узлом «восьмерка» с контрольным,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б) пристегиванием заранее завязанного узла с помощью карабина с муфтой.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4.1.5. Страховка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каждая веревка должна обслуживаться двумя страховщиками;</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б) расположение страховщиков должно исключать возможность несчастных случаев от падения льда или снаряжения во время попытки.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Протяженность трассы индивидуального лазания рекомендуется в пределах 15 метров; для парной гонки 12-15 метров. Рекомендуемое контрольное время на 1 трассу не более 60 секунд.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 трасс должно быть убрано все лишнее оборудование.</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4.2.3. Трассы должны прокладываться так, чтобы участники не мешали друг другу в любых ситуациях.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Хронометраж</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Время прохождения дистанции может быть определено: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системой электронного хронометража с точностью 0,01 сек. Если в работе этой системы произошел сбой, то для последующего определения результатов не может быть использован ручной хронометраж. В случае невозможности наладить работу системы электронного хронометража результаты раунда должны быть аннулированы;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ручным хронометрированием, при котором время участника замеряется тремя судьями. Результат участника – показание среднего секундомера из трех (худшее и лучшее время отбрасывается).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4.3.2. Финишем на трассе могут служить выключатель электронного хронометража либо финишный знак.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Завершение прохождения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4.4.1. Трасса считается успешно пройденной, если участник коснулся финишной точки рукой или одним из ледовых инструментов и при этом были соблюдены все правила и нормы, определяющие проведение соревнований на скорость.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Участник считается потерпевшим неудачу на трассе, если он: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срывается;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касается ограничительной линии или выходит за пределы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после старта использует землю любой частью тела или снаряжения;</w:t>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г) использует любую искусственную помощь;</w:t>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 нарушает требования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е) не финиширует;</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ж) превысил контрольное время.</w:t>
      </w:r>
    </w:p>
    <w:p w:rsidR="00637632" w:rsidRDefault="00637632">
      <w:pPr>
        <w:spacing w:after="0"/>
        <w:ind w:firstLine="709"/>
        <w:jc w:val="both"/>
        <w:rPr>
          <w:rFonts w:ascii="Times New Roman" w:hAnsi="Times New Roman" w:cs="Times New Roman"/>
          <w:b/>
          <w:sz w:val="28"/>
          <w:szCs w:val="28"/>
        </w:rPr>
      </w:pPr>
    </w:p>
    <w:p w:rsidR="00637632" w:rsidRDefault="00000000">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5. СОРЕВНОВАНИЯ НА СКОРОСТЬ В ИНДИВИДУАЛЬНОМ ЛАЗАНИИ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5.1. Количество участников и порядок стартов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5.1.1. Соревнования на скорость в индивидуальном лазании (ИЛ) проводятся в два раунда – квалификация и финал. К финалу допускается 16 участников.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5.1.2. Если участников 16 и меньше, соревнования проводятся в один раунд.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5.1.3. Порядок стартов в первом, квалификационном раунде, определяется жеребьевкой.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5.1.4. В квалификационном раунде каждому участнику дается две попытки. Порядок старта второй попытки – тот же. К зачету принимается лучший результат.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5.1.5. В финале каждому участнику дается три попытки. К зачету принимается лучший результат.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5.1.6. При равенстве результатов проводится суперфинал - дополнительный забег (забеги).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5.1.7. Результаты, показанные всеми участниками, фиксируются в протоколе индивидуального лазания на скорость.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5.2. Демонстрация и просмотр трассы.</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Трасса должна быть пройдена судьей демонстратором, затем следует просмотр трассы не более 6 минут.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5.3. Порядок прохождения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5.3.1. Заместитель главного судьи по виду вызывает участника на старт, где тот занимает стартовую позицию.</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5.3.2. На стартовой позиции судья-стартер должен убедиться в готовности участника и после короткой паузы дать команду «ВНИМАНИЕ», а через 1-1,5 сек. – громкую и внятную команду «марш!» (или звуковой сигнал) и отмашку, если используется ручной хронометраж.</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5.3.3. После стартового сигнала начинается отсчет времени. Апелляция по поводу стартовых команд не принимается, кроме случая, когда участник на вопрос судьи на старте: «Готов?» – внятно ответил, что не готов.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5.3.4. Участники, не завершившие прохождение трассы, не имеют результата.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5.3.5. Участник во время соревнований может допустить не более одного фальстарта, при втором фальстарте он выбывает из соревнований.</w:t>
      </w:r>
    </w:p>
    <w:p w:rsidR="00637632" w:rsidRDefault="00637632">
      <w:pPr>
        <w:spacing w:after="0"/>
        <w:ind w:firstLine="709"/>
        <w:jc w:val="both"/>
        <w:rPr>
          <w:rFonts w:ascii="Times New Roman" w:hAnsi="Times New Roman" w:cs="Times New Roman"/>
          <w:i/>
          <w:sz w:val="28"/>
          <w:szCs w:val="28"/>
        </w:rPr>
      </w:pPr>
    </w:p>
    <w:p w:rsidR="00637632" w:rsidRDefault="00000000">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6. СОРЕВНОВАНИЯ НА СКОРОСТЬ В ПАРНОЙ ГОНКЕ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6.1. Трассы</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Дистанция парной гонки (ПГ) состоит из двух трасс. Трассы должны быть максимально близкими по сложности и протяженности. Характер рельефа может отличаться, чем достигается разнообразие технических приемов.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6.2. Порядок прохождения трасс</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6.2.1. Заместитель главного судьи по виду вызывает участников на старт, где те принимают стартовую позицию.</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6.2.2.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6.2.3. После стартового сигнала начинается отсчет времени. Апелляция по поводу стартовых команд не принимается, кроме случая, когда участник на вопрос заместителя главного судьи по виду: «Готов?», внятно ответил, что не готов.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6.2.4. В момент подачи стартового сигнала не должно быть никаких посторонних звуков и действий, способных помешать участникам услышать команды стартера.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6.2.5. Если участник начал движение до стартового сигнала, фальстарт фиксируется автоматически либо судьей-стартером, который сообщает заместителю главного судьи по виду о фальстарте с указанием виновника нарушения.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6.2.6. После фальстарта повторный старт дается либо обоим спортсменам, если они прекратили попытку, либо виновнику нарушения, если его соперник финишировал.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6.2.7. Участник во время соревнований</w:t>
      </w:r>
      <w:r>
        <w:rPr>
          <w:rFonts w:ascii="Times New Roman" w:hAnsi="Times New Roman" w:cs="Times New Roman"/>
          <w:b/>
          <w:color w:val="0070C0"/>
          <w:sz w:val="28"/>
          <w:szCs w:val="28"/>
        </w:rPr>
        <w:t xml:space="preserve"> </w:t>
      </w:r>
      <w:r>
        <w:rPr>
          <w:rFonts w:ascii="Times New Roman" w:hAnsi="Times New Roman" w:cs="Times New Roman"/>
          <w:sz w:val="28"/>
          <w:szCs w:val="28"/>
        </w:rPr>
        <w:t>может допустить не более одного фальстарта, при втором фальстарте он выбывает из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6.2.8. После обмена трассами и прикрепления к страховочным веревкам участники немедленно должны занять стартовые позиции.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6.2.9. Стартер вправе дать стартовый сигнал при умышленной задержке времени участником, если это не противоречит требованиям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6.3. Количество участников и порядок стартов</w:t>
      </w:r>
    </w:p>
    <w:p w:rsidR="00637632" w:rsidRDefault="00000000">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6.3.1. В квалификации все участники проходят дистанцию в одинаковой последовательности: сначала первую трассу, затем – вторую согласно общей жеребьевке. В случае успешного прохождения трассы №1, участник продолжает выступление на трассе №2. Старт дается одновременно двум участникам на обеих трассах. </w:t>
      </w:r>
    </w:p>
    <w:p w:rsidR="00637632" w:rsidRDefault="00000000">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 трассами период отдыха должен быть не менее 40 секунд для всех участников. </w:t>
      </w:r>
      <w:r>
        <w:rPr>
          <w:rFonts w:ascii="Times New Roman" w:hAnsi="Times New Roman" w:cs="Times New Roman"/>
          <w:color w:val="auto"/>
          <w:sz w:val="28"/>
          <w:szCs w:val="28"/>
        </w:rPr>
        <w:t>Запрещается умышленно затягивать время отдыха при смене трасс</w:t>
      </w:r>
      <w:r>
        <w:rPr>
          <w:color w:val="auto"/>
          <w:sz w:val="23"/>
          <w:szCs w:val="23"/>
        </w:rPr>
        <w:t xml:space="preserve">. </w:t>
      </w:r>
      <w:r>
        <w:rPr>
          <w:rFonts w:ascii="Times New Roman" w:hAnsi="Times New Roman" w:cs="Times New Roman"/>
          <w:color w:val="auto"/>
          <w:sz w:val="28"/>
          <w:szCs w:val="28"/>
        </w:rPr>
        <w:t>В этом случае спортсмен может быть подвергнут дисциплинарному взысканию.</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6.3.2. Результаты квалификационных соревнований в лазании на скорость аннулируются, если трассу квалификации успешно закончили менее четырех участников.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6.3.3. Если квалификацию успешно (результат на 2 трассах) прошли 16 (или больше) человек, к 1\8 финала допускаются 16 спортсменов. Раунд проводится по той же схеме, что и квалификация. Порядок стартов в 1\8 финала – такой же, как в квалификации. К 1\4 финала допускаются 8 спортсменов, показавших лучшие результаты.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6.3.4. Если квалификацию успешно прошли меньше 16 человек, 1\8 финала не проводится, к 1\4 финала допускаются 8 спортсменов, показавших лучшие результаты в квалификации. </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6.3.5. Четвертьфинал проводится в парах по системе с выбыванием, согласно суммарному времени, показанному участниками на обеих трассах.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1/4 финала с учетом результатов 1\8 финала (квалификации):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8</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2: 4 с 5</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3: 2 с 7</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4: 3 с 6</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1\2 Финала</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В полуфинал выходят победители пар. Если победителей менее четырех, то добавляются спортсмены из числа проигравших пары, имеющие лучшие результаты по времени 1/4 финала.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1\4 финала: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Победители пар разыгрывают 1-е место, проигравшие – 3-е.</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6.3.6. Если число участников, успешно закончивших квалификацию менее 8, но более или равно 4, то к полуфиналу допускаются 4 спортсмена.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квалификации: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rsidR="00637632" w:rsidRDefault="00000000">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Победители пар разыгрывают 1-е место, проигравшие – 3-е.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6.3.7. Забег за 3 место должен состояться в любом случае.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6.3.8. Паузы между раундами соревнований должны быть не менее 5 минут.</w:t>
      </w:r>
    </w:p>
    <w:p w:rsidR="0063763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637632" w:rsidRDefault="00000000">
      <w:pPr>
        <w:spacing w:after="0"/>
        <w:ind w:firstLine="709"/>
        <w:jc w:val="right"/>
      </w:pPr>
      <w:r>
        <w:rPr>
          <w:rFonts w:ascii="Times New Roman" w:hAnsi="Times New Roman" w:cs="Times New Roman"/>
          <w:sz w:val="28"/>
          <w:szCs w:val="28"/>
        </w:rPr>
        <w:lastRenderedPageBreak/>
        <w:t>Таблица 9</w:t>
      </w:r>
    </w:p>
    <w:p w:rsidR="00637632" w:rsidRDefault="00000000">
      <w:pPr>
        <w:spacing w:after="0"/>
        <w:ind w:left="-851"/>
        <w:jc w:val="both"/>
        <w:rPr>
          <w:rFonts w:ascii="Times New Roman" w:hAnsi="Times New Roman" w:cs="Times New Roman"/>
          <w:b/>
          <w:bCs/>
          <w:sz w:val="28"/>
          <w:szCs w:val="28"/>
        </w:rPr>
      </w:pPr>
      <w:r>
        <w:rPr>
          <w:rFonts w:ascii="Times New Roman" w:hAnsi="Times New Roman" w:cs="Times New Roman"/>
          <w:noProof/>
          <w:sz w:val="28"/>
          <w:szCs w:val="28"/>
          <w:lang w:eastAsia="ru-RU"/>
        </w:rPr>
        <mc:AlternateContent>
          <mc:Choice Requires="wpg">
            <w:drawing>
              <wp:inline distT="0" distB="0" distL="0" distR="0">
                <wp:extent cx="6599582" cy="370968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6597785" cy="3708672"/>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19.7pt;height:292.1pt;mso-wrap-distance-left:0.0pt;mso-wrap-distance-top:0.0pt;mso-wrap-distance-right:0.0pt;mso-wrap-distance-bottom:0.0pt;" stroked="f">
                <v:path textboxrect="0,0,0,0"/>
                <v:imagedata r:id="rId55" o:title=""/>
              </v:shape>
            </w:pict>
          </mc:Fallback>
        </mc:AlternateConten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6.4. Определение результатов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6.4.1. Результатом участника является суммарное время, показанное на обеих трассах.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6.4.2. Если в квалификационном раунде участнику не удается завершить вторую трассу, он ранжируется в числе последних. Потерпевшие неудачу на первой трассе не имеют результата.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6.4.3. Окончательные результаты спортсменов, не попавших в четвертьфинал (9-16 места):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1/8 финала определяются по суммарному времени, показанному в 1/8 финала;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1/8 финала занимают последние места в этом раунде и ранжируются между собой по результатам квалификации.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6.4.4. Окончательные результаты спортсменов, не попавших в полуфинал (5-8 места):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1/4 финала определяются по суммарному времени, показанному в 1/4 финала;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1/4 финала занимают последние места в этом раунде и ранжируются между собой по результатам 1/8 финала.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6.4.5. Неудача на трассе в четвертьфинале, полуфинале, финале: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участник, потерпевший неудачу на любой из трасс в забеге, выбывает из борьбы. Другой участник из этой пары должен закончить обе трассы, чтобы стать победителем забега;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если оба участника в паре терпят неудачу в 1/4 финала, то они оба выбывают из борьбы. В этом случае в следующий тур проходит проигравший пару, показавший лучшее время.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6.4.6. Неудача на трассе в полуфинале и финале: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оба участника терпят неудачу, то назначается дополнительный забег. Если это повторяется дважды, то они ранжируются по предыдущему туру.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6.4.7. При равенстве результатов проводится дополнительный забег (забеги).</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6.4.8.  Результаты, показанные всеми участниками, фиксируются в протоколе парных гонок в лазании на скорость. Результаты полуфинала и финала фиксируются также в виде таблицы.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6.5. Технический инцидент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6.5.1. В квалификации и 1/8 финала: если один участник вынужден прервать попытку из-за технического инцидента – его напарник должен продолжать лазание. </w:t>
      </w:r>
      <w:proofErr w:type="spellStart"/>
      <w:r>
        <w:rPr>
          <w:rFonts w:ascii="Times New Roman" w:hAnsi="Times New Roman" w:cs="Times New Roman"/>
          <w:sz w:val="28"/>
          <w:szCs w:val="28"/>
        </w:rPr>
        <w:t>Перестартовку</w:t>
      </w:r>
      <w:proofErr w:type="spellEnd"/>
      <w:r>
        <w:rPr>
          <w:rFonts w:ascii="Times New Roman" w:hAnsi="Times New Roman" w:cs="Times New Roman"/>
          <w:sz w:val="28"/>
          <w:szCs w:val="28"/>
        </w:rPr>
        <w:t xml:space="preserve"> получает только пострадавший.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6.5.2. В 1/4, 1/2 и в финальном раунде: если один участник вынужден прервать попытку из-за технического инцидента,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xml:space="preserve"> дается обоим спортсменам.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6.5.3.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xml:space="preserve"> должна быть дана сразу после устранения причины инцидента. Если на устранение причины технического инцидента необходимо время более 5 минут, то участнику предоставляется 3 минуты на подготовку.</w:t>
      </w:r>
    </w:p>
    <w:p w:rsidR="00637632" w:rsidRDefault="00637632">
      <w:pPr>
        <w:spacing w:after="0"/>
        <w:ind w:firstLine="709"/>
        <w:jc w:val="both"/>
        <w:rPr>
          <w:rFonts w:ascii="Times New Roman" w:hAnsi="Times New Roman" w:cs="Times New Roman"/>
          <w:i/>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7. СОРЕВНОВАНИЯ НА ТРУДНОСТЬ – СЕРИИ ПРОБЛЕМНЫХ ТРАСС (БОУЛДЕРИНГ)</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Настоящий раздел должен читаться в соответствии с разделом 2 </w:t>
      </w:r>
      <w:r>
        <w:rPr>
          <w:rFonts w:ascii="Times New Roman" w:hAnsi="Times New Roman" w:cs="Times New Roman"/>
          <w:sz w:val="28"/>
          <w:szCs w:val="28"/>
        </w:rPr>
        <w:br/>
        <w:t xml:space="preserve">Главы </w:t>
      </w:r>
      <w:r>
        <w:rPr>
          <w:rFonts w:ascii="Times New Roman" w:hAnsi="Times New Roman" w:cs="Times New Roman"/>
          <w:sz w:val="28"/>
          <w:szCs w:val="28"/>
          <w:lang w:val="en-US"/>
        </w:rPr>
        <w:t>VI</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7.1. Общие положения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7.1.1. Все трассы проходятся с верхней страховкой, гимнастической страховкой или без страховки.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7.1.2. Соревнования по боулдерингу могут состоять: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из двух раундов – квалификация и 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из трёх раундов – квалификация, полуфинал и 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7.1.3. Результаты спортсменов на каждой трассе заносятся в протокол судьи на трассе и схему трассы</w:t>
      </w:r>
      <w:r>
        <w:rPr>
          <w:rFonts w:ascii="Times New Roman" w:hAnsi="Times New Roman" w:cs="Times New Roman"/>
          <w:i/>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7.1.4. В соревнованиях любого статуса: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в каждом раунде должно быть не менее 2 и не более 6 трасс;</w:t>
      </w:r>
      <w:r>
        <w:rPr>
          <w:rFonts w:ascii="Times New Roman" w:hAnsi="Times New Roman" w:cs="Times New Roman"/>
          <w:sz w:val="28"/>
          <w:szCs w:val="28"/>
        </w:rPr>
        <w:tab/>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б) рекомендуемое время на трассу </w:t>
      </w:r>
      <w:r>
        <w:rPr>
          <w:rFonts w:ascii="Times New Roman" w:hAnsi="Times New Roman" w:cs="Times New Roman"/>
          <w:bCs/>
          <w:sz w:val="28"/>
          <w:szCs w:val="28"/>
        </w:rPr>
        <w:t>от 4 до 8 минут;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в) </w:t>
      </w:r>
      <w:r>
        <w:rPr>
          <w:rFonts w:ascii="Times New Roman" w:hAnsi="Times New Roman" w:cs="Times New Roman"/>
          <w:sz w:val="28"/>
          <w:szCs w:val="28"/>
        </w:rPr>
        <w:t>рекомендуемое время ротации 1 минута.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7.1.5. Лимит времени, выделенный на прохождение трассы, равен периоду отдыха между трассами. Этот промежуток должен быть одинаков для всех трасс одного раунда и известен участникам до начала очередного раунда.</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7.1.6. Перед началом раунда участники должны быть проинформированы о количестве трасс и последовательности их прохождения.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7.2. Требования к трассам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7.2.1. Соревнования по боулдерингу проводятся на нескольких трассах (обычно называемых проблемными). Каждая из трасс должна включать в себя несколько оригинальных технических элементов, отличающихся по способу прохождения от других трасс этого раунда.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7.2.2. Рекомендуемое число перехватов на трассе в квалификации должно быть от 10 до 20, в полуфинале – от 15 до 25, в финале – от 20 до 35.</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7.2.3. При отсутствии верхней страховки под каждой трассой должны быть страховочные маты. Размер и расположение матов определяет начальник трассы. Щели между матами должны быть перекрыты, чтобы сделать невозможным попадание в них рук или ног участника при падении.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7.2.4. Если соревнования проводятся без страховки веревкой, то высота падения спортсмена не должна превышать одного метра. Падение с любой точки трассы и из любого положения должно исключать возможность травмы.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7.2.5. На каждой трассе должна быть заранее задана обязательная стартовая позиция.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7.2.6. Стартовый и финишный зацеп должны быть синего цвета. </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7.2.7. Все виды маркировки, включая ограничительные линии, должны быть одинаковы для всех раундов данных соревнований.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7.3. Период просмотра и процедура лазания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7.3.1. Квалификационный раунд может проводиться:</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rsidR="00637632" w:rsidRDefault="00000000">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после просмотра и объяснения трассы;</w:t>
      </w:r>
    </w:p>
    <w:p w:rsidR="00637632" w:rsidRDefault="00000000">
      <w:pPr>
        <w:pStyle w:val="pb"/>
        <w:spacing w:before="0" w:after="0" w:line="276" w:lineRule="auto"/>
        <w:ind w:firstLine="709"/>
        <w:rPr>
          <w:rFonts w:ascii="Times New Roman" w:hAnsi="Times New Roman" w:cs="Times New Roman"/>
          <w:sz w:val="28"/>
          <w:szCs w:val="28"/>
        </w:rPr>
      </w:pPr>
      <w:r>
        <w:rPr>
          <w:rFonts w:ascii="Times New Roman" w:hAnsi="Times New Roman" w:cs="Times New Roman"/>
          <w:color w:val="auto"/>
          <w:sz w:val="28"/>
          <w:szCs w:val="28"/>
        </w:rPr>
        <w:t>в) после демонстрации трассы;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7.3.2. Полуфинал и финал проводятся на закрытых трассах. До начала стартов участники общей группой должны быть допущены к просмотру (время просмотра определяется ГСК).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7.3.3. В случае суперфинала главный судья может отменить период просмотра.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7.3.4. В начале (окончании) времени ротации должен быть подан громкий и четкий сигнал перехода. При этом участники на трассах должны немедленно прекратить лазание и пройти в зону отдыха. Из этой зоны не должны быть видны трассы, которые предстоит пройти участникам.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7.3.5. Участники соревнований не имеют права контактировать с кем-либо, кроме судей на трассе.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7.3.6. Во время просмотра участникам не разрешается пролезать участки трассы, вставать на какое-либо оборудование и отрывать ноги от земли при опробовании зацепов.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7.3.7. В пределах времени, отведенного на трассу, участник может сделать любое количество попыток. Попытка считается начатой в момент, когда участник находится в стартовой позиции и один из инструментов покидает стартовую зону (зацепу</w:t>
      </w:r>
      <w:proofErr w:type="gramStart"/>
      <w:r>
        <w:rPr>
          <w:rFonts w:ascii="Times New Roman" w:hAnsi="Times New Roman" w:cs="Times New Roman"/>
          <w:sz w:val="28"/>
          <w:szCs w:val="28"/>
        </w:rPr>
        <w:t>) .</w:t>
      </w:r>
      <w:proofErr w:type="gramEnd"/>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7.3.8. Трасса считается успешно завершенной, если она пройдена без нарушений, оба инструмента участника находятся в финишной зоне (</w:t>
      </w:r>
      <w:proofErr w:type="gramStart"/>
      <w:r>
        <w:rPr>
          <w:rFonts w:ascii="Times New Roman" w:hAnsi="Times New Roman" w:cs="Times New Roman"/>
          <w:sz w:val="28"/>
          <w:szCs w:val="28"/>
        </w:rPr>
        <w:t>зацепе)  и</w:t>
      </w:r>
      <w:proofErr w:type="gramEnd"/>
      <w:r>
        <w:rPr>
          <w:rFonts w:ascii="Times New Roman" w:hAnsi="Times New Roman" w:cs="Times New Roman"/>
          <w:sz w:val="28"/>
          <w:szCs w:val="28"/>
        </w:rPr>
        <w:t xml:space="preserve"> судья на трассе объявляет о ее завершении.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7.3.9. Действия спортсмена, при которых его движение по трассе должно быть остановлено с фиксацией результата (прекращение попытки):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старт из неправильной позиции;</w:t>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касание земли любой частью тела или снаряжения;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срыв;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г) использование рельефа за ограничением (равно как и ограничительных линий);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 использование боковых или верхних краев конструкции, элементов крепежа, </w:t>
      </w:r>
      <w:proofErr w:type="spellStart"/>
      <w:r>
        <w:rPr>
          <w:rFonts w:ascii="Times New Roman" w:hAnsi="Times New Roman" w:cs="Times New Roman"/>
          <w:sz w:val="28"/>
          <w:szCs w:val="28"/>
        </w:rPr>
        <w:t>межщитовых</w:t>
      </w:r>
      <w:proofErr w:type="spellEnd"/>
      <w:r>
        <w:rPr>
          <w:rFonts w:ascii="Times New Roman" w:hAnsi="Times New Roman" w:cs="Times New Roman"/>
          <w:sz w:val="28"/>
          <w:szCs w:val="28"/>
        </w:rPr>
        <w:t xml:space="preserve"> стыков и т.п. (оговаривается ГСК);</w:t>
      </w:r>
      <w:r>
        <w:rPr>
          <w:rFonts w:ascii="Times New Roman" w:hAnsi="Times New Roman" w:cs="Times New Roman"/>
          <w:sz w:val="28"/>
          <w:szCs w:val="28"/>
        </w:rPr>
        <w:tab/>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е) использование веревки, точек страховки или оттяжек для опоры, удержания или сохранения равновесия при лазании;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пропуск контрольного ориентира;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 действия, связанные с нарушением требований безопасности;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и) окончание лимита времени на трассе (сигнал перехода).</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7.3.10. За одну минуту до окончания времени попытки следует громкое объявление: «Осталась одна минута!». За 10 секунд до перехода подается громкая команда: «Приготовиться к переходу!», а по истечении времени подается звуковой сигнал «Переход!»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7.4. Технический инцидент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7.4.1. Если причина инцидента устранена до окончания лимита времени, участнику предлагается продолжить попытки на трассе. Если участник решает продолжить попытку, инцидент считается исчерпанным, и дальнейшие апелляции не принимаются.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7.4.2. Если причина инцидента не может быть устранена до окончания лимита времени или если участник отказывается продолжать попытки в течение лимита времени, когда произошел инцидент, то при сигнале перехода раунд будет остановлен для этого участника и для участников, находящихся </w:t>
      </w:r>
      <w:r>
        <w:rPr>
          <w:rFonts w:ascii="Times New Roman" w:hAnsi="Times New Roman" w:cs="Times New Roman"/>
          <w:sz w:val="28"/>
          <w:szCs w:val="28"/>
        </w:rPr>
        <w:lastRenderedPageBreak/>
        <w:t xml:space="preserve">на предшествующих трассах. Остальные продолжают раунд. После устранения причины инцидента участнику – жертве инцидента – дается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После этого при очередном сигнале перехода старт дается всем остальным участникам.</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7.4.3. После устранения причины технического инцидента первая попытка спортсмена – жертвы инцидента на данной трассе - считается </w:t>
      </w:r>
      <w:r>
        <w:rPr>
          <w:rFonts w:ascii="Times New Roman" w:hAnsi="Times New Roman" w:cs="Times New Roman"/>
          <w:sz w:val="28"/>
          <w:szCs w:val="28"/>
          <w:u w:val="single"/>
        </w:rPr>
        <w:t>продолжением</w:t>
      </w:r>
      <w:r>
        <w:rPr>
          <w:rFonts w:ascii="Times New Roman" w:hAnsi="Times New Roman" w:cs="Times New Roman"/>
          <w:sz w:val="28"/>
          <w:szCs w:val="28"/>
        </w:rPr>
        <w:t xml:space="preserve"> попытки, при которой случился инцидент. Пример: контрольное время на трассу 4 мин. Во второй попытке участник достиг 12 зоны. В четвертой попытке участник, достигнув 10 зоны, участник/судья зафиксировал технический инцидент. После устранения технического инцидента участнику дается 4 мин на прохождение этой же трассы, при этом он начинает с </w:t>
      </w:r>
      <w:r>
        <w:rPr>
          <w:rFonts w:ascii="Times New Roman" w:hAnsi="Times New Roman" w:cs="Times New Roman"/>
          <w:sz w:val="28"/>
          <w:szCs w:val="28"/>
          <w:u w:val="single"/>
        </w:rPr>
        <w:t>продолжения</w:t>
      </w:r>
      <w:r>
        <w:rPr>
          <w:rFonts w:ascii="Times New Roman" w:hAnsi="Times New Roman" w:cs="Times New Roman"/>
          <w:sz w:val="28"/>
          <w:szCs w:val="28"/>
        </w:rPr>
        <w:t xml:space="preserve"> четвертой попытки. В случае, если за оставшиеся 4 мин контрольного времени, он не смог улучшить свой результат на трассе, его результатом считается 12 зона, достигнутая во второй попытке.</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7.5. Определение результатов</w:t>
      </w:r>
    </w:p>
    <w:p w:rsidR="00637632" w:rsidRDefault="00000000">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При определении результатов в боулдеринге принимаются во внимание только те зоны, в которых хотя бы один участник показал результат. Последующая зона, достигнутая тем же количеством участников, что и предыдущая, из подсчета результатов исключается. Ее эффективное значение в этом случае равно нулю.</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См. П. 7.5.2.</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7.5.1. Каждой зоне, равно как и финишной точке (ТОР), присваивается абсолютное значение в 1000 баллов.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7.5.2. Эффективное значение зоны равно ее абсолютному значению, деленному на число участников, ее достигших.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7.5.3. Результат каждого участника на данной трассе вычисляется как сумма эффективных значений достигнутых им зон.</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7.5.4. Результат каждого участника в данном раунде соревнований вычисляется как сумма набранных им баллов на всех трассах раунда.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7.5.5. Если двое или более спортсменов набрали одну и ту же сумму баллов, учитывается число попыток, предпринятых для достижения высшей точки (попытки, не улучшающие результат, не рассматриваются). Затративший меньше попыток занимает более высокое место в раунде.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7.5.6. В отдельных случаях (о них должно быть сказано в Регламенте) возможна оценка результата по правилам соревнований на трудность.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7.5.7. Для разделения одинаковых мест учитываются результаты предшествующих по порядку раундов, при этом нельзя учитывать результаты тех раундов, где участники соревновались на разных трассах.</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7.5.8. Суперфинал проводится, если по окончании финала не удается определить победителя. В суперфинале участникам дается только одна попытка на одной трассе. Порядок стартов такой же, как в финале. Период времени на трассу согласовывается с начальником трассы. Результат определяется по правилам соревнований на трудность. Если участники показали одинаковый результат, то им дается одна попытка на другой трассе, и так далее, пока не определится победитель. Если и после этого имеется двое или более претендентов, им всем присуждается первое место.</w:t>
      </w:r>
    </w:p>
    <w:p w:rsidR="00637632" w:rsidRDefault="0000000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7.5.9. Результаты выступлений всех участников заносятся в сводный протокол соревнований.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7.6. Квоты для каждого раунда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7.6.1. Если соревнования проводятся в три тура к полуфиналу допускается 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7.6.2.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7.6.3.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rsidR="00637632" w:rsidRDefault="00637632">
      <w:pPr>
        <w:spacing w:after="0"/>
        <w:ind w:firstLine="709"/>
        <w:jc w:val="both"/>
        <w:rPr>
          <w:rFonts w:ascii="Times New Roman" w:hAnsi="Times New Roman" w:cs="Times New Roman"/>
          <w:i/>
          <w:sz w:val="28"/>
          <w:szCs w:val="28"/>
        </w:rPr>
      </w:pPr>
    </w:p>
    <w:p w:rsidR="00637632" w:rsidRDefault="00000000">
      <w:pPr>
        <w:pStyle w:val="5"/>
        <w:numPr>
          <w:ilvl w:val="0"/>
          <w:numId w:val="0"/>
        </w:numPr>
        <w:spacing w:before="0" w:after="0" w:line="276" w:lineRule="auto"/>
        <w:ind w:firstLine="709"/>
        <w:jc w:val="both"/>
        <w:rPr>
          <w:rFonts w:ascii="Times New Roman" w:hAnsi="Times New Roman" w:cs="Times New Roman"/>
          <w:color w:val="0070C0"/>
          <w:sz w:val="28"/>
          <w:szCs w:val="28"/>
        </w:rPr>
      </w:pPr>
      <w:r>
        <w:rPr>
          <w:rFonts w:ascii="Times New Roman" w:hAnsi="Times New Roman" w:cs="Times New Roman"/>
          <w:sz w:val="28"/>
          <w:szCs w:val="28"/>
        </w:rPr>
        <w:t>8. СОРЕВНОВАНИЯ В КОМБИНАЦИИ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8.1. Комбинация включает в себя соревнования в трудности в виде «лидирование» или «серия коротких трасс», и соревнования в скорости в виде «индивидуального лазания».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8.2. Максимальная продолжительность соревнования в комбинации составляет три дня.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8.3. Соревнование в комбинации на «трудность» должно включать: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квалификационный раунд, который должен проходить по одному маршруту (группе), двум или трем одинаковым, или неидентичным маршрутам (группам). В случае неидентичных маршрутов они должны иметь одинаковый технический уровень и сходный рельеф;</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финальный раунд и (при необходимости) суперфинал - должен проходить по одному маршруту (или группе). Фиксированная квота для финала – 16 спортсменов;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 случае 16 или менее участников проводится только 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8.4. Соревнование в комбинации на «скорость» должно включать: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квалификационный раунд, который проводится по одному маршруту в две попытки;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б) финальный раунд, который будет проходить по одному маршруту в 3 попытки. Фиксированная квота для финального раунда – 16 спортсменов.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 случае 16 или менее участников проводится только финал.</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8.5. Определение результата: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спортсмена определяется путем перемножения мест, занятых спортсменом, в обеих дисциплинах. Чем ниже произведение, тем выше итоговое место.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8.5.2. В случае слипшихся результатов, во внимание принимается результат квалификационного раунда.</w:t>
      </w:r>
    </w:p>
    <w:p w:rsidR="00637632" w:rsidRDefault="00000000">
      <w:pPr>
        <w:spacing w:after="0"/>
        <w:ind w:firstLine="709"/>
        <w:jc w:val="both"/>
        <w:rPr>
          <w:sz w:val="28"/>
          <w:szCs w:val="28"/>
        </w:rPr>
      </w:pPr>
      <w:r>
        <w:rPr>
          <w:rFonts w:ascii="Times New Roman" w:hAnsi="Times New Roman" w:cs="Times New Roman"/>
          <w:sz w:val="28"/>
          <w:szCs w:val="28"/>
        </w:rPr>
        <w:t xml:space="preserve">8.5.3. Если результаты квалификации одинаковые, предпочтение отдается спортсмену, показавшему абсолютно лучший результат в любом из видов. </w:t>
      </w:r>
    </w:p>
    <w:p w:rsidR="00637632" w:rsidRDefault="00000000">
      <w:pPr>
        <w:pStyle w:val="aff4"/>
        <w:spacing w:line="276" w:lineRule="auto"/>
        <w:ind w:firstLine="709"/>
        <w:rPr>
          <w:sz w:val="28"/>
          <w:szCs w:val="28"/>
        </w:rPr>
      </w:pPr>
      <w:r>
        <w:rPr>
          <w:sz w:val="28"/>
          <w:szCs w:val="28"/>
        </w:rPr>
        <w:t xml:space="preserve">Пример: </w:t>
      </w:r>
    </w:p>
    <w:p w:rsidR="00637632" w:rsidRDefault="00000000">
      <w:pPr>
        <w:pStyle w:val="aff4"/>
        <w:spacing w:line="276" w:lineRule="auto"/>
        <w:ind w:firstLine="709"/>
        <w:rPr>
          <w:sz w:val="28"/>
          <w:szCs w:val="28"/>
        </w:rPr>
      </w:pPr>
      <w:r>
        <w:rPr>
          <w:sz w:val="28"/>
          <w:szCs w:val="28"/>
        </w:rPr>
        <w:t>Участник А. 1 место х 4 место = 4</w:t>
      </w:r>
    </w:p>
    <w:p w:rsidR="00637632" w:rsidRDefault="00000000">
      <w:pPr>
        <w:pStyle w:val="aff4"/>
        <w:spacing w:line="276" w:lineRule="auto"/>
        <w:ind w:firstLine="709"/>
        <w:rPr>
          <w:sz w:val="28"/>
          <w:szCs w:val="28"/>
        </w:rPr>
      </w:pPr>
      <w:r>
        <w:rPr>
          <w:sz w:val="28"/>
          <w:szCs w:val="28"/>
        </w:rPr>
        <w:t>Участник В. 2 место х 2 место = 4</w:t>
      </w:r>
    </w:p>
    <w:p w:rsidR="00637632" w:rsidRDefault="00000000">
      <w:pPr>
        <w:pStyle w:val="aff4"/>
        <w:spacing w:line="276" w:lineRule="auto"/>
        <w:ind w:firstLine="709"/>
        <w:rPr>
          <w:sz w:val="28"/>
          <w:szCs w:val="28"/>
        </w:rPr>
      </w:pPr>
      <w:r>
        <w:rPr>
          <w:sz w:val="28"/>
          <w:szCs w:val="28"/>
        </w:rPr>
        <w:t>Лучший участник А</w:t>
      </w:r>
    </w:p>
    <w:p w:rsidR="00637632" w:rsidRDefault="00000000">
      <w:pPr>
        <w:pStyle w:val="aff4"/>
        <w:spacing w:line="276" w:lineRule="auto"/>
        <w:ind w:firstLine="709"/>
        <w:jc w:val="both"/>
        <w:rPr>
          <w:i/>
          <w:sz w:val="28"/>
          <w:szCs w:val="28"/>
        </w:rPr>
      </w:pPr>
      <w:r>
        <w:rPr>
          <w:sz w:val="28"/>
          <w:szCs w:val="28"/>
        </w:rPr>
        <w:t>8.5.4. Если у спортсменов одинаковые абсолютно лучшие результаты, предпочтение отдается спортсмену, показавшему абсолютно лучший результат в трудности.</w:t>
      </w:r>
    </w:p>
    <w:p w:rsidR="00637632" w:rsidRDefault="00637632">
      <w:pPr>
        <w:pStyle w:val="5"/>
        <w:numPr>
          <w:ilvl w:val="0"/>
          <w:numId w:val="0"/>
        </w:numPr>
        <w:spacing w:before="0" w:after="0" w:line="276" w:lineRule="auto"/>
        <w:ind w:firstLine="709"/>
        <w:jc w:val="both"/>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9. ЮНОШЕСКИЕ СОРЕВНОВАНИЯ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Юношеские соревнования проводятся, в следующих возрастных группах:</w:t>
      </w:r>
    </w:p>
    <w:p w:rsidR="00637632" w:rsidRDefault="00000000">
      <w:pPr>
        <w:spacing w:after="0"/>
        <w:ind w:firstLine="709"/>
        <w:jc w:val="right"/>
        <w:rPr>
          <w:rFonts w:ascii="Times New Roman" w:hAnsi="Times New Roman" w:cs="Times New Roman"/>
          <w:sz w:val="24"/>
          <w:szCs w:val="24"/>
        </w:rPr>
      </w:pPr>
      <w:r>
        <w:rPr>
          <w:rFonts w:ascii="Times New Roman" w:hAnsi="Times New Roman" w:cs="Times New Roman"/>
          <w:sz w:val="28"/>
          <w:szCs w:val="28"/>
        </w:rPr>
        <w:t>Таблица 10</w:t>
      </w:r>
    </w:p>
    <w:tbl>
      <w:tblPr>
        <w:tblW w:w="10692" w:type="dxa"/>
        <w:tblInd w:w="-1088" w:type="dxa"/>
        <w:tblLayout w:type="fixed"/>
        <w:tblLook w:val="0000" w:firstRow="0" w:lastRow="0" w:firstColumn="0" w:lastColumn="0" w:noHBand="0" w:noVBand="0"/>
      </w:tblPr>
      <w:tblGrid>
        <w:gridCol w:w="959"/>
        <w:gridCol w:w="821"/>
        <w:gridCol w:w="890"/>
        <w:gridCol w:w="890"/>
        <w:gridCol w:w="890"/>
        <w:gridCol w:w="890"/>
        <w:gridCol w:w="890"/>
        <w:gridCol w:w="890"/>
        <w:gridCol w:w="890"/>
        <w:gridCol w:w="890"/>
        <w:gridCol w:w="891"/>
        <w:gridCol w:w="901"/>
      </w:tblGrid>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sz w:val="24"/>
                <w:szCs w:val="24"/>
              </w:rPr>
            </w:pPr>
            <w:r>
              <w:rPr>
                <w:rFonts w:ascii="Times New Roman" w:hAnsi="Times New Roman" w:cs="Times New Roman"/>
                <w:sz w:val="24"/>
                <w:szCs w:val="24"/>
              </w:rPr>
              <w:t xml:space="preserve">Год </w:t>
            </w:r>
          </w:p>
        </w:tc>
        <w:tc>
          <w:tcPr>
            <w:tcW w:w="1711"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pPr>
            <w:r>
              <w:t>Мальчики/</w:t>
            </w:r>
          </w:p>
          <w:p w:rsidR="00637632" w:rsidRDefault="00000000">
            <w:pPr>
              <w:pStyle w:val="aff4"/>
            </w:pPr>
            <w:r>
              <w:t xml:space="preserve">девочки </w:t>
            </w:r>
          </w:p>
          <w:p w:rsidR="00637632" w:rsidRDefault="00000000">
            <w:pPr>
              <w:pStyle w:val="aff4"/>
            </w:pPr>
            <w:r>
              <w:t>до 13 лет</w:t>
            </w:r>
          </w:p>
        </w:tc>
        <w:tc>
          <w:tcPr>
            <w:tcW w:w="2670" w:type="dxa"/>
            <w:gridSpan w:val="3"/>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Юноши/девушки </w:t>
            </w:r>
          </w:p>
          <w:p w:rsidR="00637632" w:rsidRDefault="00000000">
            <w:pPr>
              <w:pStyle w:val="aff4"/>
            </w:pPr>
            <w:r>
              <w:t>до 16 лет</w:t>
            </w:r>
          </w:p>
        </w:tc>
        <w:tc>
          <w:tcPr>
            <w:tcW w:w="2670" w:type="dxa"/>
            <w:gridSpan w:val="3"/>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Юноши/девушки </w:t>
            </w:r>
          </w:p>
          <w:p w:rsidR="00637632" w:rsidRDefault="00000000">
            <w:pPr>
              <w:pStyle w:val="aff4"/>
            </w:pPr>
            <w:r>
              <w:t>до 19 лет</w:t>
            </w:r>
          </w:p>
        </w:tc>
        <w:tc>
          <w:tcPr>
            <w:tcW w:w="2682"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pPr>
            <w:r>
              <w:t xml:space="preserve">Юниоры/юниорки </w:t>
            </w:r>
          </w:p>
          <w:p w:rsidR="00637632" w:rsidRDefault="00000000">
            <w:pPr>
              <w:pStyle w:val="aff4"/>
            </w:pPr>
            <w:r>
              <w:t>до 21 года</w:t>
            </w:r>
          </w:p>
        </w:tc>
      </w:tr>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rPr>
            </w:pPr>
            <w:r>
              <w:rPr>
                <w:rFonts w:ascii="Times New Roman" w:hAnsi="Times New Roman" w:cs="Times New Roman"/>
                <w:color w:val="auto"/>
              </w:rPr>
              <w:t xml:space="preserve">2019 </w:t>
            </w:r>
          </w:p>
        </w:tc>
        <w:tc>
          <w:tcPr>
            <w:tcW w:w="82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2007</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2001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2000 </w:t>
            </w:r>
          </w:p>
        </w:tc>
        <w:tc>
          <w:tcPr>
            <w:tcW w:w="891"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1999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Default"/>
            </w:pPr>
            <w:r>
              <w:rPr>
                <w:rFonts w:ascii="Times New Roman" w:hAnsi="Times New Roman" w:cs="Times New Roman"/>
                <w:color w:val="auto"/>
              </w:rPr>
              <w:t xml:space="preserve">1998 </w:t>
            </w:r>
          </w:p>
        </w:tc>
      </w:tr>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rPr>
            </w:pPr>
            <w:r>
              <w:rPr>
                <w:rFonts w:ascii="Times New Roman" w:hAnsi="Times New Roman" w:cs="Times New Roman"/>
                <w:color w:val="auto"/>
              </w:rPr>
              <w:t xml:space="preserve">2020 </w:t>
            </w:r>
          </w:p>
        </w:tc>
        <w:tc>
          <w:tcPr>
            <w:tcW w:w="82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2001 </w:t>
            </w:r>
          </w:p>
        </w:tc>
        <w:tc>
          <w:tcPr>
            <w:tcW w:w="891"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2000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Default"/>
            </w:pPr>
            <w:r>
              <w:rPr>
                <w:rFonts w:ascii="Times New Roman" w:hAnsi="Times New Roman" w:cs="Times New Roman"/>
                <w:color w:val="auto"/>
              </w:rPr>
              <w:t xml:space="preserve">1999 </w:t>
            </w:r>
          </w:p>
        </w:tc>
      </w:tr>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rPr>
            </w:pPr>
            <w:r>
              <w:rPr>
                <w:rFonts w:ascii="Times New Roman" w:hAnsi="Times New Roman" w:cs="Times New Roman"/>
                <w:color w:val="auto"/>
              </w:rPr>
              <w:t xml:space="preserve">2021 </w:t>
            </w:r>
          </w:p>
        </w:tc>
        <w:tc>
          <w:tcPr>
            <w:tcW w:w="82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2002 </w:t>
            </w:r>
          </w:p>
        </w:tc>
        <w:tc>
          <w:tcPr>
            <w:tcW w:w="891"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2001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Default"/>
            </w:pPr>
            <w:r>
              <w:rPr>
                <w:rFonts w:ascii="Times New Roman" w:hAnsi="Times New Roman" w:cs="Times New Roman"/>
                <w:color w:val="auto"/>
              </w:rPr>
              <w:t xml:space="preserve">2000 </w:t>
            </w:r>
          </w:p>
        </w:tc>
      </w:tr>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rPr>
            </w:pPr>
            <w:r>
              <w:rPr>
                <w:rFonts w:ascii="Times New Roman" w:hAnsi="Times New Roman" w:cs="Times New Roman"/>
                <w:color w:val="auto"/>
              </w:rPr>
              <w:t xml:space="preserve">2022 </w:t>
            </w:r>
          </w:p>
        </w:tc>
        <w:tc>
          <w:tcPr>
            <w:tcW w:w="82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2003 </w:t>
            </w:r>
          </w:p>
        </w:tc>
        <w:tc>
          <w:tcPr>
            <w:tcW w:w="891"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2002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Default"/>
            </w:pPr>
            <w:r>
              <w:rPr>
                <w:rFonts w:ascii="Times New Roman" w:hAnsi="Times New Roman" w:cs="Times New Roman"/>
                <w:color w:val="auto"/>
              </w:rPr>
              <w:t xml:space="preserve">2001 </w:t>
            </w:r>
          </w:p>
        </w:tc>
      </w:tr>
      <w:tr w:rsidR="00637632">
        <w:tc>
          <w:tcPr>
            <w:tcW w:w="959"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rPr>
            </w:pPr>
            <w:r>
              <w:rPr>
                <w:rFonts w:ascii="Times New Roman" w:hAnsi="Times New Roman" w:cs="Times New Roman"/>
                <w:color w:val="auto"/>
              </w:rPr>
              <w:t xml:space="preserve">2023 </w:t>
            </w:r>
          </w:p>
        </w:tc>
        <w:tc>
          <w:tcPr>
            <w:tcW w:w="82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2012</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2010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2004 </w:t>
            </w:r>
          </w:p>
        </w:tc>
        <w:tc>
          <w:tcPr>
            <w:tcW w:w="891" w:type="dxa"/>
            <w:tcBorders>
              <w:top w:val="single" w:sz="4" w:space="0" w:color="000000"/>
              <w:left w:val="single" w:sz="4" w:space="0" w:color="000000"/>
              <w:bottom w:val="single" w:sz="4" w:space="0" w:color="000000"/>
            </w:tcBorders>
            <w:shd w:val="clear" w:color="auto" w:fill="auto"/>
          </w:tcPr>
          <w:p w:rsidR="00637632" w:rsidRDefault="00000000">
            <w:pPr>
              <w:pStyle w:val="Default"/>
              <w:rPr>
                <w:rFonts w:ascii="Times New Roman" w:hAnsi="Times New Roman" w:cs="Times New Roman"/>
                <w:color w:val="auto"/>
              </w:rPr>
            </w:pPr>
            <w:r>
              <w:rPr>
                <w:rFonts w:ascii="Times New Roman" w:hAnsi="Times New Roman" w:cs="Times New Roman"/>
                <w:color w:val="auto"/>
              </w:rPr>
              <w:t xml:space="preserve">2003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Default"/>
            </w:pPr>
            <w:r>
              <w:rPr>
                <w:rFonts w:ascii="Times New Roman" w:hAnsi="Times New Roman" w:cs="Times New Roman"/>
                <w:color w:val="auto"/>
              </w:rPr>
              <w:t xml:space="preserve">2002 </w:t>
            </w:r>
          </w:p>
        </w:tc>
      </w:tr>
    </w:tbl>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Соревнования на трудность в группе 11-12 лет проводятся только с верхней страховкой. </w:t>
      </w:r>
    </w:p>
    <w:p w:rsidR="00637632" w:rsidRDefault="00637632">
      <w:pPr>
        <w:spacing w:after="0"/>
        <w:ind w:firstLine="709"/>
        <w:jc w:val="both"/>
        <w:rPr>
          <w:rFonts w:ascii="Times New Roman" w:hAnsi="Times New Roman" w:cs="Times New Roman"/>
          <w:i/>
          <w:sz w:val="28"/>
          <w:szCs w:val="28"/>
        </w:rPr>
      </w:pPr>
    </w:p>
    <w:p w:rsidR="00637632" w:rsidRDefault="00000000">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10. НАРУШЕНИЯ, ДИСЦИПЛИНАРНЫЕ МЕРЫ, ПРОЦЕДУРА ПОДАЧИ ПРОТЕСТА (см. «Общие положения» настоящих Правил)</w:t>
      </w:r>
    </w:p>
    <w:p w:rsidR="00637632" w:rsidRDefault="00000000">
      <w:pPr>
        <w:spacing w:after="0"/>
        <w:ind w:firstLine="709"/>
        <w:jc w:val="both"/>
        <w:rPr>
          <w:sz w:val="28"/>
          <w:szCs w:val="28"/>
        </w:rPr>
      </w:pPr>
      <w:r>
        <w:rPr>
          <w:rFonts w:ascii="Times New Roman" w:hAnsi="Times New Roman" w:cs="Times New Roman"/>
          <w:sz w:val="28"/>
          <w:szCs w:val="28"/>
        </w:rPr>
        <w:t>10.1. Главный судья и заместители главного судьи по виду имеют право на следующие дисциплинарные санкции в отношении спортсменов и официальных представителей команды:</w:t>
      </w:r>
    </w:p>
    <w:p w:rsidR="00637632" w:rsidRDefault="00000000">
      <w:pPr>
        <w:pStyle w:val="aff4"/>
        <w:spacing w:line="276" w:lineRule="auto"/>
        <w:ind w:firstLine="709"/>
        <w:jc w:val="both"/>
        <w:rPr>
          <w:sz w:val="28"/>
          <w:szCs w:val="28"/>
        </w:rPr>
      </w:pPr>
      <w:r>
        <w:rPr>
          <w:sz w:val="28"/>
          <w:szCs w:val="28"/>
        </w:rPr>
        <w:t>а) устное предупреждение;</w:t>
      </w:r>
    </w:p>
    <w:p w:rsidR="00637632" w:rsidRDefault="00000000">
      <w:pPr>
        <w:pStyle w:val="aff4"/>
        <w:spacing w:line="276" w:lineRule="auto"/>
        <w:ind w:firstLine="709"/>
        <w:jc w:val="both"/>
        <w:rPr>
          <w:sz w:val="28"/>
          <w:szCs w:val="28"/>
        </w:rPr>
      </w:pPr>
      <w:r>
        <w:rPr>
          <w:sz w:val="28"/>
          <w:szCs w:val="28"/>
        </w:rPr>
        <w:t>б) официальное предупреждение (желтая карточка);</w:t>
      </w:r>
    </w:p>
    <w:p w:rsidR="00637632" w:rsidRDefault="00000000">
      <w:pPr>
        <w:pStyle w:val="aff4"/>
        <w:spacing w:line="276" w:lineRule="auto"/>
        <w:ind w:firstLine="709"/>
        <w:jc w:val="both"/>
        <w:rPr>
          <w:sz w:val="28"/>
          <w:szCs w:val="28"/>
        </w:rPr>
      </w:pPr>
      <w:r>
        <w:rPr>
          <w:sz w:val="28"/>
          <w:szCs w:val="28"/>
        </w:rPr>
        <w:t>в) дисквалификация (красная карточка), принимается только главным судьей соревнований.</w:t>
      </w:r>
    </w:p>
    <w:p w:rsidR="00637632" w:rsidRDefault="00000000">
      <w:pPr>
        <w:pStyle w:val="aff4"/>
        <w:spacing w:line="276" w:lineRule="auto"/>
        <w:ind w:firstLine="709"/>
        <w:jc w:val="both"/>
        <w:rPr>
          <w:sz w:val="28"/>
          <w:szCs w:val="28"/>
        </w:rPr>
      </w:pPr>
      <w:r>
        <w:rPr>
          <w:sz w:val="28"/>
          <w:szCs w:val="28"/>
        </w:rPr>
        <w:t>10.1.1. Желтая карточка может быть предъявлена за одно из следующих нарушений:</w:t>
      </w:r>
    </w:p>
    <w:p w:rsidR="00637632" w:rsidRDefault="00000000">
      <w:pPr>
        <w:pStyle w:val="aff4"/>
        <w:spacing w:line="276" w:lineRule="auto"/>
        <w:ind w:firstLine="709"/>
        <w:jc w:val="both"/>
        <w:rPr>
          <w:sz w:val="28"/>
          <w:szCs w:val="28"/>
        </w:rPr>
      </w:pPr>
      <w:r>
        <w:rPr>
          <w:sz w:val="28"/>
          <w:szCs w:val="28"/>
        </w:rPr>
        <w:t xml:space="preserve">а) умышленное затягивание возвращения в зону изоляции по окончании просмотра; </w:t>
      </w:r>
    </w:p>
    <w:p w:rsidR="00637632" w:rsidRDefault="00000000">
      <w:pPr>
        <w:pStyle w:val="aff4"/>
        <w:spacing w:line="276" w:lineRule="auto"/>
        <w:ind w:firstLine="709"/>
        <w:jc w:val="both"/>
        <w:rPr>
          <w:sz w:val="28"/>
          <w:szCs w:val="28"/>
        </w:rPr>
      </w:pPr>
      <w:r>
        <w:rPr>
          <w:sz w:val="28"/>
          <w:szCs w:val="28"/>
        </w:rPr>
        <w:t>б) задержка старта после команды судьи;</w:t>
      </w:r>
    </w:p>
    <w:p w:rsidR="00637632" w:rsidRDefault="00000000">
      <w:pPr>
        <w:pStyle w:val="aff4"/>
        <w:spacing w:line="276" w:lineRule="auto"/>
        <w:ind w:firstLine="709"/>
        <w:jc w:val="both"/>
        <w:rPr>
          <w:sz w:val="28"/>
          <w:szCs w:val="28"/>
        </w:rPr>
      </w:pPr>
      <w:r>
        <w:rPr>
          <w:sz w:val="28"/>
          <w:szCs w:val="28"/>
        </w:rPr>
        <w:t xml:space="preserve">в) невыполнение указаний судьи; </w:t>
      </w:r>
    </w:p>
    <w:p w:rsidR="00637632" w:rsidRDefault="00000000">
      <w:pPr>
        <w:pStyle w:val="aff4"/>
        <w:spacing w:line="276" w:lineRule="auto"/>
        <w:ind w:firstLine="709"/>
        <w:jc w:val="both"/>
        <w:rPr>
          <w:sz w:val="28"/>
          <w:szCs w:val="28"/>
        </w:rPr>
      </w:pPr>
      <w:r>
        <w:rPr>
          <w:sz w:val="28"/>
          <w:szCs w:val="28"/>
        </w:rPr>
        <w:t>г) использование нецензурных или оскорбительных выражений;</w:t>
      </w:r>
    </w:p>
    <w:p w:rsidR="00637632" w:rsidRDefault="00000000">
      <w:pPr>
        <w:pStyle w:val="aff4"/>
        <w:spacing w:line="276" w:lineRule="auto"/>
        <w:ind w:firstLine="709"/>
        <w:jc w:val="both"/>
        <w:rPr>
          <w:sz w:val="28"/>
          <w:szCs w:val="28"/>
        </w:rPr>
      </w:pPr>
      <w:r>
        <w:rPr>
          <w:sz w:val="28"/>
          <w:szCs w:val="28"/>
        </w:rPr>
        <w:t>д) неспортивное поведение;</w:t>
      </w:r>
    </w:p>
    <w:p w:rsidR="00637632" w:rsidRDefault="00000000">
      <w:pPr>
        <w:pStyle w:val="aff4"/>
        <w:spacing w:line="276" w:lineRule="auto"/>
        <w:ind w:firstLine="709"/>
        <w:jc w:val="both"/>
        <w:rPr>
          <w:sz w:val="28"/>
          <w:szCs w:val="28"/>
        </w:rPr>
      </w:pPr>
      <w:r>
        <w:rPr>
          <w:sz w:val="28"/>
          <w:szCs w:val="28"/>
        </w:rPr>
        <w:t>е) отсутствие личного номера участника;</w:t>
      </w:r>
    </w:p>
    <w:p w:rsidR="00637632" w:rsidRDefault="00000000">
      <w:pPr>
        <w:pStyle w:val="aff4"/>
        <w:spacing w:line="276" w:lineRule="auto"/>
        <w:ind w:firstLine="709"/>
        <w:jc w:val="both"/>
        <w:rPr>
          <w:sz w:val="28"/>
          <w:szCs w:val="28"/>
        </w:rPr>
      </w:pPr>
      <w:r>
        <w:rPr>
          <w:sz w:val="28"/>
          <w:szCs w:val="28"/>
        </w:rPr>
        <w:t>ж) неучастие в официальных церемониях без уважительной причины.</w:t>
      </w:r>
    </w:p>
    <w:p w:rsidR="00637632" w:rsidRDefault="00000000">
      <w:pPr>
        <w:pStyle w:val="aff4"/>
        <w:spacing w:line="276" w:lineRule="auto"/>
        <w:ind w:firstLine="709"/>
        <w:jc w:val="both"/>
        <w:rPr>
          <w:sz w:val="28"/>
          <w:szCs w:val="28"/>
        </w:rPr>
      </w:pPr>
      <w:r>
        <w:rPr>
          <w:sz w:val="28"/>
          <w:szCs w:val="28"/>
        </w:rPr>
        <w:t>Предъявление второй желтой карты в одном соревновательном сезоне влечет за собой дисквалификацию спортсмена и отстранение его от следующих соревнований.</w:t>
      </w:r>
    </w:p>
    <w:p w:rsidR="00637632" w:rsidRDefault="00000000">
      <w:pPr>
        <w:pStyle w:val="aff4"/>
        <w:spacing w:line="276" w:lineRule="auto"/>
        <w:ind w:firstLine="709"/>
        <w:jc w:val="both"/>
        <w:rPr>
          <w:sz w:val="28"/>
          <w:szCs w:val="28"/>
        </w:rPr>
      </w:pPr>
      <w:r>
        <w:rPr>
          <w:sz w:val="28"/>
          <w:szCs w:val="28"/>
        </w:rPr>
        <w:t>10.1.2. Красная карточка может быть предъявлена за одно из следующих нарушений:</w:t>
      </w:r>
    </w:p>
    <w:p w:rsidR="00637632" w:rsidRDefault="00000000">
      <w:pPr>
        <w:pStyle w:val="aff4"/>
        <w:spacing w:line="276" w:lineRule="auto"/>
        <w:ind w:firstLine="709"/>
        <w:jc w:val="both"/>
        <w:rPr>
          <w:sz w:val="28"/>
          <w:szCs w:val="28"/>
        </w:rPr>
      </w:pPr>
      <w:r>
        <w:rPr>
          <w:sz w:val="28"/>
          <w:szCs w:val="28"/>
        </w:rPr>
        <w:t>а) нарушение официальных правил просмотра маршрутов;</w:t>
      </w:r>
    </w:p>
    <w:p w:rsidR="00637632" w:rsidRDefault="00000000">
      <w:pPr>
        <w:pStyle w:val="aff4"/>
        <w:spacing w:line="276" w:lineRule="auto"/>
        <w:ind w:firstLine="709"/>
        <w:jc w:val="both"/>
        <w:rPr>
          <w:sz w:val="28"/>
          <w:szCs w:val="28"/>
        </w:rPr>
      </w:pPr>
      <w:r>
        <w:rPr>
          <w:sz w:val="28"/>
          <w:szCs w:val="28"/>
        </w:rPr>
        <w:t>б) несоответствие экипировки и снаряжение правилам техники безопасности;</w:t>
      </w:r>
    </w:p>
    <w:p w:rsidR="00637632" w:rsidRDefault="00000000">
      <w:pPr>
        <w:pStyle w:val="aff4"/>
        <w:spacing w:line="276" w:lineRule="auto"/>
        <w:ind w:firstLine="709"/>
        <w:jc w:val="both"/>
        <w:rPr>
          <w:sz w:val="28"/>
          <w:szCs w:val="28"/>
        </w:rPr>
      </w:pPr>
      <w:r>
        <w:rPr>
          <w:sz w:val="28"/>
          <w:szCs w:val="28"/>
        </w:rPr>
        <w:t>в) несанкционированное использование любых средств связи в зоне изоляции;</w:t>
      </w:r>
    </w:p>
    <w:p w:rsidR="00637632" w:rsidRDefault="00000000">
      <w:pPr>
        <w:pStyle w:val="aff4"/>
        <w:spacing w:line="276" w:lineRule="auto"/>
        <w:ind w:firstLine="709"/>
        <w:jc w:val="both"/>
        <w:rPr>
          <w:sz w:val="28"/>
          <w:szCs w:val="28"/>
        </w:rPr>
      </w:pPr>
      <w:r>
        <w:rPr>
          <w:sz w:val="28"/>
          <w:szCs w:val="28"/>
        </w:rPr>
        <w:t>г) нарушение правил поведения в соревновательной зоне, зоне изоляции и транзитной зоне:</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сбор информации о маршруте запрещенным способом;</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сбор и передача информации о маршруте другим спортсменам, кроме случаев, разрешенных правилами;</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создание помехи спортсмену во время его выступления или подготовки к выступлению;</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невыполнение требований судей и/или организаторов;</w:t>
      </w:r>
    </w:p>
    <w:p w:rsidR="00637632" w:rsidRDefault="00000000">
      <w:pPr>
        <w:pStyle w:val="aff4"/>
        <w:spacing w:line="276" w:lineRule="auto"/>
        <w:ind w:firstLine="709"/>
        <w:jc w:val="both"/>
        <w:rPr>
          <w:sz w:val="28"/>
          <w:szCs w:val="28"/>
        </w:rPr>
      </w:pPr>
      <w:r>
        <w:rPr>
          <w:sz w:val="28"/>
          <w:szCs w:val="28"/>
        </w:rPr>
        <w:t xml:space="preserve">д) неспортивное поведение вне соревновательной зоны.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10.2. Процедура подачи протеста.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10.2.1. Протест подается в письменном виде представителем команды, а в его отсутствии – спортсменом лично, и сопровождается депозитом в размере стартового взноса, который возвращается в случае удовлетворения протеста.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10.2.2. Протест должен быть подан в течение 10 минут после публикации официального протокола, подписанного главным судьей.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10.2.3. В случае получения письменного протеста главный судья возглавляет комиссию судей, которые не принимают участия в инциденте. Решение комиссии за подписью главного судьи передается заявителю.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10.2.4. Заявление протеста в устном виде допускается при проведении соревнований в дисциплине «скорость» без предъявления депозита. В этом случае протест рассматривается главным судьей соревнований немедленно, до начала следующего раунда соревнований.</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center"/>
        <w:rPr>
          <w:rFonts w:ascii="Times New Roman" w:eastAsia="Times New Roman" w:hAnsi="Times New Roman" w:cs="Times New Roman"/>
          <w:b/>
          <w:i/>
          <w:color w:val="000000"/>
          <w:sz w:val="28"/>
          <w:szCs w:val="28"/>
        </w:rPr>
      </w:pPr>
      <w:r>
        <w:rPr>
          <w:rFonts w:ascii="Times New Roman" w:hAnsi="Times New Roman" w:cs="Times New Roman"/>
          <w:b/>
          <w:i/>
          <w:sz w:val="28"/>
          <w:szCs w:val="28"/>
        </w:rPr>
        <w:t xml:space="preserve">11. КУБОК РОССИИ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проведения соревнования в спортивной дисциплине «ледолазание – трудность» заключается в дальности прохождения трассы, в спортивной дисциплине «ледолазание – скорость» в прохождении трассы на скорость. Победитель в спортивной дисциплине «ледолазание – трудность» определяется по дальности. Победитель в спортивной дисциплине «ледолазание – скорость» определяется по времени.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итогам каждого этапа Кубка России спортсменам, занявшим места с 1 по 30 в спортивной дисциплине «ледолазание - трудность», и с 1 по 30 в спортивной дисциплине «ледолазание-скорость», начисляются баллы согласно следующей таблицы:</w:t>
      </w:r>
    </w:p>
    <w:p w:rsidR="00637632" w:rsidRDefault="00000000">
      <w:pPr>
        <w:shd w:val="clear" w:color="auto" w:fill="FFFFFF"/>
        <w:spacing w:after="0" w:line="200" w:lineRule="atLeast"/>
        <w:jc w:val="center"/>
        <w:rPr>
          <w:rFonts w:ascii="Times New Roman" w:hAnsi="Times New Roman" w:cs="Times New Roman"/>
          <w:sz w:val="28"/>
          <w:szCs w:val="28"/>
        </w:rPr>
      </w:pPr>
      <w:r>
        <w:rPr>
          <w:rFonts w:ascii="Times New Roman" w:hAnsi="Times New Roman" w:cs="Times New Roman"/>
          <w:sz w:val="28"/>
          <w:szCs w:val="28"/>
        </w:rPr>
        <w:t>Начисление баллов за занятые места в Кубке России по ледолазанию:</w:t>
      </w:r>
    </w:p>
    <w:p w:rsidR="00637632" w:rsidRDefault="00000000">
      <w:pPr>
        <w:shd w:val="clear" w:color="auto" w:fill="FFFFFF"/>
        <w:spacing w:after="0" w:line="200" w:lineRule="atLeast"/>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557"/>
        <w:gridCol w:w="1557"/>
        <w:gridCol w:w="1558"/>
        <w:gridCol w:w="1558"/>
        <w:gridCol w:w="1252"/>
      </w:tblGrid>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Место</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Баллы за место на этапе</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Место</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Баллы за место на этапе</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Место</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Баллы за место на этапе</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100</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11</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31</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21</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10</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80</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12</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28</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22</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9</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65</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13</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26</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23</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8</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4</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55</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14</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24</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24</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7</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51</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15</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22</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25</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6</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6</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47</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16</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20</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26</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5</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7</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43</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17</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18</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27</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4</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8</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40</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18</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16</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28</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9</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37</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19</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14</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29</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w:t>
            </w:r>
          </w:p>
        </w:tc>
      </w:tr>
      <w:tr w:rsidR="00637632">
        <w:trPr>
          <w:jc w:val="center"/>
        </w:trPr>
        <w:tc>
          <w:tcPr>
            <w:tcW w:w="1449"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10</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34</w:t>
            </w:r>
          </w:p>
        </w:tc>
        <w:tc>
          <w:tcPr>
            <w:tcW w:w="1557"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20</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12</w:t>
            </w:r>
          </w:p>
        </w:tc>
        <w:tc>
          <w:tcPr>
            <w:tcW w:w="1558"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30</w:t>
            </w:r>
          </w:p>
        </w:tc>
        <w:tc>
          <w:tcPr>
            <w:tcW w:w="1252" w:type="dxa"/>
            <w:shd w:val="clear" w:color="auto" w:fill="auto"/>
          </w:tcPr>
          <w:p w:rsidR="00637632" w:rsidRDefault="00000000">
            <w:pPr>
              <w:jc w:val="center"/>
              <w:rPr>
                <w:rFonts w:ascii="Times New Roman" w:hAnsi="Times New Roman" w:cs="Times New Roman"/>
                <w:sz w:val="28"/>
                <w:szCs w:val="28"/>
              </w:rPr>
            </w:pPr>
            <w:r>
              <w:rPr>
                <w:rFonts w:ascii="Times New Roman" w:hAnsi="Times New Roman" w:cs="Times New Roman"/>
                <w:sz w:val="28"/>
                <w:szCs w:val="28"/>
              </w:rPr>
              <w:t>1</w:t>
            </w:r>
          </w:p>
        </w:tc>
      </w:tr>
    </w:tbl>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этапе кубка России (виде программы) участвует меньше 30 участников, за занятое место присуждается меньшее количество баллов. Разница зависит от количества участников. Формула определения результата: Р1 = 100-РN, где Р1 – результат (количество баллов) участника, занявшего первое место. РN – результат (количество баллов) участника, занявшего последнее место. Соответственно результат участника, занявшего второе место, определяется по формуле Р2 = 80-РN, результат участника, занявшего третье место, определяется по формуле Р3 = 65-РN, и т.д.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спортсмены заняли одинаковые места, то баллы за соответствующие места суммируются и делятся на количество спортсменов, занявших одинаковое место. </w:t>
      </w:r>
    </w:p>
    <w:p w:rsidR="00637632" w:rsidRDefault="00000000">
      <w:pPr>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Баллы, присужденные спортсменам после каждого соревнования, входящего в Кубок России, суммируются и спортсмены, участвующие в Кубке России, ранжируются по сумме набранных баллов в порядке убывания.</w:t>
      </w:r>
    </w:p>
    <w:p w:rsidR="00637632" w:rsidRDefault="00637632">
      <w:pPr>
        <w:spacing w:after="0"/>
        <w:ind w:firstLine="709"/>
        <w:jc w:val="both"/>
        <w:rPr>
          <w:rFonts w:ascii="Times New Roman" w:hAnsi="Times New Roman" w:cs="Times New Roman"/>
          <w:sz w:val="24"/>
          <w:szCs w:val="24"/>
        </w:rPr>
      </w:pPr>
    </w:p>
    <w:p w:rsidR="00637632" w:rsidRDefault="00000000">
      <w:pPr>
        <w:pStyle w:val="10"/>
        <w:spacing w:before="0" w:after="0" w:line="276" w:lineRule="auto"/>
        <w:ind w:left="0" w:firstLine="709"/>
        <w:jc w:val="center"/>
        <w:rPr>
          <w:sz w:val="28"/>
          <w:szCs w:val="28"/>
        </w:rPr>
      </w:pPr>
      <w:r>
        <w:rPr>
          <w:rFonts w:ascii="Times New Roman" w:hAnsi="Times New Roman" w:cs="Times New Roman"/>
        </w:rPr>
        <w:t xml:space="preserve">Глава VII – СПОРТИВНЫЕ ДИСЦИПЛИНЫ, СОДЕРЖАЩИЕ В СВОЕМ НАИМЕНОВАНИИ СЛОВА </w:t>
      </w:r>
    </w:p>
    <w:p w:rsidR="00637632" w:rsidRDefault="00000000">
      <w:pPr>
        <w:pStyle w:val="10"/>
        <w:spacing w:before="0" w:after="0" w:line="276" w:lineRule="auto"/>
        <w:ind w:left="0" w:firstLine="709"/>
        <w:jc w:val="center"/>
        <w:rPr>
          <w:sz w:val="28"/>
          <w:szCs w:val="28"/>
        </w:rPr>
      </w:pPr>
      <w:r>
        <w:rPr>
          <w:rFonts w:ascii="Times New Roman" w:hAnsi="Times New Roman" w:cs="Times New Roman"/>
        </w:rPr>
        <w:t xml:space="preserve">«СКИ-АЛЬПИНИЗМ» (далее – </w:t>
      </w:r>
      <w:proofErr w:type="spellStart"/>
      <w:r>
        <w:rPr>
          <w:rFonts w:ascii="Times New Roman" w:hAnsi="Times New Roman" w:cs="Times New Roman"/>
        </w:rPr>
        <w:t>ски</w:t>
      </w:r>
      <w:proofErr w:type="spellEnd"/>
      <w:r>
        <w:rPr>
          <w:rFonts w:ascii="Times New Roman" w:hAnsi="Times New Roman" w:cs="Times New Roman"/>
        </w:rPr>
        <w:t>-альпинизм)</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pPr>
      <w:r>
        <w:rPr>
          <w:rFonts w:ascii="Times New Roman" w:hAnsi="Times New Roman" w:cs="Times New Roman"/>
          <w:sz w:val="28"/>
          <w:szCs w:val="28"/>
        </w:rPr>
        <w:t>1. ОБЩИЕ ПОЛОЖЕНИЯ</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 Соревнования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-альпинизму проводятся в соответствии с настоящими правилами (далее Правилами), а также с учетом Правил и Положений Международной федерации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-альпинизма (</w:t>
      </w:r>
      <w:r>
        <w:rPr>
          <w:rFonts w:ascii="Times New Roman" w:hAnsi="Times New Roman" w:cs="Times New Roman"/>
          <w:sz w:val="28"/>
          <w:szCs w:val="28"/>
          <w:lang w:val="en-US"/>
        </w:rPr>
        <w:t>ISMF</w:t>
      </w:r>
      <w:r>
        <w:rPr>
          <w:rFonts w:ascii="Times New Roman" w:hAnsi="Times New Roman" w:cs="Times New Roman"/>
          <w:sz w:val="28"/>
          <w:szCs w:val="28"/>
        </w:rPr>
        <w:t>), которые включает в себя:</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«Спортивные правила и положения»;</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проведения международных соревнований»;</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«Положение о регистрации и участии в международных соревнованиях»;</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и нормы рейтинга»;</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«Положение о регистрации и участии в соревнованиях»;</w:t>
      </w:r>
    </w:p>
    <w:p w:rsidR="00637632" w:rsidRDefault="00000000">
      <w:pPr>
        <w:pStyle w:val="aff2"/>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«Антидопинговые правила».</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Ситуации, не нашедшие отражения в настоящей редакции Правил трактуются исходя из Правил и Положений </w:t>
      </w:r>
      <w:r>
        <w:rPr>
          <w:rFonts w:ascii="Times New Roman" w:hAnsi="Times New Roman" w:cs="Times New Roman"/>
          <w:sz w:val="28"/>
          <w:szCs w:val="28"/>
          <w:lang w:val="en-US"/>
        </w:rPr>
        <w:t>ISMF</w:t>
      </w:r>
      <w:r>
        <w:rPr>
          <w:rFonts w:ascii="Times New Roman" w:hAnsi="Times New Roman" w:cs="Times New Roman"/>
          <w:sz w:val="28"/>
          <w:szCs w:val="28"/>
        </w:rPr>
        <w:t xml:space="preserve"> (далее – Правила </w:t>
      </w:r>
      <w:r>
        <w:rPr>
          <w:rFonts w:ascii="Times New Roman" w:hAnsi="Times New Roman" w:cs="Times New Roman"/>
          <w:sz w:val="28"/>
          <w:szCs w:val="28"/>
          <w:lang w:val="en-US"/>
        </w:rPr>
        <w:t>ISMF</w:t>
      </w:r>
      <w:r>
        <w:rPr>
          <w:rFonts w:ascii="Times New Roman" w:hAnsi="Times New Roman" w:cs="Times New Roman"/>
          <w:sz w:val="28"/>
          <w:szCs w:val="28"/>
        </w:rPr>
        <w:t xml:space="preserve">). В отдельных случаях в настоящих правилах может указываться ссылка на названия разделов (подразделов) и их нумерацию согласно Правилам </w:t>
      </w:r>
      <w:r>
        <w:rPr>
          <w:rFonts w:ascii="Times New Roman" w:hAnsi="Times New Roman" w:cs="Times New Roman"/>
          <w:sz w:val="28"/>
          <w:szCs w:val="28"/>
          <w:lang w:val="en-US"/>
        </w:rPr>
        <w:t>ISMF</w:t>
      </w:r>
      <w:r>
        <w:rPr>
          <w:rFonts w:ascii="Times New Roman" w:hAnsi="Times New Roman" w:cs="Times New Roman"/>
          <w:sz w:val="28"/>
          <w:szCs w:val="28"/>
        </w:rPr>
        <w:t>.</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Для участия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 xml:space="preserve">, проводимых на территории Российской Федерации допускаются спортсмены, имеющие действующую лицензию </w:t>
      </w:r>
      <w:r>
        <w:rPr>
          <w:rFonts w:ascii="Times New Roman" w:hAnsi="Times New Roman" w:cs="Times New Roman"/>
          <w:sz w:val="28"/>
          <w:szCs w:val="28"/>
          <w:lang w:val="en-US"/>
        </w:rPr>
        <w:t>ISMF</w:t>
      </w:r>
      <w:r>
        <w:rPr>
          <w:rFonts w:ascii="Times New Roman" w:hAnsi="Times New Roman" w:cs="Times New Roman"/>
          <w:sz w:val="28"/>
          <w:szCs w:val="28"/>
        </w:rPr>
        <w:t xml:space="preserve"> (включающую числовой код, по которым спортсмен зарегистрирован в базе данных </w:t>
      </w:r>
      <w:r>
        <w:rPr>
          <w:rFonts w:ascii="Times New Roman" w:hAnsi="Times New Roman" w:cs="Times New Roman"/>
          <w:sz w:val="28"/>
          <w:szCs w:val="28"/>
          <w:lang w:val="en-US"/>
        </w:rPr>
        <w:t>ISMF</w:t>
      </w:r>
      <w:r>
        <w:rPr>
          <w:rFonts w:ascii="Times New Roman" w:hAnsi="Times New Roman" w:cs="Times New Roman"/>
          <w:sz w:val="28"/>
          <w:szCs w:val="28"/>
        </w:rPr>
        <w:t xml:space="preserve">), кроме соревнований, отнесенных к Сериям </w:t>
      </w:r>
      <w:r>
        <w:rPr>
          <w:rFonts w:ascii="Times New Roman" w:hAnsi="Times New Roman" w:cs="Times New Roman"/>
          <w:sz w:val="28"/>
          <w:szCs w:val="28"/>
          <w:lang w:val="en-US"/>
        </w:rPr>
        <w:t>ISMF</w:t>
      </w:r>
      <w:r>
        <w:rPr>
          <w:rFonts w:ascii="Times New Roman" w:hAnsi="Times New Roman" w:cs="Times New Roman"/>
          <w:sz w:val="28"/>
          <w:szCs w:val="28"/>
        </w:rPr>
        <w:t xml:space="preserve"> в соответствии с п. 2.2.2 «Положения о регистрации и участии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Порядок участия спортсменов в </w:t>
      </w:r>
      <w:r>
        <w:rPr>
          <w:rFonts w:ascii="Times New Roman" w:hAnsi="Times New Roman" w:cs="Times New Roman"/>
          <w:color w:val="auto"/>
          <w:sz w:val="28"/>
          <w:szCs w:val="28"/>
        </w:rPr>
        <w:t>межрегиональных, всероссийских и международных спортивных мероприятий</w:t>
      </w:r>
      <w:r>
        <w:rPr>
          <w:rFonts w:ascii="Times New Roman" w:hAnsi="Times New Roman" w:cs="Times New Roman"/>
          <w:sz w:val="28"/>
          <w:szCs w:val="28"/>
        </w:rPr>
        <w:t xml:space="preserve"> определяется Федерацией, а порядок участия спортсменов в соревнованиях более низкого статуса и проведение </w:t>
      </w:r>
      <w:r>
        <w:rPr>
          <w:rFonts w:ascii="Times New Roman" w:hAnsi="Times New Roman" w:cs="Times New Roman"/>
          <w:color w:val="auto"/>
          <w:sz w:val="28"/>
          <w:szCs w:val="28"/>
        </w:rPr>
        <w:t>физкультурных мероприятий,</w:t>
      </w:r>
      <w:r>
        <w:rPr>
          <w:rFonts w:ascii="Times New Roman" w:hAnsi="Times New Roman" w:cs="Times New Roman"/>
          <w:sz w:val="28"/>
          <w:szCs w:val="28"/>
        </w:rPr>
        <w:t xml:space="preserve"> также и региональными спортивными Федерациями, аккредитованными по виду спорта «альпинизм».</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color w:val="auto"/>
          <w:sz w:val="28"/>
          <w:szCs w:val="28"/>
        </w:rPr>
        <w:t>Все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должны контролироваться техническим делегатом (представителем) Федерации.</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Спорные вопросы, возникающие в ходе подготовки и проведения спортивных соревнований или официальных физкультурных мероприятий, могут разрешаться в ходе переговоров либо путем голосования по решению простого большинства членов технического комитета таких спортивных соревнований или физкультурных мероприятий, по результатам которых оформляется протокол, подписываемый каждым из членов технического комитета. Технический комитет образуется в случае, если он предусмотрен регламентом соревнований или официальных физкультурных мероприятий. Для официальных физкультурных мероприятий технический комитет формируется из директора соревнований (представителя организатора спортивных соревнований), главного судьи и представителя участников (команд участников). Для спортивных соревнований технический комитет формируется из директора соревнований (представителя организатора спортивных соревнований), главного судьи, представителя участников (команд участников), представителя спортсменов и технического делегата (представителя) Федерации. Представитель участников (команд участников) и представитель спортсменов для включения в технический комитет выдвигаются самостоятельно. В случае выдвижения нескольких кандидатов </w:t>
      </w:r>
      <w:r>
        <w:rPr>
          <w:rFonts w:ascii="Times New Roman" w:hAnsi="Times New Roman" w:cs="Times New Roman"/>
          <w:sz w:val="28"/>
          <w:szCs w:val="28"/>
        </w:rPr>
        <w:lastRenderedPageBreak/>
        <w:t>для включения в технический комитет, лицо, избираемое в технический комитет, должно быть поддержано большим числом зарегистрированных команд участников и спортсменов.</w:t>
      </w:r>
    </w:p>
    <w:p w:rsidR="00637632" w:rsidRDefault="00000000">
      <w:pPr>
        <w:pStyle w:val="aff6"/>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Подведение итогов спортивных соревнований, имеющих более высокий статус, чем соревнования муниципального образования, награждение их победителей и призеров осуществляется при наличии, как минимум, трех участников (команд) одного пола в соответствующей возрастной группе.</w:t>
      </w:r>
    </w:p>
    <w:p w:rsidR="00637632" w:rsidRDefault="00637632">
      <w:pPr>
        <w:spacing w:after="0"/>
        <w:ind w:firstLine="709"/>
        <w:rPr>
          <w:rFonts w:ascii="Times New Roman" w:hAnsi="Times New Roman" w:cs="Times New Roman"/>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2. ОПИСАНИЕ ВИДОВ СОРЕВНОВАНИЙ ПО СКИ-АЛЬПИНИЗМУ</w:t>
      </w:r>
    </w:p>
    <w:p w:rsidR="00637632" w:rsidRDefault="00000000">
      <w:pPr>
        <w:pStyle w:val="aff4"/>
        <w:spacing w:line="276" w:lineRule="auto"/>
        <w:ind w:firstLine="709"/>
      </w:pPr>
      <w:r>
        <w:rPr>
          <w:sz w:val="28"/>
          <w:szCs w:val="28"/>
        </w:rPr>
        <w:t>Таблица 12. Основные характеристики видов соревнований</w:t>
      </w:r>
    </w:p>
    <w:tbl>
      <w:tblPr>
        <w:tblW w:w="10523" w:type="dxa"/>
        <w:tblInd w:w="-1006" w:type="dxa"/>
        <w:tblLayout w:type="fixed"/>
        <w:tblCellMar>
          <w:top w:w="28" w:type="dxa"/>
          <w:left w:w="28" w:type="dxa"/>
          <w:bottom w:w="28" w:type="dxa"/>
          <w:right w:w="28" w:type="dxa"/>
        </w:tblCellMar>
        <w:tblLook w:val="0000" w:firstRow="0" w:lastRow="0" w:firstColumn="0" w:lastColumn="0" w:noHBand="0" w:noVBand="0"/>
      </w:tblPr>
      <w:tblGrid>
        <w:gridCol w:w="1948"/>
        <w:gridCol w:w="2902"/>
        <w:gridCol w:w="1241"/>
        <w:gridCol w:w="1528"/>
        <w:gridCol w:w="1297"/>
        <w:gridCol w:w="1607"/>
      </w:tblGrid>
      <w:tr w:rsidR="00637632">
        <w:tc>
          <w:tcPr>
            <w:tcW w:w="194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00" w:lineRule="atLeast"/>
              <w:jc w:val="center"/>
            </w:pPr>
            <w:r>
              <w:t>Название вида соревнований</w:t>
            </w:r>
          </w:p>
        </w:tc>
        <w:tc>
          <w:tcPr>
            <w:tcW w:w="2902"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00" w:lineRule="atLeast"/>
              <w:jc w:val="center"/>
            </w:pPr>
            <w:r>
              <w:t>Краткое описание</w:t>
            </w:r>
          </w:p>
        </w:tc>
        <w:tc>
          <w:tcPr>
            <w:tcW w:w="1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00" w:lineRule="atLeast"/>
              <w:jc w:val="center"/>
            </w:pPr>
            <w:r>
              <w:t>Возрастная группа и пол</w:t>
            </w:r>
          </w:p>
        </w:tc>
        <w:tc>
          <w:tcPr>
            <w:tcW w:w="152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00" w:lineRule="atLeast"/>
              <w:jc w:val="center"/>
            </w:pPr>
            <w:r>
              <w:t>Набор</w:t>
            </w:r>
          </w:p>
          <w:p w:rsidR="00637632" w:rsidRDefault="00000000">
            <w:pPr>
              <w:pStyle w:val="aff4"/>
              <w:spacing w:line="200" w:lineRule="atLeast"/>
              <w:jc w:val="center"/>
            </w:pPr>
            <w:r>
              <w:t>высоты</w:t>
            </w:r>
          </w:p>
        </w:tc>
        <w:tc>
          <w:tcPr>
            <w:tcW w:w="129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00" w:lineRule="atLeast"/>
              <w:jc w:val="center"/>
            </w:pPr>
            <w:proofErr w:type="gramStart"/>
            <w:r>
              <w:t>Продолжи</w:t>
            </w:r>
            <w:r>
              <w:rPr>
                <w:lang w:val="en-US"/>
              </w:rPr>
              <w:t>-</w:t>
            </w:r>
            <w:r>
              <w:t>тельность</w:t>
            </w:r>
            <w:proofErr w:type="gram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00" w:lineRule="atLeast"/>
              <w:jc w:val="center"/>
            </w:pPr>
            <w:r>
              <w:t xml:space="preserve">Состав </w:t>
            </w:r>
          </w:p>
          <w:p w:rsidR="00637632" w:rsidRDefault="00000000">
            <w:pPr>
              <w:pStyle w:val="aff4"/>
              <w:spacing w:line="200" w:lineRule="atLeast"/>
              <w:jc w:val="center"/>
            </w:pPr>
            <w:r>
              <w:t>команд</w:t>
            </w:r>
          </w:p>
        </w:tc>
      </w:tr>
      <w:tr w:rsidR="00637632">
        <w:trPr>
          <w:trHeight w:val="1160"/>
        </w:trPr>
        <w:tc>
          <w:tcPr>
            <w:tcW w:w="194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Спринт</w:t>
            </w:r>
          </w:p>
        </w:tc>
        <w:tc>
          <w:tcPr>
            <w:tcW w:w="2902"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Разнообразная короткая трасса с подъемом, спуском и ходьбой с лыжами, закрепленными на рюкзаке, в квалификационном забеге, четвертьфинале, полуфинале и финале. Начиная с четверть финалов и далее, в забегах участвуют группы до 6 спортсменов.</w:t>
            </w:r>
          </w:p>
          <w:p w:rsidR="00637632" w:rsidRDefault="00000000">
            <w:pPr>
              <w:pStyle w:val="aff4"/>
              <w:spacing w:line="200" w:lineRule="atLeast"/>
              <w:jc w:val="both"/>
            </w:pPr>
            <w:r>
              <w:t>Время просмотра трассы участниками — 15 минут.</w:t>
            </w:r>
          </w:p>
          <w:p w:rsidR="00637632" w:rsidRDefault="00637632">
            <w:pPr>
              <w:pStyle w:val="aff4"/>
              <w:spacing w:line="200" w:lineRule="atLeast"/>
              <w:jc w:val="both"/>
            </w:pPr>
          </w:p>
        </w:tc>
        <w:tc>
          <w:tcPr>
            <w:tcW w:w="1241" w:type="dxa"/>
            <w:tcBorders>
              <w:left w:val="single" w:sz="4" w:space="0" w:color="000000"/>
            </w:tcBorders>
            <w:shd w:val="clear" w:color="auto" w:fill="auto"/>
          </w:tcPr>
          <w:p w:rsidR="00637632" w:rsidRDefault="00000000">
            <w:pPr>
              <w:pStyle w:val="aff4"/>
              <w:spacing w:line="200" w:lineRule="atLeast"/>
              <w:jc w:val="both"/>
              <w:rPr>
                <w:color w:val="000000"/>
              </w:rPr>
            </w:pPr>
            <w:r>
              <w:rPr>
                <w:color w:val="000000"/>
              </w:rPr>
              <w:t xml:space="preserve">Мужчины, </w:t>
            </w:r>
            <w:proofErr w:type="spellStart"/>
            <w:proofErr w:type="gramStart"/>
            <w:r>
              <w:rPr>
                <w:color w:val="000000"/>
              </w:rPr>
              <w:t>женщины,юниоры</w:t>
            </w:r>
            <w:proofErr w:type="spellEnd"/>
            <w:proofErr w:type="gramEnd"/>
            <w:r>
              <w:rPr>
                <w:color w:val="000000"/>
              </w:rPr>
              <w:t>, юниорки</w:t>
            </w:r>
          </w:p>
          <w:p w:rsidR="00637632" w:rsidRDefault="00000000">
            <w:pPr>
              <w:pStyle w:val="aff4"/>
              <w:spacing w:line="200" w:lineRule="atLeast"/>
              <w:jc w:val="both"/>
            </w:pPr>
            <w:r>
              <w:rPr>
                <w:color w:val="000000"/>
              </w:rPr>
              <w:t>Ю23</w:t>
            </w:r>
          </w:p>
        </w:tc>
        <w:tc>
          <w:tcPr>
            <w:tcW w:w="152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r>
              <w:t>Максимально</w:t>
            </w:r>
            <w:r>
              <w:rPr>
                <w:lang w:val="en-US"/>
              </w:rPr>
              <w:t xml:space="preserve"> </w:t>
            </w:r>
          </w:p>
          <w:p w:rsidR="00637632" w:rsidRDefault="00000000">
            <w:pPr>
              <w:pStyle w:val="aff4"/>
              <w:spacing w:line="200" w:lineRule="atLeast"/>
              <w:jc w:val="both"/>
            </w:pPr>
            <w:r>
              <w:rPr>
                <w:lang w:val="en-US"/>
              </w:rPr>
              <w:t>80</w:t>
            </w:r>
            <w:r>
              <w:t xml:space="preserve"> м</w:t>
            </w:r>
          </w:p>
        </w:tc>
        <w:tc>
          <w:tcPr>
            <w:tcW w:w="1297"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От 3 мин до 3 мин 30 сек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rsidR="00637632" w:rsidRDefault="00000000">
            <w:pPr>
              <w:pStyle w:val="aff4"/>
              <w:spacing w:line="200" w:lineRule="atLeast"/>
              <w:jc w:val="both"/>
            </w:pPr>
            <w:r>
              <w:t>Только индивидуальные участники</w:t>
            </w: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Юниоры</w:t>
            </w:r>
            <w:proofErr w:type="spellEnd"/>
            <w:r>
              <w:rPr>
                <w:color w:val="000000"/>
                <w:lang w:val="en-US"/>
              </w:rPr>
              <w:t xml:space="preserve">, </w:t>
            </w:r>
            <w:proofErr w:type="spellStart"/>
            <w:r>
              <w:rPr>
                <w:color w:val="000000"/>
                <w:lang w:val="en-US"/>
              </w:rPr>
              <w:t>юниорки</w:t>
            </w:r>
            <w:proofErr w:type="spellEnd"/>
            <w:r>
              <w:rPr>
                <w:color w:val="000000"/>
                <w:lang w:val="en-US"/>
              </w:rPr>
              <w:t xml:space="preserve"> Ю20</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Ю16</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Ю12</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rPr>
          <w:trHeight w:val="1436"/>
        </w:trPr>
        <w:tc>
          <w:tcPr>
            <w:tcW w:w="194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Вертикальная гонка</w:t>
            </w:r>
          </w:p>
        </w:tc>
        <w:tc>
          <w:tcPr>
            <w:tcW w:w="2902" w:type="dxa"/>
            <w:vMerge w:val="restart"/>
            <w:tcBorders>
              <w:left w:val="single" w:sz="4" w:space="0" w:color="000000"/>
              <w:bottom w:val="single" w:sz="4" w:space="0" w:color="000000"/>
            </w:tcBorders>
            <w:shd w:val="clear" w:color="auto" w:fill="auto"/>
          </w:tcPr>
          <w:p w:rsidR="00637632" w:rsidRDefault="00000000">
            <w:pPr>
              <w:pStyle w:val="aff4"/>
              <w:spacing w:after="200" w:line="200" w:lineRule="atLeast"/>
              <w:jc w:val="both"/>
              <w:rPr>
                <w:color w:val="000000"/>
              </w:rPr>
            </w:pPr>
            <w:r>
              <w:t xml:space="preserve">Подъем на лыжах для индивидуальных спортсменов без пешеходного участка. Вертикальная гонка возможна вне подготовленной трассы, но только по безопасной для перемещения полосе минимальной шириной 2 м. Средний градиент трассы должен быть не менее 15%. </w:t>
            </w:r>
            <w:r>
              <w:lastRenderedPageBreak/>
              <w:t>Зона финиша (после финишной черты) должна быть плоской либо с небольшим уклоном и шириной не менее 6 м.</w:t>
            </w:r>
          </w:p>
        </w:tc>
        <w:tc>
          <w:tcPr>
            <w:tcW w:w="1241" w:type="dxa"/>
            <w:tcBorders>
              <w:left w:val="single" w:sz="4" w:space="0" w:color="000000"/>
            </w:tcBorders>
            <w:shd w:val="clear" w:color="auto" w:fill="auto"/>
          </w:tcPr>
          <w:p w:rsidR="00637632" w:rsidRDefault="00000000">
            <w:pPr>
              <w:pStyle w:val="aff4"/>
              <w:spacing w:line="200" w:lineRule="atLeast"/>
              <w:jc w:val="both"/>
              <w:rPr>
                <w:color w:val="000000"/>
              </w:rPr>
            </w:pPr>
            <w:r>
              <w:rPr>
                <w:color w:val="000000"/>
              </w:rPr>
              <w:lastRenderedPageBreak/>
              <w:t xml:space="preserve">Мужчины, женщины, </w:t>
            </w:r>
          </w:p>
          <w:p w:rsidR="00637632" w:rsidRDefault="00000000">
            <w:pPr>
              <w:pStyle w:val="aff4"/>
              <w:spacing w:line="200" w:lineRule="atLeast"/>
              <w:jc w:val="both"/>
            </w:pPr>
            <w:r>
              <w:rPr>
                <w:color w:val="000000"/>
              </w:rPr>
              <w:t>юниоры, юниорки Ю23</w:t>
            </w:r>
          </w:p>
        </w:tc>
        <w:tc>
          <w:tcPr>
            <w:tcW w:w="152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r>
              <w:t>500 -</w:t>
            </w:r>
            <w:r>
              <w:rPr>
                <w:lang w:val="en-US"/>
              </w:rPr>
              <w:t xml:space="preserve">700 </w:t>
            </w:r>
            <w:r>
              <w:t>м</w:t>
            </w:r>
          </w:p>
        </w:tc>
        <w:tc>
          <w:tcPr>
            <w:tcW w:w="1297" w:type="dxa"/>
            <w:vMerge w:val="restart"/>
            <w:tcBorders>
              <w:left w:val="single" w:sz="4" w:space="0" w:color="000000"/>
              <w:bottom w:val="single" w:sz="4" w:space="0" w:color="000000"/>
            </w:tcBorders>
            <w:shd w:val="clear" w:color="auto" w:fill="auto"/>
          </w:tcPr>
          <w:p w:rsidR="00637632" w:rsidRDefault="00637632">
            <w:pPr>
              <w:pStyle w:val="aff4"/>
              <w:spacing w:line="200" w:lineRule="atLeast"/>
              <w:jc w:val="both"/>
              <w:rPr>
                <w:lang w:val="en-US"/>
              </w:rPr>
            </w:pPr>
          </w:p>
        </w:tc>
        <w:tc>
          <w:tcPr>
            <w:tcW w:w="1607" w:type="dxa"/>
            <w:vMerge w:val="restart"/>
            <w:tcBorders>
              <w:left w:val="single" w:sz="4" w:space="0" w:color="000000"/>
              <w:bottom w:val="single" w:sz="4" w:space="0" w:color="000000"/>
              <w:right w:val="single" w:sz="4" w:space="0" w:color="000000"/>
            </w:tcBorders>
            <w:shd w:val="clear" w:color="auto" w:fill="auto"/>
          </w:tcPr>
          <w:p w:rsidR="00637632" w:rsidRDefault="00000000">
            <w:pPr>
              <w:pStyle w:val="aff4"/>
              <w:spacing w:line="200" w:lineRule="atLeast"/>
              <w:jc w:val="both"/>
            </w:pPr>
            <w:proofErr w:type="spellStart"/>
            <w:r>
              <w:rPr>
                <w:lang w:val="en-US"/>
              </w:rPr>
              <w:t>Только</w:t>
            </w:r>
            <w:proofErr w:type="spellEnd"/>
            <w:r>
              <w:rPr>
                <w:lang w:val="en-US"/>
              </w:rPr>
              <w:t xml:space="preserve"> </w:t>
            </w:r>
            <w:proofErr w:type="spellStart"/>
            <w:r>
              <w:rPr>
                <w:lang w:val="en-US"/>
              </w:rPr>
              <w:t>индивидуальные</w:t>
            </w:r>
            <w:proofErr w:type="spellEnd"/>
            <w:r>
              <w:rPr>
                <w:lang w:val="en-US"/>
              </w:rPr>
              <w:t xml:space="preserve"> </w:t>
            </w:r>
            <w:proofErr w:type="spellStart"/>
            <w:r>
              <w:rPr>
                <w:lang w:val="en-US"/>
              </w:rPr>
              <w:t>участники</w:t>
            </w:r>
            <w:proofErr w:type="spellEnd"/>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Юниоры</w:t>
            </w:r>
            <w:proofErr w:type="spellEnd"/>
            <w:r>
              <w:rPr>
                <w:color w:val="000000"/>
                <w:lang w:val="en-US"/>
              </w:rPr>
              <w:t xml:space="preserve"> Ю20</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proofErr w:type="spellStart"/>
            <w:r>
              <w:rPr>
                <w:color w:val="000000"/>
                <w:lang w:val="en-US"/>
              </w:rPr>
              <w:t>Юниорки</w:t>
            </w:r>
            <w:proofErr w:type="spellEnd"/>
            <w:r>
              <w:rPr>
                <w:color w:val="000000"/>
                <w:lang w:val="en-US"/>
              </w:rPr>
              <w:t xml:space="preserve"> Ю20</w:t>
            </w:r>
          </w:p>
        </w:tc>
        <w:tc>
          <w:tcPr>
            <w:tcW w:w="152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rPr>
                <w:lang w:val="en-US"/>
              </w:rPr>
              <w:t>400</w:t>
            </w:r>
            <w:r>
              <w:t>-</w:t>
            </w:r>
            <w:r>
              <w:rPr>
                <w:lang w:val="en-US"/>
              </w:rPr>
              <w:t xml:space="preserve">500 </w:t>
            </w:r>
            <w:r>
              <w:t>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Ю16</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rPr>
                <w:color w:val="000000"/>
              </w:rPr>
              <w:t>Д</w:t>
            </w:r>
            <w:proofErr w:type="spellStart"/>
            <w:r>
              <w:rPr>
                <w:color w:val="000000"/>
                <w:lang w:val="en-US"/>
              </w:rPr>
              <w:t>евушки</w:t>
            </w:r>
            <w:proofErr w:type="spellEnd"/>
            <w:r>
              <w:rPr>
                <w:color w:val="000000"/>
                <w:lang w:val="en-US"/>
              </w:rPr>
              <w:t xml:space="preserve"> Ю16</w:t>
            </w:r>
          </w:p>
        </w:tc>
        <w:tc>
          <w:tcPr>
            <w:tcW w:w="1528" w:type="dxa"/>
            <w:vMerge w:val="restart"/>
            <w:tcBorders>
              <w:left w:val="single" w:sz="4" w:space="0" w:color="000000"/>
              <w:bottom w:val="single" w:sz="4" w:space="0" w:color="000000"/>
            </w:tcBorders>
            <w:shd w:val="clear" w:color="auto" w:fill="auto"/>
          </w:tcPr>
          <w:p w:rsidR="00637632" w:rsidRDefault="00637632">
            <w:pPr>
              <w:pStyle w:val="aff4"/>
              <w:spacing w:line="200" w:lineRule="atLeast"/>
              <w:jc w:val="both"/>
            </w:pPr>
          </w:p>
          <w:p w:rsidR="00637632" w:rsidRDefault="00000000">
            <w:pPr>
              <w:pStyle w:val="aff4"/>
              <w:spacing w:line="200" w:lineRule="atLeast"/>
              <w:jc w:val="both"/>
            </w:pPr>
            <w:r>
              <w:t>200-400 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w:t>
            </w:r>
            <w:r>
              <w:rPr>
                <w:color w:val="000000"/>
              </w:rPr>
              <w:t>2</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150-200 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rPr>
          <w:trHeight w:val="1236"/>
        </w:trPr>
        <w:tc>
          <w:tcPr>
            <w:tcW w:w="1948" w:type="dxa"/>
            <w:vMerge w:val="restart"/>
            <w:tcBorders>
              <w:left w:val="single" w:sz="4" w:space="0" w:color="000000"/>
            </w:tcBorders>
            <w:shd w:val="clear" w:color="auto" w:fill="auto"/>
          </w:tcPr>
          <w:p w:rsidR="00637632" w:rsidRDefault="00000000">
            <w:pPr>
              <w:pStyle w:val="aff4"/>
              <w:spacing w:line="200" w:lineRule="atLeast"/>
              <w:jc w:val="both"/>
            </w:pPr>
            <w:r>
              <w:t>Гонка</w:t>
            </w:r>
          </w:p>
        </w:tc>
        <w:tc>
          <w:tcPr>
            <w:tcW w:w="2902"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rsidR="00637632" w:rsidRDefault="00000000">
            <w:pPr>
              <w:pStyle w:val="aff4"/>
              <w:spacing w:line="200" w:lineRule="atLeast"/>
              <w:jc w:val="both"/>
            </w:pPr>
            <w:r>
              <w:t>- 85% длины трассы должно проходиться на лыжах;</w:t>
            </w:r>
          </w:p>
          <w:p w:rsidR="00637632" w:rsidRDefault="00000000">
            <w:pPr>
              <w:pStyle w:val="aff4"/>
              <w:spacing w:line="200" w:lineRule="atLeast"/>
              <w:jc w:val="both"/>
            </w:pPr>
            <w:r>
              <w:t xml:space="preserve">- не более 5% длины трассы должны проходиться пешком </w:t>
            </w:r>
            <w:proofErr w:type="gramStart"/>
            <w:r>
              <w:t>с лыжами</w:t>
            </w:r>
            <w:proofErr w:type="gramEnd"/>
            <w:r>
              <w:t xml:space="preserve"> закрепленными на рюкзаке (тропы, лесные дороги, и т.д.);</w:t>
            </w:r>
          </w:p>
          <w:p w:rsidR="00637632" w:rsidRDefault="00000000">
            <w:pPr>
              <w:pStyle w:val="aff4"/>
              <w:spacing w:line="200" w:lineRule="atLeast"/>
              <w:jc w:val="both"/>
              <w:rPr>
                <w:color w:val="000000"/>
              </w:rPr>
            </w:pPr>
            <w:r>
              <w:t>- не более чем 10 % длины трассы должны занимать технические участки, которые проходятся с лыжами, закрепленными на рюкзаке (горные хребты, кулуары, и т. д.).</w:t>
            </w:r>
          </w:p>
          <w:p w:rsidR="00637632" w:rsidRDefault="00637632">
            <w:pPr>
              <w:pStyle w:val="aff4"/>
              <w:spacing w:line="200" w:lineRule="atLeast"/>
              <w:jc w:val="both"/>
              <w:rPr>
                <w:color w:val="000000"/>
              </w:rPr>
            </w:pPr>
          </w:p>
        </w:tc>
        <w:tc>
          <w:tcPr>
            <w:tcW w:w="1241" w:type="dxa"/>
            <w:tcBorders>
              <w:top w:val="single" w:sz="4" w:space="0" w:color="000000"/>
              <w:left w:val="single" w:sz="4" w:space="0" w:color="000000"/>
            </w:tcBorders>
            <w:shd w:val="clear" w:color="auto" w:fill="auto"/>
          </w:tcPr>
          <w:p w:rsidR="00637632" w:rsidRDefault="00000000">
            <w:pPr>
              <w:pStyle w:val="aff4"/>
              <w:spacing w:line="200" w:lineRule="atLeast"/>
              <w:jc w:val="both"/>
              <w:rPr>
                <w:color w:val="000000"/>
              </w:rPr>
            </w:pPr>
            <w:proofErr w:type="spellStart"/>
            <w:proofErr w:type="gramStart"/>
            <w:r>
              <w:rPr>
                <w:color w:val="000000"/>
                <w:lang w:val="en-US"/>
              </w:rPr>
              <w:t>Мужчины</w:t>
            </w:r>
            <w:proofErr w:type="spellEnd"/>
            <w:r>
              <w:rPr>
                <w:color w:val="000000"/>
              </w:rPr>
              <w:t>,юниоры</w:t>
            </w:r>
            <w:proofErr w:type="gramEnd"/>
          </w:p>
          <w:p w:rsidR="00637632" w:rsidRDefault="00000000">
            <w:pPr>
              <w:pStyle w:val="aff4"/>
              <w:spacing w:line="200" w:lineRule="atLeast"/>
              <w:jc w:val="both"/>
              <w:rPr>
                <w:lang w:val="en-US"/>
              </w:rPr>
            </w:pPr>
            <w:r>
              <w:rPr>
                <w:color w:val="000000"/>
                <w:lang w:val="en-US"/>
              </w:rPr>
              <w:t>Ю23</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r>
              <w:rPr>
                <w:lang w:val="en-US"/>
              </w:rPr>
              <w:t xml:space="preserve">1600 </w:t>
            </w:r>
            <w:r>
              <w:t>-</w:t>
            </w:r>
          </w:p>
          <w:p w:rsidR="00637632" w:rsidRDefault="00000000">
            <w:pPr>
              <w:pStyle w:val="aff4"/>
              <w:spacing w:line="200" w:lineRule="atLeast"/>
              <w:jc w:val="both"/>
            </w:pPr>
            <w:r>
              <w:rPr>
                <w:lang w:val="en-US"/>
              </w:rPr>
              <w:t xml:space="preserve">1900 </w:t>
            </w:r>
            <w:r>
              <w:t>м</w:t>
            </w:r>
          </w:p>
        </w:tc>
        <w:tc>
          <w:tcPr>
            <w:tcW w:w="1297"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1,5 - 2 часа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rsidR="00637632" w:rsidRDefault="00637632">
            <w:pPr>
              <w:pStyle w:val="aff4"/>
              <w:spacing w:line="200" w:lineRule="atLeast"/>
              <w:jc w:val="both"/>
            </w:pPr>
          </w:p>
        </w:tc>
      </w:tr>
      <w:tr w:rsidR="00637632">
        <w:trPr>
          <w:trHeight w:val="894"/>
        </w:trPr>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top w:val="single" w:sz="4" w:space="0" w:color="000000"/>
              <w:left w:val="single" w:sz="4" w:space="0" w:color="000000"/>
            </w:tcBorders>
            <w:shd w:val="clear" w:color="auto" w:fill="auto"/>
          </w:tcPr>
          <w:p w:rsidR="00637632" w:rsidRDefault="00000000">
            <w:pPr>
              <w:pStyle w:val="aff4"/>
              <w:spacing w:line="200" w:lineRule="atLeast"/>
              <w:jc w:val="both"/>
              <w:rPr>
                <w:color w:val="000000"/>
              </w:rPr>
            </w:pPr>
            <w:proofErr w:type="spellStart"/>
            <w:r>
              <w:rPr>
                <w:color w:val="000000"/>
              </w:rPr>
              <w:t>Женщ</w:t>
            </w:r>
            <w:r>
              <w:rPr>
                <w:color w:val="000000"/>
                <w:lang w:val="en-US"/>
              </w:rPr>
              <w:t>ины</w:t>
            </w:r>
            <w:proofErr w:type="spellEnd"/>
            <w:r>
              <w:rPr>
                <w:color w:val="000000"/>
              </w:rPr>
              <w:t>,</w:t>
            </w:r>
            <w:r>
              <w:rPr>
                <w:color w:val="000000"/>
                <w:lang w:val="en-US"/>
              </w:rPr>
              <w:t xml:space="preserve"> </w:t>
            </w:r>
            <w:r>
              <w:rPr>
                <w:color w:val="000000"/>
              </w:rPr>
              <w:t>юниорки</w:t>
            </w:r>
          </w:p>
          <w:p w:rsidR="00637632" w:rsidRDefault="00000000">
            <w:pPr>
              <w:pStyle w:val="aff4"/>
              <w:spacing w:line="200" w:lineRule="atLeast"/>
              <w:jc w:val="both"/>
              <w:rPr>
                <w:lang w:val="en-US"/>
              </w:rPr>
            </w:pPr>
            <w:r>
              <w:rPr>
                <w:color w:val="000000"/>
                <w:lang w:val="en-US"/>
              </w:rPr>
              <w:t>Ю23</w:t>
            </w:r>
          </w:p>
        </w:tc>
        <w:tc>
          <w:tcPr>
            <w:tcW w:w="152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rPr>
                <w:lang w:val="en-US"/>
              </w:rPr>
              <w:t xml:space="preserve">1300 </w:t>
            </w:r>
            <w:r>
              <w:t>–</w:t>
            </w:r>
          </w:p>
          <w:p w:rsidR="00637632" w:rsidRDefault="00000000">
            <w:pPr>
              <w:pStyle w:val="aff4"/>
              <w:spacing w:line="200" w:lineRule="atLeast"/>
              <w:jc w:val="both"/>
            </w:pPr>
            <w:r>
              <w:t>1600</w:t>
            </w:r>
            <w:r>
              <w:rPr>
                <w:lang w:val="en-US"/>
              </w:rPr>
              <w:t xml:space="preserve"> </w:t>
            </w:r>
            <w:r>
              <w:t>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rPr>
                <w:color w:val="000000"/>
                <w:lang w:val="en-US"/>
              </w:rPr>
              <w:t>Ю</w:t>
            </w:r>
            <w:proofErr w:type="spellStart"/>
            <w:r>
              <w:rPr>
                <w:color w:val="000000"/>
              </w:rPr>
              <w:t>ниоры</w:t>
            </w:r>
            <w:proofErr w:type="spellEnd"/>
            <w:r>
              <w:rPr>
                <w:color w:val="000000"/>
                <w:lang w:val="en-US"/>
              </w:rPr>
              <w:t xml:space="preserve"> Ю</w:t>
            </w:r>
            <w:r>
              <w:rPr>
                <w:color w:val="000000"/>
              </w:rPr>
              <w:t>20</w:t>
            </w:r>
            <w:r>
              <w:rPr>
                <w:color w:val="000000"/>
                <w:lang w:val="en-US"/>
              </w:rPr>
              <w:t xml:space="preserve"> </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proofErr w:type="spellStart"/>
            <w:r>
              <w:rPr>
                <w:color w:val="000000"/>
                <w:lang w:val="en-US"/>
              </w:rPr>
              <w:t>Юн</w:t>
            </w:r>
            <w:r>
              <w:rPr>
                <w:color w:val="000000"/>
              </w:rPr>
              <w:t>иорки</w:t>
            </w:r>
            <w:proofErr w:type="spellEnd"/>
            <w:r>
              <w:rPr>
                <w:color w:val="000000"/>
                <w:lang w:val="en-US"/>
              </w:rPr>
              <w:t xml:space="preserve"> Ю</w:t>
            </w:r>
            <w:r>
              <w:rPr>
                <w:color w:val="000000"/>
              </w:rPr>
              <w:t>20</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rPr>
                <w:lang w:val="en-US"/>
              </w:rPr>
            </w:pPr>
            <w:r>
              <w:rPr>
                <w:lang w:val="en-US"/>
              </w:rPr>
              <w:t xml:space="preserve">900 </w:t>
            </w:r>
            <w:r>
              <w:t>-</w:t>
            </w:r>
          </w:p>
          <w:p w:rsidR="00637632" w:rsidRDefault="00000000">
            <w:pPr>
              <w:pStyle w:val="aff4"/>
              <w:spacing w:line="200" w:lineRule="atLeast"/>
              <w:jc w:val="both"/>
            </w:pPr>
            <w:r>
              <w:rPr>
                <w:lang w:val="en-US"/>
              </w:rPr>
              <w:t xml:space="preserve">1200 </w:t>
            </w:r>
            <w:r>
              <w:t>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rPr>
                <w:color w:val="000000"/>
              </w:rPr>
              <w:t>Юноши, девушки</w:t>
            </w:r>
            <w:r>
              <w:rPr>
                <w:color w:val="000000"/>
                <w:lang w:val="en-US"/>
              </w:rPr>
              <w:t xml:space="preserve"> Ю1</w:t>
            </w:r>
            <w:r>
              <w:rPr>
                <w:color w:val="000000"/>
              </w:rPr>
              <w:t>8</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800 - 1000 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rPr>
                <w:color w:val="000000"/>
              </w:rPr>
              <w:t>Юноши, девушки</w:t>
            </w:r>
            <w:r>
              <w:rPr>
                <w:color w:val="000000"/>
                <w:lang w:val="en-US"/>
              </w:rPr>
              <w:t xml:space="preserve"> Ю1</w:t>
            </w:r>
            <w:r>
              <w:rPr>
                <w:color w:val="000000"/>
              </w:rPr>
              <w:t>6</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600 - 800 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pStyle w:val="aff4"/>
              <w:spacing w:line="200" w:lineRule="atLeast"/>
              <w:jc w:val="both"/>
              <w:rPr>
                <w:b/>
              </w:rPr>
            </w:pPr>
          </w:p>
        </w:tc>
        <w:tc>
          <w:tcPr>
            <w:tcW w:w="2902"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 xml:space="preserve">Гонка на длинной дистанции может включать несколько подъемов и 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(многодневная гонка). В многодневной гонке учитывается общее время прохождения всех этапов. В общем наборе и потере </w:t>
            </w:r>
            <w:r>
              <w:lastRenderedPageBreak/>
              <w:t>высоты (при подъеме и спуске):</w:t>
            </w:r>
          </w:p>
          <w:p w:rsidR="00637632" w:rsidRDefault="00000000">
            <w:pPr>
              <w:pStyle w:val="aff4"/>
              <w:spacing w:line="200" w:lineRule="atLeast"/>
              <w:jc w:val="both"/>
            </w:pPr>
            <w:r>
              <w:t>• 85% длины трасс должно проходиться на лыжах;</w:t>
            </w:r>
          </w:p>
          <w:p w:rsidR="00637632" w:rsidRDefault="00000000">
            <w:pPr>
              <w:pStyle w:val="aff4"/>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rPr>
                <w:color w:val="000000"/>
              </w:rPr>
            </w:pPr>
            <w:proofErr w:type="spellStart"/>
            <w:r>
              <w:rPr>
                <w:color w:val="000000"/>
                <w:lang w:val="en-US"/>
              </w:rPr>
              <w:lastRenderedPageBreak/>
              <w:t>Мужчины</w:t>
            </w:r>
            <w:proofErr w:type="spellEnd"/>
            <w:r>
              <w:rPr>
                <w:color w:val="000000"/>
                <w:lang w:val="en-US"/>
              </w:rPr>
              <w:t>,</w:t>
            </w:r>
          </w:p>
          <w:p w:rsidR="00637632" w:rsidRDefault="00000000">
            <w:pPr>
              <w:pStyle w:val="aff4"/>
              <w:spacing w:line="200" w:lineRule="atLeast"/>
              <w:jc w:val="both"/>
              <w:rPr>
                <w:color w:val="000000"/>
              </w:rPr>
            </w:pPr>
            <w:r>
              <w:rPr>
                <w:color w:val="000000"/>
              </w:rPr>
              <w:t>Женщины</w:t>
            </w:r>
          </w:p>
          <w:p w:rsidR="00637632" w:rsidRDefault="00637632">
            <w:pPr>
              <w:pStyle w:val="aff4"/>
              <w:spacing w:line="200" w:lineRule="atLeast"/>
              <w:jc w:val="both"/>
              <w:rPr>
                <w:color w:val="000000"/>
              </w:rPr>
            </w:pPr>
          </w:p>
          <w:p w:rsidR="00637632" w:rsidRDefault="00637632">
            <w:pPr>
              <w:pStyle w:val="aff4"/>
              <w:spacing w:line="200" w:lineRule="atLeast"/>
              <w:jc w:val="both"/>
              <w:rPr>
                <w:color w:val="000000"/>
              </w:rPr>
            </w:pP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От 3000 м до 5500 метров для однодневной гонки.</w:t>
            </w:r>
          </w:p>
          <w:p w:rsidR="00637632" w:rsidRDefault="00000000">
            <w:pPr>
              <w:pStyle w:val="aff4"/>
              <w:spacing w:line="200" w:lineRule="atLeast"/>
              <w:jc w:val="both"/>
            </w:pPr>
            <w:r>
              <w:t>Не более 3500 метров в течение одного дня для многодневной гонки</w:t>
            </w:r>
          </w:p>
        </w:tc>
        <w:tc>
          <w:tcPr>
            <w:tcW w:w="1297" w:type="dxa"/>
            <w:tcBorders>
              <w:left w:val="single" w:sz="4" w:space="0" w:color="000000"/>
              <w:bottom w:val="single" w:sz="4" w:space="0" w:color="000000"/>
            </w:tcBorders>
            <w:shd w:val="clear" w:color="auto" w:fill="auto"/>
          </w:tcPr>
          <w:p w:rsidR="00637632" w:rsidRDefault="00637632">
            <w:pPr>
              <w:pStyle w:val="aff4"/>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rsidR="00637632" w:rsidRDefault="00637632">
            <w:pPr>
              <w:pStyle w:val="aff4"/>
              <w:spacing w:line="200" w:lineRule="atLeast"/>
              <w:jc w:val="both"/>
            </w:pPr>
          </w:p>
        </w:tc>
      </w:tr>
      <w:tr w:rsidR="00637632">
        <w:tc>
          <w:tcPr>
            <w:tcW w:w="1948" w:type="dxa"/>
            <w:vMerge w:val="restart"/>
            <w:tcBorders>
              <w:left w:val="single" w:sz="4" w:space="0" w:color="000000"/>
            </w:tcBorders>
            <w:shd w:val="clear" w:color="auto" w:fill="auto"/>
          </w:tcPr>
          <w:p w:rsidR="00637632" w:rsidRDefault="00000000">
            <w:pPr>
              <w:pStyle w:val="aff4"/>
              <w:spacing w:line="200" w:lineRule="atLeast"/>
              <w:jc w:val="both"/>
            </w:pPr>
            <w:r>
              <w:t>Командная гонка</w:t>
            </w:r>
          </w:p>
        </w:tc>
        <w:tc>
          <w:tcPr>
            <w:tcW w:w="2902"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rsidR="00637632" w:rsidRDefault="00000000">
            <w:pPr>
              <w:pStyle w:val="aff4"/>
              <w:spacing w:line="200" w:lineRule="atLeast"/>
              <w:jc w:val="both"/>
            </w:pPr>
            <w:r>
              <w:t>• 85% длины трассы должно проходиться на лыжах;</w:t>
            </w:r>
          </w:p>
          <w:p w:rsidR="00637632" w:rsidRDefault="00000000">
            <w:pPr>
              <w:pStyle w:val="aff4"/>
              <w:spacing w:line="200" w:lineRule="atLeast"/>
              <w:jc w:val="both"/>
            </w:pPr>
            <w:r>
              <w:t>• не более 5% длины трассы должны проходиться пешком с лыжами, закрепленными на рюкзаке (тропы, лесные дороги, и т.д.);</w:t>
            </w:r>
          </w:p>
          <w:p w:rsidR="00637632" w:rsidRDefault="00000000">
            <w:pPr>
              <w:pStyle w:val="aff4"/>
              <w:spacing w:line="200" w:lineRule="atLeast"/>
              <w:jc w:val="both"/>
              <w:rPr>
                <w:color w:val="000000"/>
              </w:rPr>
            </w:pPr>
            <w:r>
              <w:t>• не более чем 10 % длины трассы должны занимать технические участки,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rPr>
                <w:color w:val="000000"/>
                <w:lang w:val="en-US"/>
              </w:rPr>
            </w:pPr>
            <w:proofErr w:type="spellStart"/>
            <w:r>
              <w:rPr>
                <w:color w:val="000000"/>
                <w:lang w:val="en-US"/>
              </w:rPr>
              <w:t>Мужчины</w:t>
            </w:r>
            <w:proofErr w:type="spellEnd"/>
            <w:r>
              <w:rPr>
                <w:color w:val="000000"/>
                <w:lang w:val="en-US"/>
              </w:rPr>
              <w:t xml:space="preserve">, </w:t>
            </w:r>
            <w:r>
              <w:rPr>
                <w:color w:val="000000"/>
              </w:rPr>
              <w:t>юниоры Ю20</w:t>
            </w:r>
          </w:p>
          <w:p w:rsidR="00637632" w:rsidRDefault="00637632">
            <w:pPr>
              <w:pStyle w:val="aff4"/>
              <w:spacing w:line="200" w:lineRule="atLeast"/>
              <w:jc w:val="both"/>
              <w:rPr>
                <w:color w:val="000000"/>
                <w:lang w:val="en-US"/>
              </w:rPr>
            </w:pPr>
          </w:p>
          <w:p w:rsidR="00637632" w:rsidRDefault="00637632">
            <w:pPr>
              <w:pStyle w:val="aff4"/>
              <w:spacing w:line="200" w:lineRule="atLeast"/>
              <w:jc w:val="both"/>
              <w:rPr>
                <w:color w:val="000000"/>
              </w:rPr>
            </w:pP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Более 2100</w:t>
            </w:r>
            <w:r>
              <w:rPr>
                <w:lang w:val="en-US"/>
              </w:rPr>
              <w:t xml:space="preserve"> </w:t>
            </w:r>
            <w:r>
              <w:t>м</w:t>
            </w:r>
          </w:p>
          <w:p w:rsidR="00637632" w:rsidRDefault="00637632">
            <w:pPr>
              <w:pStyle w:val="aff4"/>
              <w:spacing w:line="200" w:lineRule="atLeast"/>
              <w:jc w:val="both"/>
            </w:pPr>
          </w:p>
          <w:p w:rsidR="00637632" w:rsidRDefault="00637632">
            <w:pPr>
              <w:pStyle w:val="aff4"/>
              <w:spacing w:line="200" w:lineRule="atLeast"/>
              <w:jc w:val="both"/>
            </w:pPr>
          </w:p>
        </w:tc>
        <w:tc>
          <w:tcPr>
            <w:tcW w:w="1297"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 xml:space="preserve">Не более 3-ех часов для лучших командных групп </w:t>
            </w:r>
          </w:p>
        </w:tc>
        <w:tc>
          <w:tcPr>
            <w:tcW w:w="1607" w:type="dxa"/>
            <w:vMerge w:val="restart"/>
            <w:tcBorders>
              <w:left w:val="single" w:sz="4" w:space="0" w:color="000000"/>
              <w:bottom w:val="single" w:sz="4" w:space="0" w:color="000000"/>
              <w:right w:val="single" w:sz="4" w:space="0" w:color="000000"/>
            </w:tcBorders>
            <w:shd w:val="clear" w:color="auto" w:fill="auto"/>
          </w:tcPr>
          <w:p w:rsidR="00637632" w:rsidRDefault="00000000">
            <w:pPr>
              <w:pStyle w:val="aff4"/>
              <w:spacing w:line="200" w:lineRule="atLeast"/>
              <w:jc w:val="both"/>
            </w:pPr>
            <w:r>
              <w:t>2 или 3 участника в группе. Допускается формирование командных групп из участников разных возрастных групп (мужчины + юниоры Ю</w:t>
            </w:r>
            <w:proofErr w:type="gramStart"/>
            <w:r>
              <w:t>20  и</w:t>
            </w:r>
            <w:proofErr w:type="gramEnd"/>
            <w:r>
              <w:t xml:space="preserve"> женщины + юниорки Ю20). Командные группы, составленные только из одних юниоров Ю20 соревнуются на трассе для женщин.</w:t>
            </w:r>
          </w:p>
        </w:tc>
      </w:tr>
      <w:tr w:rsidR="00637632">
        <w:tc>
          <w:tcPr>
            <w:tcW w:w="1948" w:type="dxa"/>
            <w:vMerge/>
            <w:tcBorders>
              <w:left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rPr>
                <w:color w:val="000000"/>
              </w:rPr>
              <w:t>Женщины, юниорки Ю20</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Более 1800 м</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pStyle w:val="aff4"/>
              <w:spacing w:line="200" w:lineRule="atLeast"/>
              <w:jc w:val="both"/>
              <w:rPr>
                <w:b/>
              </w:rPr>
            </w:pPr>
          </w:p>
        </w:tc>
        <w:tc>
          <w:tcPr>
            <w:tcW w:w="2902"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 xml:space="preserve">Командная гонка на длинной дистанции может включать несколько подъемов и 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w:t>
            </w:r>
            <w:r>
              <w:lastRenderedPageBreak/>
              <w:t>(многодневная гонка). В многодневной гонке учитывается общее время прохождения всех этапов. В общем наборе и потере высоты (при подъеме и спуске):</w:t>
            </w:r>
          </w:p>
          <w:p w:rsidR="00637632" w:rsidRDefault="00000000">
            <w:pPr>
              <w:pStyle w:val="aff4"/>
              <w:spacing w:line="200" w:lineRule="atLeast"/>
              <w:jc w:val="both"/>
            </w:pPr>
            <w:r>
              <w:t>• 85% длины трасс должно проходиться на лыжах;</w:t>
            </w:r>
          </w:p>
          <w:p w:rsidR="00637632" w:rsidRDefault="00000000">
            <w:pPr>
              <w:pStyle w:val="aff4"/>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rPr>
                <w:color w:val="000000"/>
              </w:rPr>
            </w:pPr>
            <w:proofErr w:type="spellStart"/>
            <w:r>
              <w:rPr>
                <w:color w:val="000000"/>
                <w:lang w:val="en-US"/>
              </w:rPr>
              <w:lastRenderedPageBreak/>
              <w:t>Мужчины</w:t>
            </w:r>
            <w:proofErr w:type="spellEnd"/>
            <w:r>
              <w:rPr>
                <w:color w:val="000000"/>
                <w:lang w:val="en-US"/>
              </w:rPr>
              <w:t>,</w:t>
            </w:r>
          </w:p>
          <w:p w:rsidR="00637632" w:rsidRDefault="00000000">
            <w:pPr>
              <w:pStyle w:val="aff4"/>
              <w:spacing w:line="200" w:lineRule="atLeast"/>
              <w:jc w:val="both"/>
              <w:rPr>
                <w:color w:val="000000"/>
              </w:rPr>
            </w:pPr>
            <w:r>
              <w:rPr>
                <w:color w:val="000000"/>
              </w:rPr>
              <w:t>Женщины</w:t>
            </w:r>
          </w:p>
          <w:p w:rsidR="00637632" w:rsidRDefault="00637632">
            <w:pPr>
              <w:pStyle w:val="aff4"/>
              <w:spacing w:line="200" w:lineRule="atLeast"/>
              <w:jc w:val="both"/>
              <w:rPr>
                <w:color w:val="000000"/>
              </w:rPr>
            </w:pPr>
          </w:p>
          <w:p w:rsidR="00637632" w:rsidRDefault="00637632">
            <w:pPr>
              <w:pStyle w:val="aff4"/>
              <w:spacing w:line="200" w:lineRule="atLeast"/>
              <w:jc w:val="both"/>
              <w:rPr>
                <w:color w:val="000000"/>
              </w:rPr>
            </w:pP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От 3000 м до 5500 метров для однодневной гонки.</w:t>
            </w:r>
          </w:p>
          <w:p w:rsidR="00637632" w:rsidRDefault="00000000">
            <w:pPr>
              <w:pStyle w:val="aff4"/>
              <w:spacing w:line="200" w:lineRule="atLeast"/>
              <w:jc w:val="both"/>
            </w:pPr>
            <w:r>
              <w:t xml:space="preserve">Не более 3500 метров в течение одного дня для </w:t>
            </w:r>
            <w:r>
              <w:lastRenderedPageBreak/>
              <w:t>многодневной гонки</w:t>
            </w:r>
          </w:p>
        </w:tc>
        <w:tc>
          <w:tcPr>
            <w:tcW w:w="1297" w:type="dxa"/>
            <w:tcBorders>
              <w:left w:val="single" w:sz="4" w:space="0" w:color="000000"/>
              <w:bottom w:val="single" w:sz="4" w:space="0" w:color="000000"/>
            </w:tcBorders>
            <w:shd w:val="clear" w:color="auto" w:fill="auto"/>
          </w:tcPr>
          <w:p w:rsidR="00637632" w:rsidRDefault="00637632">
            <w:pPr>
              <w:pStyle w:val="aff4"/>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rsidR="00637632" w:rsidRDefault="00000000">
            <w:pPr>
              <w:pStyle w:val="aff4"/>
              <w:spacing w:line="200" w:lineRule="atLeast"/>
              <w:jc w:val="both"/>
            </w:pPr>
            <w:r>
              <w:t xml:space="preserve">Может проводиться, как для индивидуальных спортсменов, так и для командных групп из </w:t>
            </w:r>
          </w:p>
          <w:p w:rsidR="00637632" w:rsidRDefault="00000000">
            <w:pPr>
              <w:pStyle w:val="aff4"/>
              <w:spacing w:line="200" w:lineRule="atLeast"/>
              <w:jc w:val="both"/>
            </w:pPr>
            <w:r>
              <w:t>2-ух или 3-ех человек.</w:t>
            </w:r>
          </w:p>
          <w:p w:rsidR="00637632" w:rsidRDefault="00637632">
            <w:pPr>
              <w:pStyle w:val="aff4"/>
              <w:spacing w:line="200" w:lineRule="atLeast"/>
              <w:jc w:val="both"/>
            </w:pPr>
          </w:p>
        </w:tc>
      </w:tr>
      <w:tr w:rsidR="00637632">
        <w:tc>
          <w:tcPr>
            <w:tcW w:w="194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rPr>
                <w:b/>
              </w:rPr>
              <w:lastRenderedPageBreak/>
              <w:t>Эстафета</w:t>
            </w:r>
          </w:p>
        </w:tc>
        <w:tc>
          <w:tcPr>
            <w:tcW w:w="2902" w:type="dxa"/>
            <w:vMerge w:val="restart"/>
            <w:tcBorders>
              <w:left w:val="single" w:sz="4" w:space="0" w:color="000000"/>
              <w:bottom w:val="single" w:sz="4" w:space="0" w:color="000000"/>
            </w:tcBorders>
            <w:shd w:val="clear" w:color="auto" w:fill="auto"/>
          </w:tcPr>
          <w:p w:rsidR="00637632" w:rsidRDefault="00000000">
            <w:pPr>
              <w:pStyle w:val="aff4"/>
              <w:spacing w:line="276" w:lineRule="auto"/>
              <w:jc w:val="both"/>
              <w:rPr>
                <w:color w:val="000000"/>
              </w:rPr>
            </w:pPr>
            <w:r>
              <w:t>Этап эстафеты должен включать 2 различных подъема на лыжах с пешеходным участком с креплением лыж на рюкзаке на одном из подъемов и два спуска, которые проходят каждые из участников эстафетной команды. После второго спуска участок трассы до зоны передачи эстафеты может быть с небольшим повышением, преодолеваемым вверх на лыжах с камусом. Финиш последнего участника следует после спуска без участка подъема. Время просмотра трассы участниками — 20 минут.</w:t>
            </w: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Мужчины</w:t>
            </w:r>
            <w:proofErr w:type="spellEnd"/>
            <w:r>
              <w:rPr>
                <w:color w:val="000000"/>
                <w:lang w:val="en-US"/>
              </w:rPr>
              <w:t xml:space="preserve">, </w:t>
            </w:r>
            <w:proofErr w:type="spellStart"/>
            <w:r>
              <w:rPr>
                <w:color w:val="000000"/>
                <w:lang w:val="en-US"/>
              </w:rPr>
              <w:t>женщины</w:t>
            </w:r>
            <w:proofErr w:type="spellEnd"/>
            <w:r>
              <w:rPr>
                <w:color w:val="000000"/>
                <w:lang w:val="en-US"/>
              </w:rPr>
              <w:t xml:space="preserve"> </w:t>
            </w:r>
          </w:p>
        </w:tc>
        <w:tc>
          <w:tcPr>
            <w:tcW w:w="1528"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150-180</w:t>
            </w:r>
          </w:p>
        </w:tc>
        <w:tc>
          <w:tcPr>
            <w:tcW w:w="1297" w:type="dxa"/>
            <w:vMerge w:val="restart"/>
            <w:tcBorders>
              <w:left w:val="single" w:sz="4" w:space="0" w:color="000000"/>
              <w:bottom w:val="single" w:sz="4" w:space="0" w:color="000000"/>
            </w:tcBorders>
            <w:shd w:val="clear" w:color="auto" w:fill="auto"/>
          </w:tcPr>
          <w:p w:rsidR="00637632" w:rsidRDefault="00000000">
            <w:pPr>
              <w:pStyle w:val="aff4"/>
              <w:spacing w:line="200" w:lineRule="atLeast"/>
              <w:jc w:val="both"/>
            </w:pPr>
            <w:r>
              <w:t>Не более 15 минут</w:t>
            </w:r>
          </w:p>
        </w:tc>
        <w:tc>
          <w:tcPr>
            <w:tcW w:w="1607" w:type="dxa"/>
            <w:vMerge w:val="restart"/>
            <w:tcBorders>
              <w:left w:val="single" w:sz="4" w:space="0" w:color="000000"/>
              <w:bottom w:val="single" w:sz="4" w:space="0" w:color="000000"/>
              <w:right w:val="single" w:sz="4" w:space="0" w:color="000000"/>
            </w:tcBorders>
            <w:shd w:val="clear" w:color="auto" w:fill="auto"/>
          </w:tcPr>
          <w:p w:rsidR="00637632" w:rsidRDefault="00D3070D">
            <w:pPr>
              <w:pStyle w:val="aff4"/>
              <w:spacing w:line="200" w:lineRule="atLeast"/>
              <w:jc w:val="both"/>
            </w:pPr>
            <w:r>
              <w:t>2</w:t>
            </w:r>
            <w:r w:rsidR="00000000">
              <w:t xml:space="preserve">-4 участника в каждой эстафетной группе; в смешанной эстафетной группе из участников обоих полов женщины, девушки, юниорки, девочки стартуют первыми. Ю20 и Ю18 могут входить в </w:t>
            </w:r>
            <w:proofErr w:type="gramStart"/>
            <w:r w:rsidR="00000000">
              <w:t>состав  команды</w:t>
            </w:r>
            <w:proofErr w:type="gramEnd"/>
            <w:r w:rsidR="00000000">
              <w:t xml:space="preserve"> любой более взрослой эстафетной группы, при этом такие участники могут участвовать только в одной гонке в рамках одних соревнований</w:t>
            </w: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Юниоры</w:t>
            </w:r>
            <w:proofErr w:type="spellEnd"/>
            <w:r>
              <w:rPr>
                <w:color w:val="000000"/>
                <w:lang w:val="en-US"/>
              </w:rPr>
              <w:t xml:space="preserve">, </w:t>
            </w:r>
            <w:r>
              <w:rPr>
                <w:color w:val="000000"/>
              </w:rPr>
              <w:t>Юниорки</w:t>
            </w:r>
            <w:r>
              <w:rPr>
                <w:color w:val="000000"/>
                <w:lang w:val="en-US"/>
              </w:rPr>
              <w:t xml:space="preserve"> Ю20</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rsidR="00637632" w:rsidRDefault="00637632">
            <w:pPr>
              <w:spacing w:after="0"/>
            </w:pP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Юноши</w:t>
            </w:r>
            <w:proofErr w:type="spellEnd"/>
            <w:r>
              <w:rPr>
                <w:color w:val="000000"/>
                <w:lang w:val="en-US"/>
              </w:rPr>
              <w:t xml:space="preserve">, </w:t>
            </w:r>
            <w:r>
              <w:rPr>
                <w:color w:val="000000"/>
              </w:rPr>
              <w:t>девушки</w:t>
            </w:r>
            <w:r>
              <w:rPr>
                <w:color w:val="000000"/>
                <w:lang w:val="en-US"/>
              </w:rPr>
              <w:t xml:space="preserve"> Ю16</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120-150</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100-120</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c>
          <w:tcPr>
            <w:tcW w:w="1948" w:type="dxa"/>
            <w:vMerge/>
            <w:tcBorders>
              <w:left w:val="single" w:sz="4" w:space="0" w:color="000000"/>
              <w:bottom w:val="single" w:sz="4" w:space="0" w:color="000000"/>
            </w:tcBorders>
            <w:shd w:val="clear" w:color="auto" w:fill="auto"/>
          </w:tcPr>
          <w:p w:rsidR="00637632" w:rsidRDefault="00637632">
            <w:pPr>
              <w:spacing w:after="0"/>
            </w:pPr>
          </w:p>
        </w:tc>
        <w:tc>
          <w:tcPr>
            <w:tcW w:w="2902" w:type="dxa"/>
            <w:vMerge/>
            <w:tcBorders>
              <w:left w:val="single" w:sz="4" w:space="0" w:color="000000"/>
              <w:bottom w:val="single" w:sz="4" w:space="0" w:color="000000"/>
            </w:tcBorders>
            <w:shd w:val="clear" w:color="auto" w:fill="auto"/>
          </w:tcPr>
          <w:p w:rsidR="00637632" w:rsidRDefault="00637632">
            <w:pPr>
              <w:spacing w:after="0"/>
            </w:pPr>
          </w:p>
        </w:tc>
        <w:tc>
          <w:tcPr>
            <w:tcW w:w="1241" w:type="dxa"/>
            <w:tcBorders>
              <w:left w:val="single" w:sz="4" w:space="0" w:color="000000"/>
              <w:bottom w:val="single" w:sz="4" w:space="0" w:color="000000"/>
            </w:tcBorders>
            <w:shd w:val="clear" w:color="auto" w:fill="auto"/>
          </w:tcPr>
          <w:p w:rsidR="00637632" w:rsidRDefault="00000000">
            <w:pPr>
              <w:pStyle w:val="aff4"/>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w:t>
            </w:r>
            <w:r>
              <w:rPr>
                <w:color w:val="000000"/>
              </w:rPr>
              <w:t>2</w:t>
            </w:r>
          </w:p>
        </w:tc>
        <w:tc>
          <w:tcPr>
            <w:tcW w:w="1528" w:type="dxa"/>
            <w:tcBorders>
              <w:left w:val="single" w:sz="4" w:space="0" w:color="000000"/>
              <w:bottom w:val="single" w:sz="4" w:space="0" w:color="000000"/>
            </w:tcBorders>
            <w:shd w:val="clear" w:color="auto" w:fill="auto"/>
          </w:tcPr>
          <w:p w:rsidR="00637632" w:rsidRDefault="00000000">
            <w:pPr>
              <w:pStyle w:val="aff4"/>
              <w:spacing w:line="200" w:lineRule="atLeast"/>
              <w:jc w:val="both"/>
            </w:pPr>
            <w:r>
              <w:t>80-100</w:t>
            </w:r>
          </w:p>
        </w:tc>
        <w:tc>
          <w:tcPr>
            <w:tcW w:w="1297" w:type="dxa"/>
            <w:vMerge/>
            <w:tcBorders>
              <w:left w:val="single" w:sz="4" w:space="0" w:color="000000"/>
              <w:bottom w:val="single" w:sz="4" w:space="0" w:color="000000"/>
            </w:tcBorders>
            <w:shd w:val="clear" w:color="auto" w:fill="auto"/>
          </w:tcPr>
          <w:p w:rsidR="00637632" w:rsidRDefault="00637632">
            <w:pPr>
              <w:spacing w:after="0"/>
            </w:pPr>
          </w:p>
        </w:tc>
        <w:tc>
          <w:tcPr>
            <w:tcW w:w="1607" w:type="dxa"/>
            <w:vMerge/>
            <w:tcBorders>
              <w:left w:val="single" w:sz="4" w:space="0" w:color="000000"/>
              <w:bottom w:val="single" w:sz="4" w:space="0" w:color="000000"/>
              <w:right w:val="single" w:sz="4" w:space="0" w:color="000000"/>
            </w:tcBorders>
            <w:shd w:val="clear" w:color="auto" w:fill="auto"/>
          </w:tcPr>
          <w:p w:rsidR="00637632" w:rsidRDefault="00637632">
            <w:pPr>
              <w:spacing w:after="0"/>
            </w:pPr>
          </w:p>
        </w:tc>
      </w:tr>
    </w:tbl>
    <w:p w:rsidR="00637632" w:rsidRDefault="00637632">
      <w:pPr>
        <w:pStyle w:val="aff4"/>
        <w:ind w:firstLine="709"/>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3. СНАРЯЖЕНИЕ И ОБОРУДОВАНИЕ</w:t>
      </w:r>
    </w:p>
    <w:p w:rsidR="00637632" w:rsidRDefault="00000000">
      <w:pPr>
        <w:pStyle w:val="aff4"/>
        <w:spacing w:line="276" w:lineRule="auto"/>
        <w:ind w:firstLine="709"/>
        <w:jc w:val="both"/>
        <w:rPr>
          <w:sz w:val="28"/>
          <w:szCs w:val="28"/>
        </w:rPr>
      </w:pPr>
      <w:r>
        <w:rPr>
          <w:sz w:val="28"/>
          <w:szCs w:val="28"/>
        </w:rPr>
        <w:t>Требования к снаряжению и оборудованию, приведенные в данном разделе, распространяются на снаряжение, используемое участниками всех спортивных мероприятий и официальных физкультурных мероприятий.</w:t>
      </w:r>
    </w:p>
    <w:p w:rsidR="00637632" w:rsidRDefault="00000000">
      <w:pPr>
        <w:pStyle w:val="aff4"/>
        <w:spacing w:line="276" w:lineRule="auto"/>
        <w:ind w:firstLine="709"/>
        <w:jc w:val="both"/>
        <w:rPr>
          <w:sz w:val="28"/>
          <w:szCs w:val="28"/>
        </w:rPr>
      </w:pPr>
      <w:r>
        <w:rPr>
          <w:sz w:val="28"/>
          <w:szCs w:val="28"/>
        </w:rPr>
        <w:t xml:space="preserve">Все снаряжение и оборудование, используемое </w:t>
      </w:r>
      <w:proofErr w:type="gramStart"/>
      <w:r>
        <w:rPr>
          <w:sz w:val="28"/>
          <w:szCs w:val="28"/>
        </w:rPr>
        <w:t>участниками спортивных мероприятий и официальных физкультурных мероприятий</w:t>
      </w:r>
      <w:proofErr w:type="gramEnd"/>
      <w:r>
        <w:rPr>
          <w:sz w:val="28"/>
          <w:szCs w:val="28"/>
        </w:rPr>
        <w:t xml:space="preserve"> должно быть произведено юридическими или физическими лицами (индивидуальными предпринимателями), которые: </w:t>
      </w:r>
    </w:p>
    <w:p w:rsidR="00637632" w:rsidRDefault="00000000">
      <w:pPr>
        <w:pStyle w:val="aff4"/>
        <w:numPr>
          <w:ilvl w:val="0"/>
          <w:numId w:val="26"/>
        </w:numPr>
        <w:spacing w:line="276" w:lineRule="auto"/>
        <w:ind w:left="0" w:firstLine="709"/>
        <w:jc w:val="both"/>
        <w:rPr>
          <w:sz w:val="28"/>
          <w:szCs w:val="28"/>
        </w:rPr>
      </w:pPr>
      <w:r>
        <w:rPr>
          <w:sz w:val="28"/>
          <w:szCs w:val="28"/>
        </w:rPr>
        <w:t>зарегистрированы в качестве производителя такого снаряжение (оборудования) в соответствующих государственных реестрах;</w:t>
      </w:r>
    </w:p>
    <w:p w:rsidR="00637632" w:rsidRDefault="00000000">
      <w:pPr>
        <w:pStyle w:val="aff4"/>
        <w:numPr>
          <w:ilvl w:val="0"/>
          <w:numId w:val="26"/>
        </w:numPr>
        <w:spacing w:line="276" w:lineRule="auto"/>
        <w:ind w:left="0" w:firstLine="709"/>
        <w:jc w:val="both"/>
        <w:rPr>
          <w:sz w:val="28"/>
          <w:szCs w:val="28"/>
        </w:rPr>
      </w:pPr>
      <w:r>
        <w:rPr>
          <w:sz w:val="28"/>
          <w:szCs w:val="28"/>
        </w:rPr>
        <w:t>зарегистрированы в качестве налогоплательщика в стране происхождения;</w:t>
      </w:r>
    </w:p>
    <w:p w:rsidR="00637632" w:rsidRDefault="00000000">
      <w:pPr>
        <w:pStyle w:val="aff4"/>
        <w:numPr>
          <w:ilvl w:val="0"/>
          <w:numId w:val="25"/>
        </w:numPr>
        <w:spacing w:line="276" w:lineRule="auto"/>
        <w:ind w:left="0" w:firstLine="709"/>
        <w:jc w:val="both"/>
        <w:rPr>
          <w:sz w:val="28"/>
          <w:szCs w:val="28"/>
        </w:rPr>
      </w:pPr>
      <w:r>
        <w:rPr>
          <w:sz w:val="28"/>
          <w:szCs w:val="28"/>
        </w:rPr>
        <w:t xml:space="preserve">заключили договор страхования ответственности за качество производимой продукции, покрывающей её использование при занятии </w:t>
      </w:r>
      <w:proofErr w:type="spellStart"/>
      <w:r>
        <w:rPr>
          <w:sz w:val="28"/>
          <w:szCs w:val="28"/>
        </w:rPr>
        <w:t>ски</w:t>
      </w:r>
      <w:proofErr w:type="spellEnd"/>
      <w:r>
        <w:rPr>
          <w:sz w:val="28"/>
          <w:szCs w:val="28"/>
        </w:rPr>
        <w:t xml:space="preserve">-альпинизмом. </w:t>
      </w:r>
    </w:p>
    <w:p w:rsidR="00637632" w:rsidRDefault="00000000">
      <w:pPr>
        <w:pStyle w:val="aff4"/>
        <w:spacing w:line="276" w:lineRule="auto"/>
        <w:ind w:firstLine="709"/>
        <w:jc w:val="both"/>
        <w:rPr>
          <w:sz w:val="28"/>
          <w:szCs w:val="28"/>
        </w:rPr>
      </w:pPr>
      <w:r>
        <w:rPr>
          <w:sz w:val="28"/>
          <w:szCs w:val="28"/>
        </w:rPr>
        <w:t xml:space="preserve">Маркированное страховочное снаряжение должно иметь маркировку СЕ и </w:t>
      </w:r>
      <w:r>
        <w:rPr>
          <w:sz w:val="28"/>
          <w:szCs w:val="28"/>
          <w:lang w:val="en-US"/>
        </w:rPr>
        <w:t>UIAA</w:t>
      </w:r>
      <w:r>
        <w:rPr>
          <w:sz w:val="28"/>
          <w:szCs w:val="28"/>
        </w:rPr>
        <w:t xml:space="preserve"> или соответствовать требованиям Европейского Союза и при этом не должно иметь никаких изменений конструкции и модификаций, за исключением разрешенных производителем и указанных в инструкции, поставляемой со снаряжением. Другие изменения обязательного снаряжения не допускаются. </w:t>
      </w:r>
    </w:p>
    <w:p w:rsidR="00637632" w:rsidRDefault="00000000">
      <w:pPr>
        <w:pStyle w:val="aff4"/>
        <w:spacing w:line="276" w:lineRule="auto"/>
        <w:ind w:firstLine="709"/>
        <w:jc w:val="both"/>
        <w:rPr>
          <w:sz w:val="28"/>
          <w:szCs w:val="28"/>
        </w:rPr>
      </w:pPr>
      <w:r>
        <w:rPr>
          <w:sz w:val="28"/>
          <w:szCs w:val="28"/>
        </w:rPr>
        <w:t xml:space="preserve">Главный судья может признать негодным снаряжение, которое считается дефектным или не отвечающим требованиям настоящего раздела Правил, что может повлечь дисквалификацию спортсмена. </w:t>
      </w:r>
    </w:p>
    <w:p w:rsidR="00637632" w:rsidRDefault="00000000">
      <w:pPr>
        <w:pStyle w:val="aff4"/>
        <w:spacing w:line="276" w:lineRule="auto"/>
        <w:ind w:firstLine="709"/>
        <w:jc w:val="both"/>
        <w:rPr>
          <w:sz w:val="28"/>
          <w:szCs w:val="28"/>
        </w:rPr>
      </w:pPr>
      <w:r>
        <w:rPr>
          <w:sz w:val="28"/>
          <w:szCs w:val="28"/>
        </w:rPr>
        <w:t>Нарушение правил, указанных в данном разделе будет наказываться в соответствии с таблицей штрафов, описанной в разделе 6 настоящей Главы Правил.</w:t>
      </w:r>
    </w:p>
    <w:p w:rsidR="00637632" w:rsidRDefault="00000000">
      <w:pPr>
        <w:pStyle w:val="aff4"/>
        <w:spacing w:line="276" w:lineRule="auto"/>
        <w:ind w:firstLine="709"/>
        <w:jc w:val="both"/>
        <w:rPr>
          <w:sz w:val="28"/>
          <w:szCs w:val="28"/>
        </w:rPr>
      </w:pPr>
      <w:r>
        <w:rPr>
          <w:sz w:val="28"/>
          <w:szCs w:val="28"/>
        </w:rPr>
        <w:t>Участникам спортивных соревнований и официальных физкультурных мероприятий запрещено менять снаряжение в течение гонки (соревнований), за исключением сломанных лыжных палок, лыж или креплений либо случаев необходимой замены любого снаряжения по требованию судей соревнований и официальных физкультурных мероприятий. При этом замена неисправного (сломанного) снаряжения по требованию судей соревнований и официальных физкультурных мероприятий может производиться только самим спортсменом (членами команды спортсменов).</w:t>
      </w:r>
    </w:p>
    <w:p w:rsidR="00637632" w:rsidRDefault="00000000">
      <w:pPr>
        <w:pStyle w:val="aff4"/>
        <w:spacing w:line="276" w:lineRule="auto"/>
        <w:ind w:firstLine="709"/>
        <w:jc w:val="both"/>
        <w:rPr>
          <w:sz w:val="28"/>
          <w:szCs w:val="28"/>
        </w:rPr>
      </w:pPr>
      <w:r>
        <w:rPr>
          <w:sz w:val="28"/>
          <w:szCs w:val="28"/>
        </w:rPr>
        <w:t xml:space="preserve">3.1. Описание требований к снаряжению для участия в </w:t>
      </w:r>
      <w:r>
        <w:rPr>
          <w:color w:val="22272F"/>
          <w:sz w:val="28"/>
          <w:szCs w:val="28"/>
        </w:rPr>
        <w:t xml:space="preserve">официальных физкультурных мероприятиях и спортивных мероприятиях по </w:t>
      </w:r>
      <w:proofErr w:type="spellStart"/>
      <w:r>
        <w:rPr>
          <w:color w:val="22272F"/>
          <w:sz w:val="28"/>
          <w:szCs w:val="28"/>
        </w:rPr>
        <w:t>ски</w:t>
      </w:r>
      <w:proofErr w:type="spellEnd"/>
      <w:r>
        <w:rPr>
          <w:color w:val="22272F"/>
          <w:sz w:val="28"/>
          <w:szCs w:val="28"/>
        </w:rPr>
        <w:t>-альпинизму</w:t>
      </w:r>
    </w:p>
    <w:p w:rsidR="00637632" w:rsidRDefault="00000000">
      <w:pPr>
        <w:pStyle w:val="aff4"/>
        <w:spacing w:line="276" w:lineRule="auto"/>
        <w:ind w:firstLine="709"/>
        <w:jc w:val="both"/>
      </w:pPr>
      <w:r>
        <w:rPr>
          <w:sz w:val="28"/>
          <w:szCs w:val="28"/>
        </w:rPr>
        <w:lastRenderedPageBreak/>
        <w:t xml:space="preserve">Таблица 13. Требования к снаряжению и экипировке для участия в </w:t>
      </w:r>
      <w:r>
        <w:rPr>
          <w:color w:val="22272F"/>
          <w:sz w:val="28"/>
          <w:szCs w:val="28"/>
        </w:rPr>
        <w:t xml:space="preserve">официальных физкультурных мероприятиях и спортивных мероприятиях по </w:t>
      </w:r>
      <w:proofErr w:type="spellStart"/>
      <w:r>
        <w:rPr>
          <w:color w:val="22272F"/>
          <w:sz w:val="28"/>
          <w:szCs w:val="28"/>
        </w:rPr>
        <w:t>ски</w:t>
      </w:r>
      <w:proofErr w:type="spellEnd"/>
      <w:r>
        <w:rPr>
          <w:color w:val="22272F"/>
          <w:sz w:val="28"/>
          <w:szCs w:val="28"/>
        </w:rPr>
        <w:t>-альпинизму:</w:t>
      </w:r>
    </w:p>
    <w:tbl>
      <w:tblPr>
        <w:tblW w:w="10738" w:type="dxa"/>
        <w:tblInd w:w="-991" w:type="dxa"/>
        <w:tblLayout w:type="fixed"/>
        <w:tblLook w:val="0000" w:firstRow="0" w:lastRow="0" w:firstColumn="0" w:lastColumn="0" w:noHBand="0" w:noVBand="0"/>
      </w:tblPr>
      <w:tblGrid>
        <w:gridCol w:w="2659"/>
        <w:gridCol w:w="5917"/>
        <w:gridCol w:w="2162"/>
      </w:tblGrid>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Вид снаряжения или экипировки</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Описание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Наличие сертификатов CE</w:t>
            </w:r>
            <w:r>
              <w:rPr>
                <w:lang w:val="en-US"/>
              </w:rPr>
              <w:t>/UIAA</w:t>
            </w:r>
          </w:p>
        </w:tc>
      </w:tr>
      <w:tr w:rsidR="00637632">
        <w:tc>
          <w:tcPr>
            <w:tcW w:w="2659" w:type="dxa"/>
            <w:tcBorders>
              <w:left w:val="single" w:sz="4" w:space="0" w:color="000000"/>
              <w:bottom w:val="single" w:sz="4" w:space="0" w:color="000000"/>
            </w:tcBorders>
            <w:shd w:val="clear" w:color="auto" w:fill="auto"/>
          </w:tcPr>
          <w:p w:rsidR="00637632" w:rsidRDefault="00000000">
            <w:pPr>
              <w:pStyle w:val="aff4"/>
              <w:spacing w:line="276" w:lineRule="auto"/>
              <w:jc w:val="both"/>
            </w:pPr>
            <w:r>
              <w:rPr>
                <w:bCs/>
              </w:rPr>
              <w:t>Паспорт или иной удостоверяющий личность документ либо их копия</w:t>
            </w:r>
          </w:p>
        </w:tc>
        <w:tc>
          <w:tcPr>
            <w:tcW w:w="5917" w:type="dxa"/>
            <w:tcBorders>
              <w:left w:val="single" w:sz="4" w:space="0" w:color="000000"/>
              <w:bottom w:val="single" w:sz="4" w:space="0" w:color="000000"/>
            </w:tcBorders>
            <w:shd w:val="clear" w:color="auto" w:fill="auto"/>
          </w:tcPr>
          <w:p w:rsidR="00637632" w:rsidRDefault="00000000">
            <w:pPr>
              <w:pStyle w:val="aff4"/>
              <w:spacing w:line="276" w:lineRule="auto"/>
              <w:jc w:val="both"/>
            </w:pPr>
            <w:r>
              <w:t>Должен находиться при спортсмене во время проведения спортивных соревнований (а рюкзаке либо в кармане костюма)</w:t>
            </w:r>
          </w:p>
        </w:tc>
        <w:tc>
          <w:tcPr>
            <w:tcW w:w="2162" w:type="dxa"/>
            <w:tcBorders>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Пара лыж</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С металлическим кантом на протяжении не менее 90% длины лыжи и минимальной шириной не менее 80 мм спереди, 60 мм под ботинком, 70 мм сзади; длина лыж должна быть не менее 160 см для мужчин (взрослые, Ю20, Ю18, Ю16) и 150 см для женщин, (взрослые, Ю20, Ю18, Ю16), для девочек и мальчиков Ю14 длина лыж должна быть не менее 140 см и не менее 130 см для Ю12. </w:t>
            </w:r>
          </w:p>
          <w:p w:rsidR="00637632" w:rsidRDefault="00000000">
            <w:pPr>
              <w:pStyle w:val="aff4"/>
              <w:spacing w:line="276" w:lineRule="auto"/>
              <w:jc w:val="both"/>
            </w:pPr>
            <w:r>
              <w:t xml:space="preserve">Лыжи измеряются методом «прокатки».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Крепления</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Должны обеспечивать движение пятки при подъемах и фиксацию пятки при спусках. Рекомендуется использование ремней (тросиков) безопасности на индивидуальных и командных гонках.</w:t>
            </w:r>
          </w:p>
          <w:p w:rsidR="00637632" w:rsidRDefault="00000000">
            <w:pPr>
              <w:pStyle w:val="aff4"/>
              <w:spacing w:line="276" w:lineRule="auto"/>
              <w:jc w:val="both"/>
            </w:pPr>
            <w:r>
              <w:t xml:space="preserve">Система крепления должна иметь боковое и переднее срабатывание (выстегивание), при срабатывании крепления ботинок должен полностью отсоединяться от лыжи. Система бокового освобождения (передней части) должна застегиваться вручную, без инструмента.  Если крепление имеет сертификацию </w:t>
            </w:r>
            <w:r>
              <w:rPr>
                <w:lang w:val="en-US"/>
              </w:rPr>
              <w:t>T</w:t>
            </w:r>
            <w:r>
              <w:t>Ü</w:t>
            </w:r>
            <w:r>
              <w:rPr>
                <w:lang w:val="en-US"/>
              </w:rPr>
              <w:t>V</w:t>
            </w:r>
            <w:r>
              <w:t>, то блокирующий механизм не является обязательным.</w:t>
            </w:r>
          </w:p>
          <w:p w:rsidR="00637632" w:rsidRDefault="00000000">
            <w:pPr>
              <w:pStyle w:val="aff4"/>
              <w:spacing w:line="276" w:lineRule="auto"/>
              <w:jc w:val="both"/>
              <w:rPr>
                <w:u w:val="single"/>
              </w:rPr>
            </w:pPr>
            <w:r>
              <w:t>Ботинки и крепления должны устанавливаться согласно инструкции производителя, чтобы обеспечить эффективное срабатывание системы выстегивания, а также защиту креплений и лыж.</w:t>
            </w:r>
          </w:p>
          <w:p w:rsidR="00637632" w:rsidRDefault="00000000">
            <w:pPr>
              <w:pStyle w:val="aff4"/>
              <w:spacing w:line="276" w:lineRule="auto"/>
              <w:jc w:val="both"/>
            </w:pPr>
            <w:r>
              <w:rPr>
                <w:u w:val="single"/>
              </w:rPr>
              <w:t>Минимальный вес лыж с креплениями для участия в спортивных соревнованиях:</w:t>
            </w:r>
          </w:p>
          <w:p w:rsidR="00637632" w:rsidRDefault="00000000">
            <w:pPr>
              <w:pStyle w:val="aff4"/>
              <w:spacing w:line="276" w:lineRule="auto"/>
              <w:jc w:val="both"/>
            </w:pPr>
            <w:r>
              <w:t>- мужчины (взрослые, Ю20, Ю18, Ю16) - 750 гр., 1500 гр. пара, (Ю14, Ю12) - 700 гр., 1400 гр. пара</w:t>
            </w:r>
          </w:p>
          <w:p w:rsidR="00637632" w:rsidRDefault="00000000">
            <w:pPr>
              <w:pStyle w:val="aff4"/>
              <w:spacing w:line="276" w:lineRule="auto"/>
              <w:jc w:val="both"/>
            </w:pPr>
            <w:r>
              <w:t>- женщины (взрослые, Ю20, Ю18, Ю16) - 700 гр., 1400 гр. пара, (Ю14, Ю12) - 650 гр., 1300 гр. пара</w:t>
            </w:r>
          </w:p>
          <w:p w:rsidR="00637632" w:rsidRDefault="00000000">
            <w:pPr>
              <w:pStyle w:val="aff4"/>
              <w:spacing w:line="276" w:lineRule="auto"/>
              <w:jc w:val="both"/>
            </w:pPr>
            <w:r>
              <w:t>Запрещается использование смешанных комплектов креплений (передняя часть – от одного производителя, задняя часть – от другого).</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lastRenderedPageBreak/>
              <w:t>Ботинки</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У ботинка должно быть не менее двух застежек с двумя независимыми закрывающими системами. На ботинках должна быть предусмотрена возможность крепления металлических кошек. Лыжные беговые ботинки и крепления (или их аналоги) запрещены. В случае раздельного </w:t>
            </w:r>
            <w:proofErr w:type="spellStart"/>
            <w:r>
              <w:t>внутренника</w:t>
            </w:r>
            <w:proofErr w:type="spellEnd"/>
            <w:r>
              <w:t xml:space="preserve"> ботинка, его нижняя часть должна закрывать голеностопный сустав и иметь рифленые резиновые подошвы. Высота выступов протектора подошвы должна быть не менее 4 мм. Должно быть не менее 8 выступов под пяткой и не менее 15 выступов под передней частью подошвы. Минимальная площадь поверхности одного выступа протектора – 1 см</w:t>
            </w:r>
            <w:r>
              <w:rPr>
                <w:vertAlign w:val="superscript"/>
              </w:rPr>
              <w:t>2</w:t>
            </w:r>
            <w:r>
              <w:t xml:space="preserve">. </w:t>
            </w:r>
          </w:p>
          <w:p w:rsidR="00637632" w:rsidRDefault="00000000">
            <w:pPr>
              <w:pStyle w:val="aff4"/>
              <w:spacing w:line="276" w:lineRule="auto"/>
              <w:jc w:val="both"/>
            </w:pPr>
            <w:r>
              <w:t>Допускается использование модифицированных ботинок от второго производителя только в том случае, если есть соглашение между этими двумя производителями, указанное в инструкции к ботинкам.</w:t>
            </w:r>
          </w:p>
          <w:p w:rsidR="00637632" w:rsidRDefault="00000000">
            <w:pPr>
              <w:pStyle w:val="aff4"/>
              <w:spacing w:line="276" w:lineRule="auto"/>
              <w:jc w:val="both"/>
              <w:rPr>
                <w:u w:val="single"/>
              </w:rPr>
            </w:pPr>
            <w:r>
              <w:t>Подошва с вышеуказанными протекторами должна покрывать всю площадь подошвы ботинка.</w:t>
            </w:r>
          </w:p>
          <w:p w:rsidR="00637632" w:rsidRDefault="00000000">
            <w:pPr>
              <w:pStyle w:val="aff4"/>
              <w:spacing w:line="276" w:lineRule="auto"/>
              <w:jc w:val="both"/>
            </w:pPr>
            <w:r>
              <w:rPr>
                <w:u w:val="single"/>
              </w:rPr>
              <w:t>Минимальный вес ботинок</w:t>
            </w:r>
            <w:r>
              <w:t xml:space="preserve"> (внешний ботинок и сухой внутренний):</w:t>
            </w:r>
          </w:p>
          <w:p w:rsidR="00637632" w:rsidRDefault="00000000">
            <w:pPr>
              <w:pStyle w:val="aff4"/>
              <w:spacing w:line="276" w:lineRule="auto"/>
              <w:jc w:val="both"/>
            </w:pPr>
            <w:r>
              <w:t xml:space="preserve">- мужчины, юниоры Ю20, юноши Ю18 - 500 гр., 1000 гр. Пара; </w:t>
            </w:r>
          </w:p>
          <w:p w:rsidR="00637632" w:rsidRDefault="00000000">
            <w:pPr>
              <w:pStyle w:val="aff4"/>
              <w:spacing w:line="276" w:lineRule="auto"/>
              <w:jc w:val="both"/>
            </w:pPr>
            <w:r>
              <w:t xml:space="preserve">- </w:t>
            </w:r>
            <w:r>
              <w:rPr>
                <w:color w:val="000000"/>
              </w:rPr>
              <w:t>женщины, юниорки, девушки, девочки всех возрастных категорий, а также мальчики Ю14 и Ю12 -</w:t>
            </w:r>
            <w:r>
              <w:t xml:space="preserve"> 450 гр., 900 гр. Пара.</w:t>
            </w:r>
          </w:p>
          <w:p w:rsidR="00637632" w:rsidRDefault="00637632">
            <w:pPr>
              <w:pStyle w:val="aff4"/>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Пара </w:t>
            </w:r>
            <w:proofErr w:type="gramStart"/>
            <w:r>
              <w:t>горно-лыжных</w:t>
            </w:r>
            <w:proofErr w:type="gramEnd"/>
            <w:r>
              <w:t xml:space="preserve"> или лыжных палок</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(Углепластик или другой материал) максимальным диаметром 25 мм и с неметаллическими кольцами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Пара снимающихся </w:t>
            </w:r>
            <w:proofErr w:type="spellStart"/>
            <w:r>
              <w:t>антипроскальзываемых</w:t>
            </w:r>
            <w:proofErr w:type="spellEnd"/>
            <w:r>
              <w:t xml:space="preserve"> камусов</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Запрещено использование камусов из шкур диких животных.</w:t>
            </w:r>
          </w:p>
          <w:p w:rsidR="00637632" w:rsidRDefault="00000000">
            <w:pPr>
              <w:pStyle w:val="aff4"/>
              <w:spacing w:line="276" w:lineRule="auto"/>
              <w:jc w:val="both"/>
            </w:pPr>
            <w:r>
              <w:t>Камуса должны покрывать не менее 40% протяженности поверхности лыжи, находящийся в контакте с поверхностью снега</w:t>
            </w:r>
            <w:proofErr w:type="gramStart"/>
            <w:r>
              <w:t>, Запрещено</w:t>
            </w:r>
            <w:proofErr w:type="gramEnd"/>
            <w:r>
              <w:t xml:space="preserve"> использование клеящейся ленты для крепления камуса.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Одежда для верхней части тела</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Три слоя по размеру спортсмена: </w:t>
            </w:r>
          </w:p>
          <w:p w:rsidR="00637632" w:rsidRDefault="00000000">
            <w:pPr>
              <w:pStyle w:val="aff4"/>
              <w:spacing w:line="276" w:lineRule="auto"/>
              <w:jc w:val="both"/>
            </w:pPr>
            <w:r>
              <w:t xml:space="preserve">- Один слой с длинными или короткими рукавами, облегающий тело. Главный судья принимает решение об обязательности этого слоя. </w:t>
            </w:r>
          </w:p>
          <w:p w:rsidR="00637632" w:rsidRDefault="00000000">
            <w:pPr>
              <w:pStyle w:val="aff4"/>
              <w:spacing w:line="276" w:lineRule="auto"/>
              <w:jc w:val="both"/>
            </w:pPr>
            <w:r>
              <w:t xml:space="preserve">- Один лыжный костюм с длинными рукавами или второй слой одежды с длинными рукавами; </w:t>
            </w:r>
          </w:p>
          <w:p w:rsidR="00637632" w:rsidRDefault="00000000">
            <w:pPr>
              <w:pStyle w:val="aff4"/>
              <w:spacing w:line="276" w:lineRule="auto"/>
              <w:jc w:val="both"/>
            </w:pPr>
            <w:r>
              <w:t>- Один дышащий ветрозащитный слой с длинными рукавами.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Одежда для нижней части тела</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Два слоя с длинными штанинами по размеру спортсмена </w:t>
            </w:r>
          </w:p>
          <w:p w:rsidR="00637632" w:rsidRDefault="00000000">
            <w:pPr>
              <w:pStyle w:val="aff4"/>
              <w:spacing w:line="276" w:lineRule="auto"/>
              <w:jc w:val="both"/>
            </w:pPr>
            <w:r>
              <w:lastRenderedPageBreak/>
              <w:t xml:space="preserve">- Один лыжный костюм или лыжные штаны; </w:t>
            </w:r>
          </w:p>
          <w:p w:rsidR="00637632" w:rsidRDefault="00000000">
            <w:pPr>
              <w:pStyle w:val="aff4"/>
              <w:spacing w:line="276" w:lineRule="auto"/>
              <w:jc w:val="both"/>
            </w:pPr>
            <w:r>
              <w:t>- Одни дышащие ветрозащитные брюки.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Лавинный передатчик (</w:t>
            </w:r>
            <w:proofErr w:type="spellStart"/>
            <w:r>
              <w:t>бипер</w:t>
            </w:r>
            <w:proofErr w:type="spellEnd"/>
            <w:r>
              <w:t>)</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Может иметь наименование DVA или ARVA, должен соответствовать стандарту EN 300718, </w:t>
            </w:r>
          </w:p>
          <w:p w:rsidR="00637632" w:rsidRDefault="00000000">
            <w:pPr>
              <w:pStyle w:val="aff4"/>
              <w:spacing w:line="276" w:lineRule="auto"/>
              <w:jc w:val="both"/>
            </w:pPr>
            <w:r>
              <w:t>работать на частоте 457кГц.</w:t>
            </w:r>
          </w:p>
          <w:p w:rsidR="00637632" w:rsidRDefault="00000000">
            <w:pPr>
              <w:pStyle w:val="aff4"/>
              <w:spacing w:line="276" w:lineRule="auto"/>
              <w:jc w:val="both"/>
            </w:pPr>
            <w:r>
              <w:t>датчик должен быть оснащен, как минимум 3-х антенной системой приема.</w:t>
            </w:r>
          </w:p>
          <w:p w:rsidR="00637632" w:rsidRDefault="00000000">
            <w:pPr>
              <w:pStyle w:val="aff4"/>
              <w:spacing w:line="276" w:lineRule="auto"/>
              <w:jc w:val="both"/>
            </w:pPr>
            <w:r>
              <w:t xml:space="preserve">датчик должен находиться в закрытом на молнию кармане внутри гоночного костюма на уровне груди или живота либо одеваться на тело под одеждой согласно требованиям производителя.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Каска</w:t>
            </w:r>
            <w:r>
              <w:rPr>
                <w:lang w:val="en-US"/>
              </w:rPr>
              <w:t xml:space="preserve"> </w:t>
            </w:r>
            <w:r>
              <w:t>(шлем)</w:t>
            </w:r>
          </w:p>
        </w:tc>
        <w:tc>
          <w:tcPr>
            <w:tcW w:w="5917" w:type="dxa"/>
            <w:tcBorders>
              <w:top w:val="single" w:sz="4" w:space="0" w:color="000000"/>
              <w:left w:val="single" w:sz="4" w:space="0" w:color="000000"/>
              <w:bottom w:val="single" w:sz="4" w:space="0" w:color="000000"/>
            </w:tcBorders>
            <w:shd w:val="clear" w:color="auto" w:fill="auto"/>
          </w:tcPr>
          <w:p w:rsidR="00D3070D" w:rsidRDefault="00D3070D">
            <w:pPr>
              <w:pStyle w:val="aff4"/>
              <w:spacing w:line="276" w:lineRule="auto"/>
              <w:jc w:val="both"/>
            </w:pPr>
            <w:r w:rsidRPr="00D3070D">
              <w:t xml:space="preserve">Должна соответствовать требованиям </w:t>
            </w:r>
            <w:r w:rsidRPr="00D3070D">
              <w:rPr>
                <w:lang w:val="en-US"/>
              </w:rPr>
              <w:t>EN</w:t>
            </w:r>
            <w:r w:rsidRPr="00D3070D">
              <w:t xml:space="preserve"> 12492 или </w:t>
            </w:r>
            <w:r w:rsidRPr="00D3070D">
              <w:rPr>
                <w:lang w:val="en-US"/>
              </w:rPr>
              <w:t>UIAA</w:t>
            </w:r>
            <w:r w:rsidRPr="00D3070D">
              <w:t xml:space="preserve"> </w:t>
            </w:r>
            <w:proofErr w:type="gramStart"/>
            <w:r w:rsidRPr="00D3070D">
              <w:t>106,  а</w:t>
            </w:r>
            <w:proofErr w:type="gramEnd"/>
            <w:r w:rsidRPr="00D3070D">
              <w:t xml:space="preserve"> для международных соревнований ещё и требованиям </w:t>
            </w:r>
            <w:r w:rsidRPr="00D3070D">
              <w:rPr>
                <w:lang w:val="en-US"/>
              </w:rPr>
              <w:t>EN</w:t>
            </w:r>
            <w:r w:rsidRPr="00D3070D">
              <w:t xml:space="preserve"> 1077 стандарт класса В (горнолыжный шлем для соревнований в дисциплине слалом).</w:t>
            </w:r>
          </w:p>
          <w:p w:rsidR="00637632" w:rsidRDefault="00000000">
            <w:pPr>
              <w:pStyle w:val="aff4"/>
              <w:spacing w:line="276" w:lineRule="auto"/>
              <w:jc w:val="both"/>
            </w:pPr>
            <w:r>
              <w:t>Каска должна быть одета (застегнутой под подбородком) на протяжении всей гонки (от стартовой линии до финишной линии).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Лавинная лопата</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должна соответствовать требованиям стандарту ISMF (Приложение «3» к настоящей Главе)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Лавинный щуп (зонд)</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должен соответствовать требованиям стандарта ISMF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Спасательное покрывало</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Должна быть площадью поверхности минимум 1,8 м</w:t>
            </w:r>
            <w:r>
              <w:rPr>
                <w:vertAlign w:val="superscript"/>
              </w:rPr>
              <w:t>2</w:t>
            </w:r>
            <w:r>
              <w:t xml:space="preserve"> без модификаций после производства.</w:t>
            </w:r>
          </w:p>
          <w:p w:rsidR="00637632" w:rsidRDefault="00000000">
            <w:pPr>
              <w:pStyle w:val="aff4"/>
              <w:spacing w:line="276" w:lineRule="auto"/>
              <w:jc w:val="both"/>
            </w:pPr>
            <w:r>
              <w:t>Термины «спасательная пленка» (покрывало, одеяло) могут применяться согласно наименованиям, присвоенным производителем.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Пара перчаток</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Должны быть одеты в течение всей гонки и покрывать кисти рук до запястья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Очки с </w:t>
            </w:r>
            <w:proofErr w:type="gramStart"/>
            <w:r>
              <w:t>ультра-фиолетовой</w:t>
            </w:r>
            <w:proofErr w:type="gramEnd"/>
            <w:r>
              <w:t xml:space="preserve"> защитой</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Рекомендуется использование солнцезащитных очков (маски) следующих категорий прозрачности (светопропускания):</w:t>
            </w:r>
          </w:p>
          <w:p w:rsidR="00637632" w:rsidRDefault="00000000">
            <w:pPr>
              <w:pStyle w:val="aff4"/>
              <w:spacing w:line="276" w:lineRule="auto"/>
              <w:jc w:val="both"/>
            </w:pPr>
            <w:r>
              <w:t>Категория «0» (80%-100% прозрачности) — для ночных гонок;</w:t>
            </w:r>
          </w:p>
          <w:p w:rsidR="00637632" w:rsidRDefault="00000000">
            <w:pPr>
              <w:pStyle w:val="aff4"/>
              <w:spacing w:line="276" w:lineRule="auto"/>
              <w:jc w:val="both"/>
            </w:pPr>
            <w:r>
              <w:t>Категория «1» (43%-80% прозрачности) и Категория «2» (18%-43% прозрачности) — для гонок в пасмурную погоду;</w:t>
            </w:r>
          </w:p>
          <w:p w:rsidR="00637632" w:rsidRDefault="00000000">
            <w:pPr>
              <w:pStyle w:val="aff4"/>
              <w:spacing w:line="276" w:lineRule="auto"/>
              <w:jc w:val="both"/>
            </w:pPr>
            <w:r>
              <w:t>Категория «3» (8%-18% прозрачности) и Категория «4» (3%-8% прозрачности) —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Рюкзак</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Объемом, достаточным для укладки всего снаряжения в соответствии с правилами, с двумя задними и/или боковыми петлями (ремешками) для переноски лыж. При оказании взаимопомощи спортсменами одной команды во время командной гонки, рюкзак для переноски двух пар лыж должен иметь два независимых узла для фиксации лыж. Если в рюкзаке </w:t>
            </w:r>
            <w:r>
              <w:lastRenderedPageBreak/>
              <w:t>есть карман (отделение) для кошек, то он должен крепко закрываться (ремни на липучках, и т.д.). Кошки должны быть надежно сложены вместе и переноситься в рюкзаке на спине.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Свисток</w:t>
            </w:r>
          </w:p>
        </w:tc>
        <w:tc>
          <w:tcPr>
            <w:tcW w:w="5917"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10738"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rPr>
                <w:i/>
              </w:rPr>
              <w:t>Дополнительное снаряжение, которое может быть потребовано судейской коллегией</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Пара металлических кошек</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Соответствующих стандарту UIAA 153 с не менее 10 зубьями, из них два спереди, подогнанные к ботинкам спортсмена. Кошки должны иметь ремешки безопасности. Во время использования на гонке кошки одеваются, и ремешки затягиваются должным образом. Когда кошки не на ботинках, они должны быть убраны в рюкзак зубьями друг к другу.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Обвязка</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Соответствующая стандарту UIAA 105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proofErr w:type="spellStart"/>
            <w:r>
              <w:t>Самостраховка</w:t>
            </w:r>
            <w:proofErr w:type="spellEnd"/>
            <w:r>
              <w:t xml:space="preserve"> (для </w:t>
            </w:r>
            <w:r>
              <w:rPr>
                <w:lang w:val="en-US"/>
              </w:rPr>
              <w:t>via ferrata)</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С </w:t>
            </w:r>
            <w:proofErr w:type="spellStart"/>
            <w:r>
              <w:t>энергопоглощающей</w:t>
            </w:r>
            <w:proofErr w:type="spellEnd"/>
            <w:r>
              <w:t xml:space="preserve"> системой, соответствующей стандарту UIAA 128 — для международных соревнований либо аналогичная </w:t>
            </w:r>
            <w:proofErr w:type="spellStart"/>
            <w:r>
              <w:t>самостраховка</w:t>
            </w:r>
            <w:proofErr w:type="spellEnd"/>
            <w:r>
              <w:t xml:space="preserve"> с двумя усами длиной 50-70 см из динамической веревки диаметром 9-11 мм с узлами «восьмерка» и карабинами на концах, ввязанная узлом «восьмерка» в петлю системы.</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Два карабина типа К для </w:t>
            </w:r>
            <w:proofErr w:type="spellStart"/>
            <w:r>
              <w:t>самостраховки</w:t>
            </w:r>
            <w:proofErr w:type="spellEnd"/>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proofErr w:type="gramStart"/>
            <w:r>
              <w:t>Самоблокирующиеся карабины</w:t>
            </w:r>
            <w:proofErr w:type="gramEnd"/>
            <w:r>
              <w:t xml:space="preserve"> соответствующие стандарту UIAA 121. Когда </w:t>
            </w:r>
            <w:proofErr w:type="spellStart"/>
            <w:r>
              <w:t>самостраховка</w:t>
            </w:r>
            <w:proofErr w:type="spellEnd"/>
            <w:r>
              <w:t xml:space="preserve"> и два карабина не используются, они должны быть убраны в рюкзак или закреплены вокруг талии.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Требуется</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Дополнительный слой одежды из флиса для верхней части тела </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Флисовая куртка или пуловер (четвертый слой с длинными рукавами) по размеру спортсмена, минимальный вес 300 г.</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Лыжная шапка или повязка</w:t>
            </w:r>
          </w:p>
        </w:tc>
        <w:tc>
          <w:tcPr>
            <w:tcW w:w="5917"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Вторая пара перчаток</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Утепленные, дышащие, ветрозащитные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Налобный фонарь в рабочем состоянии</w:t>
            </w:r>
          </w:p>
        </w:tc>
        <w:tc>
          <w:tcPr>
            <w:tcW w:w="5917"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Вторая пара солнцезащитных очков</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Рекомендуется использование солнцезащитных очков (маски) следующих категорий прозрачности (светопропускания):</w:t>
            </w:r>
          </w:p>
          <w:p w:rsidR="00637632" w:rsidRDefault="00000000">
            <w:pPr>
              <w:pStyle w:val="aff4"/>
              <w:spacing w:line="276" w:lineRule="auto"/>
              <w:jc w:val="both"/>
            </w:pPr>
            <w:r>
              <w:t>Категория «0» (80%-100% прозрачности) — для ночных гонок;</w:t>
            </w:r>
          </w:p>
          <w:p w:rsidR="00637632" w:rsidRDefault="00000000">
            <w:pPr>
              <w:pStyle w:val="aff4"/>
              <w:spacing w:line="276" w:lineRule="auto"/>
              <w:jc w:val="both"/>
            </w:pPr>
            <w:r>
              <w:t>Категория «1» (43%-80% прозрачности) и Категория «2» (18%-43% прозрачности) — для гонок в пасмурную погоду;</w:t>
            </w:r>
          </w:p>
          <w:p w:rsidR="00637632" w:rsidRDefault="00000000">
            <w:pPr>
              <w:pStyle w:val="aff4"/>
              <w:spacing w:line="276" w:lineRule="auto"/>
              <w:jc w:val="both"/>
            </w:pPr>
            <w:r>
              <w:t>Категория «3» (8%-18% прозрачности) и Категория «4» (3%-8% прозрачности) —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Динамическая веревка</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Соответствующая стандарту UIAA 101 минимальным </w:t>
            </w:r>
          </w:p>
          <w:p w:rsidR="00637632" w:rsidRDefault="00000000">
            <w:pPr>
              <w:pStyle w:val="aff4"/>
              <w:spacing w:line="276" w:lineRule="auto"/>
              <w:jc w:val="both"/>
            </w:pPr>
            <w:r>
              <w:t>диаметром 8мм, длиной 30м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Есть</w:t>
            </w:r>
          </w:p>
        </w:tc>
      </w:tr>
      <w:tr w:rsidR="00637632">
        <w:tc>
          <w:tcPr>
            <w:tcW w:w="265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lastRenderedPageBreak/>
              <w:t>Камус</w:t>
            </w:r>
          </w:p>
        </w:tc>
        <w:tc>
          <w:tcPr>
            <w:tcW w:w="591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Организатор имеет право просить дополнительный камус</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tc>
      </w:tr>
    </w:tbl>
    <w:p w:rsidR="00637632" w:rsidRDefault="00637632">
      <w:pPr>
        <w:pStyle w:val="aff4"/>
        <w:spacing w:line="276" w:lineRule="auto"/>
        <w:ind w:firstLine="709"/>
        <w:jc w:val="both"/>
      </w:pPr>
    </w:p>
    <w:p w:rsidR="00637632" w:rsidRDefault="00000000">
      <w:pPr>
        <w:pStyle w:val="aff4"/>
        <w:spacing w:line="276" w:lineRule="auto"/>
        <w:ind w:firstLine="709"/>
        <w:jc w:val="right"/>
      </w:pPr>
      <w:r>
        <w:rPr>
          <w:sz w:val="28"/>
          <w:szCs w:val="28"/>
        </w:rPr>
        <w:t>Таблица 14</w:t>
      </w:r>
    </w:p>
    <w:tbl>
      <w:tblPr>
        <w:tblW w:w="10723" w:type="dxa"/>
        <w:tblInd w:w="-976" w:type="dxa"/>
        <w:tblLayout w:type="fixed"/>
        <w:tblLook w:val="0000" w:firstRow="0" w:lastRow="0" w:firstColumn="0" w:lastColumn="0" w:noHBand="0" w:noVBand="0"/>
      </w:tblPr>
      <w:tblGrid>
        <w:gridCol w:w="3108"/>
        <w:gridCol w:w="1378"/>
        <w:gridCol w:w="313"/>
        <w:gridCol w:w="1672"/>
        <w:gridCol w:w="1134"/>
        <w:gridCol w:w="1276"/>
        <w:gridCol w:w="1842"/>
      </w:tblGrid>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Обязательное снаряжение</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Командная</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Индивидуальная</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Спринт</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Эстафета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Вертикальная</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Паспорт (удостоверение личности) либо их копия, находящаяся в рюкзаке либо в кармане костюма спортсмена</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Лыжи</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Крепления</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Лыжные палки</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Камус (1 пара минимум)</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Каска (шлем)</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Перчатки</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Рюкзак</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слоя одежды для верхней части тела</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2 слоя одежды для нижней части тела</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Лавинный датчик (</w:t>
            </w:r>
            <w:proofErr w:type="spellStart"/>
            <w:r>
              <w:t>бипер</w:t>
            </w:r>
            <w:proofErr w:type="spellEnd"/>
            <w:r>
              <w:t>)</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Лавинная лопата</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Лавинный щуп (зонд)</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Спасательное покрывало</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Солнцезащитные очки (маска)</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310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Свисток</w:t>
            </w:r>
          </w:p>
        </w:tc>
        <w:tc>
          <w:tcPr>
            <w:tcW w:w="1378"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ind w:firstLine="709"/>
              <w:jc w:val="both"/>
            </w:pPr>
            <w:r>
              <w:t>(ДА*)</w:t>
            </w:r>
          </w:p>
        </w:tc>
      </w:tr>
      <w:tr w:rsidR="00637632">
        <w:tc>
          <w:tcPr>
            <w:tcW w:w="10723" w:type="dxa"/>
            <w:gridSpan w:val="7"/>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rPr>
                <w:b/>
                <w:i/>
              </w:rPr>
              <w:t>Дополнительное снаряжение</w:t>
            </w: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4 слой одежды</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Лыжная шапка или</w:t>
            </w:r>
            <w:r>
              <w:rPr>
                <w:lang w:val="en-US"/>
              </w:rPr>
              <w:t xml:space="preserve"> </w:t>
            </w:r>
            <w:r>
              <w:t>повязка</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Вторая пара перчаток</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Налобный фонарь</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 xml:space="preserve">Вторая пара </w:t>
            </w:r>
            <w:proofErr w:type="gramStart"/>
            <w:r>
              <w:t>солнце-защитных</w:t>
            </w:r>
            <w:proofErr w:type="gramEnd"/>
            <w:r>
              <w:t xml:space="preserve"> очков</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Кошки</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Вторая пара камусов</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 xml:space="preserve">Динамическая </w:t>
            </w:r>
          </w:p>
          <w:p w:rsidR="00637632" w:rsidRDefault="00000000">
            <w:pPr>
              <w:pStyle w:val="aff4"/>
              <w:spacing w:line="276" w:lineRule="auto"/>
              <w:jc w:val="both"/>
            </w:pPr>
            <w:r>
              <w:t>веревка (1 на команду)</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vMerge w:val="restart"/>
            <w:shd w:val="clear" w:color="auto" w:fill="auto"/>
          </w:tcPr>
          <w:p w:rsidR="00637632" w:rsidRDefault="00637632">
            <w:pPr>
              <w:pStyle w:val="aff4"/>
              <w:spacing w:line="276" w:lineRule="auto"/>
              <w:jc w:val="both"/>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Обвязка</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vMerge/>
            <w:shd w:val="clear" w:color="auto" w:fill="auto"/>
          </w:tcPr>
          <w:p w:rsidR="00637632" w:rsidRDefault="00637632">
            <w:pPr>
              <w:spacing w:after="0"/>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proofErr w:type="spellStart"/>
            <w:r>
              <w:t>Самостраховка</w:t>
            </w:r>
            <w:proofErr w:type="spellEnd"/>
            <w:r>
              <w:t xml:space="preserve"> (для </w:t>
            </w:r>
            <w:r>
              <w:rPr>
                <w:lang w:val="en-US"/>
              </w:rPr>
              <w:t>via ferrata)</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vMerge/>
            <w:shd w:val="clear" w:color="auto" w:fill="auto"/>
          </w:tcPr>
          <w:p w:rsidR="00637632" w:rsidRDefault="00637632">
            <w:pPr>
              <w:spacing w:after="0"/>
            </w:pPr>
          </w:p>
        </w:tc>
        <w:tc>
          <w:tcPr>
            <w:tcW w:w="4252" w:type="dxa"/>
            <w:gridSpan w:val="3"/>
            <w:shd w:val="clear" w:color="auto" w:fill="auto"/>
          </w:tcPr>
          <w:p w:rsidR="00637632" w:rsidRDefault="00637632">
            <w:pPr>
              <w:spacing w:after="0"/>
            </w:pPr>
          </w:p>
        </w:tc>
      </w:tr>
      <w:tr w:rsidR="00637632">
        <w:tc>
          <w:tcPr>
            <w:tcW w:w="3108" w:type="dxa"/>
            <w:tcBorders>
              <w:top w:val="single" w:sz="4" w:space="0" w:color="auto"/>
              <w:left w:val="single" w:sz="4" w:space="0" w:color="auto"/>
              <w:bottom w:val="single" w:sz="4" w:space="0" w:color="auto"/>
              <w:right w:val="single" w:sz="4" w:space="0" w:color="auto"/>
            </w:tcBorders>
            <w:shd w:val="clear" w:color="auto" w:fill="auto"/>
          </w:tcPr>
          <w:p w:rsidR="00637632" w:rsidRDefault="00000000">
            <w:pPr>
              <w:pStyle w:val="aff4"/>
              <w:spacing w:line="276" w:lineRule="auto"/>
              <w:jc w:val="both"/>
            </w:pPr>
            <w:r>
              <w:t>2 карабина</w:t>
            </w:r>
          </w:p>
        </w:tc>
        <w:tc>
          <w:tcPr>
            <w:tcW w:w="1691" w:type="dxa"/>
            <w:gridSpan w:val="2"/>
            <w:tcBorders>
              <w:left w:val="single" w:sz="4" w:space="0" w:color="auto"/>
            </w:tcBorders>
            <w:shd w:val="clear" w:color="auto" w:fill="auto"/>
          </w:tcPr>
          <w:p w:rsidR="00637632" w:rsidRDefault="00637632">
            <w:pPr>
              <w:pStyle w:val="aff4"/>
              <w:spacing w:line="276" w:lineRule="auto"/>
              <w:jc w:val="both"/>
            </w:pPr>
          </w:p>
        </w:tc>
        <w:tc>
          <w:tcPr>
            <w:tcW w:w="1672" w:type="dxa"/>
            <w:vMerge/>
            <w:shd w:val="clear" w:color="auto" w:fill="auto"/>
          </w:tcPr>
          <w:p w:rsidR="00637632" w:rsidRDefault="00637632">
            <w:pPr>
              <w:spacing w:after="0"/>
            </w:pPr>
          </w:p>
        </w:tc>
        <w:tc>
          <w:tcPr>
            <w:tcW w:w="4252" w:type="dxa"/>
            <w:gridSpan w:val="3"/>
            <w:shd w:val="clear" w:color="auto" w:fill="auto"/>
          </w:tcPr>
          <w:p w:rsidR="00637632" w:rsidRDefault="00637632">
            <w:pPr>
              <w:spacing w:after="0"/>
            </w:pPr>
          </w:p>
        </w:tc>
      </w:tr>
    </w:tbl>
    <w:p w:rsidR="00637632" w:rsidRDefault="00637632">
      <w:pPr>
        <w:pStyle w:val="aff4"/>
        <w:spacing w:line="276" w:lineRule="auto"/>
        <w:ind w:firstLine="709"/>
        <w:jc w:val="both"/>
      </w:pPr>
    </w:p>
    <w:p w:rsidR="00637632" w:rsidRDefault="00000000">
      <w:pPr>
        <w:pStyle w:val="aff4"/>
        <w:spacing w:line="276" w:lineRule="auto"/>
        <w:ind w:firstLine="709"/>
        <w:jc w:val="both"/>
        <w:rPr>
          <w:sz w:val="28"/>
          <w:szCs w:val="28"/>
        </w:rPr>
      </w:pPr>
      <w:r>
        <w:rPr>
          <w:sz w:val="28"/>
          <w:szCs w:val="28"/>
        </w:rPr>
        <w:lastRenderedPageBreak/>
        <w:t>Спортсмен обязан доставить к месту старта соревнований все вышеупомянутое обязательное и дополнительное снаряжение. На брифинге, посвященном гонке, оргкомитет должен объявить список необходимого снаряжения для каждого из видов программы соревнований.</w:t>
      </w:r>
    </w:p>
    <w:p w:rsidR="00637632" w:rsidRDefault="00000000">
      <w:pPr>
        <w:pStyle w:val="aff4"/>
        <w:spacing w:line="276" w:lineRule="auto"/>
        <w:ind w:firstLine="709"/>
        <w:jc w:val="both"/>
        <w:rPr>
          <w:sz w:val="28"/>
          <w:szCs w:val="28"/>
        </w:rPr>
      </w:pPr>
      <w:r>
        <w:rPr>
          <w:sz w:val="28"/>
          <w:szCs w:val="28"/>
        </w:rPr>
        <w:t>Для вертикальной гонки, спринта и эстафеты:</w:t>
      </w:r>
    </w:p>
    <w:p w:rsidR="00637632" w:rsidRDefault="00000000">
      <w:pPr>
        <w:pStyle w:val="aff4"/>
        <w:spacing w:line="276" w:lineRule="auto"/>
        <w:ind w:firstLine="709"/>
        <w:jc w:val="both"/>
        <w:rPr>
          <w:sz w:val="28"/>
          <w:szCs w:val="28"/>
        </w:rPr>
      </w:pPr>
      <w:r>
        <w:rPr>
          <w:sz w:val="28"/>
          <w:szCs w:val="28"/>
        </w:rPr>
        <w:t xml:space="preserve">- Если вся гонка проходит на безопасном подготовленном склоне, </w:t>
      </w:r>
      <w:r w:rsidR="00D3070D" w:rsidRPr="004306B2">
        <w:rPr>
          <w:sz w:val="28"/>
          <w:szCs w:val="28"/>
          <w:highlight w:val="yellow"/>
        </w:rPr>
        <w:t>главный судья</w:t>
      </w:r>
      <w:r w:rsidR="00D3070D">
        <w:rPr>
          <w:sz w:val="28"/>
          <w:szCs w:val="28"/>
        </w:rPr>
        <w:t xml:space="preserve"> </w:t>
      </w:r>
      <w:r w:rsidR="00D3070D">
        <w:rPr>
          <w:sz w:val="28"/>
          <w:szCs w:val="28"/>
        </w:rPr>
        <w:t>м</w:t>
      </w:r>
      <w:r>
        <w:rPr>
          <w:sz w:val="28"/>
          <w:szCs w:val="28"/>
        </w:rPr>
        <w:t>ожет убрать из списка требуемого снаряжения лавинный датчик, лавинную лопату и лавинный щуп.</w:t>
      </w:r>
    </w:p>
    <w:p w:rsidR="00637632" w:rsidRDefault="00000000">
      <w:pPr>
        <w:pStyle w:val="aff4"/>
        <w:spacing w:line="276" w:lineRule="auto"/>
        <w:ind w:firstLine="709"/>
        <w:jc w:val="both"/>
      </w:pPr>
      <w:r>
        <w:rPr>
          <w:sz w:val="28"/>
          <w:szCs w:val="28"/>
        </w:rPr>
        <w:t xml:space="preserve">- Если погодные условия благоприятные, то все снаряжение, отмеченное звездочкой </w:t>
      </w:r>
      <w:r>
        <w:rPr>
          <w:sz w:val="28"/>
          <w:szCs w:val="28"/>
          <w:shd w:val="clear" w:color="auto" w:fill="FFFFFF"/>
        </w:rPr>
        <w:t>(ДА*)</w:t>
      </w:r>
      <w:r>
        <w:rPr>
          <w:sz w:val="28"/>
          <w:szCs w:val="28"/>
        </w:rPr>
        <w:t xml:space="preserve">, может быть убрано из списка необходимого снаряжения </w:t>
      </w:r>
      <w:r w:rsidR="00D3070D">
        <w:rPr>
          <w:sz w:val="28"/>
          <w:szCs w:val="28"/>
        </w:rPr>
        <w:t xml:space="preserve">решением </w:t>
      </w:r>
      <w:r w:rsidR="00D3070D" w:rsidRPr="004306B2">
        <w:rPr>
          <w:sz w:val="28"/>
          <w:szCs w:val="28"/>
          <w:highlight w:val="yellow"/>
        </w:rPr>
        <w:t>главн</w:t>
      </w:r>
      <w:r w:rsidR="00D3070D">
        <w:rPr>
          <w:sz w:val="28"/>
          <w:szCs w:val="28"/>
          <w:highlight w:val="yellow"/>
        </w:rPr>
        <w:t>ого</w:t>
      </w:r>
      <w:r w:rsidR="00D3070D" w:rsidRPr="004306B2">
        <w:rPr>
          <w:sz w:val="28"/>
          <w:szCs w:val="28"/>
          <w:highlight w:val="yellow"/>
        </w:rPr>
        <w:t xml:space="preserve"> судь</w:t>
      </w:r>
      <w:r w:rsidR="00D3070D">
        <w:rPr>
          <w:sz w:val="28"/>
          <w:szCs w:val="28"/>
        </w:rPr>
        <w:t>и соревнований</w:t>
      </w:r>
      <w:r>
        <w:rPr>
          <w:sz w:val="28"/>
          <w:szCs w:val="28"/>
        </w:rPr>
        <w:t>.</w:t>
      </w:r>
    </w:p>
    <w:p w:rsidR="00637632" w:rsidRDefault="00000000">
      <w:pPr>
        <w:pStyle w:val="aff4"/>
        <w:spacing w:line="276" w:lineRule="auto"/>
        <w:ind w:firstLine="709"/>
        <w:jc w:val="both"/>
        <w:rPr>
          <w:sz w:val="28"/>
          <w:szCs w:val="28"/>
        </w:rPr>
      </w:pPr>
      <w:r>
        <w:rPr>
          <w:b/>
          <w:sz w:val="28"/>
          <w:szCs w:val="28"/>
        </w:rPr>
        <w:t>3.2. Снаряжение, предоставляемое оргкомитетом</w:t>
      </w:r>
    </w:p>
    <w:p w:rsidR="00637632" w:rsidRDefault="00000000">
      <w:pPr>
        <w:pStyle w:val="aff4"/>
        <w:spacing w:line="276" w:lineRule="auto"/>
        <w:ind w:firstLine="709"/>
        <w:jc w:val="both"/>
        <w:rPr>
          <w:sz w:val="28"/>
          <w:szCs w:val="28"/>
        </w:rPr>
      </w:pPr>
      <w:r>
        <w:rPr>
          <w:sz w:val="28"/>
          <w:szCs w:val="28"/>
        </w:rPr>
        <w:t xml:space="preserve">Оргкомитет предоставляет спортсменам номера, которые: </w:t>
      </w:r>
    </w:p>
    <w:p w:rsidR="00637632" w:rsidRDefault="00000000">
      <w:pPr>
        <w:pStyle w:val="aff4"/>
        <w:numPr>
          <w:ilvl w:val="0"/>
          <w:numId w:val="27"/>
        </w:numPr>
        <w:spacing w:line="276" w:lineRule="auto"/>
        <w:ind w:left="0" w:firstLine="709"/>
        <w:jc w:val="both"/>
        <w:rPr>
          <w:sz w:val="28"/>
          <w:szCs w:val="28"/>
        </w:rPr>
      </w:pPr>
      <w:r>
        <w:rPr>
          <w:sz w:val="28"/>
          <w:szCs w:val="28"/>
        </w:rPr>
        <w:t>могут включать электронные метки (датчики);</w:t>
      </w:r>
    </w:p>
    <w:p w:rsidR="00637632" w:rsidRDefault="00000000">
      <w:pPr>
        <w:pStyle w:val="aff4"/>
        <w:numPr>
          <w:ilvl w:val="0"/>
          <w:numId w:val="27"/>
        </w:numPr>
        <w:spacing w:line="276" w:lineRule="auto"/>
        <w:ind w:left="0" w:firstLine="709"/>
        <w:jc w:val="both"/>
        <w:rPr>
          <w:sz w:val="28"/>
          <w:szCs w:val="28"/>
        </w:rPr>
      </w:pPr>
      <w:r>
        <w:rPr>
          <w:sz w:val="28"/>
          <w:szCs w:val="28"/>
        </w:rPr>
        <w:t>не должны быть загнутыми или обрезанными без разрешения судей;</w:t>
      </w:r>
    </w:p>
    <w:p w:rsidR="00637632" w:rsidRDefault="00000000">
      <w:pPr>
        <w:pStyle w:val="aff4"/>
        <w:numPr>
          <w:ilvl w:val="0"/>
          <w:numId w:val="28"/>
        </w:numPr>
        <w:spacing w:line="276" w:lineRule="auto"/>
        <w:ind w:left="0" w:firstLine="709"/>
        <w:jc w:val="both"/>
        <w:rPr>
          <w:sz w:val="28"/>
          <w:szCs w:val="28"/>
        </w:rPr>
      </w:pPr>
      <w:r>
        <w:rPr>
          <w:sz w:val="28"/>
          <w:szCs w:val="28"/>
        </w:rPr>
        <w:t>должны быть прикреплены и видны на местах, обозначенных оргкомитетом (задняя часть рюкзака, и правое бедро, а также по решению оргкомитета соревнований – третий номер может крепиться на левое бедро либо на другую часть костюма спортсмена) в течение всей гонки. Во время вертикальной гонки, в ходе которой не используется рюкзак, один из номеров по решению оргкомитета и главного судьи может крепиться на спину костюма спортсмена;</w:t>
      </w:r>
    </w:p>
    <w:p w:rsidR="00637632" w:rsidRDefault="00000000">
      <w:pPr>
        <w:pStyle w:val="aff4"/>
        <w:numPr>
          <w:ilvl w:val="0"/>
          <w:numId w:val="28"/>
        </w:numPr>
        <w:spacing w:line="276" w:lineRule="auto"/>
        <w:ind w:left="0" w:firstLine="709"/>
        <w:jc w:val="both"/>
        <w:rPr>
          <w:sz w:val="28"/>
          <w:szCs w:val="28"/>
        </w:rPr>
      </w:pPr>
      <w:r>
        <w:rPr>
          <w:sz w:val="28"/>
          <w:szCs w:val="28"/>
        </w:rPr>
        <w:t>оргкомитет соревнований может требовать возврата номеров и (или) электронных меток (датчиков) спортсменами после завершения соревнований;</w:t>
      </w:r>
    </w:p>
    <w:p w:rsidR="00637632" w:rsidRDefault="00000000">
      <w:pPr>
        <w:pStyle w:val="aff4"/>
        <w:numPr>
          <w:ilvl w:val="0"/>
          <w:numId w:val="28"/>
        </w:numPr>
        <w:spacing w:line="276" w:lineRule="auto"/>
        <w:ind w:left="0" w:firstLine="709"/>
        <w:jc w:val="both"/>
        <w:rPr>
          <w:sz w:val="28"/>
          <w:szCs w:val="28"/>
        </w:rPr>
      </w:pPr>
      <w:r>
        <w:rPr>
          <w:sz w:val="28"/>
          <w:szCs w:val="28"/>
        </w:rPr>
        <w:t>рекомендуемый размер номеров для крепления на рюкзак — 16 на 16 см, для крепления на бедро — 13 на 13 см. Цвет фона номеров может разниться для различных половозрастных групп спортсменов, а у лидеров кубка и победителей аналогичных соревнований предыдущего года номер может быть выделен красным цветом;</w:t>
      </w:r>
    </w:p>
    <w:p w:rsidR="00637632" w:rsidRDefault="00000000">
      <w:pPr>
        <w:pStyle w:val="aff4"/>
        <w:numPr>
          <w:ilvl w:val="0"/>
          <w:numId w:val="28"/>
        </w:numPr>
        <w:spacing w:line="276" w:lineRule="auto"/>
        <w:ind w:left="0" w:firstLine="709"/>
        <w:jc w:val="both"/>
        <w:rPr>
          <w:sz w:val="28"/>
          <w:szCs w:val="28"/>
        </w:rPr>
      </w:pPr>
      <w:r>
        <w:rPr>
          <w:sz w:val="28"/>
          <w:szCs w:val="28"/>
        </w:rPr>
        <w:t>любое другое снаряжение, не обозначенное в настоящих правилах, согласуется предварительно с главным судьей соревнований.</w:t>
      </w:r>
    </w:p>
    <w:p w:rsidR="00637632" w:rsidRDefault="00000000">
      <w:pPr>
        <w:pStyle w:val="aff4"/>
        <w:spacing w:line="276" w:lineRule="auto"/>
        <w:ind w:firstLine="709"/>
        <w:jc w:val="both"/>
        <w:rPr>
          <w:sz w:val="28"/>
          <w:szCs w:val="28"/>
        </w:rPr>
      </w:pPr>
      <w:r>
        <w:rPr>
          <w:b/>
          <w:bCs/>
          <w:sz w:val="28"/>
          <w:szCs w:val="28"/>
        </w:rPr>
        <w:t xml:space="preserve">3.3. Проверка снаряжения </w:t>
      </w:r>
    </w:p>
    <w:p w:rsidR="00637632" w:rsidRDefault="00000000">
      <w:pPr>
        <w:pStyle w:val="aff4"/>
        <w:spacing w:line="276" w:lineRule="auto"/>
        <w:ind w:firstLine="709"/>
        <w:jc w:val="both"/>
        <w:rPr>
          <w:sz w:val="28"/>
          <w:szCs w:val="28"/>
        </w:rPr>
      </w:pPr>
      <w:r>
        <w:rPr>
          <w:sz w:val="28"/>
          <w:szCs w:val="28"/>
        </w:rPr>
        <w:t xml:space="preserve">Проверка снаряжения осуществляется на финише или в другом месте трассы (без остановки спортсмена, судья-контролер делает заметки в листе контроля, когда спортсмен проходит мимо). Спортсмен полностью несет ответственность за свое снаряжение. </w:t>
      </w:r>
    </w:p>
    <w:p w:rsidR="00637632" w:rsidRDefault="00000000">
      <w:pPr>
        <w:pStyle w:val="aff4"/>
        <w:spacing w:line="276" w:lineRule="auto"/>
        <w:ind w:firstLine="709"/>
        <w:jc w:val="both"/>
        <w:rPr>
          <w:sz w:val="28"/>
          <w:szCs w:val="28"/>
        </w:rPr>
      </w:pPr>
      <w:r>
        <w:rPr>
          <w:sz w:val="28"/>
          <w:szCs w:val="28"/>
        </w:rPr>
        <w:lastRenderedPageBreak/>
        <w:t xml:space="preserve">Если спортсмен сомневается в своем снаряжении, то он может попросить проверить его </w:t>
      </w:r>
      <w:r w:rsidR="00D3070D" w:rsidRPr="004306B2">
        <w:rPr>
          <w:sz w:val="28"/>
          <w:szCs w:val="28"/>
          <w:highlight w:val="yellow"/>
        </w:rPr>
        <w:t>главного судью не позднее 1 час</w:t>
      </w:r>
      <w:r w:rsidR="00D3070D">
        <w:rPr>
          <w:sz w:val="28"/>
          <w:szCs w:val="28"/>
          <w:highlight w:val="yellow"/>
        </w:rPr>
        <w:t>а</w:t>
      </w:r>
      <w:r w:rsidR="00D3070D" w:rsidRPr="004306B2">
        <w:rPr>
          <w:sz w:val="28"/>
          <w:szCs w:val="28"/>
          <w:highlight w:val="yellow"/>
        </w:rPr>
        <w:t xml:space="preserve"> до старта</w:t>
      </w:r>
      <w:r>
        <w:rPr>
          <w:sz w:val="28"/>
          <w:szCs w:val="28"/>
        </w:rPr>
        <w:t>. В процедуре проверки обязательного снаряжения может принимать участие технический делегат (Представитель) Федерации.</w:t>
      </w:r>
    </w:p>
    <w:p w:rsidR="00637632" w:rsidRDefault="00000000">
      <w:pPr>
        <w:pStyle w:val="aff4"/>
        <w:spacing w:line="276" w:lineRule="auto"/>
        <w:ind w:firstLine="709"/>
        <w:jc w:val="both"/>
      </w:pPr>
      <w:r>
        <w:rPr>
          <w:sz w:val="28"/>
          <w:szCs w:val="28"/>
        </w:rPr>
        <w:t>Главный судья имеет право признать негодным любое сомнительное снаряжение.</w:t>
      </w:r>
    </w:p>
    <w:p w:rsidR="00637632" w:rsidRDefault="00637632">
      <w:pPr>
        <w:pStyle w:val="aff4"/>
        <w:spacing w:line="276" w:lineRule="auto"/>
        <w:ind w:firstLine="709"/>
        <w:jc w:val="both"/>
      </w:pPr>
    </w:p>
    <w:p w:rsidR="00637632" w:rsidRDefault="00000000">
      <w:pPr>
        <w:pStyle w:val="5"/>
        <w:numPr>
          <w:ilvl w:val="0"/>
          <w:numId w:val="0"/>
        </w:numPr>
        <w:spacing w:before="0" w:after="0" w:line="276" w:lineRule="auto"/>
        <w:ind w:firstLine="709"/>
        <w:jc w:val="both"/>
      </w:pPr>
      <w:r>
        <w:rPr>
          <w:rFonts w:ascii="Times New Roman" w:hAnsi="Times New Roman" w:cs="Times New Roman"/>
          <w:sz w:val="28"/>
          <w:szCs w:val="28"/>
        </w:rPr>
        <w:t>4. ОРГАНИЗАЦИЯ СОРЕВНОВАНИЙ</w:t>
      </w:r>
    </w:p>
    <w:p w:rsidR="00637632" w:rsidRDefault="00000000">
      <w:pPr>
        <w:pStyle w:val="aff4"/>
        <w:spacing w:line="276" w:lineRule="auto"/>
        <w:ind w:firstLine="709"/>
        <w:jc w:val="both"/>
        <w:rPr>
          <w:b/>
          <w:sz w:val="28"/>
          <w:szCs w:val="28"/>
        </w:rPr>
      </w:pPr>
      <w:r>
        <w:rPr>
          <w:b/>
          <w:bCs/>
          <w:sz w:val="28"/>
          <w:szCs w:val="28"/>
        </w:rPr>
        <w:t>4.1 Правила проведения старта соревнований</w:t>
      </w:r>
    </w:p>
    <w:p w:rsidR="00637632" w:rsidRDefault="00000000">
      <w:pPr>
        <w:pStyle w:val="aff4"/>
        <w:spacing w:line="276" w:lineRule="auto"/>
        <w:ind w:firstLine="709"/>
        <w:jc w:val="both"/>
        <w:rPr>
          <w:sz w:val="28"/>
          <w:szCs w:val="28"/>
        </w:rPr>
      </w:pPr>
      <w:r>
        <w:rPr>
          <w:sz w:val="28"/>
          <w:szCs w:val="28"/>
        </w:rPr>
        <w:t xml:space="preserve">Любые изменения порядка проведения либо трассы соревнований должны объявляться представителям команд за 30 минут до времени старта. В случае задержки времени старта объявления с уточнением времени должны делаться каждые 5 минут в зоне старта и в предстартовой зоне (зоне разминки). </w:t>
      </w:r>
    </w:p>
    <w:p w:rsidR="00637632" w:rsidRDefault="00000000">
      <w:pPr>
        <w:pStyle w:val="aff4"/>
        <w:spacing w:line="276" w:lineRule="auto"/>
        <w:ind w:firstLine="709"/>
        <w:jc w:val="both"/>
        <w:rPr>
          <w:sz w:val="28"/>
          <w:szCs w:val="28"/>
        </w:rPr>
      </w:pPr>
      <w:r>
        <w:rPr>
          <w:sz w:val="28"/>
          <w:szCs w:val="28"/>
        </w:rPr>
        <w:t>4.1.1. Процедура старта</w:t>
      </w:r>
    </w:p>
    <w:p w:rsidR="00637632" w:rsidRDefault="00000000">
      <w:pPr>
        <w:pStyle w:val="aff4"/>
        <w:spacing w:line="276" w:lineRule="auto"/>
        <w:ind w:firstLine="709"/>
        <w:jc w:val="both"/>
        <w:rPr>
          <w:sz w:val="28"/>
          <w:szCs w:val="28"/>
        </w:rPr>
      </w:pPr>
      <w:r>
        <w:rPr>
          <w:sz w:val="28"/>
          <w:szCs w:val="28"/>
        </w:rPr>
        <w:t xml:space="preserve">В случае фальстарта первый спортсмен, допустивший ошибку, наказывается штрафом, время штрафа </w:t>
      </w:r>
      <w:r w:rsidR="0076305C" w:rsidRPr="009B7EB5">
        <w:rPr>
          <w:sz w:val="28"/>
          <w:szCs w:val="28"/>
          <w:highlight w:val="yellow"/>
        </w:rPr>
        <w:t>добавляется к</w:t>
      </w:r>
      <w:r w:rsidR="0076305C">
        <w:rPr>
          <w:sz w:val="28"/>
          <w:szCs w:val="28"/>
        </w:rPr>
        <w:t xml:space="preserve"> </w:t>
      </w:r>
      <w:r>
        <w:rPr>
          <w:sz w:val="28"/>
          <w:szCs w:val="28"/>
        </w:rPr>
        <w:t>его времени, показанного на финише.</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right"/>
        <w:rPr>
          <w:sz w:val="28"/>
          <w:szCs w:val="28"/>
        </w:rPr>
      </w:pPr>
      <w:r>
        <w:rPr>
          <w:sz w:val="28"/>
          <w:szCs w:val="28"/>
        </w:rPr>
        <w:t>Таблица 15</w:t>
      </w:r>
    </w:p>
    <w:tbl>
      <w:tblPr>
        <w:tblW w:w="9641" w:type="dxa"/>
        <w:jc w:val="center"/>
        <w:tblLayout w:type="fixed"/>
        <w:tblLook w:val="0000" w:firstRow="0" w:lastRow="0" w:firstColumn="0" w:lastColumn="0" w:noHBand="0" w:noVBand="0"/>
      </w:tblPr>
      <w:tblGrid>
        <w:gridCol w:w="3652"/>
        <w:gridCol w:w="2311"/>
        <w:gridCol w:w="3678"/>
      </w:tblGrid>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Гонка, командная гонка, вертикальная гонка, эстафета</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Время до старта</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Спринт</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 xml:space="preserve">Проверка лавинных датчиков и снаряжения </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10-20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rPr>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Спортсмены приглашаются на линию старта</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5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Спортсмены приглашаются на линию старта</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Спортсмены занимают стартовые позиции на стартовой линии</w:t>
            </w:r>
          </w:p>
        </w:tc>
        <w:tc>
          <w:tcPr>
            <w:tcW w:w="2311"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Спортсмены выстраиваются на предстартовой линии</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По согласованию с Главным судьей судья-информатор объявляет: «До старта 2 мин»</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2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rPr>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 xml:space="preserve">Судья-информатор просит тишины.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30 сек</w:t>
            </w:r>
          </w:p>
          <w:p w:rsidR="00637632" w:rsidRDefault="00637632">
            <w:pPr>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 xml:space="preserve">Судья-информатор просит тишины. Спортсмены от предстартовой линии переходят к стартовой линии. Судьи должны проверить, чтобы передняя часть лыж у всех спортсменов не выходила за линию старта. </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Команда «На старт». Спортсмены стоят на стартовых позициях.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Около 10 секунд</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Команда «На старт».</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lastRenderedPageBreak/>
              <w:t xml:space="preserve">Команда «Внимание», спортсмены остаются неподвижными в течение 1-2 сек, </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pPr>
            <w:r>
              <w:rPr>
                <w:rFonts w:ascii="Times New Roman" w:hAnsi="Times New Roman" w:cs="Times New Roman"/>
              </w:rPr>
              <w:t>1-2 сек</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 xml:space="preserve">Команда «Внимание», спортсмены остаются неподвижными в течение 1-2 сек, </w:t>
            </w: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Команда «Марш» или стартовый сигнал</w:t>
            </w:r>
          </w:p>
        </w:tc>
        <w:tc>
          <w:tcPr>
            <w:tcW w:w="2311"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0</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rPr>
              <w:t>команда «Марш» или стартовый сигнал</w:t>
            </w:r>
          </w:p>
        </w:tc>
      </w:tr>
    </w:tbl>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Особенности стартов гонки, командной гонки, вертикальной гонки, эстафеты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Спортсмены с более высоким текущим рейтингом сезона размещаются ближе к стартовой линии, рекомендуемое расстояние, занимаемое одним спортсменом в ряду — 1 метр по ширине.  Каждый ряд стартующих </w:t>
      </w:r>
      <w:proofErr w:type="spellStart"/>
      <w:r>
        <w:rPr>
          <w:rFonts w:ascii="Times New Roman" w:hAnsi="Times New Roman" w:cs="Times New Roman"/>
          <w:sz w:val="28"/>
          <w:szCs w:val="28"/>
        </w:rPr>
        <w:t>отстоет</w:t>
      </w:r>
      <w:proofErr w:type="spellEnd"/>
      <w:r>
        <w:rPr>
          <w:rFonts w:ascii="Times New Roman" w:hAnsi="Times New Roman" w:cs="Times New Roman"/>
          <w:sz w:val="28"/>
          <w:szCs w:val="28"/>
        </w:rPr>
        <w:t xml:space="preserve"> от предыдущего на 1 метр. В случае совместного старта мужчин и женщин (юниоров и юниорок, юношей и девушек) первые ряды занимают лучшие спортсмены обеих групп в соотношении, соответствующем количеству участников каждой половозрастной группы. Рекомендуется обозначать точки старта спортсменов по номерам цифровыми табличками в зоне старта.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выгодная стартовая позиция обязательна для лучших 15 спортсменов Кубка России (Рекомендуемая схема расстановки указана в </w:t>
      </w:r>
      <w:r>
        <w:rPr>
          <w:rFonts w:ascii="Times New Roman" w:hAnsi="Times New Roman" w:cs="Times New Roman"/>
          <w:i/>
          <w:sz w:val="28"/>
          <w:szCs w:val="28"/>
        </w:rPr>
        <w:t>Приложение № 20</w:t>
      </w:r>
      <w:r>
        <w:rPr>
          <w:rFonts w:ascii="Times New Roman" w:hAnsi="Times New Roman" w:cs="Times New Roman"/>
          <w:sz w:val="28"/>
          <w:szCs w:val="28"/>
        </w:rPr>
        <w:t xml:space="preserve"> к настоящим правилам). Стартовые позиции в командной гонке определяются путем сложения рейтингов членов команды в Кубке России.</w:t>
      </w:r>
    </w:p>
    <w:p w:rsidR="00637632" w:rsidRDefault="00000000">
      <w:pPr>
        <w:spacing w:after="0"/>
        <w:ind w:firstLine="709"/>
        <w:jc w:val="both"/>
        <w:rPr>
          <w:sz w:val="28"/>
          <w:szCs w:val="28"/>
        </w:rPr>
      </w:pPr>
      <w:r>
        <w:rPr>
          <w:rFonts w:ascii="Times New Roman" w:hAnsi="Times New Roman" w:cs="Times New Roman"/>
          <w:sz w:val="28"/>
          <w:szCs w:val="28"/>
        </w:rPr>
        <w:t>4.1.3. Особенности стартов соревнований по виду спринт</w:t>
      </w:r>
    </w:p>
    <w:p w:rsidR="00637632" w:rsidRDefault="00000000">
      <w:pPr>
        <w:pStyle w:val="aff4"/>
        <w:spacing w:line="276" w:lineRule="auto"/>
        <w:ind w:firstLine="709"/>
        <w:jc w:val="both"/>
        <w:rPr>
          <w:sz w:val="28"/>
          <w:szCs w:val="28"/>
        </w:rPr>
      </w:pPr>
      <w:r>
        <w:rPr>
          <w:sz w:val="28"/>
          <w:szCs w:val="28"/>
        </w:rPr>
        <w:t>На этапе всех групповых забегов спортсмен с лучшим временем квалификации выбирает стартовую позицию, затем, занявший второе место, занявший третье место, и т.д.</w:t>
      </w:r>
    </w:p>
    <w:p w:rsidR="00637632" w:rsidRDefault="00000000">
      <w:pPr>
        <w:pStyle w:val="aff4"/>
        <w:spacing w:line="276" w:lineRule="auto"/>
        <w:ind w:firstLine="709"/>
        <w:jc w:val="both"/>
        <w:rPr>
          <w:bCs/>
          <w:sz w:val="28"/>
          <w:szCs w:val="28"/>
        </w:rPr>
      </w:pPr>
      <w:r>
        <w:rPr>
          <w:sz w:val="28"/>
          <w:szCs w:val="28"/>
        </w:rPr>
        <w:t xml:space="preserve">Забеги на время обязательно проводятся на квалификационном этапе. В квалификационном забеге спортсмены стартуют через каждые 20 сек с обратным отсчетом времени. Начиная с </w:t>
      </w:r>
      <w:r>
        <w:rPr>
          <w:bCs/>
          <w:sz w:val="28"/>
          <w:szCs w:val="28"/>
        </w:rPr>
        <w:t xml:space="preserve">¼ финала и далее, в забегах участвуют по шесть (рекомендуется) либо иное равное число спортсменов. В финал выходят по три лучших спортсмена из каждой из двух групп - участников ½ финала. </w:t>
      </w:r>
    </w:p>
    <w:p w:rsidR="00637632" w:rsidRDefault="00000000">
      <w:pPr>
        <w:pStyle w:val="aff4"/>
        <w:spacing w:line="276" w:lineRule="auto"/>
        <w:ind w:firstLine="709"/>
        <w:jc w:val="both"/>
        <w:rPr>
          <w:bCs/>
          <w:sz w:val="28"/>
          <w:szCs w:val="28"/>
        </w:rPr>
      </w:pPr>
      <w:r>
        <w:rPr>
          <w:bCs/>
          <w:sz w:val="28"/>
          <w:szCs w:val="28"/>
        </w:rPr>
        <w:t>Если на этапе квалификации более 30 спортсменов, то в ½ финала выходят по два лучших спортсмена из каждой из пяти групп ¼ финала, а также двое лучших по времени спортсмена из выбывшей (проигравшей) части участников ¼ финала. В случае, если на ¼, финала не проводится хронометраж, то в ½, финала выходят лучшие из проигравших по времени квалификации.</w:t>
      </w:r>
    </w:p>
    <w:p w:rsidR="00637632" w:rsidRDefault="00000000">
      <w:pPr>
        <w:pStyle w:val="aff4"/>
        <w:spacing w:line="276" w:lineRule="auto"/>
        <w:ind w:firstLine="709"/>
        <w:jc w:val="both"/>
        <w:rPr>
          <w:bCs/>
          <w:sz w:val="28"/>
          <w:szCs w:val="28"/>
        </w:rPr>
      </w:pPr>
      <w:r>
        <w:rPr>
          <w:bCs/>
          <w:sz w:val="28"/>
          <w:szCs w:val="28"/>
        </w:rPr>
        <w:t>Если на этапе квалификации от 24 до 30 спортсменов, то в ½ финала выходят по три лучших спортсмена из каждой из четырех групп ¼ финала.</w:t>
      </w:r>
    </w:p>
    <w:p w:rsidR="00637632" w:rsidRDefault="00000000">
      <w:pPr>
        <w:pStyle w:val="aff4"/>
        <w:spacing w:line="276" w:lineRule="auto"/>
        <w:ind w:firstLine="709"/>
        <w:jc w:val="both"/>
        <w:rPr>
          <w:sz w:val="28"/>
          <w:szCs w:val="28"/>
        </w:rPr>
      </w:pPr>
      <w:r>
        <w:rPr>
          <w:bCs/>
          <w:sz w:val="28"/>
          <w:szCs w:val="28"/>
        </w:rPr>
        <w:lastRenderedPageBreak/>
        <w:t>Если на этапе квалификации менее 24 до 30 спортсменов, то соревнования проводятся без ¼ финала, а в две группы ½ финала выходят 12 лучших спортсмена по времени квалификации.</w:t>
      </w:r>
    </w:p>
    <w:p w:rsidR="00637632" w:rsidRDefault="00000000">
      <w:pPr>
        <w:pStyle w:val="aff4"/>
        <w:spacing w:line="276" w:lineRule="auto"/>
        <w:ind w:firstLine="709"/>
        <w:jc w:val="both"/>
        <w:rPr>
          <w:sz w:val="28"/>
          <w:szCs w:val="28"/>
        </w:rPr>
      </w:pPr>
      <w:r>
        <w:rPr>
          <w:sz w:val="28"/>
          <w:szCs w:val="28"/>
        </w:rPr>
        <w:t>Спортсмены приглашаются в предстартовую зону (палатку, защищенную от неблагоприятных погодных условий) за 10 минут до старта, где получают окончательные инструкции и готовятся выйти на предстартовую линию.</w:t>
      </w:r>
    </w:p>
    <w:p w:rsidR="00637632" w:rsidRDefault="00000000">
      <w:pPr>
        <w:pStyle w:val="aff4"/>
        <w:spacing w:line="276" w:lineRule="auto"/>
        <w:ind w:firstLine="709"/>
        <w:jc w:val="both"/>
        <w:rPr>
          <w:sz w:val="28"/>
          <w:szCs w:val="28"/>
        </w:rPr>
      </w:pPr>
      <w:r>
        <w:rPr>
          <w:sz w:val="28"/>
          <w:szCs w:val="28"/>
        </w:rPr>
        <w:t>Опоздание спортсмена на время старта приводит к его дисквалификации.</w:t>
      </w:r>
    </w:p>
    <w:p w:rsidR="00637632" w:rsidRDefault="00000000">
      <w:pPr>
        <w:pStyle w:val="aff4"/>
        <w:spacing w:line="276" w:lineRule="auto"/>
        <w:ind w:firstLine="709"/>
        <w:jc w:val="both"/>
        <w:rPr>
          <w:sz w:val="28"/>
          <w:szCs w:val="28"/>
        </w:rPr>
      </w:pPr>
      <w:r>
        <w:rPr>
          <w:sz w:val="28"/>
          <w:szCs w:val="28"/>
        </w:rPr>
        <w:t>Для того, чтобы сохранить качество трассы, спортсменам не разрешается спускаться по трассе гонки, при предварительном изучении трассы. На время просмотра трассы до гонки, оргкомитет ограждает стартовые ворота сеткой или дополнительными вешками на расстоянии 2 метров, обозначая то, что спортсмены должны обходить этот участок.</w:t>
      </w:r>
    </w:p>
    <w:p w:rsidR="00637632" w:rsidRDefault="00000000">
      <w:pPr>
        <w:pStyle w:val="aff4"/>
        <w:spacing w:line="276" w:lineRule="auto"/>
        <w:ind w:firstLine="709"/>
        <w:jc w:val="both"/>
        <w:rPr>
          <w:sz w:val="28"/>
          <w:szCs w:val="28"/>
        </w:rPr>
      </w:pPr>
      <w:r>
        <w:rPr>
          <w:sz w:val="28"/>
          <w:szCs w:val="28"/>
        </w:rPr>
        <w:t>На старт в финале спортсмены вызываются по одному с представлением каждого из участников судьей - информатором.</w:t>
      </w:r>
    </w:p>
    <w:p w:rsidR="00637632" w:rsidRDefault="00000000">
      <w:pPr>
        <w:pStyle w:val="aff4"/>
        <w:spacing w:line="276" w:lineRule="auto"/>
        <w:ind w:firstLine="709"/>
        <w:jc w:val="both"/>
        <w:rPr>
          <w:sz w:val="28"/>
          <w:szCs w:val="28"/>
        </w:rPr>
      </w:pPr>
      <w:r>
        <w:rPr>
          <w:sz w:val="28"/>
          <w:szCs w:val="28"/>
        </w:rPr>
        <w:t>В случае неблагоприятных погодных условий спринт может проводиться с прямым выходом в финал первых лучших шести спортсменов на этапе квалификации. О применении данного правила объявляется незамедлительно.</w:t>
      </w:r>
    </w:p>
    <w:p w:rsidR="00637632" w:rsidRDefault="00000000">
      <w:pPr>
        <w:pStyle w:val="aff4"/>
        <w:spacing w:line="276" w:lineRule="auto"/>
        <w:ind w:firstLine="709"/>
        <w:jc w:val="both"/>
        <w:rPr>
          <w:sz w:val="28"/>
          <w:szCs w:val="28"/>
        </w:rPr>
      </w:pPr>
      <w:r>
        <w:rPr>
          <w:sz w:val="28"/>
          <w:szCs w:val="28"/>
        </w:rPr>
        <w:t xml:space="preserve">Победитель, призеры и первые места определяются по месту, занятому спортсменами в финале. Остальные места распределяются в зависимости от разницы во времени у спортсменов, занявших одинаковые места в своих группах, но не вышедших в следующий этап (сначала среди </w:t>
      </w:r>
      <w:r>
        <w:rPr>
          <w:bCs/>
          <w:sz w:val="28"/>
          <w:szCs w:val="28"/>
        </w:rPr>
        <w:t>½ финала и затем среди ¼, финала).</w:t>
      </w:r>
      <w:r>
        <w:rPr>
          <w:sz w:val="28"/>
          <w:szCs w:val="28"/>
        </w:rPr>
        <w:t xml:space="preserve"> </w:t>
      </w:r>
      <w:r>
        <w:rPr>
          <w:bCs/>
          <w:sz w:val="28"/>
          <w:szCs w:val="28"/>
        </w:rPr>
        <w:t>В случае, если на ½ финала и ¼, финала не проводится хронометраж, то п</w:t>
      </w:r>
      <w:r>
        <w:rPr>
          <w:sz w:val="28"/>
          <w:szCs w:val="28"/>
        </w:rPr>
        <w:t>оследующие места определяются по времени, показанному на этапе квалификации.</w:t>
      </w:r>
    </w:p>
    <w:p w:rsidR="00637632" w:rsidRDefault="00000000">
      <w:pPr>
        <w:pStyle w:val="aff4"/>
        <w:spacing w:line="276" w:lineRule="auto"/>
        <w:ind w:firstLine="709"/>
        <w:jc w:val="both"/>
        <w:rPr>
          <w:sz w:val="28"/>
          <w:szCs w:val="28"/>
        </w:rPr>
      </w:pPr>
      <w:r>
        <w:rPr>
          <w:b/>
          <w:bCs/>
          <w:sz w:val="28"/>
          <w:szCs w:val="28"/>
        </w:rPr>
        <w:t>4.2. Правила организации финиша соревнований</w:t>
      </w:r>
    </w:p>
    <w:p w:rsidR="00637632" w:rsidRDefault="00000000">
      <w:pPr>
        <w:pStyle w:val="aff4"/>
        <w:spacing w:line="276" w:lineRule="auto"/>
        <w:ind w:firstLine="709"/>
        <w:jc w:val="both"/>
        <w:rPr>
          <w:sz w:val="28"/>
          <w:szCs w:val="28"/>
        </w:rPr>
      </w:pPr>
      <w:r>
        <w:rPr>
          <w:sz w:val="28"/>
          <w:szCs w:val="28"/>
        </w:rPr>
        <w:t>4.2.1. Финиш должен быть организован следующим образом:</w:t>
      </w:r>
    </w:p>
    <w:p w:rsidR="00637632" w:rsidRDefault="00000000">
      <w:pPr>
        <w:pStyle w:val="aff4"/>
        <w:numPr>
          <w:ilvl w:val="0"/>
          <w:numId w:val="36"/>
        </w:numPr>
        <w:spacing w:line="276" w:lineRule="auto"/>
        <w:ind w:left="0" w:firstLine="709"/>
        <w:jc w:val="both"/>
        <w:rPr>
          <w:sz w:val="28"/>
          <w:szCs w:val="28"/>
        </w:rPr>
      </w:pPr>
      <w:r>
        <w:rPr>
          <w:sz w:val="28"/>
          <w:szCs w:val="28"/>
        </w:rPr>
        <w:t xml:space="preserve">время и порядок финиширующих спортсменов устанавливается согласно электронной системе хронометража. В случае фотофиниша порядок финиширующих определяется по моменту, когда </w:t>
      </w:r>
      <w:proofErr w:type="gramStart"/>
      <w:r>
        <w:rPr>
          <w:sz w:val="28"/>
          <w:szCs w:val="28"/>
        </w:rPr>
        <w:t>перед ботинка</w:t>
      </w:r>
      <w:proofErr w:type="gramEnd"/>
      <w:r>
        <w:rPr>
          <w:sz w:val="28"/>
          <w:szCs w:val="28"/>
        </w:rPr>
        <w:t xml:space="preserve"> передней ноги спортсмена пересекает финишную линию;</w:t>
      </w:r>
    </w:p>
    <w:p w:rsidR="00637632" w:rsidRDefault="00000000">
      <w:pPr>
        <w:pStyle w:val="aff4"/>
        <w:numPr>
          <w:ilvl w:val="0"/>
          <w:numId w:val="36"/>
        </w:numPr>
        <w:spacing w:line="276" w:lineRule="auto"/>
        <w:ind w:left="0" w:firstLine="709"/>
        <w:jc w:val="both"/>
        <w:rPr>
          <w:sz w:val="28"/>
          <w:szCs w:val="28"/>
        </w:rPr>
      </w:pPr>
      <w:r>
        <w:rPr>
          <w:sz w:val="28"/>
          <w:szCs w:val="28"/>
        </w:rPr>
        <w:t xml:space="preserve">если разница во времени между двумя спортсменами составляет менее 0,1 сек, то финиш определяется по передней части ботинка ноги </w:t>
      </w:r>
      <w:proofErr w:type="gramStart"/>
      <w:r>
        <w:rPr>
          <w:sz w:val="28"/>
          <w:szCs w:val="28"/>
        </w:rPr>
        <w:t>каждого участника</w:t>
      </w:r>
      <w:proofErr w:type="gramEnd"/>
      <w:r>
        <w:rPr>
          <w:sz w:val="28"/>
          <w:szCs w:val="28"/>
        </w:rPr>
        <w:t xml:space="preserve"> пересекающего финишную линию (как зафиксировано средствами фото и видео контроля, и т.д.);</w:t>
      </w:r>
    </w:p>
    <w:p w:rsidR="00637632" w:rsidRDefault="00000000">
      <w:pPr>
        <w:pStyle w:val="aff4"/>
        <w:numPr>
          <w:ilvl w:val="0"/>
          <w:numId w:val="36"/>
        </w:numPr>
        <w:spacing w:line="276" w:lineRule="auto"/>
        <w:ind w:left="0" w:firstLine="709"/>
        <w:jc w:val="both"/>
        <w:rPr>
          <w:sz w:val="28"/>
          <w:szCs w:val="28"/>
        </w:rPr>
      </w:pPr>
      <w:r>
        <w:rPr>
          <w:sz w:val="28"/>
          <w:szCs w:val="28"/>
        </w:rPr>
        <w:t xml:space="preserve">если спортсмен упал во время пересечения финишной линии, то для фиксации финишного времени все тело спортсмена должно пересечь </w:t>
      </w:r>
      <w:r>
        <w:rPr>
          <w:sz w:val="28"/>
          <w:szCs w:val="28"/>
        </w:rPr>
        <w:lastRenderedPageBreak/>
        <w:t>линию без посторонней помощи (за исключением помощи от членов команды в командной гонке);</w:t>
      </w:r>
    </w:p>
    <w:p w:rsidR="00637632" w:rsidRDefault="00000000">
      <w:pPr>
        <w:pStyle w:val="aff4"/>
        <w:numPr>
          <w:ilvl w:val="0"/>
          <w:numId w:val="36"/>
        </w:numPr>
        <w:spacing w:line="276" w:lineRule="auto"/>
        <w:ind w:left="0" w:firstLine="709"/>
        <w:jc w:val="both"/>
        <w:rPr>
          <w:sz w:val="28"/>
          <w:szCs w:val="28"/>
        </w:rPr>
      </w:pPr>
      <w:r>
        <w:rPr>
          <w:sz w:val="28"/>
          <w:szCs w:val="28"/>
        </w:rPr>
        <w:t>в командной гонке члены командной группы должны финишировать вместе, командное финишное время определяется по времени последнего участника группы;</w:t>
      </w:r>
    </w:p>
    <w:p w:rsidR="00637632" w:rsidRDefault="00000000">
      <w:pPr>
        <w:pStyle w:val="aff4"/>
        <w:numPr>
          <w:ilvl w:val="0"/>
          <w:numId w:val="36"/>
        </w:numPr>
        <w:spacing w:line="276" w:lineRule="auto"/>
        <w:ind w:left="0" w:firstLine="709"/>
        <w:jc w:val="both"/>
        <w:rPr>
          <w:sz w:val="28"/>
          <w:szCs w:val="28"/>
        </w:rPr>
      </w:pPr>
      <w:r>
        <w:rPr>
          <w:sz w:val="28"/>
          <w:szCs w:val="28"/>
        </w:rPr>
        <w:t>награждение с пьедесталом трех первых спортсменов должно организовываться сразу после финиша для освещения прессой. Спортсменам разрешается взять свое снаряжение с собой на награждение;</w:t>
      </w:r>
    </w:p>
    <w:p w:rsidR="00637632" w:rsidRDefault="00000000">
      <w:pPr>
        <w:pStyle w:val="aff4"/>
        <w:numPr>
          <w:ilvl w:val="0"/>
          <w:numId w:val="36"/>
        </w:numPr>
        <w:spacing w:line="276" w:lineRule="auto"/>
        <w:ind w:left="0" w:firstLine="709"/>
        <w:jc w:val="both"/>
        <w:rPr>
          <w:sz w:val="28"/>
          <w:szCs w:val="28"/>
        </w:rPr>
      </w:pPr>
      <w:r>
        <w:rPr>
          <w:sz w:val="28"/>
          <w:szCs w:val="28"/>
        </w:rPr>
        <w:t>в случае проведения допинг-контроля спортсмены должны пройти тест либо будут подвергнуты санкциям в случае отказа;</w:t>
      </w:r>
    </w:p>
    <w:p w:rsidR="00637632" w:rsidRDefault="00000000">
      <w:pPr>
        <w:pStyle w:val="aff4"/>
        <w:numPr>
          <w:ilvl w:val="0"/>
          <w:numId w:val="36"/>
        </w:numPr>
        <w:spacing w:line="276" w:lineRule="auto"/>
        <w:ind w:left="0" w:firstLine="709"/>
        <w:jc w:val="both"/>
        <w:rPr>
          <w:sz w:val="28"/>
          <w:szCs w:val="28"/>
        </w:rPr>
      </w:pPr>
      <w:r>
        <w:rPr>
          <w:sz w:val="28"/>
          <w:szCs w:val="28"/>
        </w:rPr>
        <w:t>все спортсмены должны использовать предоставляемые мешки для сбора мусора для отходов любого вида;</w:t>
      </w:r>
    </w:p>
    <w:p w:rsidR="00637632" w:rsidRDefault="00000000">
      <w:pPr>
        <w:pStyle w:val="aff4"/>
        <w:numPr>
          <w:ilvl w:val="0"/>
          <w:numId w:val="36"/>
        </w:numPr>
        <w:spacing w:line="276" w:lineRule="auto"/>
        <w:ind w:left="0" w:firstLine="709"/>
        <w:jc w:val="both"/>
        <w:rPr>
          <w:sz w:val="28"/>
          <w:szCs w:val="28"/>
        </w:rPr>
      </w:pPr>
      <w:r>
        <w:rPr>
          <w:sz w:val="28"/>
          <w:szCs w:val="28"/>
        </w:rPr>
        <w:t>каждый участник соревнований должен иметь при себе паспорт или иной документ, удостоверяющий личность либо их копию.</w:t>
      </w:r>
    </w:p>
    <w:p w:rsidR="00637632" w:rsidRDefault="00000000">
      <w:pPr>
        <w:pStyle w:val="aff4"/>
        <w:spacing w:line="276" w:lineRule="auto"/>
        <w:ind w:firstLine="709"/>
        <w:jc w:val="both"/>
        <w:rPr>
          <w:sz w:val="28"/>
          <w:szCs w:val="28"/>
        </w:rPr>
      </w:pPr>
      <w:r>
        <w:rPr>
          <w:b/>
          <w:sz w:val="28"/>
          <w:szCs w:val="28"/>
        </w:rPr>
        <w:t xml:space="preserve">4.3. Зона (контрольный пункт) смены способа передвижения </w:t>
      </w:r>
    </w:p>
    <w:p w:rsidR="00637632" w:rsidRDefault="00000000">
      <w:pPr>
        <w:pStyle w:val="aff4"/>
        <w:spacing w:line="276" w:lineRule="auto"/>
        <w:ind w:firstLine="709"/>
        <w:jc w:val="both"/>
        <w:rPr>
          <w:sz w:val="28"/>
          <w:szCs w:val="28"/>
        </w:rPr>
      </w:pPr>
      <w:r>
        <w:rPr>
          <w:sz w:val="28"/>
          <w:szCs w:val="28"/>
        </w:rPr>
        <w:t>К зонам смены способа передвижения (контрольным пунктам) относятся все места, где спортсмены должны менять способ передвижения.</w:t>
      </w:r>
    </w:p>
    <w:p w:rsidR="00637632" w:rsidRDefault="00000000">
      <w:pPr>
        <w:pStyle w:val="aff4"/>
        <w:spacing w:line="276" w:lineRule="auto"/>
        <w:ind w:firstLine="709"/>
        <w:jc w:val="both"/>
        <w:rPr>
          <w:sz w:val="28"/>
          <w:szCs w:val="28"/>
        </w:rPr>
      </w:pPr>
      <w:r>
        <w:rPr>
          <w:sz w:val="28"/>
          <w:szCs w:val="28"/>
        </w:rPr>
        <w:t xml:space="preserve">Зона смены способа передвижения </w:t>
      </w:r>
      <w:proofErr w:type="gramStart"/>
      <w:r>
        <w:rPr>
          <w:sz w:val="28"/>
          <w:szCs w:val="28"/>
        </w:rPr>
        <w:t>- это</w:t>
      </w:r>
      <w:proofErr w:type="gramEnd"/>
      <w:r>
        <w:rPr>
          <w:sz w:val="28"/>
          <w:szCs w:val="28"/>
        </w:rPr>
        <w:t xml:space="preserve"> участок, огороженный сеткой, веревкой, флагами и т.д., в пределах которого могут находиться только спортсмены и (или) судьи-контролеры.</w:t>
      </w:r>
    </w:p>
    <w:p w:rsidR="00637632" w:rsidRDefault="00000000">
      <w:pPr>
        <w:pStyle w:val="aff4"/>
        <w:spacing w:line="276" w:lineRule="auto"/>
        <w:ind w:firstLine="709"/>
        <w:jc w:val="both"/>
        <w:rPr>
          <w:sz w:val="28"/>
          <w:szCs w:val="28"/>
        </w:rPr>
      </w:pPr>
      <w:r>
        <w:rPr>
          <w:sz w:val="28"/>
          <w:szCs w:val="28"/>
        </w:rPr>
        <w:t>Флажки, определяющие границы зоны, будут иметь цвет последующего участка (например, желтые флажки – перед пешим участком, красные флажки – перед спуском и т.д.)</w:t>
      </w:r>
    </w:p>
    <w:p w:rsidR="00637632" w:rsidRDefault="00000000">
      <w:pPr>
        <w:pStyle w:val="aff4"/>
        <w:spacing w:line="276" w:lineRule="auto"/>
        <w:ind w:firstLine="709"/>
        <w:jc w:val="both"/>
        <w:rPr>
          <w:sz w:val="28"/>
          <w:szCs w:val="28"/>
        </w:rPr>
      </w:pPr>
      <w:r>
        <w:rPr>
          <w:sz w:val="28"/>
          <w:szCs w:val="28"/>
        </w:rPr>
        <w:t>На выходе из зоны смены способа передвижения спортсмены проходят через узкий проход (не более 2 м). На знаках будут указаны действия, необходимые для выполнения.</w:t>
      </w:r>
    </w:p>
    <w:p w:rsidR="00637632" w:rsidRDefault="00000000">
      <w:pPr>
        <w:pStyle w:val="aff4"/>
        <w:spacing w:line="276" w:lineRule="auto"/>
        <w:ind w:firstLine="709"/>
        <w:jc w:val="both"/>
        <w:rPr>
          <w:sz w:val="28"/>
          <w:szCs w:val="28"/>
        </w:rPr>
      </w:pPr>
      <w:r>
        <w:rPr>
          <w:sz w:val="28"/>
          <w:szCs w:val="28"/>
        </w:rPr>
        <w:t>Проходы, обозначающие вход и выход с контрольного пункта (зоны смены способа передвижения), отмечаются синей линией на снегу.</w:t>
      </w:r>
    </w:p>
    <w:p w:rsidR="00637632" w:rsidRDefault="00000000">
      <w:pPr>
        <w:pStyle w:val="aff4"/>
        <w:spacing w:line="276" w:lineRule="auto"/>
        <w:ind w:firstLine="709"/>
        <w:jc w:val="both"/>
        <w:rPr>
          <w:sz w:val="28"/>
          <w:szCs w:val="28"/>
        </w:rPr>
      </w:pPr>
      <w:r>
        <w:rPr>
          <w:sz w:val="28"/>
          <w:szCs w:val="28"/>
        </w:rPr>
        <w:t>По указанию главного судьи, судья на контрольном пункте (ответственный за зону транзита) обладает полномочиями – давать указания спортсменам (например, о необходимости надеть дополнительный слой одежды, прекратить гонку по указанию главного судьи и т.д.).</w:t>
      </w:r>
    </w:p>
    <w:p w:rsidR="00637632" w:rsidRDefault="00000000">
      <w:pPr>
        <w:pStyle w:val="aff4"/>
        <w:spacing w:line="276" w:lineRule="auto"/>
        <w:ind w:firstLine="709"/>
        <w:jc w:val="both"/>
        <w:rPr>
          <w:sz w:val="28"/>
          <w:szCs w:val="28"/>
        </w:rPr>
      </w:pPr>
      <w:r>
        <w:rPr>
          <w:sz w:val="28"/>
          <w:szCs w:val="28"/>
        </w:rPr>
        <w:t>Судьи-контролеры должны иметь рацию и уметь поддерживать связь с оргкомитетом и главным судьей соревнований.</w:t>
      </w:r>
    </w:p>
    <w:p w:rsidR="00637632" w:rsidRDefault="00000000">
      <w:pPr>
        <w:pStyle w:val="aff4"/>
        <w:spacing w:line="276" w:lineRule="auto"/>
        <w:ind w:firstLine="709"/>
        <w:jc w:val="both"/>
        <w:rPr>
          <w:sz w:val="28"/>
          <w:szCs w:val="28"/>
        </w:rPr>
      </w:pPr>
      <w:r>
        <w:rPr>
          <w:sz w:val="28"/>
          <w:szCs w:val="28"/>
        </w:rPr>
        <w:t>Судьи-контролеры отслеживают безопасность условий проведения соревнований в районе контрольного пункта.</w:t>
      </w:r>
    </w:p>
    <w:p w:rsidR="00637632" w:rsidRDefault="00000000">
      <w:pPr>
        <w:pStyle w:val="aff4"/>
        <w:spacing w:line="276" w:lineRule="auto"/>
        <w:ind w:firstLine="709"/>
        <w:jc w:val="both"/>
        <w:rPr>
          <w:sz w:val="28"/>
          <w:szCs w:val="28"/>
        </w:rPr>
      </w:pPr>
      <w:r>
        <w:rPr>
          <w:sz w:val="28"/>
          <w:szCs w:val="28"/>
        </w:rPr>
        <w:t>Судьи-контролеры обеспечивают соблюдение Правил и немедленно сообщают о любых нарушениях Правил спортсменами в оргкомитет и главному судье соревнований.</w:t>
      </w:r>
    </w:p>
    <w:p w:rsidR="00637632" w:rsidRDefault="00000000">
      <w:pPr>
        <w:pStyle w:val="aff4"/>
        <w:spacing w:line="276" w:lineRule="auto"/>
        <w:ind w:firstLine="709"/>
        <w:jc w:val="both"/>
        <w:rPr>
          <w:sz w:val="28"/>
          <w:szCs w:val="28"/>
        </w:rPr>
      </w:pPr>
      <w:r>
        <w:rPr>
          <w:sz w:val="28"/>
          <w:szCs w:val="28"/>
        </w:rPr>
        <w:lastRenderedPageBreak/>
        <w:t>Зона смены снаряжения должна быть расположена таким образом, чтобы спортсмены сбавляли скорость при приближении к ней.</w:t>
      </w:r>
    </w:p>
    <w:p w:rsidR="00637632" w:rsidRDefault="00000000">
      <w:pPr>
        <w:pStyle w:val="aff4"/>
        <w:spacing w:line="276" w:lineRule="auto"/>
        <w:ind w:firstLine="709"/>
        <w:jc w:val="both"/>
        <w:rPr>
          <w:sz w:val="28"/>
          <w:szCs w:val="28"/>
        </w:rPr>
      </w:pPr>
      <w:r>
        <w:rPr>
          <w:sz w:val="28"/>
          <w:szCs w:val="28"/>
        </w:rPr>
        <w:t>Судья, ответственный за зону смены способа передвижения, всегда должен быть в состоянии информировать судей на финише о том, как идет гонка, о порядке соревнующихся, об интервалах между спортсменами, прошедших КП и т.д.</w:t>
      </w:r>
    </w:p>
    <w:p w:rsidR="00637632" w:rsidRDefault="00000000">
      <w:pPr>
        <w:pStyle w:val="aff4"/>
        <w:spacing w:line="276" w:lineRule="auto"/>
        <w:ind w:firstLine="709"/>
        <w:jc w:val="both"/>
      </w:pPr>
      <w:r>
        <w:rPr>
          <w:sz w:val="28"/>
          <w:szCs w:val="28"/>
        </w:rPr>
        <w:t>Все соревнующиеся спортсмены должны пройти через все контрольные пункты и зоны смены способа передвижения, установленные трассой гонки для такой категории спортсменов.</w:t>
      </w:r>
    </w:p>
    <w:p w:rsidR="00637632" w:rsidRDefault="00000000">
      <w:pPr>
        <w:pStyle w:val="aff4"/>
        <w:spacing w:line="276" w:lineRule="auto"/>
        <w:ind w:firstLine="709"/>
        <w:jc w:val="both"/>
        <w:rPr>
          <w:b/>
          <w:sz w:val="28"/>
          <w:szCs w:val="28"/>
          <w:u w:val="single"/>
        </w:rPr>
      </w:pPr>
      <w:r>
        <w:rPr>
          <w:b/>
          <w:sz w:val="28"/>
          <w:szCs w:val="28"/>
        </w:rPr>
        <w:t>4.4. Зона передачи эстафеты</w:t>
      </w:r>
    </w:p>
    <w:p w:rsidR="00637632" w:rsidRDefault="00000000">
      <w:pPr>
        <w:pStyle w:val="aff4"/>
        <w:spacing w:line="276" w:lineRule="auto"/>
        <w:ind w:firstLine="709"/>
        <w:jc w:val="both"/>
        <w:rPr>
          <w:sz w:val="28"/>
          <w:szCs w:val="28"/>
        </w:rPr>
      </w:pPr>
      <w:r>
        <w:rPr>
          <w:sz w:val="28"/>
          <w:szCs w:val="28"/>
        </w:rPr>
        <w:t xml:space="preserve">Зона передачи эстафеты – это участок длиной около 15 метров и шириной около 8-ми метров, отмеченный синими линиями на входе и на выходе, на плоской поверхности. В целях безопасности участок трассы до зоны передачи эстафеты может </w:t>
      </w:r>
      <w:proofErr w:type="gramStart"/>
      <w:r>
        <w:rPr>
          <w:sz w:val="28"/>
          <w:szCs w:val="28"/>
        </w:rPr>
        <w:t>быть  с</w:t>
      </w:r>
      <w:proofErr w:type="gramEnd"/>
      <w:r>
        <w:rPr>
          <w:sz w:val="28"/>
          <w:szCs w:val="28"/>
        </w:rPr>
        <w:t xml:space="preserve"> небольшим подъемом.</w:t>
      </w:r>
    </w:p>
    <w:p w:rsidR="00637632" w:rsidRDefault="00000000">
      <w:pPr>
        <w:pStyle w:val="aff4"/>
        <w:spacing w:line="276" w:lineRule="auto"/>
        <w:ind w:firstLine="709"/>
        <w:jc w:val="both"/>
        <w:rPr>
          <w:sz w:val="28"/>
          <w:szCs w:val="28"/>
        </w:rPr>
      </w:pPr>
      <w:r>
        <w:rPr>
          <w:sz w:val="28"/>
          <w:szCs w:val="28"/>
        </w:rPr>
        <w:t>Эстафета передается касанием рукой первого спортсмена, заканчивающего этап эстафеты, - любой части тела второго спортсмена, отправляющегося на следующий этап, в границах зоны, ограниченной синими линиями. Во время касания у каждого из спортсменов должен быть полностью размещен хотя бы один ботинок внутри зоны передачи эстафеты. Участник команды, который должен отправиться на следующий этап, может войти в зону передачи эстафеты, только когда его пригласит судья.</w:t>
      </w:r>
    </w:p>
    <w:p w:rsidR="00637632" w:rsidRDefault="00000000">
      <w:pPr>
        <w:pStyle w:val="aff4"/>
        <w:spacing w:line="276" w:lineRule="auto"/>
        <w:ind w:firstLine="709"/>
        <w:jc w:val="both"/>
        <w:rPr>
          <w:sz w:val="28"/>
          <w:szCs w:val="28"/>
        </w:rPr>
      </w:pPr>
      <w:r>
        <w:rPr>
          <w:sz w:val="28"/>
          <w:szCs w:val="28"/>
        </w:rPr>
        <w:t xml:space="preserve">Главный судья назначает судью, ответственного за зону передачи эстафеты. Рекомендуемая схема организации данной зоны приведена в </w:t>
      </w:r>
      <w:r>
        <w:rPr>
          <w:i/>
          <w:sz w:val="28"/>
          <w:szCs w:val="28"/>
        </w:rPr>
        <w:t xml:space="preserve">Приложение № 23 </w:t>
      </w:r>
      <w:r>
        <w:rPr>
          <w:sz w:val="28"/>
          <w:szCs w:val="28"/>
        </w:rPr>
        <w:t>к настоящим правилам.</w:t>
      </w:r>
    </w:p>
    <w:p w:rsidR="00637632" w:rsidRDefault="00000000">
      <w:pPr>
        <w:pStyle w:val="aff4"/>
        <w:spacing w:line="276" w:lineRule="auto"/>
        <w:ind w:firstLine="709"/>
        <w:jc w:val="both"/>
        <w:rPr>
          <w:i/>
        </w:rPr>
      </w:pPr>
      <w:r>
        <w:rPr>
          <w:b/>
          <w:sz w:val="28"/>
          <w:szCs w:val="28"/>
        </w:rPr>
        <w:t>4.5. Поведение спортсменов во время гонки</w:t>
      </w:r>
    </w:p>
    <w:p w:rsidR="00637632" w:rsidRDefault="00000000">
      <w:pPr>
        <w:pStyle w:val="aff4"/>
        <w:spacing w:line="276" w:lineRule="auto"/>
        <w:ind w:firstLine="709"/>
        <w:jc w:val="both"/>
        <w:rPr>
          <w:sz w:val="28"/>
          <w:szCs w:val="28"/>
        </w:rPr>
      </w:pPr>
      <w:r>
        <w:rPr>
          <w:sz w:val="28"/>
          <w:szCs w:val="28"/>
        </w:rPr>
        <w:t>Во время гонки спортсмены должны выполнять следующие правила:</w:t>
      </w:r>
    </w:p>
    <w:p w:rsidR="00637632" w:rsidRDefault="00000000">
      <w:pPr>
        <w:pStyle w:val="aff4"/>
        <w:numPr>
          <w:ilvl w:val="0"/>
          <w:numId w:val="44"/>
        </w:numPr>
        <w:spacing w:line="276" w:lineRule="auto"/>
        <w:ind w:left="0" w:firstLine="709"/>
        <w:jc w:val="both"/>
        <w:rPr>
          <w:sz w:val="28"/>
          <w:szCs w:val="28"/>
        </w:rPr>
      </w:pPr>
      <w:r>
        <w:rPr>
          <w:sz w:val="28"/>
          <w:szCs w:val="28"/>
        </w:rPr>
        <w:t>Цветные флаги. Этапы трассы, отмеченные зелеными флажками, спортсмены проходят на лыжах с прикрепленными камусами и с креплениями, переведенными в режим подъема. Этапы, отмеченные желтыми флажками, спортсмены проходят пешком с лыжами, закрепленными на рюкзаке либо в руках у спортсмена (если это дозволяется регламентом соревнований). Этапы трассы, отмеченные красными флажками, спортсмены проходят на лыжах без камусов и с креплениями, переведенными в режим спуска. Ботинки должны быть застегнуты во время всех спусков, маркированных красными флагами, за исключением случаев поломки. Спортсмены должны предъявлять сломанное снаряжение судьям контролерам снаряжения.</w:t>
      </w:r>
    </w:p>
    <w:p w:rsidR="00637632" w:rsidRDefault="00000000">
      <w:pPr>
        <w:pStyle w:val="aff4"/>
        <w:numPr>
          <w:ilvl w:val="0"/>
          <w:numId w:val="44"/>
        </w:numPr>
        <w:spacing w:line="276" w:lineRule="auto"/>
        <w:ind w:left="0" w:firstLine="709"/>
        <w:jc w:val="both"/>
        <w:rPr>
          <w:sz w:val="28"/>
          <w:szCs w:val="28"/>
        </w:rPr>
      </w:pPr>
      <w:r>
        <w:rPr>
          <w:sz w:val="28"/>
          <w:szCs w:val="28"/>
        </w:rPr>
        <w:t xml:space="preserve">Следовать маркировке. Спортсмены должны следовать маркировке трассы во время подъема и спуска, двигаясь по направлению, </w:t>
      </w:r>
      <w:r>
        <w:rPr>
          <w:sz w:val="28"/>
          <w:szCs w:val="28"/>
        </w:rPr>
        <w:lastRenderedPageBreak/>
        <w:t xml:space="preserve">указанному флагами. Любое неспортивное либо опасное поведение подлежит наказанию. </w:t>
      </w:r>
    </w:p>
    <w:p w:rsidR="00637632" w:rsidRDefault="00000000">
      <w:pPr>
        <w:pStyle w:val="aff4"/>
        <w:numPr>
          <w:ilvl w:val="0"/>
          <w:numId w:val="44"/>
        </w:numPr>
        <w:spacing w:line="276" w:lineRule="auto"/>
        <w:ind w:left="0" w:firstLine="709"/>
        <w:jc w:val="both"/>
        <w:rPr>
          <w:sz w:val="28"/>
          <w:szCs w:val="28"/>
        </w:rPr>
      </w:pPr>
      <w:r>
        <w:rPr>
          <w:sz w:val="28"/>
          <w:szCs w:val="28"/>
        </w:rPr>
        <w:t>Спортсмены, которых собираются обогнать, должны немедленно уступить лыжню и позволить себя обогнать спортсмену, который сказал «Лыжню», за исключением случаев движения по гребню.</w:t>
      </w:r>
    </w:p>
    <w:p w:rsidR="00637632" w:rsidRDefault="00000000">
      <w:pPr>
        <w:pStyle w:val="aff4"/>
        <w:numPr>
          <w:ilvl w:val="0"/>
          <w:numId w:val="44"/>
        </w:numPr>
        <w:spacing w:line="276" w:lineRule="auto"/>
        <w:ind w:left="0" w:firstLine="709"/>
        <w:jc w:val="both"/>
        <w:rPr>
          <w:sz w:val="28"/>
          <w:szCs w:val="28"/>
        </w:rPr>
      </w:pPr>
      <w:r>
        <w:rPr>
          <w:sz w:val="28"/>
          <w:szCs w:val="28"/>
        </w:rPr>
        <w:t>Проход через ворота на трассе. В случае установки ворот на трассе подъема либо спуска (пара сдвоенных вешек с тканевой либо пластиковой перемычкой одинакового цвета) все спортсмены должны проходить трассу через ворота.</w:t>
      </w:r>
    </w:p>
    <w:p w:rsidR="00637632" w:rsidRDefault="00000000">
      <w:pPr>
        <w:pStyle w:val="aff4"/>
        <w:numPr>
          <w:ilvl w:val="0"/>
          <w:numId w:val="44"/>
        </w:numPr>
        <w:spacing w:line="276" w:lineRule="auto"/>
        <w:ind w:left="0" w:firstLine="709"/>
        <w:jc w:val="both"/>
        <w:rPr>
          <w:sz w:val="28"/>
          <w:szCs w:val="28"/>
        </w:rPr>
      </w:pPr>
      <w:r>
        <w:rPr>
          <w:sz w:val="28"/>
          <w:szCs w:val="28"/>
        </w:rPr>
        <w:t xml:space="preserve">Пешеходные участки. Лыжи должны быть при закреплении на рюкзаке и зафиксированы в двух точках специальными приспособлениями (лыжи нельзя нести под мышками или на плечевых ремнях, лыжи должны быть сзади на рюкзаке спортсмена). В случае отсоединения крепления лыж, спортсмен должен остановиться и закрепить лыжи снова. </w:t>
      </w:r>
    </w:p>
    <w:p w:rsidR="00637632" w:rsidRDefault="00000000">
      <w:pPr>
        <w:pStyle w:val="aff4"/>
        <w:numPr>
          <w:ilvl w:val="0"/>
          <w:numId w:val="44"/>
        </w:numPr>
        <w:spacing w:line="276" w:lineRule="auto"/>
        <w:ind w:left="0" w:firstLine="709"/>
        <w:jc w:val="both"/>
        <w:rPr>
          <w:sz w:val="28"/>
          <w:szCs w:val="28"/>
        </w:rPr>
      </w:pPr>
      <w:r>
        <w:rPr>
          <w:sz w:val="28"/>
          <w:szCs w:val="28"/>
        </w:rPr>
        <w:t>Пешеходные участки, преодолеваемые в кошках. При движении по участку с обязательным креплением кошек, при развязывании крепления и отсоединении кошек, спортсмен должен остановиться и закрепить кошки снова.</w:t>
      </w:r>
    </w:p>
    <w:p w:rsidR="00637632" w:rsidRDefault="00000000">
      <w:pPr>
        <w:pStyle w:val="aff4"/>
        <w:numPr>
          <w:ilvl w:val="0"/>
          <w:numId w:val="44"/>
        </w:numPr>
        <w:spacing w:line="276" w:lineRule="auto"/>
        <w:ind w:left="0" w:firstLine="709"/>
        <w:jc w:val="both"/>
        <w:rPr>
          <w:sz w:val="28"/>
          <w:szCs w:val="28"/>
        </w:rPr>
      </w:pPr>
      <w:r>
        <w:rPr>
          <w:sz w:val="28"/>
          <w:szCs w:val="28"/>
        </w:rPr>
        <w:t>Спортсмены должны выполнять все действия по смене снаряжения в пределах соответствующей зоны смены способа движения, обозначенной линиями на входе и выходе. Лыжи не должны заходить на линии входа или выхода из зоны смены способа движения во время любых манипуляций со снаряжением. Строго запрещается одевать/снимать камуса или кошки, упаковывать/распаковывать камуса или кошки, пристегивать/отстегивать лыжи к/от рюкзака, застегивать/расстегивать ботинки, застегивать/расстегивать крепления за пределами этой зоны, либо при приближении к этой зоне или сразу на выходе из нее. Исключение - спортсмены могут защелкивать ботинок в заднюю часть крепления после выхода из зоны смены способа движения на спуск.</w:t>
      </w:r>
    </w:p>
    <w:p w:rsidR="00637632" w:rsidRDefault="00000000">
      <w:pPr>
        <w:pStyle w:val="aff4"/>
        <w:numPr>
          <w:ilvl w:val="0"/>
          <w:numId w:val="44"/>
        </w:numPr>
        <w:spacing w:line="276" w:lineRule="auto"/>
        <w:ind w:left="0" w:firstLine="709"/>
        <w:jc w:val="both"/>
        <w:rPr>
          <w:sz w:val="28"/>
          <w:szCs w:val="28"/>
        </w:rPr>
      </w:pPr>
      <w:r>
        <w:rPr>
          <w:sz w:val="28"/>
          <w:szCs w:val="28"/>
        </w:rPr>
        <w:t>Спортсмен во время любых манипуляций со снаряжением должен находиться на первоначально занятом на КП месте. При остановке спортсмена в транзитной зоне для смены снаряжения необходимо вначале положить палки плашмя на землю, параллельно лыжам спортсмена. Палки нельзя брать в руки до завершения всех манипуляций со снаряжением в целях смены способа движения. Это правило также применимо, когда спортсмен одевает/снимает камуса или кошки, упаковывает/распаковывает камуса или кошки, пристегивает/отстегивает лыжи к/от рюкзака.</w:t>
      </w:r>
    </w:p>
    <w:p w:rsidR="00637632" w:rsidRDefault="00000000">
      <w:pPr>
        <w:pStyle w:val="aff4"/>
        <w:numPr>
          <w:ilvl w:val="0"/>
          <w:numId w:val="44"/>
        </w:numPr>
        <w:spacing w:line="276" w:lineRule="auto"/>
        <w:ind w:left="0" w:firstLine="709"/>
        <w:jc w:val="both"/>
        <w:rPr>
          <w:sz w:val="28"/>
          <w:szCs w:val="28"/>
        </w:rPr>
      </w:pPr>
      <w:r>
        <w:rPr>
          <w:sz w:val="28"/>
          <w:szCs w:val="28"/>
        </w:rPr>
        <w:t xml:space="preserve">Камус. Спортсмены могут доставать камус из рюкзака либо из гоночного костюма только во время работы на КП по смене способа движения. </w:t>
      </w:r>
      <w:r>
        <w:rPr>
          <w:sz w:val="28"/>
          <w:szCs w:val="28"/>
        </w:rPr>
        <w:lastRenderedPageBreak/>
        <w:t>Во всех прочих ситуациях камуса, за исключением, наклеенных на лыжи, должны быть убраны в рюкзак или внутрь лыжного костюма.</w:t>
      </w:r>
    </w:p>
    <w:p w:rsidR="00637632" w:rsidRDefault="00000000">
      <w:pPr>
        <w:pStyle w:val="aff4"/>
        <w:numPr>
          <w:ilvl w:val="0"/>
          <w:numId w:val="44"/>
        </w:numPr>
        <w:spacing w:line="276" w:lineRule="auto"/>
        <w:ind w:left="0" w:firstLine="709"/>
        <w:jc w:val="both"/>
        <w:rPr>
          <w:sz w:val="28"/>
          <w:szCs w:val="28"/>
        </w:rPr>
      </w:pPr>
      <w:r>
        <w:rPr>
          <w:sz w:val="28"/>
          <w:szCs w:val="28"/>
        </w:rPr>
        <w:t>Хранение камусов. Камуса могут быть видны, но они не должны свисать наружу или высовываться из лыжного костюма. После уборки камуса внутрь расстегнутого гоночного костюма спортсмен должен застегивать костюм до уровня сгиба в локтевом суставе.</w:t>
      </w:r>
    </w:p>
    <w:p w:rsidR="00637632" w:rsidRDefault="00000000">
      <w:pPr>
        <w:pStyle w:val="aff4"/>
        <w:numPr>
          <w:ilvl w:val="0"/>
          <w:numId w:val="44"/>
        </w:numPr>
        <w:spacing w:line="276" w:lineRule="auto"/>
        <w:ind w:left="0" w:firstLine="709"/>
        <w:jc w:val="both"/>
        <w:rPr>
          <w:sz w:val="28"/>
          <w:szCs w:val="28"/>
        </w:rPr>
      </w:pPr>
      <w:r>
        <w:rPr>
          <w:sz w:val="28"/>
          <w:szCs w:val="28"/>
        </w:rPr>
        <w:t>Лавинный передатчик (</w:t>
      </w:r>
      <w:proofErr w:type="spellStart"/>
      <w:r>
        <w:rPr>
          <w:sz w:val="28"/>
          <w:szCs w:val="28"/>
        </w:rPr>
        <w:t>бипер</w:t>
      </w:r>
      <w:proofErr w:type="spellEnd"/>
      <w:r>
        <w:rPr>
          <w:sz w:val="28"/>
          <w:szCs w:val="28"/>
        </w:rPr>
        <w:t xml:space="preserve">). Спортсмены обеспечивают работоспособность передатчиков во время всей гонки. </w:t>
      </w:r>
      <w:proofErr w:type="spellStart"/>
      <w:r>
        <w:rPr>
          <w:sz w:val="28"/>
          <w:szCs w:val="28"/>
        </w:rPr>
        <w:t>Бипер</w:t>
      </w:r>
      <w:proofErr w:type="spellEnd"/>
      <w:r>
        <w:rPr>
          <w:sz w:val="28"/>
          <w:szCs w:val="28"/>
        </w:rPr>
        <w:t xml:space="preserve"> должен находиться в режиме передачи вплоть до момента пересечения линии финиша. Спортсмен, у которого будет выявлен нерабочий лавинный передатчик (</w:t>
      </w:r>
      <w:proofErr w:type="spellStart"/>
      <w:r>
        <w:rPr>
          <w:sz w:val="28"/>
          <w:szCs w:val="28"/>
        </w:rPr>
        <w:t>бипера</w:t>
      </w:r>
      <w:proofErr w:type="spellEnd"/>
      <w:r>
        <w:rPr>
          <w:sz w:val="28"/>
          <w:szCs w:val="28"/>
        </w:rPr>
        <w:t>), подлежит дисквалификации.</w:t>
      </w:r>
    </w:p>
    <w:p w:rsidR="00637632" w:rsidRDefault="00000000">
      <w:pPr>
        <w:pStyle w:val="aff4"/>
        <w:numPr>
          <w:ilvl w:val="0"/>
          <w:numId w:val="44"/>
        </w:numPr>
        <w:spacing w:line="276" w:lineRule="auto"/>
        <w:ind w:left="0" w:firstLine="709"/>
        <w:jc w:val="both"/>
        <w:rPr>
          <w:sz w:val="28"/>
          <w:szCs w:val="28"/>
        </w:rPr>
      </w:pPr>
      <w:r>
        <w:rPr>
          <w:sz w:val="28"/>
          <w:szCs w:val="28"/>
        </w:rPr>
        <w:t>Использование наушников допускается только в зоне разминки. После старта гонки использование наушников спортсменами не допускается.</w:t>
      </w:r>
    </w:p>
    <w:p w:rsidR="00637632" w:rsidRDefault="00000000">
      <w:pPr>
        <w:pStyle w:val="aff4"/>
        <w:numPr>
          <w:ilvl w:val="0"/>
          <w:numId w:val="44"/>
        </w:numPr>
        <w:spacing w:line="276" w:lineRule="auto"/>
        <w:ind w:left="0" w:firstLine="709"/>
        <w:jc w:val="both"/>
        <w:rPr>
          <w:sz w:val="28"/>
          <w:szCs w:val="28"/>
        </w:rPr>
      </w:pPr>
      <w:r>
        <w:rPr>
          <w:sz w:val="28"/>
          <w:szCs w:val="28"/>
        </w:rPr>
        <w:t xml:space="preserve">Использование </w:t>
      </w:r>
      <w:proofErr w:type="spellStart"/>
      <w:r>
        <w:rPr>
          <w:sz w:val="28"/>
          <w:szCs w:val="28"/>
        </w:rPr>
        <w:t>самостраховки</w:t>
      </w:r>
      <w:proofErr w:type="spellEnd"/>
      <w:r>
        <w:rPr>
          <w:sz w:val="28"/>
          <w:szCs w:val="28"/>
        </w:rPr>
        <w:t xml:space="preserve"> (комплекта для Виа-Феррата). На участках, оборудованных страховочными перилами, где обязательно страховка с их применением, спортсмены не должны отцеплять оба уса </w:t>
      </w:r>
      <w:proofErr w:type="spellStart"/>
      <w:r>
        <w:rPr>
          <w:sz w:val="28"/>
          <w:szCs w:val="28"/>
        </w:rPr>
        <w:t>самостраховки</w:t>
      </w:r>
      <w:proofErr w:type="spellEnd"/>
      <w:r>
        <w:rPr>
          <w:sz w:val="28"/>
          <w:szCs w:val="28"/>
        </w:rPr>
        <w:t xml:space="preserve"> от веревки либо троса. При прохождении точек крепления перил к скале спортсмен должен перестегивать карабины </w:t>
      </w:r>
      <w:proofErr w:type="spellStart"/>
      <w:r>
        <w:rPr>
          <w:sz w:val="28"/>
          <w:szCs w:val="28"/>
        </w:rPr>
        <w:t>самостраховки</w:t>
      </w:r>
      <w:proofErr w:type="spellEnd"/>
      <w:r>
        <w:rPr>
          <w:sz w:val="28"/>
          <w:szCs w:val="28"/>
        </w:rPr>
        <w:t xml:space="preserve"> по очереди. За нарушения данного правила следуют санкции.</w:t>
      </w:r>
    </w:p>
    <w:p w:rsidR="00637632" w:rsidRDefault="00000000">
      <w:pPr>
        <w:pStyle w:val="aff4"/>
        <w:numPr>
          <w:ilvl w:val="0"/>
          <w:numId w:val="44"/>
        </w:numPr>
        <w:spacing w:line="276" w:lineRule="auto"/>
        <w:ind w:left="0" w:firstLine="709"/>
        <w:jc w:val="both"/>
        <w:rPr>
          <w:sz w:val="28"/>
          <w:szCs w:val="28"/>
        </w:rPr>
      </w:pPr>
      <w:r>
        <w:rPr>
          <w:sz w:val="28"/>
          <w:szCs w:val="28"/>
        </w:rPr>
        <w:t>Одевать все слои одежды. Директор соревнований, главный судья либо судья на КП в любой момент гонки может потребовать от спортсмена надеть дополнительный слой одежды, шапку, перчатки и т. п. предмет одежды из списка обязательных на гонку.</w:t>
      </w:r>
    </w:p>
    <w:p w:rsidR="00637632" w:rsidRDefault="00000000">
      <w:pPr>
        <w:pStyle w:val="aff4"/>
        <w:numPr>
          <w:ilvl w:val="0"/>
          <w:numId w:val="44"/>
        </w:numPr>
        <w:spacing w:line="276" w:lineRule="auto"/>
        <w:ind w:left="0" w:firstLine="709"/>
        <w:jc w:val="both"/>
        <w:rPr>
          <w:sz w:val="28"/>
          <w:szCs w:val="28"/>
        </w:rPr>
      </w:pPr>
      <w:r>
        <w:rPr>
          <w:sz w:val="28"/>
          <w:szCs w:val="28"/>
        </w:rPr>
        <w:t>Не разрешается никакая посторонняя помощь, за исключением:</w:t>
      </w:r>
    </w:p>
    <w:p w:rsidR="00637632" w:rsidRDefault="00000000">
      <w:pPr>
        <w:pStyle w:val="aff4"/>
        <w:numPr>
          <w:ilvl w:val="0"/>
          <w:numId w:val="29"/>
        </w:numPr>
        <w:spacing w:line="276" w:lineRule="auto"/>
        <w:ind w:left="0" w:firstLine="709"/>
        <w:jc w:val="both"/>
        <w:rPr>
          <w:sz w:val="28"/>
          <w:szCs w:val="28"/>
        </w:rPr>
      </w:pPr>
      <w:r>
        <w:rPr>
          <w:sz w:val="28"/>
          <w:szCs w:val="28"/>
        </w:rPr>
        <w:t>смены сломанной палки. Спортсмен может поменять сломанную палку где угодно и с кем угодно;</w:t>
      </w:r>
    </w:p>
    <w:p w:rsidR="00637632" w:rsidRDefault="00000000">
      <w:pPr>
        <w:pStyle w:val="aff4"/>
        <w:numPr>
          <w:ilvl w:val="0"/>
          <w:numId w:val="29"/>
        </w:numPr>
        <w:spacing w:line="276" w:lineRule="auto"/>
        <w:ind w:left="0" w:firstLine="709"/>
        <w:jc w:val="both"/>
        <w:rPr>
          <w:sz w:val="28"/>
          <w:szCs w:val="28"/>
        </w:rPr>
      </w:pPr>
      <w:r>
        <w:rPr>
          <w:sz w:val="28"/>
          <w:szCs w:val="28"/>
        </w:rPr>
        <w:t>смены сломанной лыжи или крепления. Спортсмен может поменять сломанную лыжу, крепление в зоне для питания спортсменов по ходу гонки или на ином участке по согласованию с судьями соревнований;</w:t>
      </w:r>
    </w:p>
    <w:p w:rsidR="00637632" w:rsidRDefault="00000000">
      <w:pPr>
        <w:pStyle w:val="aff4"/>
        <w:numPr>
          <w:ilvl w:val="0"/>
          <w:numId w:val="29"/>
        </w:numPr>
        <w:spacing w:line="276" w:lineRule="auto"/>
        <w:ind w:left="0" w:firstLine="709"/>
        <w:jc w:val="both"/>
        <w:rPr>
          <w:sz w:val="28"/>
          <w:szCs w:val="28"/>
        </w:rPr>
      </w:pPr>
      <w:r>
        <w:rPr>
          <w:sz w:val="28"/>
          <w:szCs w:val="28"/>
        </w:rPr>
        <w:t>получения питания (еда, питье), осуществляющегося только в специальных пунктах, разрешенных судейской коллегией.</w:t>
      </w:r>
    </w:p>
    <w:p w:rsidR="00637632" w:rsidRDefault="00000000">
      <w:pPr>
        <w:pStyle w:val="aff4"/>
        <w:numPr>
          <w:ilvl w:val="0"/>
          <w:numId w:val="44"/>
        </w:numPr>
        <w:spacing w:line="276" w:lineRule="auto"/>
        <w:ind w:left="0" w:firstLine="709"/>
        <w:jc w:val="both"/>
        <w:rPr>
          <w:sz w:val="28"/>
          <w:szCs w:val="28"/>
        </w:rPr>
      </w:pPr>
      <w:r>
        <w:rPr>
          <w:sz w:val="28"/>
          <w:szCs w:val="28"/>
        </w:rPr>
        <w:t>Спортсмены должны оказывать помощь другим спортсменам, если они находятся в опасности, или при несчастном случае. Судьи должны вычесть из времени спортсмена время, потраченное на оказание помощи.</w:t>
      </w:r>
    </w:p>
    <w:p w:rsidR="00637632" w:rsidRDefault="00000000">
      <w:pPr>
        <w:pStyle w:val="aff4"/>
        <w:numPr>
          <w:ilvl w:val="0"/>
          <w:numId w:val="44"/>
        </w:numPr>
        <w:spacing w:line="276" w:lineRule="auto"/>
        <w:ind w:left="0" w:firstLine="709"/>
        <w:jc w:val="both"/>
        <w:rPr>
          <w:sz w:val="28"/>
          <w:szCs w:val="28"/>
        </w:rPr>
      </w:pPr>
      <w:r>
        <w:rPr>
          <w:sz w:val="28"/>
          <w:szCs w:val="28"/>
        </w:rPr>
        <w:t>Снятие с гонки/сход с дистанции. Спортсмен, испытывающий трудности, может закончить гонку по своей инициативе или может быть снят с гонки решением главного судьи или врача соревнований.</w:t>
      </w:r>
    </w:p>
    <w:p w:rsidR="00637632" w:rsidRDefault="00000000">
      <w:pPr>
        <w:pStyle w:val="aff4"/>
        <w:numPr>
          <w:ilvl w:val="0"/>
          <w:numId w:val="44"/>
        </w:numPr>
        <w:spacing w:line="276" w:lineRule="auto"/>
        <w:ind w:left="0" w:firstLine="709"/>
        <w:jc w:val="both"/>
        <w:rPr>
          <w:sz w:val="28"/>
          <w:szCs w:val="28"/>
        </w:rPr>
      </w:pPr>
      <w:r>
        <w:rPr>
          <w:sz w:val="28"/>
          <w:szCs w:val="28"/>
        </w:rPr>
        <w:t xml:space="preserve">Снятие спортсмена с гонки или с ход с дистанции за исключением несчастного случая должны происходить на КП либо в иной точке, заранее </w:t>
      </w:r>
      <w:r>
        <w:rPr>
          <w:sz w:val="28"/>
          <w:szCs w:val="28"/>
        </w:rPr>
        <w:lastRenderedPageBreak/>
        <w:t>объявленной судейской коллегией представителям команд. Для командной гонки, если один член команды сходит с гонки, другим членам команды также следует сойти с дистанции, прекратить участие в соревнованиях, и следовать инструкциям судьи-контролера. Любой спортсмен, сошедший или снятый с дистанции, ОБЯЗАН проинформировать главного судью (или иного уполномоченного члена судейской коллегии), а также представителя службы антидопингового контроля, по прибытию в зону финиша. Спортсмены, сошедшие или снятые с дистанции, могут также быть проверены на допинг.</w:t>
      </w:r>
    </w:p>
    <w:p w:rsidR="00637632" w:rsidRDefault="00000000">
      <w:pPr>
        <w:pStyle w:val="aff4"/>
        <w:numPr>
          <w:ilvl w:val="0"/>
          <w:numId w:val="44"/>
        </w:numPr>
        <w:spacing w:line="276" w:lineRule="auto"/>
        <w:ind w:left="0" w:firstLine="709"/>
        <w:jc w:val="both"/>
        <w:rPr>
          <w:sz w:val="28"/>
          <w:szCs w:val="28"/>
        </w:rPr>
      </w:pPr>
      <w:r>
        <w:rPr>
          <w:sz w:val="28"/>
          <w:szCs w:val="28"/>
        </w:rPr>
        <w:t>Спортсмены должны уважать окружающую среду. Участники соревнований должны выбрасывать мусор только в специальный мешок, отведенный для мусора; ничего нельзя бросать на землю. Мусор выбрасывается только между 2 линиями, обозначающими вход и выход в специальные пункты, где можно перекусить. Штрафы будут применяться к любым спортсменам, которые будут загрязнять трассу (включая зону транзита) или демонстрировать неуважительное поведение по отношению к окружающей среде.</w:t>
      </w:r>
    </w:p>
    <w:p w:rsidR="00637632" w:rsidRDefault="00000000">
      <w:pPr>
        <w:pStyle w:val="aff4"/>
        <w:numPr>
          <w:ilvl w:val="0"/>
          <w:numId w:val="44"/>
        </w:numPr>
        <w:spacing w:line="276" w:lineRule="auto"/>
        <w:ind w:left="0" w:firstLine="709"/>
        <w:jc w:val="both"/>
        <w:rPr>
          <w:sz w:val="28"/>
          <w:szCs w:val="28"/>
        </w:rPr>
      </w:pPr>
      <w:r>
        <w:rPr>
          <w:sz w:val="28"/>
          <w:szCs w:val="28"/>
        </w:rPr>
        <w:t xml:space="preserve">Для командной гонки: </w:t>
      </w:r>
    </w:p>
    <w:p w:rsidR="00637632" w:rsidRDefault="00000000">
      <w:pPr>
        <w:pStyle w:val="aff4"/>
        <w:numPr>
          <w:ilvl w:val="0"/>
          <w:numId w:val="30"/>
        </w:numPr>
        <w:spacing w:line="276" w:lineRule="auto"/>
        <w:ind w:left="0" w:firstLine="709"/>
        <w:jc w:val="both"/>
        <w:rPr>
          <w:sz w:val="28"/>
          <w:szCs w:val="28"/>
        </w:rPr>
      </w:pPr>
      <w:r>
        <w:rPr>
          <w:sz w:val="28"/>
          <w:szCs w:val="28"/>
        </w:rPr>
        <w:t>члены одной командной группы должны покидать зону смены режима движения все вместе, закончив все манипуляции со снаряжением (т.е. одновременно пересекать линию, которая означает выход из зоны смены режима движения);</w:t>
      </w:r>
    </w:p>
    <w:p w:rsidR="00637632" w:rsidRDefault="00000000">
      <w:pPr>
        <w:pStyle w:val="aff4"/>
        <w:numPr>
          <w:ilvl w:val="0"/>
          <w:numId w:val="30"/>
        </w:numPr>
        <w:spacing w:line="276" w:lineRule="auto"/>
        <w:ind w:left="0" w:firstLine="709"/>
        <w:jc w:val="both"/>
        <w:rPr>
          <w:sz w:val="28"/>
          <w:szCs w:val="28"/>
        </w:rPr>
      </w:pPr>
      <w:r>
        <w:rPr>
          <w:sz w:val="28"/>
          <w:szCs w:val="28"/>
        </w:rPr>
        <w:t>каждый участник командной группы несет с собой в рюкзаке все обязательное снаряжение в течение всей гонки (за исключением лыж);</w:t>
      </w:r>
    </w:p>
    <w:p w:rsidR="00637632" w:rsidRDefault="00000000">
      <w:pPr>
        <w:pStyle w:val="aff4"/>
        <w:numPr>
          <w:ilvl w:val="0"/>
          <w:numId w:val="30"/>
        </w:numPr>
        <w:spacing w:line="276" w:lineRule="auto"/>
        <w:ind w:left="0" w:firstLine="709"/>
        <w:jc w:val="both"/>
        <w:rPr>
          <w:sz w:val="28"/>
          <w:szCs w:val="28"/>
        </w:rPr>
      </w:pPr>
      <w:r>
        <w:rPr>
          <w:sz w:val="28"/>
          <w:szCs w:val="28"/>
        </w:rPr>
        <w:t>один участник командной группы может нести вторую пару лыж другого члена группы, если его рюкзак оборудован соответствующими приспособлениями;</w:t>
      </w:r>
    </w:p>
    <w:p w:rsidR="00637632" w:rsidRDefault="00000000">
      <w:pPr>
        <w:pStyle w:val="aff4"/>
        <w:numPr>
          <w:ilvl w:val="0"/>
          <w:numId w:val="30"/>
        </w:numPr>
        <w:spacing w:line="276" w:lineRule="auto"/>
        <w:ind w:left="0" w:firstLine="709"/>
        <w:jc w:val="both"/>
        <w:rPr>
          <w:b/>
          <w:sz w:val="28"/>
          <w:szCs w:val="28"/>
        </w:rPr>
      </w:pPr>
      <w:r>
        <w:rPr>
          <w:sz w:val="28"/>
          <w:szCs w:val="28"/>
        </w:rPr>
        <w:t>помощь допускается только между членами командной группы. Запрещается использовать веревку или эластичную связку, чтобы тянуть своего напарника в течение первых 15 минут гонки, в кулуарах, на гребнях, на спусках либо иных участках, объявленных на брифинге представителям команд. Если движение в связке не является обязательным (например, во время спуска), то спортсмены должны держать веревку (эластичный трос) в рюкзаке либо обернутыми вокруг тела.</w:t>
      </w:r>
    </w:p>
    <w:p w:rsidR="00637632" w:rsidRDefault="00000000">
      <w:pPr>
        <w:pStyle w:val="aff4"/>
        <w:spacing w:line="276" w:lineRule="auto"/>
        <w:ind w:firstLine="709"/>
        <w:jc w:val="both"/>
        <w:rPr>
          <w:sz w:val="28"/>
          <w:szCs w:val="28"/>
        </w:rPr>
      </w:pPr>
      <w:r>
        <w:rPr>
          <w:b/>
          <w:sz w:val="28"/>
          <w:szCs w:val="28"/>
        </w:rPr>
        <w:t>4.6. Остановка соревнований по причине угрозы</w:t>
      </w:r>
    </w:p>
    <w:p w:rsidR="00637632" w:rsidRDefault="0076305C">
      <w:pPr>
        <w:pStyle w:val="aff4"/>
        <w:spacing w:line="276" w:lineRule="auto"/>
        <w:ind w:firstLine="709"/>
        <w:jc w:val="both"/>
        <w:rPr>
          <w:sz w:val="28"/>
          <w:szCs w:val="28"/>
        </w:rPr>
      </w:pPr>
      <w:bookmarkStart w:id="0" w:name="_Hlk137663857"/>
      <w:r w:rsidRPr="009B7EB5">
        <w:rPr>
          <w:sz w:val="28"/>
          <w:szCs w:val="28"/>
          <w:highlight w:val="yellow"/>
        </w:rPr>
        <w:t>Главный судья</w:t>
      </w:r>
      <w:r>
        <w:rPr>
          <w:sz w:val="28"/>
          <w:szCs w:val="28"/>
        </w:rPr>
        <w:t xml:space="preserve"> </w:t>
      </w:r>
      <w:bookmarkEnd w:id="0"/>
      <w:r>
        <w:rPr>
          <w:sz w:val="28"/>
          <w:szCs w:val="28"/>
        </w:rPr>
        <w:t xml:space="preserve">соревнований </w:t>
      </w:r>
      <w:r w:rsidR="00000000">
        <w:rPr>
          <w:sz w:val="28"/>
          <w:szCs w:val="28"/>
        </w:rPr>
        <w:t>после информирования главного судьи может остановить проведение соревнований в случае угрозы безопасности участников либо для соблюдения объективности и справедливости спортивных результатов.</w:t>
      </w:r>
    </w:p>
    <w:p w:rsidR="00637632" w:rsidRDefault="00637632">
      <w:pPr>
        <w:pStyle w:val="aff4"/>
        <w:spacing w:line="276" w:lineRule="auto"/>
        <w:ind w:firstLine="709"/>
        <w:jc w:val="both"/>
        <w:rPr>
          <w:i/>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5. ОПРЕДЕЛЕНИЕ РЕЗУЛЬТАТОВ СОРЕВНОВАНИЙ</w:t>
      </w:r>
    </w:p>
    <w:p w:rsidR="00637632" w:rsidRDefault="00000000">
      <w:pPr>
        <w:pStyle w:val="aff4"/>
        <w:spacing w:line="276" w:lineRule="auto"/>
        <w:ind w:firstLine="709"/>
        <w:jc w:val="both"/>
        <w:rPr>
          <w:sz w:val="28"/>
          <w:szCs w:val="28"/>
        </w:rPr>
      </w:pPr>
      <w:r>
        <w:rPr>
          <w:sz w:val="28"/>
          <w:szCs w:val="28"/>
        </w:rPr>
        <w:t xml:space="preserve">Результаты каждой гонки обрабатываются судейской бригадой, утверждаются главным судьей соревнований и вывешиваются на информационном стенде после финиша последнего спортсмена. Распределение мест происходит после добавления штрафного времени к финишному времени. </w:t>
      </w:r>
    </w:p>
    <w:p w:rsidR="00637632" w:rsidRDefault="00000000">
      <w:pPr>
        <w:pStyle w:val="aff4"/>
        <w:spacing w:line="276" w:lineRule="auto"/>
        <w:ind w:firstLine="709"/>
        <w:jc w:val="both"/>
        <w:rPr>
          <w:sz w:val="28"/>
          <w:szCs w:val="28"/>
        </w:rPr>
      </w:pPr>
      <w:r>
        <w:rPr>
          <w:sz w:val="28"/>
          <w:szCs w:val="28"/>
        </w:rPr>
        <w:t>Предварительные результаты вывешиваются на информационном стенде сразу после финиша первых спортсменов.</w:t>
      </w:r>
    </w:p>
    <w:p w:rsidR="00637632" w:rsidRDefault="00000000">
      <w:pPr>
        <w:pStyle w:val="aff4"/>
        <w:spacing w:line="276" w:lineRule="auto"/>
        <w:ind w:firstLine="709"/>
        <w:jc w:val="both"/>
        <w:rPr>
          <w:sz w:val="28"/>
          <w:szCs w:val="28"/>
        </w:rPr>
      </w:pPr>
      <w:r>
        <w:rPr>
          <w:sz w:val="28"/>
          <w:szCs w:val="28"/>
        </w:rPr>
        <w:t xml:space="preserve">За занятое место в соревнованиях Кубка России по каждому из видов программы соревнований (спортивных дисциплин </w:t>
      </w:r>
      <w:proofErr w:type="spellStart"/>
      <w:r>
        <w:rPr>
          <w:sz w:val="28"/>
          <w:szCs w:val="28"/>
        </w:rPr>
        <w:t>ски</w:t>
      </w:r>
      <w:proofErr w:type="spellEnd"/>
      <w:r>
        <w:rPr>
          <w:sz w:val="28"/>
          <w:szCs w:val="28"/>
        </w:rPr>
        <w:t xml:space="preserve">-альпинизма) спортсмены каждой половозрастной группы получают в зачет Кубка России текущего </w:t>
      </w:r>
      <w:r>
        <w:rPr>
          <w:color w:val="000000"/>
          <w:sz w:val="28"/>
          <w:szCs w:val="28"/>
          <w:shd w:val="clear" w:color="auto" w:fill="FFFFFF"/>
        </w:rPr>
        <w:t>спортивного</w:t>
      </w:r>
      <w:r>
        <w:rPr>
          <w:sz w:val="28"/>
          <w:szCs w:val="28"/>
        </w:rPr>
        <w:t xml:space="preserve"> сезона </w:t>
      </w:r>
      <w:r>
        <w:rPr>
          <w:color w:val="000000"/>
          <w:sz w:val="28"/>
          <w:szCs w:val="28"/>
          <w:shd w:val="clear" w:color="auto" w:fill="FFFFFF"/>
        </w:rPr>
        <w:t>(с 1 июня одного года по 31 мая следующего)</w:t>
      </w:r>
      <w:r>
        <w:rPr>
          <w:sz w:val="28"/>
          <w:szCs w:val="28"/>
        </w:rPr>
        <w:t xml:space="preserve"> баллы (кубковые очки) согласно нижеследующей таблице:</w:t>
      </w:r>
    </w:p>
    <w:p w:rsidR="00637632" w:rsidRDefault="00000000">
      <w:pPr>
        <w:pStyle w:val="aff4"/>
        <w:spacing w:line="276" w:lineRule="auto"/>
        <w:ind w:firstLine="709"/>
        <w:jc w:val="right"/>
      </w:pPr>
      <w:r>
        <w:rPr>
          <w:sz w:val="28"/>
          <w:szCs w:val="28"/>
        </w:rPr>
        <w:t>Таблица 16</w:t>
      </w:r>
    </w:p>
    <w:tbl>
      <w:tblPr>
        <w:tblW w:w="10468" w:type="dxa"/>
        <w:tblInd w:w="-983" w:type="dxa"/>
        <w:tblLayout w:type="fixed"/>
        <w:tblCellMar>
          <w:top w:w="55" w:type="dxa"/>
          <w:left w:w="55" w:type="dxa"/>
          <w:bottom w:w="55" w:type="dxa"/>
          <w:right w:w="55" w:type="dxa"/>
        </w:tblCellMar>
        <w:tblLook w:val="0000" w:firstRow="0" w:lastRow="0" w:firstColumn="0" w:lastColumn="0" w:noHBand="0" w:noVBand="0"/>
      </w:tblPr>
      <w:tblGrid>
        <w:gridCol w:w="2616"/>
        <w:gridCol w:w="2616"/>
        <w:gridCol w:w="2617"/>
        <w:gridCol w:w="2619"/>
      </w:tblGrid>
      <w:tr w:rsidR="00637632">
        <w:tc>
          <w:tcPr>
            <w:tcW w:w="2616" w:type="dxa"/>
            <w:tcBorders>
              <w:top w:val="single" w:sz="1" w:space="0" w:color="000000"/>
              <w:left w:val="single" w:sz="1" w:space="0" w:color="000000"/>
              <w:bottom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Занятое место</w:t>
            </w:r>
          </w:p>
        </w:tc>
        <w:tc>
          <w:tcPr>
            <w:tcW w:w="2616" w:type="dxa"/>
            <w:tcBorders>
              <w:top w:val="single" w:sz="1" w:space="0" w:color="000000"/>
              <w:left w:val="single" w:sz="1" w:space="0" w:color="000000"/>
              <w:bottom w:val="single" w:sz="1" w:space="0" w:color="000000"/>
            </w:tcBorders>
            <w:shd w:val="clear" w:color="auto" w:fill="auto"/>
          </w:tcPr>
          <w:p w:rsidR="00637632" w:rsidRDefault="00000000">
            <w:pPr>
              <w:pStyle w:val="aff4"/>
              <w:spacing w:line="276" w:lineRule="auto"/>
              <w:jc w:val="center"/>
            </w:pPr>
            <w:r>
              <w:t>Баллы (кубковые очки)</w:t>
            </w:r>
          </w:p>
        </w:tc>
        <w:tc>
          <w:tcPr>
            <w:tcW w:w="2617" w:type="dxa"/>
            <w:tcBorders>
              <w:top w:val="single" w:sz="1" w:space="0" w:color="000000"/>
              <w:left w:val="single" w:sz="1" w:space="0" w:color="000000"/>
              <w:bottom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Занятое место</w:t>
            </w:r>
          </w:p>
        </w:tc>
        <w:tc>
          <w:tcPr>
            <w:tcW w:w="2619" w:type="dxa"/>
            <w:tcBorders>
              <w:top w:val="single" w:sz="1" w:space="0" w:color="000000"/>
              <w:left w:val="single" w:sz="1" w:space="0" w:color="000000"/>
              <w:bottom w:val="single" w:sz="1" w:space="0" w:color="000000"/>
              <w:right w:val="single" w:sz="1" w:space="0" w:color="000000"/>
            </w:tcBorders>
            <w:shd w:val="clear" w:color="auto" w:fill="auto"/>
          </w:tcPr>
          <w:p w:rsidR="00637632" w:rsidRDefault="00000000">
            <w:pPr>
              <w:pStyle w:val="aff4"/>
              <w:spacing w:line="276" w:lineRule="auto"/>
              <w:jc w:val="center"/>
            </w:pPr>
            <w:r>
              <w:t>Баллы (кубковые очки)</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25</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24</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81</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23</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73</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22</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66</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21</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20</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19</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54</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18</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51</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17</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16</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15</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14</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38</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13</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12</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11</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10</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9</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8</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7</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6</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5</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47</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4</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3</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49</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2</w:t>
            </w:r>
          </w:p>
        </w:tc>
      </w:tr>
      <w:tr w:rsidR="00637632">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2616"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7" w:type="dxa"/>
            <w:tcBorders>
              <w:left w:val="single" w:sz="1" w:space="0" w:color="000000"/>
              <w:bottom w:val="single" w:sz="1" w:space="0" w:color="000000"/>
            </w:tcBorders>
            <w:shd w:val="clear" w:color="auto" w:fill="auto"/>
          </w:tcPr>
          <w:p w:rsidR="00637632" w:rsidRDefault="00000000">
            <w:pPr>
              <w:pStyle w:val="aff9"/>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2619" w:type="dxa"/>
            <w:tcBorders>
              <w:left w:val="single" w:sz="1" w:space="0" w:color="000000"/>
              <w:bottom w:val="single" w:sz="1" w:space="0" w:color="000000"/>
              <w:right w:val="single" w:sz="1" w:space="0" w:color="000000"/>
            </w:tcBorders>
            <w:shd w:val="clear" w:color="auto" w:fill="auto"/>
          </w:tcPr>
          <w:p w:rsidR="00637632" w:rsidRDefault="00000000">
            <w:pPr>
              <w:pStyle w:val="aff9"/>
              <w:spacing w:after="0"/>
              <w:jc w:val="center"/>
            </w:pPr>
            <w:r>
              <w:rPr>
                <w:rFonts w:ascii="Times New Roman" w:hAnsi="Times New Roman" w:cs="Times New Roman"/>
                <w:sz w:val="24"/>
                <w:szCs w:val="24"/>
              </w:rPr>
              <w:t>1</w:t>
            </w:r>
          </w:p>
        </w:tc>
      </w:tr>
    </w:tbl>
    <w:p w:rsidR="0076305C" w:rsidRDefault="0076305C" w:rsidP="0076305C">
      <w:pPr>
        <w:pStyle w:val="aff4"/>
        <w:spacing w:line="276" w:lineRule="auto"/>
        <w:ind w:firstLine="709"/>
        <w:jc w:val="both"/>
        <w:rPr>
          <w:sz w:val="28"/>
          <w:szCs w:val="28"/>
          <w:shd w:val="clear" w:color="auto" w:fill="FFFFFF"/>
        </w:rPr>
      </w:pPr>
      <w:r w:rsidRPr="00E542E5">
        <w:rPr>
          <w:sz w:val="28"/>
          <w:szCs w:val="28"/>
          <w:highlight w:val="yellow"/>
          <w:shd w:val="clear" w:color="auto" w:fill="FFFFFF"/>
        </w:rPr>
        <w:t xml:space="preserve">Распределение мест в Кубке России осуществляется отдельно среди мужчин и женщин по сумме полученных баллов в каждой из следующих дисциплин </w:t>
      </w:r>
      <w:proofErr w:type="gramStart"/>
      <w:r w:rsidRPr="00E542E5">
        <w:rPr>
          <w:sz w:val="28"/>
          <w:szCs w:val="28"/>
          <w:highlight w:val="yellow"/>
          <w:shd w:val="clear" w:color="auto" w:fill="FFFFFF"/>
        </w:rPr>
        <w:t>отдельно:  «</w:t>
      </w:r>
      <w:proofErr w:type="gramEnd"/>
      <w:r w:rsidRPr="00E542E5">
        <w:rPr>
          <w:sz w:val="28"/>
          <w:szCs w:val="28"/>
          <w:highlight w:val="yellow"/>
          <w:shd w:val="clear" w:color="auto" w:fill="FFFFFF"/>
        </w:rPr>
        <w:t xml:space="preserve">гонка», «спринт», «командная гонка», «вертикальная гонка». Полученные баллы в командной гонке распределяются поровну между членами команды. Распределение мест в общем зачёте кубка России </w:t>
      </w:r>
      <w:proofErr w:type="gramStart"/>
      <w:r w:rsidRPr="00E542E5">
        <w:rPr>
          <w:sz w:val="28"/>
          <w:szCs w:val="28"/>
          <w:highlight w:val="yellow"/>
          <w:shd w:val="clear" w:color="auto" w:fill="FFFFFF"/>
        </w:rPr>
        <w:t>осуществляется  отдельно</w:t>
      </w:r>
      <w:proofErr w:type="gramEnd"/>
      <w:r w:rsidRPr="00E542E5">
        <w:rPr>
          <w:sz w:val="28"/>
          <w:szCs w:val="28"/>
          <w:highlight w:val="yellow"/>
          <w:shd w:val="clear" w:color="auto" w:fill="FFFFFF"/>
        </w:rPr>
        <w:t xml:space="preserve"> среди мужчин и женщин по сумме баллов кубка России в дисциплинах: «гонка», «спринт», «командная гонка», «вертикальная гонка». Результат в кубке России определяется суммированием лучших баллов за </w:t>
      </w:r>
      <w:r w:rsidRPr="00E542E5">
        <w:rPr>
          <w:sz w:val="28"/>
          <w:szCs w:val="28"/>
          <w:highlight w:val="yellow"/>
          <w:shd w:val="clear" w:color="auto" w:fill="FFFFFF"/>
          <w:lang w:val="en-US"/>
        </w:rPr>
        <w:t>N</w:t>
      </w:r>
      <w:r w:rsidRPr="00E542E5">
        <w:rPr>
          <w:sz w:val="28"/>
          <w:szCs w:val="28"/>
          <w:highlight w:val="yellow"/>
          <w:shd w:val="clear" w:color="auto" w:fill="FFFFFF"/>
        </w:rPr>
        <w:t xml:space="preserve">-1 выступлений в каждой из указанных дисциплин. Где </w:t>
      </w:r>
      <w:r w:rsidRPr="00E542E5">
        <w:rPr>
          <w:sz w:val="28"/>
          <w:szCs w:val="28"/>
          <w:highlight w:val="yellow"/>
          <w:shd w:val="clear" w:color="auto" w:fill="FFFFFF"/>
          <w:lang w:val="en-US"/>
        </w:rPr>
        <w:t>N</w:t>
      </w:r>
      <w:r w:rsidRPr="00E542E5">
        <w:rPr>
          <w:sz w:val="28"/>
          <w:szCs w:val="28"/>
          <w:highlight w:val="yellow"/>
          <w:shd w:val="clear" w:color="auto" w:fill="FFFFFF"/>
        </w:rPr>
        <w:t xml:space="preserve"> – это количество этапов кубка России в каждой из дисциплин, проведённых в течение соревновательного сезона.</w:t>
      </w:r>
    </w:p>
    <w:p w:rsidR="00637632" w:rsidRDefault="00000000">
      <w:pPr>
        <w:pStyle w:val="aff4"/>
        <w:spacing w:line="276" w:lineRule="auto"/>
        <w:ind w:firstLine="709"/>
        <w:jc w:val="both"/>
        <w:rPr>
          <w:bCs/>
          <w:sz w:val="28"/>
          <w:szCs w:val="28"/>
        </w:rPr>
      </w:pPr>
      <w:r>
        <w:rPr>
          <w:bCs/>
          <w:sz w:val="28"/>
          <w:szCs w:val="28"/>
        </w:rPr>
        <w:t>5.1. Нарушения и штрафные санкции</w:t>
      </w:r>
    </w:p>
    <w:p w:rsidR="00637632" w:rsidRDefault="00000000">
      <w:pPr>
        <w:pStyle w:val="aff4"/>
        <w:spacing w:line="276" w:lineRule="auto"/>
        <w:ind w:firstLine="709"/>
        <w:jc w:val="right"/>
        <w:rPr>
          <w:sz w:val="28"/>
          <w:szCs w:val="28"/>
          <w:u w:val="single"/>
        </w:rPr>
      </w:pPr>
      <w:r>
        <w:rPr>
          <w:bCs/>
          <w:sz w:val="28"/>
          <w:szCs w:val="28"/>
        </w:rPr>
        <w:t>Таблица 17</w:t>
      </w:r>
    </w:p>
    <w:tbl>
      <w:tblPr>
        <w:tblW w:w="0" w:type="auto"/>
        <w:jc w:val="center"/>
        <w:tblLayout w:type="fixed"/>
        <w:tblLook w:val="0000" w:firstRow="0" w:lastRow="0" w:firstColumn="0" w:lastColumn="0" w:noHBand="0" w:noVBand="0"/>
      </w:tblPr>
      <w:tblGrid>
        <w:gridCol w:w="677"/>
        <w:gridCol w:w="4639"/>
        <w:gridCol w:w="2241"/>
        <w:gridCol w:w="2436"/>
      </w:tblGrid>
      <w:tr w:rsidR="00637632">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А. Общие положения для нарушений, не определенных данными правилами</w:t>
            </w:r>
          </w:p>
          <w:p w:rsidR="00637632" w:rsidRDefault="00000000">
            <w:pPr>
              <w:pStyle w:val="aff4"/>
              <w:spacing w:line="276" w:lineRule="auto"/>
              <w:jc w:val="both"/>
            </w:pPr>
            <w:r>
              <w:t xml:space="preserve">Для нарушений, не обозначенных в таблицах (B, C, D, E, F), </w:t>
            </w:r>
            <w:proofErr w:type="gramStart"/>
            <w:r>
              <w:t>применяется  шкала</w:t>
            </w:r>
            <w:proofErr w:type="gramEnd"/>
            <w:r>
              <w:t xml:space="preserve"> штрафов A </w:t>
            </w:r>
          </w:p>
        </w:tc>
      </w:tr>
      <w:tr w:rsidR="00637632">
        <w:trPr>
          <w:jc w:val="center"/>
        </w:trPr>
        <w:tc>
          <w:tcPr>
            <w:tcW w:w="677" w:type="dxa"/>
            <w:vMerge w:val="restart"/>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w:t>
            </w:r>
          </w:p>
        </w:tc>
        <w:tc>
          <w:tcPr>
            <w:tcW w:w="4639" w:type="dxa"/>
            <w:vMerge w:val="restart"/>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Вид 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t>Штрафные санкции</w:t>
            </w:r>
          </w:p>
        </w:tc>
      </w:tr>
      <w:tr w:rsidR="00637632">
        <w:trPr>
          <w:jc w:val="center"/>
        </w:trPr>
        <w:tc>
          <w:tcPr>
            <w:tcW w:w="677"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4639"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2241" w:type="dxa"/>
            <w:tcBorders>
              <w:left w:val="single" w:sz="4" w:space="0" w:color="000000"/>
              <w:bottom w:val="single" w:sz="4" w:space="0" w:color="000000"/>
            </w:tcBorders>
            <w:shd w:val="clear" w:color="auto" w:fill="auto"/>
          </w:tcPr>
          <w:p w:rsidR="00637632" w:rsidRDefault="00000000">
            <w:pPr>
              <w:pStyle w:val="aff4"/>
              <w:spacing w:line="276" w:lineRule="auto"/>
              <w:jc w:val="center"/>
            </w:pPr>
            <w:r>
              <w:t>Командная гонка и индивидуальная гонка</w:t>
            </w:r>
          </w:p>
        </w:tc>
        <w:tc>
          <w:tcPr>
            <w:tcW w:w="2436" w:type="dxa"/>
            <w:tcBorders>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t>Вертикальная гонка, спринт и эстафета</w:t>
            </w:r>
          </w:p>
        </w:tc>
      </w:tr>
      <w:tr w:rsidR="00637632">
        <w:trPr>
          <w:jc w:val="center"/>
        </w:trPr>
        <w:tc>
          <w:tcPr>
            <w:tcW w:w="677" w:type="dxa"/>
            <w:tcBorders>
              <w:left w:val="single" w:sz="4" w:space="0" w:color="000000"/>
              <w:bottom w:val="single" w:sz="4" w:space="0" w:color="000000"/>
            </w:tcBorders>
            <w:shd w:val="clear" w:color="auto" w:fill="auto"/>
          </w:tcPr>
          <w:p w:rsidR="00637632" w:rsidRDefault="00000000">
            <w:pPr>
              <w:pStyle w:val="aff4"/>
              <w:spacing w:line="276" w:lineRule="auto"/>
              <w:jc w:val="both"/>
            </w:pPr>
            <w:r>
              <w:t>А.1</w:t>
            </w:r>
          </w:p>
        </w:tc>
        <w:tc>
          <w:tcPr>
            <w:tcW w:w="4639" w:type="dxa"/>
            <w:tcBorders>
              <w:left w:val="single" w:sz="4" w:space="0" w:color="000000"/>
              <w:bottom w:val="single" w:sz="4" w:space="0" w:color="000000"/>
            </w:tcBorders>
            <w:shd w:val="clear" w:color="auto" w:fill="auto"/>
          </w:tcPr>
          <w:p w:rsidR="00637632" w:rsidRDefault="00000000">
            <w:pPr>
              <w:pStyle w:val="aff4"/>
              <w:spacing w:line="276" w:lineRule="auto"/>
              <w:jc w:val="both"/>
            </w:pPr>
            <w:r>
              <w:t>Обман, неспортивное поведение, ключевые ошибки при соблюдении мер безопасности</w:t>
            </w:r>
          </w:p>
        </w:tc>
        <w:tc>
          <w:tcPr>
            <w:tcW w:w="2241" w:type="dxa"/>
            <w:tcBorders>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36" w:type="dxa"/>
            <w:tcBorders>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А.2</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Преднамеренное препятствие движению соперников</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А.3</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Незначительная техническая ошибка, непреднамеренная небрежность</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bl>
    <w:p w:rsidR="00637632" w:rsidRDefault="00637632">
      <w:pPr>
        <w:pStyle w:val="aff4"/>
        <w:spacing w:line="276" w:lineRule="auto"/>
        <w:ind w:firstLine="709"/>
        <w:jc w:val="both"/>
      </w:pPr>
    </w:p>
    <w:tbl>
      <w:tblPr>
        <w:tblW w:w="0" w:type="auto"/>
        <w:jc w:val="center"/>
        <w:tblLayout w:type="fixed"/>
        <w:tblLook w:val="0000" w:firstRow="0" w:lastRow="0" w:firstColumn="0" w:lastColumn="0" w:noHBand="0" w:noVBand="0"/>
      </w:tblPr>
      <w:tblGrid>
        <w:gridCol w:w="677"/>
        <w:gridCol w:w="4639"/>
        <w:gridCol w:w="2241"/>
        <w:gridCol w:w="2436"/>
      </w:tblGrid>
      <w:tr w:rsidR="00637632">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 xml:space="preserve">В. СНАРЯЖЕНИЕ </w:t>
            </w:r>
          </w:p>
          <w:p w:rsidR="00637632" w:rsidRDefault="00000000">
            <w:pPr>
              <w:pStyle w:val="aff4"/>
              <w:spacing w:line="276" w:lineRule="auto"/>
              <w:jc w:val="both"/>
            </w:pPr>
            <w:r>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(лыж либо креплений)). Штрафные очки начисляются за каждый отсутствующий предмет снаряжения (очки суммируются).</w:t>
            </w:r>
          </w:p>
        </w:tc>
      </w:tr>
      <w:tr w:rsidR="00637632">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rPr>
                <w:b/>
              </w:rPr>
            </w:pPr>
            <w:r>
              <w:rPr>
                <w:b/>
              </w:rPr>
              <w:t>#</w:t>
            </w:r>
          </w:p>
        </w:tc>
        <w:tc>
          <w:tcPr>
            <w:tcW w:w="4639" w:type="dxa"/>
            <w:vMerge w:val="restart"/>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t>Штрафные санкции</w:t>
            </w:r>
          </w:p>
        </w:tc>
      </w:tr>
      <w:tr w:rsidR="00637632">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4639"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center"/>
            </w:pPr>
            <w:r>
              <w:t>Командная гонка и индивидуальная гонка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t>Вертикальная гонка, спринт и эстафета</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В.1</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Лыжи, крепления или </w:t>
            </w:r>
            <w:proofErr w:type="gramStart"/>
            <w:r>
              <w:t>ботинки</w:t>
            </w:r>
            <w:proofErr w:type="gramEnd"/>
            <w:r>
              <w:t xml:space="preserve"> не соответствующие требованиям</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В.2</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Вес пары лыж или пары ботинок меньше нормы от 1 до 20 г</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В.3</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Вес пары лыж или пары ботинок меньше нормы на 21 г либо более</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В.4</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Недостающее снаряжение или снаряжение не в соответствии с Правилами, а именно:</w:t>
            </w:r>
          </w:p>
          <w:p w:rsidR="00637632" w:rsidRDefault="00000000">
            <w:pPr>
              <w:pStyle w:val="aff4"/>
              <w:numPr>
                <w:ilvl w:val="0"/>
                <w:numId w:val="13"/>
              </w:numPr>
              <w:spacing w:line="276" w:lineRule="auto"/>
              <w:ind w:left="0" w:firstLine="0"/>
              <w:jc w:val="both"/>
            </w:pPr>
            <w:r>
              <w:t>лавинный передатчик (</w:t>
            </w:r>
            <w:proofErr w:type="spellStart"/>
            <w:r>
              <w:t>бипер</w:t>
            </w:r>
            <w:proofErr w:type="spellEnd"/>
            <w:r>
              <w:t>) без батареек, выключенный во время гонки или находящийся в рюкзаке;</w:t>
            </w:r>
          </w:p>
          <w:p w:rsidR="00637632" w:rsidRDefault="00000000">
            <w:pPr>
              <w:pStyle w:val="aff4"/>
              <w:numPr>
                <w:ilvl w:val="0"/>
                <w:numId w:val="13"/>
              </w:numPr>
              <w:spacing w:line="276" w:lineRule="auto"/>
              <w:ind w:left="0" w:firstLine="0"/>
              <w:jc w:val="both"/>
            </w:pPr>
            <w:r>
              <w:t>лавинная, лопата, щуп – отсутствуют;</w:t>
            </w:r>
          </w:p>
          <w:p w:rsidR="00637632" w:rsidRDefault="00000000">
            <w:pPr>
              <w:pStyle w:val="aff4"/>
              <w:numPr>
                <w:ilvl w:val="0"/>
                <w:numId w:val="13"/>
              </w:numPr>
              <w:spacing w:line="276" w:lineRule="auto"/>
              <w:ind w:left="0" w:firstLine="0"/>
              <w:jc w:val="both"/>
            </w:pPr>
            <w:r>
              <w:t>каска отсутствует либо одета неправильно.</w:t>
            </w:r>
          </w:p>
          <w:p w:rsidR="00637632" w:rsidRDefault="00000000">
            <w:pPr>
              <w:pStyle w:val="aff4"/>
              <w:spacing w:line="276" w:lineRule="auto"/>
              <w:jc w:val="both"/>
            </w:pPr>
            <w:r>
              <w:t>Если требуются для гонки:</w:t>
            </w:r>
          </w:p>
          <w:p w:rsidR="00637632" w:rsidRDefault="00000000">
            <w:pPr>
              <w:pStyle w:val="aff4"/>
              <w:numPr>
                <w:ilvl w:val="0"/>
                <w:numId w:val="13"/>
              </w:numPr>
              <w:spacing w:line="276" w:lineRule="auto"/>
              <w:ind w:left="0" w:firstLine="0"/>
              <w:jc w:val="both"/>
            </w:pPr>
            <w:r>
              <w:t xml:space="preserve">дополнительное снаряжение: обвязка, </w:t>
            </w:r>
            <w:proofErr w:type="spellStart"/>
            <w:r>
              <w:t>самостраховка</w:t>
            </w:r>
            <w:proofErr w:type="spellEnd"/>
            <w:r>
              <w:t xml:space="preserve">, карабины для </w:t>
            </w:r>
            <w:r>
              <w:rPr>
                <w:lang w:val="en-US"/>
              </w:rPr>
              <w:t>via</w:t>
            </w:r>
            <w:r>
              <w:t xml:space="preserve"> </w:t>
            </w:r>
            <w:r>
              <w:rPr>
                <w:lang w:val="en-US"/>
              </w:rPr>
              <w:t>ferrata</w:t>
            </w:r>
            <w:r>
              <w:t xml:space="preserve">, налобный фонарик, веревка, </w:t>
            </w:r>
            <w:proofErr w:type="gramStart"/>
            <w:r>
              <w:t>кошки  -</w:t>
            </w:r>
            <w:proofErr w:type="gramEnd"/>
            <w:r>
              <w:t xml:space="preserve"> не в соответствии с правилами или отсутствующие на старте.</w:t>
            </w:r>
          </w:p>
          <w:p w:rsidR="00637632" w:rsidRDefault="00637632">
            <w:pPr>
              <w:pStyle w:val="aff4"/>
              <w:spacing w:line="276" w:lineRule="auto"/>
              <w:jc w:val="both"/>
            </w:pPr>
          </w:p>
          <w:p w:rsidR="00637632" w:rsidRDefault="00000000">
            <w:pPr>
              <w:pStyle w:val="aff4"/>
              <w:spacing w:line="276" w:lineRule="auto"/>
              <w:jc w:val="both"/>
            </w:pPr>
            <w:r>
              <w:t>Штрафы не применяются для снаряжения, сломанного во время гонки. Спортсмены должны предоставить поломанное снаряжение в подтверждение</w:t>
            </w:r>
          </w:p>
        </w:tc>
        <w:tc>
          <w:tcPr>
            <w:tcW w:w="2241"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Дисквалификация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В.5</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Недостающее снаряжение или снаряжение не в соответствии с Правилами, а именно:</w:t>
            </w:r>
          </w:p>
          <w:p w:rsidR="00637632" w:rsidRDefault="00000000">
            <w:pPr>
              <w:pStyle w:val="aff4"/>
              <w:numPr>
                <w:ilvl w:val="0"/>
                <w:numId w:val="13"/>
              </w:numPr>
              <w:spacing w:line="276" w:lineRule="auto"/>
              <w:ind w:left="0" w:firstLine="0"/>
              <w:jc w:val="both"/>
            </w:pPr>
            <w:r>
              <w:t>Одежда (за каждый недостающий предмет)</w:t>
            </w:r>
          </w:p>
          <w:p w:rsidR="00637632" w:rsidRDefault="00000000">
            <w:pPr>
              <w:pStyle w:val="aff4"/>
              <w:numPr>
                <w:ilvl w:val="0"/>
                <w:numId w:val="13"/>
              </w:numPr>
              <w:spacing w:line="276" w:lineRule="auto"/>
              <w:ind w:left="0" w:firstLine="0"/>
              <w:jc w:val="both"/>
            </w:pPr>
            <w:r>
              <w:t>Длинные рукава (кроме вертикальной гонки по решению судей)</w:t>
            </w:r>
          </w:p>
          <w:p w:rsidR="00637632" w:rsidRDefault="00000000">
            <w:pPr>
              <w:pStyle w:val="aff4"/>
              <w:numPr>
                <w:ilvl w:val="0"/>
                <w:numId w:val="13"/>
              </w:numPr>
              <w:spacing w:line="276" w:lineRule="auto"/>
              <w:ind w:left="0" w:firstLine="0"/>
              <w:jc w:val="both"/>
            </w:pPr>
            <w:r>
              <w:t>Спасательная пленка</w:t>
            </w:r>
          </w:p>
          <w:p w:rsidR="00637632" w:rsidRDefault="00000000">
            <w:pPr>
              <w:pStyle w:val="aff4"/>
              <w:numPr>
                <w:ilvl w:val="0"/>
                <w:numId w:val="13"/>
              </w:numPr>
              <w:spacing w:line="276" w:lineRule="auto"/>
              <w:ind w:left="0" w:firstLine="0"/>
              <w:jc w:val="both"/>
            </w:pPr>
            <w:r>
              <w:t>Перчатки (включая неправильно одетые во время гонки)</w:t>
            </w:r>
          </w:p>
          <w:p w:rsidR="00637632" w:rsidRDefault="00000000">
            <w:pPr>
              <w:pStyle w:val="aff4"/>
              <w:numPr>
                <w:ilvl w:val="0"/>
                <w:numId w:val="13"/>
              </w:numPr>
              <w:spacing w:line="276" w:lineRule="auto"/>
              <w:ind w:left="0" w:firstLine="0"/>
              <w:jc w:val="both"/>
            </w:pPr>
            <w:r>
              <w:t>Солнцезащитные очки (кроме исключения по решению жюри)</w:t>
            </w:r>
          </w:p>
          <w:p w:rsidR="00637632" w:rsidRDefault="00000000">
            <w:pPr>
              <w:pStyle w:val="aff4"/>
              <w:numPr>
                <w:ilvl w:val="0"/>
                <w:numId w:val="13"/>
              </w:numPr>
              <w:spacing w:line="276" w:lineRule="auto"/>
              <w:ind w:left="0" w:firstLine="0"/>
              <w:jc w:val="both"/>
            </w:pPr>
            <w:r>
              <w:t>Рюкзак</w:t>
            </w:r>
          </w:p>
          <w:p w:rsidR="00637632" w:rsidRDefault="00000000">
            <w:pPr>
              <w:pStyle w:val="aff4"/>
              <w:numPr>
                <w:ilvl w:val="0"/>
                <w:numId w:val="13"/>
              </w:numPr>
              <w:spacing w:line="276" w:lineRule="auto"/>
              <w:ind w:left="0" w:firstLine="0"/>
              <w:jc w:val="both"/>
            </w:pPr>
            <w:r>
              <w:t>Лыжная шапка или повязка</w:t>
            </w:r>
          </w:p>
          <w:p w:rsidR="00637632" w:rsidRDefault="00000000">
            <w:pPr>
              <w:pStyle w:val="aff4"/>
              <w:numPr>
                <w:ilvl w:val="0"/>
                <w:numId w:val="13"/>
              </w:numPr>
              <w:spacing w:line="276" w:lineRule="auto"/>
              <w:ind w:left="0" w:firstLine="0"/>
              <w:jc w:val="both"/>
            </w:pPr>
            <w:r>
              <w:t>Свисток</w:t>
            </w:r>
          </w:p>
          <w:p w:rsidR="00637632" w:rsidRDefault="00000000">
            <w:pPr>
              <w:pStyle w:val="aff4"/>
              <w:numPr>
                <w:ilvl w:val="0"/>
                <w:numId w:val="13"/>
              </w:numPr>
              <w:spacing w:line="276" w:lineRule="auto"/>
              <w:ind w:left="0" w:firstLine="0"/>
              <w:jc w:val="both"/>
            </w:pPr>
            <w:r>
              <w:t>Камус</w:t>
            </w:r>
          </w:p>
          <w:p w:rsidR="00637632" w:rsidRDefault="00000000">
            <w:pPr>
              <w:pStyle w:val="aff4"/>
              <w:numPr>
                <w:ilvl w:val="0"/>
                <w:numId w:val="13"/>
              </w:numPr>
              <w:spacing w:line="276" w:lineRule="auto"/>
              <w:ind w:left="0" w:firstLine="0"/>
              <w:jc w:val="both"/>
            </w:pPr>
            <w:r>
              <w:lastRenderedPageBreak/>
              <w:t>Паспорт или иной удостоверяющий личность документ либо их копия</w:t>
            </w:r>
          </w:p>
        </w:tc>
        <w:tc>
          <w:tcPr>
            <w:tcW w:w="2241"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1 мин (за каждый отсутствующий или неправильно используемый предмет)</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637632">
            <w:pPr>
              <w:pStyle w:val="aff4"/>
              <w:spacing w:line="276" w:lineRule="auto"/>
              <w:jc w:val="both"/>
            </w:pPr>
          </w:p>
          <w:p w:rsidR="00637632" w:rsidRDefault="00000000">
            <w:pPr>
              <w:pStyle w:val="aff4"/>
              <w:spacing w:line="276" w:lineRule="auto"/>
              <w:jc w:val="both"/>
            </w:pPr>
            <w:r>
              <w:t>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В.6</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numPr>
                <w:ilvl w:val="0"/>
                <w:numId w:val="13"/>
              </w:numPr>
              <w:spacing w:line="276" w:lineRule="auto"/>
              <w:ind w:left="0" w:firstLine="0"/>
              <w:jc w:val="both"/>
            </w:pPr>
            <w:r>
              <w:t>Лавинный передатчик не работает при проверке на финише (например, поврежден после падения)</w:t>
            </w:r>
          </w:p>
          <w:p w:rsidR="00637632" w:rsidRDefault="00000000">
            <w:pPr>
              <w:pStyle w:val="aff4"/>
              <w:numPr>
                <w:ilvl w:val="0"/>
                <w:numId w:val="13"/>
              </w:numPr>
              <w:spacing w:line="276" w:lineRule="auto"/>
              <w:ind w:left="0" w:firstLine="0"/>
              <w:jc w:val="both"/>
            </w:pPr>
            <w:r>
              <w:t>Лавинный передатчик выключен после пересечения финиша, до проверки снаряжения</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В.7</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Кошка (одна либо обе) отстегнулись и потерялись во время движения на соответствующем этапе гонки.</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Дисквалификация </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 xml:space="preserve">Дисквалификация </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В.8</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Налобный фонарь выключен</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В.9</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Отсутствие чипа или электронной системы на старте</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 допускается до старта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Не допускается до старта</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В.10</w:t>
            </w:r>
          </w:p>
        </w:tc>
        <w:tc>
          <w:tcPr>
            <w:tcW w:w="4639"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Отсутствие чипа или электронной системы на финише</w:t>
            </w:r>
          </w:p>
        </w:tc>
        <w:tc>
          <w:tcPr>
            <w:tcW w:w="2241"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bl>
    <w:p w:rsidR="00637632" w:rsidRDefault="00637632">
      <w:pPr>
        <w:pStyle w:val="aff4"/>
        <w:spacing w:line="276" w:lineRule="auto"/>
        <w:ind w:firstLine="709"/>
        <w:jc w:val="both"/>
        <w:rPr>
          <w:b/>
        </w:rPr>
      </w:pPr>
    </w:p>
    <w:tbl>
      <w:tblPr>
        <w:tblW w:w="9993" w:type="dxa"/>
        <w:jc w:val="center"/>
        <w:tblLayout w:type="fixed"/>
        <w:tblLook w:val="0000" w:firstRow="0" w:lastRow="0" w:firstColumn="0" w:lastColumn="0" w:noHBand="0" w:noVBand="0"/>
      </w:tblPr>
      <w:tblGrid>
        <w:gridCol w:w="677"/>
        <w:gridCol w:w="4624"/>
        <w:gridCol w:w="2247"/>
        <w:gridCol w:w="64"/>
        <w:gridCol w:w="2381"/>
      </w:tblGrid>
      <w:tr w:rsidR="00637632">
        <w:trPr>
          <w:jc w:val="center"/>
        </w:trPr>
        <w:tc>
          <w:tcPr>
            <w:tcW w:w="9993" w:type="dxa"/>
            <w:gridSpan w:val="5"/>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 xml:space="preserve">С. ПОВЕДЕНИЕ </w:t>
            </w:r>
          </w:p>
          <w:p w:rsidR="00637632" w:rsidRDefault="00000000">
            <w:pPr>
              <w:pStyle w:val="aff4"/>
              <w:spacing w:line="276" w:lineRule="auto"/>
              <w:jc w:val="both"/>
            </w:pPr>
            <w:r>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637632">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rPr>
                <w:b/>
              </w:rPr>
            </w:pPr>
          </w:p>
        </w:tc>
        <w:tc>
          <w:tcPr>
            <w:tcW w:w="4624" w:type="dxa"/>
            <w:vMerge w:val="restart"/>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Нарушения</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t>Штрафные санкции</w:t>
            </w:r>
          </w:p>
        </w:tc>
      </w:tr>
      <w:tr w:rsidR="00637632">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4624" w:type="dxa"/>
            <w:vMerge/>
            <w:tcBorders>
              <w:top w:val="single" w:sz="4" w:space="0" w:color="000000"/>
              <w:left w:val="single" w:sz="4" w:space="0" w:color="000000"/>
              <w:bottom w:val="single" w:sz="4" w:space="0" w:color="000000"/>
            </w:tcBorders>
            <w:shd w:val="clear" w:color="auto" w:fill="auto"/>
          </w:tcPr>
          <w:p w:rsidR="00637632" w:rsidRDefault="00637632">
            <w:pPr>
              <w:spacing w:after="0"/>
            </w:pP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center"/>
            </w:pPr>
            <w:r>
              <w:t>Командная гонка и индивидуальная гонка</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center"/>
            </w:pPr>
            <w:r>
              <w:rPr>
                <w:lang w:eastAsia="ru-RU"/>
              </w:rPr>
              <w:t>Вертикальная гонка, спринт и эстафета</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Фальстарт</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минута 20 секунд</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С.2</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Умышленный либо неумышленный пропуск контрольного пункта.</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С.3</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Прохождение гребня по неправильному маршруту</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С.4</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Пропуск ворот на спуске умышленно/неумышленно</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С.5</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Проявление опасного/неспортивного поведения при прохождении трассы, не соблюдая (игнорируя) маркировку на подъеме / спуске</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lastRenderedPageBreak/>
              <w:t>С.6</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Игнорирование инструкций, </w:t>
            </w:r>
            <w:proofErr w:type="gramStart"/>
            <w:r>
              <w:t>правомочно  данных</w:t>
            </w:r>
            <w:proofErr w:type="gramEnd"/>
            <w:r>
              <w:t xml:space="preserve"> судьями либо представителями оргкомитета соревнований во время гонки (на старте, на контрольных пунктах или зонах смены режима движения на трассе, на финише).</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С.7</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Не соблюдение обозначенного способа передвижения (например, спуск на лыжах на пешем участке и т.д.). В случае движения со сломанным снаряжением спортсмен не будет оштрафован, если он сделает все возможное чтобы избежать </w:t>
            </w:r>
            <w:proofErr w:type="gramStart"/>
            <w:r>
              <w:t>повреждения  трассы</w:t>
            </w:r>
            <w:proofErr w:type="gramEnd"/>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С.8</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Пересечение финишной линии пешком или подъем пешком на участке подъема на лыжах (кроме движения со сломанным снаряжением во время </w:t>
            </w:r>
            <w:proofErr w:type="gramStart"/>
            <w:r>
              <w:t>гонки  предъявленным</w:t>
            </w:r>
            <w:proofErr w:type="gramEnd"/>
            <w:r>
              <w:t xml:space="preserve"> судьям соревнований)</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С.9</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 или 3 мин, если кошки сломаны</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 или 1 мин, если кошки сломаны</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С.10</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Неправильное закрепление лыж на рюкзаке (</w:t>
            </w:r>
            <w:proofErr w:type="gramStart"/>
            <w:r>
              <w:t>меньше</w:t>
            </w:r>
            <w:proofErr w:type="gramEnd"/>
            <w:r>
              <w:t xml:space="preserve"> чем два места закрепления)</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С.11</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Камуса не убраны внутрь костюма или рюкзака</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С.12</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Кошки не прикреплены ремешками к лодыжке</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С.13</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Кошки размещены снаружи рюкзака</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С.14</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Лыжные палки не положены плашмя на землю в зоне транзита</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С.15</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 пристегивание карабина к обязательной веревке</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не применяется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С.16</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Нежелание уступить лыжню или несоблюдение правил прохождения финишного коридора </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С.17</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Толкание или пихание, совершение действий, приводящих к падению другого спортсмена</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Преднамеренно: дисквалификация,</w:t>
            </w:r>
          </w:p>
          <w:p w:rsidR="00637632" w:rsidRDefault="00000000">
            <w:pPr>
              <w:pStyle w:val="aff4"/>
              <w:spacing w:line="276" w:lineRule="auto"/>
              <w:jc w:val="both"/>
            </w:pPr>
            <w:r>
              <w:t>непреднамеренно: 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Преднамеренно: дисквалификация,</w:t>
            </w:r>
          </w:p>
          <w:p w:rsidR="00637632" w:rsidRDefault="00000000">
            <w:pPr>
              <w:pStyle w:val="aff4"/>
              <w:spacing w:line="276" w:lineRule="auto"/>
              <w:jc w:val="both"/>
            </w:pPr>
            <w:r>
              <w:t>непреднамеренно: 20 сек</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С.18</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Неоказание помощи человеку при несчастном случае или опасности</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lastRenderedPageBreak/>
              <w:t>С.19</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Получение посторонней помощи, за исключением замены сломанных лыжных палок и/или лыж</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С.20</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Непочтительное отношение к окружающей среде</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С.21</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24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С.22</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Отсутствие спортсменов на цветочной церемонии (3 спортсмена с лучшими </w:t>
            </w:r>
            <w:proofErr w:type="gramStart"/>
            <w:r>
              <w:t>результатами)  или</w:t>
            </w:r>
            <w:proofErr w:type="gramEnd"/>
            <w:r>
              <w:t xml:space="preserve"> на церемонии награждения (5 спортсменов с лучшими 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677"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С.23</w:t>
            </w:r>
          </w:p>
        </w:tc>
        <w:tc>
          <w:tcPr>
            <w:tcW w:w="462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Неправильный маневр в транзитной зоне </w:t>
            </w:r>
          </w:p>
        </w:tc>
        <w:tc>
          <w:tcPr>
            <w:tcW w:w="2311"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1 мин</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20 сек</w:t>
            </w:r>
          </w:p>
        </w:tc>
      </w:tr>
      <w:tr w:rsidR="00637632">
        <w:trPr>
          <w:jc w:val="center"/>
        </w:trPr>
        <w:tc>
          <w:tcPr>
            <w:tcW w:w="677" w:type="dxa"/>
            <w:tcBorders>
              <w:left w:val="single" w:sz="4" w:space="0" w:color="000000"/>
              <w:bottom w:val="single" w:sz="4" w:space="0" w:color="000000"/>
            </w:tcBorders>
            <w:shd w:val="clear" w:color="auto" w:fill="auto"/>
          </w:tcPr>
          <w:p w:rsidR="00637632" w:rsidRDefault="00000000">
            <w:pPr>
              <w:pStyle w:val="aff4"/>
              <w:spacing w:line="276" w:lineRule="auto"/>
              <w:jc w:val="both"/>
            </w:pPr>
            <w:r>
              <w:t>С.24</w:t>
            </w:r>
          </w:p>
        </w:tc>
        <w:tc>
          <w:tcPr>
            <w:tcW w:w="4624" w:type="dxa"/>
            <w:tcBorders>
              <w:left w:val="single" w:sz="4" w:space="0" w:color="000000"/>
              <w:bottom w:val="single" w:sz="4" w:space="0" w:color="000000"/>
            </w:tcBorders>
            <w:shd w:val="clear" w:color="auto" w:fill="auto"/>
          </w:tcPr>
          <w:p w:rsidR="00637632" w:rsidRDefault="00000000">
            <w:pPr>
              <w:pStyle w:val="aff4"/>
              <w:spacing w:line="276" w:lineRule="auto"/>
              <w:jc w:val="both"/>
            </w:pPr>
            <w:r>
              <w:t>Если спортсмен добровольно сходит с дистанции и не информирует судей соревнований, то на следующей гонке он стартует последним.</w:t>
            </w:r>
          </w:p>
        </w:tc>
        <w:tc>
          <w:tcPr>
            <w:tcW w:w="2311" w:type="dxa"/>
            <w:gridSpan w:val="2"/>
            <w:tcBorders>
              <w:left w:val="single" w:sz="4" w:space="0" w:color="000000"/>
              <w:bottom w:val="single" w:sz="4" w:space="0" w:color="000000"/>
            </w:tcBorders>
            <w:shd w:val="clear" w:color="auto" w:fill="auto"/>
          </w:tcPr>
          <w:p w:rsidR="00637632" w:rsidRDefault="00000000">
            <w:pPr>
              <w:pStyle w:val="aff4"/>
              <w:spacing w:line="276" w:lineRule="auto"/>
              <w:jc w:val="both"/>
            </w:pPr>
            <w:r>
              <w:t>-</w:t>
            </w:r>
          </w:p>
        </w:tc>
        <w:tc>
          <w:tcPr>
            <w:tcW w:w="2381" w:type="dxa"/>
            <w:tcBorders>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w:t>
            </w:r>
          </w:p>
        </w:tc>
      </w:tr>
    </w:tbl>
    <w:p w:rsidR="00637632" w:rsidRDefault="00637632">
      <w:pPr>
        <w:pStyle w:val="aff4"/>
        <w:spacing w:line="276" w:lineRule="auto"/>
        <w:ind w:firstLine="709"/>
        <w:jc w:val="both"/>
        <w:rPr>
          <w:b/>
        </w:rPr>
      </w:pPr>
    </w:p>
    <w:tbl>
      <w:tblPr>
        <w:tblW w:w="0" w:type="auto"/>
        <w:jc w:val="center"/>
        <w:tblLayout w:type="fixed"/>
        <w:tblLook w:val="0000" w:firstRow="0" w:lastRow="0" w:firstColumn="0" w:lastColumn="0" w:noHBand="0" w:noVBand="0"/>
      </w:tblPr>
      <w:tblGrid>
        <w:gridCol w:w="570"/>
        <w:gridCol w:w="4830"/>
        <w:gridCol w:w="1015"/>
        <w:gridCol w:w="3578"/>
      </w:tblGrid>
      <w:tr w:rsidR="00637632">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rPr>
                <w:lang w:val="en-US"/>
              </w:rPr>
              <w:t>D</w:t>
            </w:r>
            <w:r>
              <w:t>. СПЕЦИАЛЬНЫЕ ШТРАФЫ ДЛЯ КОМАНДНЫХ ГОНОК</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637632">
            <w:pPr>
              <w:pStyle w:val="aff4"/>
              <w:spacing w:line="276" w:lineRule="auto"/>
              <w:jc w:val="both"/>
            </w:pP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Нарушения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Штрафы</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1</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Члены команды не вместе покидают КП или зону смены вида движения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 за каждый случай неправильного покидания</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2</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Спортсмен команды не несет в своем рюкзаке собственное снаряжение во время гонки или на финише (исключение: лыжи). </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3</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Спортсмен несет лыжи напарника без правильного закрепления их на своем рюкзаке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4</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Интервалы между участниками команды не должны превышать: </w:t>
            </w:r>
          </w:p>
          <w:p w:rsidR="00637632" w:rsidRDefault="00000000">
            <w:pPr>
              <w:pStyle w:val="aff4"/>
              <w:spacing w:line="276" w:lineRule="auto"/>
              <w:jc w:val="both"/>
            </w:pPr>
            <w:r>
              <w:t xml:space="preserve">- 30 сек. на подъеме, </w:t>
            </w:r>
          </w:p>
          <w:p w:rsidR="00637632" w:rsidRDefault="00000000">
            <w:pPr>
              <w:pStyle w:val="aff4"/>
              <w:spacing w:line="276" w:lineRule="auto"/>
              <w:jc w:val="both"/>
            </w:pPr>
            <w:r>
              <w:t xml:space="preserve">- 10 сек. на спуске </w:t>
            </w:r>
          </w:p>
          <w:p w:rsidR="00637632" w:rsidRDefault="00000000">
            <w:pPr>
              <w:pStyle w:val="aff4"/>
              <w:spacing w:line="276" w:lineRule="auto"/>
              <w:jc w:val="both"/>
            </w:pPr>
            <w:r>
              <w:t>В течение всей гонки интервалы между членами команды могут отслеживаться в любом месте.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 (для каждого случая нарушения)</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5</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 финише интервал между членами одной команды не должен превышать 5сек</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 xml:space="preserve">При превышении интервала между членами команды более чем на 5 сек каждая </w:t>
            </w:r>
          </w:p>
          <w:p w:rsidR="00637632" w:rsidRDefault="00000000">
            <w:pPr>
              <w:pStyle w:val="aff4"/>
              <w:spacing w:line="276" w:lineRule="auto"/>
              <w:jc w:val="both"/>
            </w:pPr>
            <w:r>
              <w:lastRenderedPageBreak/>
              <w:t xml:space="preserve">Время превышения равно времени штрафа + будет соответствовать такому же количеству дополнительных штрафных секунд. </w:t>
            </w:r>
          </w:p>
          <w:p w:rsidR="00637632" w:rsidRDefault="00000000">
            <w:pPr>
              <w:pStyle w:val="aff4"/>
              <w:spacing w:line="276" w:lineRule="auto"/>
              <w:jc w:val="both"/>
            </w:pPr>
            <w:r>
              <w:t xml:space="preserve">Пример: интервал 15 сек.=10 </w:t>
            </w:r>
          </w:p>
          <w:p w:rsidR="00637632" w:rsidRDefault="00000000">
            <w:pPr>
              <w:pStyle w:val="aff4"/>
              <w:spacing w:line="276" w:lineRule="auto"/>
              <w:jc w:val="both"/>
            </w:pPr>
            <w:r>
              <w:t>превышенных секунд</w:t>
            </w:r>
          </w:p>
          <w:p w:rsidR="00637632" w:rsidRDefault="00000000">
            <w:pPr>
              <w:pStyle w:val="aff4"/>
              <w:spacing w:line="276" w:lineRule="auto"/>
              <w:jc w:val="both"/>
            </w:pPr>
            <w:r>
              <w:t xml:space="preserve">Штраф=10 превышенных сек. + </w:t>
            </w:r>
          </w:p>
          <w:p w:rsidR="00637632" w:rsidRDefault="00000000">
            <w:pPr>
              <w:pStyle w:val="aff4"/>
              <w:spacing w:line="276" w:lineRule="auto"/>
              <w:jc w:val="both"/>
            </w:pPr>
            <w:r>
              <w:t xml:space="preserve">10 штрафных секунд=20сек. Суммарного штрафа; </w:t>
            </w:r>
          </w:p>
          <w:p w:rsidR="00637632" w:rsidRDefault="00000000">
            <w:pPr>
              <w:pStyle w:val="aff4"/>
              <w:spacing w:line="276" w:lineRule="auto"/>
              <w:jc w:val="both"/>
            </w:pPr>
            <w:r>
              <w:t xml:space="preserve">интервал 1 мин. 5 сек.=1 превышенной минуте </w:t>
            </w:r>
          </w:p>
          <w:p w:rsidR="00637632" w:rsidRDefault="00000000">
            <w:pPr>
              <w:pStyle w:val="aff4"/>
              <w:spacing w:line="276" w:lineRule="auto"/>
              <w:jc w:val="both"/>
            </w:pPr>
            <w:r>
              <w:t xml:space="preserve">Штраф=1 превышенная минута + </w:t>
            </w:r>
          </w:p>
          <w:p w:rsidR="00637632" w:rsidRDefault="00000000">
            <w:pPr>
              <w:pStyle w:val="aff4"/>
              <w:spacing w:line="276" w:lineRule="auto"/>
              <w:jc w:val="both"/>
            </w:pPr>
            <w:r>
              <w:t>1 штрафная мин=2 минут суммарного штрафа</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lastRenderedPageBreak/>
              <w:t>D.</w:t>
            </w:r>
            <w:r>
              <w:t>6</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Использование веревки (резинка) на участке, где это строго запрещено</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3 мин</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D.</w:t>
            </w:r>
            <w:r>
              <w:t>7</w:t>
            </w:r>
          </w:p>
        </w:tc>
        <w:tc>
          <w:tcPr>
            <w:tcW w:w="48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Веревка или резинка не убраны в рюкзак или не обмотаны вокруг талии</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Е. СПЕЦИАЛЬНЫЕ ШТРАФЫ ДЛЯ ЭСТАФЕТЫ</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w:t>
            </w:r>
          </w:p>
        </w:tc>
        <w:tc>
          <w:tcPr>
            <w:tcW w:w="584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Нарушения</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Штрафы</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Е.1</w:t>
            </w:r>
          </w:p>
        </w:tc>
        <w:tc>
          <w:tcPr>
            <w:tcW w:w="584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Неправильная передача эстафеты (описана в правилах)</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1 мин</w:t>
            </w:r>
          </w:p>
        </w:tc>
      </w:tr>
      <w:tr w:rsidR="00637632">
        <w:trPr>
          <w:jc w:val="center"/>
        </w:trPr>
        <w:tc>
          <w:tcPr>
            <w:tcW w:w="57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Е.2</w:t>
            </w:r>
          </w:p>
        </w:tc>
        <w:tc>
          <w:tcPr>
            <w:tcW w:w="5845"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Один и тот же спортсмен проходит два этапа</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дисквалификация</w:t>
            </w:r>
          </w:p>
        </w:tc>
      </w:tr>
    </w:tbl>
    <w:p w:rsidR="00637632" w:rsidRDefault="00637632">
      <w:pPr>
        <w:pStyle w:val="aff4"/>
        <w:spacing w:line="276" w:lineRule="auto"/>
        <w:ind w:firstLine="709"/>
        <w:jc w:val="both"/>
      </w:pPr>
    </w:p>
    <w:tbl>
      <w:tblPr>
        <w:tblW w:w="0" w:type="auto"/>
        <w:jc w:val="center"/>
        <w:tblLayout w:type="fixed"/>
        <w:tblLook w:val="0000" w:firstRow="0" w:lastRow="0" w:firstColumn="0" w:lastColumn="0" w:noHBand="0" w:noVBand="0"/>
      </w:tblPr>
      <w:tblGrid>
        <w:gridCol w:w="530"/>
        <w:gridCol w:w="6984"/>
        <w:gridCol w:w="2479"/>
      </w:tblGrid>
      <w:tr w:rsidR="00637632">
        <w:trPr>
          <w:jc w:val="center"/>
        </w:trPr>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rPr>
                <w:lang w:val="en-US"/>
              </w:rPr>
              <w:t>F</w:t>
            </w:r>
            <w:r>
              <w:t>. СПЕЦИАЛЬНЫЕ ШТРАФЫ ЗА НАРУШЕНИЕ ПРАВИЛ ТРЕНЕРАМИ</w:t>
            </w: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rPr>
                <w:b/>
              </w:rPr>
            </w:pPr>
            <w:r>
              <w:rPr>
                <w:b/>
              </w:rPr>
              <w:t>#</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Нарушения</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spacing w:line="276" w:lineRule="auto"/>
              <w:jc w:val="both"/>
            </w:pPr>
            <w:r>
              <w:t>Штрафы</w:t>
            </w: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F</w:t>
            </w:r>
            <w:r>
              <w:t>.1</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Перемещение вне обозначенных мест размещения тренеров или движение в зонах с ограниченным доступом</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spacing w:line="276" w:lineRule="auto"/>
              <w:jc w:val="both"/>
            </w:pPr>
          </w:p>
          <w:p w:rsidR="00637632" w:rsidRDefault="00000000">
            <w:pPr>
              <w:pStyle w:val="aff4"/>
              <w:spacing w:line="276" w:lineRule="auto"/>
              <w:jc w:val="both"/>
            </w:pPr>
            <w:r>
              <w:t xml:space="preserve">Главный судья, директор гонки </w:t>
            </w:r>
            <w:proofErr w:type="gramStart"/>
            <w:r>
              <w:t>или  технический</w:t>
            </w:r>
            <w:proofErr w:type="gramEnd"/>
            <w:r>
              <w:t xml:space="preserve"> делегат  (представитель) Федерации накладывает соответствующие санкции</w:t>
            </w: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F</w:t>
            </w:r>
            <w:r>
              <w:t>.2</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 оказание помощи человеку в бедствии или в опасности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F</w:t>
            </w:r>
            <w:r>
              <w:t>.3</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Помощь своим спортсменам (за исключением замены сломанной лыжи и/или палки)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F</w:t>
            </w:r>
            <w:r>
              <w:t>.4</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pPr>
          </w:p>
        </w:tc>
      </w:tr>
      <w:tr w:rsidR="00637632">
        <w:trPr>
          <w:jc w:val="center"/>
        </w:trPr>
        <w:tc>
          <w:tcPr>
            <w:tcW w:w="530"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rPr>
                <w:lang w:val="en-US"/>
              </w:rPr>
              <w:t>F</w:t>
            </w:r>
            <w:r>
              <w:t>.5</w:t>
            </w:r>
          </w:p>
        </w:tc>
        <w:tc>
          <w:tcPr>
            <w:tcW w:w="6984" w:type="dxa"/>
            <w:tcBorders>
              <w:top w:val="single" w:sz="4" w:space="0" w:color="000000"/>
              <w:left w:val="single" w:sz="4" w:space="0" w:color="000000"/>
              <w:bottom w:val="single" w:sz="4" w:space="0" w:color="000000"/>
            </w:tcBorders>
            <w:shd w:val="clear" w:color="auto" w:fill="auto"/>
          </w:tcPr>
          <w:p w:rsidR="00637632" w:rsidRDefault="00000000">
            <w:pPr>
              <w:pStyle w:val="aff4"/>
              <w:spacing w:line="276" w:lineRule="auto"/>
              <w:jc w:val="both"/>
            </w:pPr>
            <w:r>
              <w:t xml:space="preserve">Нарушение </w:t>
            </w:r>
            <w:proofErr w:type="gramStart"/>
            <w:r>
              <w:t>любых других правил</w:t>
            </w:r>
            <w:proofErr w:type="gramEnd"/>
            <w:r>
              <w:t xml:space="preserve"> не указанных здесь</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pPr>
          </w:p>
        </w:tc>
      </w:tr>
    </w:tbl>
    <w:p w:rsidR="00637632" w:rsidRDefault="00000000">
      <w:pPr>
        <w:pStyle w:val="aff4"/>
        <w:numPr>
          <w:ilvl w:val="1"/>
          <w:numId w:val="31"/>
        </w:numPr>
        <w:tabs>
          <w:tab w:val="clear" w:pos="1080"/>
        </w:tabs>
        <w:spacing w:line="276" w:lineRule="auto"/>
        <w:ind w:left="0" w:firstLine="709"/>
        <w:jc w:val="both"/>
        <w:rPr>
          <w:sz w:val="28"/>
          <w:szCs w:val="28"/>
        </w:rPr>
      </w:pPr>
      <w:r>
        <w:rPr>
          <w:bCs/>
          <w:sz w:val="28"/>
          <w:szCs w:val="28"/>
        </w:rPr>
        <w:t>Подведение результатов при остановке гонки</w:t>
      </w:r>
    </w:p>
    <w:p w:rsidR="00637632" w:rsidRDefault="00000000">
      <w:pPr>
        <w:pStyle w:val="aff4"/>
        <w:spacing w:line="276" w:lineRule="auto"/>
        <w:ind w:firstLine="709"/>
        <w:jc w:val="both"/>
        <w:rPr>
          <w:b/>
          <w:bCs/>
          <w:sz w:val="28"/>
          <w:szCs w:val="28"/>
        </w:rPr>
      </w:pPr>
      <w:r>
        <w:rPr>
          <w:sz w:val="28"/>
          <w:szCs w:val="28"/>
        </w:rPr>
        <w:t>Распределение мест будет производиться в соответствии с временем и протоколами на последнем КП (контрольной точке), пройденной первыми тремя спортсменами. Спортсмены, не достигшие этой контрольной точки, будут занимать последующие места согласно порядку прохождения предыдущих контрольных точек. Технический делегат (представитель) Федерации принимает решение о возможности зачета результатов гонки в рамках серии соревнований Кубка.</w:t>
      </w:r>
    </w:p>
    <w:p w:rsidR="00637632" w:rsidRDefault="00000000">
      <w:pPr>
        <w:pStyle w:val="aff4"/>
        <w:numPr>
          <w:ilvl w:val="1"/>
          <w:numId w:val="31"/>
        </w:numPr>
        <w:spacing w:line="276" w:lineRule="auto"/>
        <w:ind w:left="0" w:firstLine="709"/>
        <w:jc w:val="both"/>
        <w:rPr>
          <w:sz w:val="28"/>
          <w:szCs w:val="28"/>
        </w:rPr>
      </w:pPr>
      <w:r>
        <w:rPr>
          <w:bCs/>
          <w:sz w:val="28"/>
          <w:szCs w:val="28"/>
        </w:rPr>
        <w:t>Подсчет штрафного времени и подача протестов</w:t>
      </w:r>
    </w:p>
    <w:p w:rsidR="00637632" w:rsidRDefault="00000000">
      <w:pPr>
        <w:pStyle w:val="aff4"/>
        <w:spacing w:line="276" w:lineRule="auto"/>
        <w:ind w:firstLine="709"/>
        <w:jc w:val="both"/>
        <w:rPr>
          <w:sz w:val="28"/>
          <w:szCs w:val="28"/>
        </w:rPr>
      </w:pPr>
      <w:r>
        <w:rPr>
          <w:sz w:val="28"/>
          <w:szCs w:val="28"/>
        </w:rPr>
        <w:lastRenderedPageBreak/>
        <w:t>О любых нарушениях, совершенных участниками соревнований, судьи сообщают главному судье. Информация о штрафах передается главному судье сразу, как только фиксируется нарушение; допускается максимальная задержка - 5 минут после того, как спортсмен, допустивший нарушение, пересек финишную линию. Любой штраф, начисленный после этой задержки, будет аннулирован.</w:t>
      </w:r>
    </w:p>
    <w:p w:rsidR="00637632" w:rsidRDefault="00000000">
      <w:pPr>
        <w:pStyle w:val="aff4"/>
        <w:spacing w:line="276" w:lineRule="auto"/>
        <w:ind w:firstLine="709"/>
        <w:jc w:val="both"/>
        <w:rPr>
          <w:sz w:val="28"/>
          <w:szCs w:val="28"/>
        </w:rPr>
      </w:pPr>
      <w:r>
        <w:rPr>
          <w:sz w:val="28"/>
          <w:szCs w:val="28"/>
        </w:rPr>
        <w:t>После прибытия первых пяти спортсменов на финиш в каждой категории, время фиксируется, результаты объявляются, подписываются и вывешиваются. Тренерам или представителям команды дается 15 минут на то, чтобы подать протест. Как только результаты пяти лучших спортсменов признаются официальными, может проводиться цветочная церемония.</w:t>
      </w:r>
    </w:p>
    <w:p w:rsidR="00637632" w:rsidRDefault="00000000">
      <w:pPr>
        <w:pStyle w:val="aff4"/>
        <w:spacing w:line="276" w:lineRule="auto"/>
        <w:ind w:firstLine="709"/>
        <w:jc w:val="both"/>
        <w:rPr>
          <w:sz w:val="28"/>
          <w:szCs w:val="28"/>
        </w:rPr>
      </w:pPr>
      <w:r>
        <w:rPr>
          <w:sz w:val="28"/>
          <w:szCs w:val="28"/>
        </w:rPr>
        <w:t>Штрафы могут быть начислены главным судьей после обсуждения с судьями (см. пункты, перечисленные выше). Для командной гонки: штрафы, начисленные одному члену команды, относятся и к другим членам команды.</w:t>
      </w:r>
    </w:p>
    <w:p w:rsidR="00637632" w:rsidRDefault="00000000">
      <w:pPr>
        <w:pStyle w:val="aff4"/>
        <w:spacing w:line="276" w:lineRule="auto"/>
        <w:ind w:firstLine="709"/>
        <w:jc w:val="both"/>
      </w:pPr>
      <w:r>
        <w:rPr>
          <w:sz w:val="28"/>
          <w:szCs w:val="28"/>
        </w:rPr>
        <w:t>По возможности главный судья информирует тренеров, представителей команды при их отсутствии – самих спортсменов, допустивших нарушения, о наложенных штрафах до объявления результатов. У спортсменов или команды есть возможность подать апелляцию.</w:t>
      </w:r>
    </w:p>
    <w:p w:rsidR="00637632" w:rsidRDefault="00637632">
      <w:pPr>
        <w:pStyle w:val="aff4"/>
        <w:spacing w:line="276" w:lineRule="auto"/>
        <w:ind w:firstLine="709"/>
        <w:jc w:val="both"/>
      </w:pPr>
    </w:p>
    <w:p w:rsidR="00637632" w:rsidRDefault="00000000">
      <w:pPr>
        <w:pStyle w:val="aff4"/>
        <w:spacing w:line="276" w:lineRule="auto"/>
        <w:ind w:firstLine="709"/>
        <w:jc w:val="both"/>
        <w:rPr>
          <w:sz w:val="28"/>
          <w:szCs w:val="28"/>
        </w:rPr>
      </w:pPr>
      <w:r>
        <w:rPr>
          <w:b/>
          <w:sz w:val="28"/>
          <w:szCs w:val="28"/>
        </w:rPr>
        <w:t xml:space="preserve">ПРИМЕЧАНИЕ ДЛЯ </w:t>
      </w:r>
      <w:r>
        <w:rPr>
          <w:b/>
          <w:caps/>
          <w:sz w:val="28"/>
          <w:szCs w:val="28"/>
        </w:rPr>
        <w:t xml:space="preserve">соревнований </w:t>
      </w:r>
      <w:r>
        <w:rPr>
          <w:b/>
          <w:sz w:val="28"/>
          <w:szCs w:val="28"/>
        </w:rPr>
        <w:t>«СПРИНТ»</w:t>
      </w:r>
    </w:p>
    <w:p w:rsidR="00637632" w:rsidRDefault="00000000">
      <w:pPr>
        <w:pStyle w:val="aff4"/>
        <w:spacing w:line="276" w:lineRule="auto"/>
        <w:ind w:firstLine="709"/>
        <w:jc w:val="both"/>
        <w:rPr>
          <w:sz w:val="28"/>
          <w:szCs w:val="28"/>
        </w:rPr>
      </w:pPr>
      <w:r>
        <w:rPr>
          <w:sz w:val="28"/>
          <w:szCs w:val="28"/>
        </w:rPr>
        <w:t>Во время четверти финала, полуфинала или финала, спортсмен, совершивший нарушение, за исключением дисквалификации (см. таблицу «нарушений»), будет помещен на последнее место в своем забеге.</w:t>
      </w:r>
    </w:p>
    <w:p w:rsidR="00637632" w:rsidRDefault="00000000">
      <w:pPr>
        <w:pStyle w:val="aff4"/>
        <w:spacing w:line="276" w:lineRule="auto"/>
        <w:ind w:firstLine="709"/>
        <w:jc w:val="both"/>
        <w:rPr>
          <w:sz w:val="28"/>
          <w:szCs w:val="28"/>
        </w:rPr>
      </w:pPr>
      <w:r>
        <w:rPr>
          <w:sz w:val="28"/>
          <w:szCs w:val="28"/>
        </w:rPr>
        <w:t>Если двое или более спортсменов получают штрафы в одном забеге, распределение последних мест среди них происходит в соответствии с квалификационным временем. В четверти финала, полуфинале или финале не применяются «штрафы с добавлением времени».</w:t>
      </w:r>
    </w:p>
    <w:p w:rsidR="00637632" w:rsidRDefault="00000000">
      <w:pPr>
        <w:pStyle w:val="aff4"/>
        <w:spacing w:line="276" w:lineRule="auto"/>
        <w:ind w:firstLine="709"/>
        <w:jc w:val="both"/>
        <w:rPr>
          <w:sz w:val="28"/>
          <w:szCs w:val="28"/>
        </w:rPr>
      </w:pPr>
      <w:r>
        <w:rPr>
          <w:sz w:val="28"/>
          <w:szCs w:val="28"/>
        </w:rPr>
        <w:t xml:space="preserve">Во время гонки «Спринт» нет возможности подавать протест. За любое нарушение, замеченное судьей соревнований, будет автоматически начислен соответствующий штраф. Любой протест будет отклонен. </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b/>
          <w:sz w:val="28"/>
          <w:szCs w:val="28"/>
        </w:rPr>
        <w:t>ПРОЧИЕ ПРАВИЛА ПОДАЧИ ПРОТЕСТОВ</w:t>
      </w:r>
    </w:p>
    <w:p w:rsidR="00637632" w:rsidRDefault="00000000">
      <w:pPr>
        <w:pStyle w:val="aff4"/>
        <w:spacing w:line="276" w:lineRule="auto"/>
        <w:ind w:firstLine="709"/>
        <w:jc w:val="both"/>
        <w:rPr>
          <w:sz w:val="28"/>
          <w:szCs w:val="28"/>
        </w:rPr>
      </w:pPr>
      <w:r>
        <w:rPr>
          <w:sz w:val="28"/>
          <w:szCs w:val="28"/>
        </w:rPr>
        <w:t>Штраф в размере суммы эквивалентной ½ величины минимального размера оплаты труда, установленного соответствующим федеральным законом на момент проведения соревнований (далее – МРОТ), следующей к перечислению в Федерацию будет начислен любому тренеру за воспрепятствование осуществлению судьями-контролерами своих обязанностей.</w:t>
      </w:r>
    </w:p>
    <w:p w:rsidR="00637632" w:rsidRDefault="00000000">
      <w:pPr>
        <w:pStyle w:val="aff4"/>
        <w:spacing w:line="276" w:lineRule="auto"/>
        <w:ind w:firstLine="709"/>
        <w:jc w:val="both"/>
        <w:rPr>
          <w:sz w:val="28"/>
          <w:szCs w:val="28"/>
        </w:rPr>
      </w:pPr>
      <w:r>
        <w:rPr>
          <w:sz w:val="28"/>
          <w:szCs w:val="28"/>
        </w:rPr>
        <w:lastRenderedPageBreak/>
        <w:t>Если судьи гонки не могут объявить результаты в течение 5 минут после окончания забега, штрафы, начисленные в данном забеге, аннулируются.</w:t>
      </w:r>
    </w:p>
    <w:p w:rsidR="00637632" w:rsidRDefault="00000000">
      <w:pPr>
        <w:pStyle w:val="aff4"/>
        <w:spacing w:line="276" w:lineRule="auto"/>
        <w:ind w:firstLine="709"/>
        <w:jc w:val="both"/>
        <w:rPr>
          <w:sz w:val="28"/>
          <w:szCs w:val="28"/>
        </w:rPr>
      </w:pPr>
      <w:r>
        <w:rPr>
          <w:sz w:val="28"/>
          <w:szCs w:val="28"/>
        </w:rPr>
        <w:t xml:space="preserve">Все протесты должны подаваться в письменном виде: </w:t>
      </w:r>
    </w:p>
    <w:p w:rsidR="00637632" w:rsidRDefault="00000000">
      <w:pPr>
        <w:pStyle w:val="aff4"/>
        <w:spacing w:line="276" w:lineRule="auto"/>
        <w:ind w:firstLine="709"/>
        <w:jc w:val="both"/>
        <w:rPr>
          <w:sz w:val="28"/>
          <w:szCs w:val="28"/>
        </w:rPr>
      </w:pPr>
      <w:r>
        <w:rPr>
          <w:sz w:val="28"/>
          <w:szCs w:val="28"/>
        </w:rPr>
        <w:t xml:space="preserve">- представителем команды, тренером или самим спортсменом, если он/она зарегистрирован непосредственно через оргкомитет); </w:t>
      </w:r>
    </w:p>
    <w:p w:rsidR="00637632" w:rsidRDefault="00000000">
      <w:pPr>
        <w:pStyle w:val="aff4"/>
        <w:spacing w:line="276" w:lineRule="auto"/>
        <w:ind w:firstLine="709"/>
        <w:jc w:val="both"/>
        <w:rPr>
          <w:sz w:val="28"/>
          <w:szCs w:val="28"/>
        </w:rPr>
      </w:pPr>
      <w:r>
        <w:rPr>
          <w:sz w:val="28"/>
          <w:szCs w:val="28"/>
        </w:rPr>
        <w:t xml:space="preserve">- подаваться на имя главного судьи; </w:t>
      </w:r>
    </w:p>
    <w:p w:rsidR="00637632" w:rsidRDefault="00000000">
      <w:pPr>
        <w:pStyle w:val="aff4"/>
        <w:spacing w:line="276" w:lineRule="auto"/>
        <w:ind w:firstLine="709"/>
        <w:jc w:val="both"/>
        <w:rPr>
          <w:sz w:val="28"/>
          <w:szCs w:val="28"/>
        </w:rPr>
      </w:pPr>
      <w:r>
        <w:rPr>
          <w:sz w:val="28"/>
          <w:szCs w:val="28"/>
        </w:rPr>
        <w:t xml:space="preserve">- не позднее 15 минут после объявления результатов гонки; </w:t>
      </w:r>
    </w:p>
    <w:p w:rsidR="00637632" w:rsidRDefault="00000000">
      <w:pPr>
        <w:pStyle w:val="aff4"/>
        <w:spacing w:line="276" w:lineRule="auto"/>
        <w:ind w:firstLine="709"/>
        <w:jc w:val="both"/>
        <w:rPr>
          <w:sz w:val="28"/>
          <w:szCs w:val="28"/>
        </w:rPr>
      </w:pPr>
      <w:r>
        <w:rPr>
          <w:sz w:val="28"/>
          <w:szCs w:val="28"/>
        </w:rPr>
        <w:t>- подача протеста должна сопровождаться перечислением денежной суммы, эквивалентной ½ МРОТ, на расчетный счет Федерации. Данная сумма не возвращается при отклонении протеста.</w:t>
      </w:r>
    </w:p>
    <w:p w:rsidR="00637632" w:rsidRDefault="00000000">
      <w:pPr>
        <w:pStyle w:val="aff4"/>
        <w:spacing w:line="276" w:lineRule="auto"/>
        <w:ind w:firstLine="709"/>
        <w:jc w:val="both"/>
        <w:rPr>
          <w:sz w:val="28"/>
          <w:szCs w:val="28"/>
        </w:rPr>
      </w:pPr>
      <w:r>
        <w:rPr>
          <w:sz w:val="28"/>
          <w:szCs w:val="28"/>
        </w:rPr>
        <w:t xml:space="preserve">Главный судья соревнований предоставляет подробный и обоснованный письменный ответ в течение одного часа после подачи протеста. </w:t>
      </w:r>
    </w:p>
    <w:p w:rsidR="00637632" w:rsidRDefault="00000000">
      <w:pPr>
        <w:pStyle w:val="aff4"/>
        <w:spacing w:line="276" w:lineRule="auto"/>
        <w:ind w:firstLine="709"/>
        <w:jc w:val="both"/>
        <w:rPr>
          <w:sz w:val="28"/>
          <w:szCs w:val="28"/>
        </w:rPr>
      </w:pPr>
      <w:r>
        <w:rPr>
          <w:sz w:val="28"/>
          <w:szCs w:val="28"/>
        </w:rPr>
        <w:t>Несогласные с ответом главного судьи могут подать апелляцию в ГСК Федерации.</w:t>
      </w:r>
    </w:p>
    <w:p w:rsidR="00637632" w:rsidRDefault="00000000">
      <w:pPr>
        <w:pStyle w:val="aff4"/>
        <w:spacing w:line="276" w:lineRule="auto"/>
        <w:ind w:firstLine="709"/>
        <w:jc w:val="both"/>
        <w:rPr>
          <w:b/>
          <w:bCs/>
          <w:sz w:val="28"/>
          <w:szCs w:val="28"/>
        </w:rPr>
      </w:pPr>
      <w:r>
        <w:rPr>
          <w:sz w:val="28"/>
          <w:szCs w:val="28"/>
        </w:rPr>
        <w:t>Форма подачи протеста приведена в Приложении № 28 к Правилам.</w:t>
      </w:r>
    </w:p>
    <w:p w:rsidR="00637632" w:rsidRDefault="00637632">
      <w:pPr>
        <w:pStyle w:val="aff4"/>
        <w:spacing w:line="276" w:lineRule="auto"/>
        <w:ind w:firstLine="709"/>
        <w:jc w:val="both"/>
        <w:rPr>
          <w:b/>
          <w:bCs/>
          <w:sz w:val="28"/>
          <w:szCs w:val="28"/>
        </w:rPr>
      </w:pPr>
    </w:p>
    <w:p w:rsidR="00637632" w:rsidRDefault="00000000">
      <w:pPr>
        <w:pStyle w:val="aff4"/>
        <w:numPr>
          <w:ilvl w:val="1"/>
          <w:numId w:val="31"/>
        </w:numPr>
        <w:spacing w:line="276" w:lineRule="auto"/>
        <w:ind w:left="0" w:firstLine="709"/>
        <w:jc w:val="both"/>
        <w:rPr>
          <w:sz w:val="28"/>
          <w:szCs w:val="28"/>
        </w:rPr>
      </w:pPr>
      <w:r>
        <w:rPr>
          <w:bCs/>
          <w:sz w:val="28"/>
          <w:szCs w:val="28"/>
        </w:rPr>
        <w:t>Награждение и правила поведения на пьедестале</w:t>
      </w:r>
    </w:p>
    <w:p w:rsidR="00637632" w:rsidRDefault="00000000">
      <w:pPr>
        <w:pStyle w:val="aff4"/>
        <w:spacing w:line="276" w:lineRule="auto"/>
        <w:ind w:firstLine="709"/>
        <w:jc w:val="both"/>
        <w:rPr>
          <w:sz w:val="28"/>
          <w:szCs w:val="28"/>
        </w:rPr>
      </w:pPr>
      <w:r>
        <w:rPr>
          <w:sz w:val="28"/>
          <w:szCs w:val="28"/>
        </w:rPr>
        <w:t>При награждении спортсмены должны находиться в опрятном виде и быть аккуратно одетыми. В случае наличия официальной командной формы, рекомендуется её ношение. Награждение официальными наградами (призами) соревнований производится до любых награждений за счет средств спонсоров. В момент награждения официальными наградами (призами) соревнований спортсмены не должны держать в руках какое-либо снаряжение, однако они могут взять его на подиум после вручения наград.</w:t>
      </w:r>
    </w:p>
    <w:p w:rsidR="00637632" w:rsidRDefault="00637632">
      <w:pPr>
        <w:pStyle w:val="aff4"/>
        <w:spacing w:line="276" w:lineRule="auto"/>
        <w:ind w:firstLine="709"/>
        <w:jc w:val="both"/>
        <w:rPr>
          <w:color w:val="000000" w:themeColor="text1"/>
          <w:sz w:val="28"/>
          <w:szCs w:val="28"/>
        </w:rPr>
      </w:pPr>
    </w:p>
    <w:p w:rsidR="00637632" w:rsidRDefault="00000000">
      <w:pPr>
        <w:pStyle w:val="5"/>
        <w:numPr>
          <w:ilvl w:val="0"/>
          <w:numId w:val="0"/>
        </w:numPr>
        <w:spacing w:before="0" w:after="0" w:line="276" w:lineRule="auto"/>
        <w:ind w:firstLine="709"/>
        <w:jc w:val="both"/>
        <w:rPr>
          <w:color w:val="000000" w:themeColor="text1"/>
          <w:sz w:val="28"/>
          <w:szCs w:val="28"/>
        </w:rPr>
      </w:pPr>
      <w:r>
        <w:rPr>
          <w:rFonts w:ascii="Times New Roman" w:hAnsi="Times New Roman" w:cs="Times New Roman"/>
          <w:color w:val="000000" w:themeColor="text1"/>
          <w:sz w:val="28"/>
          <w:szCs w:val="28"/>
        </w:rPr>
        <w:t>6. АНТИДОПИНГОВЫЕ МЕРОПРИЯТИЯ</w:t>
      </w:r>
    </w:p>
    <w:p w:rsidR="00637632" w:rsidRDefault="00000000">
      <w:pPr>
        <w:pStyle w:val="aff4"/>
        <w:spacing w:line="276" w:lineRule="auto"/>
        <w:ind w:firstLine="709"/>
        <w:jc w:val="both"/>
        <w:rPr>
          <w:b/>
          <w:color w:val="000000" w:themeColor="text1"/>
          <w:sz w:val="28"/>
          <w:szCs w:val="28"/>
        </w:rPr>
      </w:pPr>
      <w:r>
        <w:rPr>
          <w:color w:val="000000" w:themeColor="text1"/>
          <w:sz w:val="28"/>
          <w:szCs w:val="28"/>
        </w:rPr>
        <w:t xml:space="preserve">Соблюдение требований антидопингового законодательства и антидопинговых требований </w:t>
      </w:r>
      <w:r>
        <w:rPr>
          <w:color w:val="000000" w:themeColor="text1"/>
          <w:sz w:val="28"/>
          <w:szCs w:val="28"/>
          <w:lang w:val="en-US"/>
        </w:rPr>
        <w:t>ISMF</w:t>
      </w:r>
      <w:r>
        <w:rPr>
          <w:color w:val="000000" w:themeColor="text1"/>
          <w:sz w:val="28"/>
          <w:szCs w:val="28"/>
        </w:rPr>
        <w:t xml:space="preserve"> является обязательным для всех участников соревнований, включая спортсменов, судей, оргкомитет и тренеров.</w:t>
      </w:r>
    </w:p>
    <w:p w:rsidR="00637632" w:rsidRDefault="00637632">
      <w:pPr>
        <w:pStyle w:val="aff4"/>
        <w:pageBreakBefore/>
        <w:spacing w:line="276" w:lineRule="auto"/>
        <w:ind w:firstLine="709"/>
        <w:jc w:val="right"/>
        <w:rPr>
          <w:b/>
          <w:sz w:val="28"/>
          <w:szCs w:val="28"/>
        </w:rPr>
      </w:pPr>
    </w:p>
    <w:p w:rsidR="00637632" w:rsidRDefault="00000000">
      <w:pPr>
        <w:pStyle w:val="5"/>
        <w:numPr>
          <w:ilvl w:val="0"/>
          <w:numId w:val="0"/>
        </w:numPr>
        <w:spacing w:before="0" w:after="0" w:line="276" w:lineRule="auto"/>
        <w:ind w:firstLine="709"/>
        <w:jc w:val="right"/>
        <w:rPr>
          <w:sz w:val="28"/>
          <w:szCs w:val="28"/>
        </w:rPr>
      </w:pPr>
      <w:r>
        <w:rPr>
          <w:rFonts w:ascii="Times New Roman" w:hAnsi="Times New Roman" w:cs="Times New Roman"/>
          <w:sz w:val="28"/>
          <w:szCs w:val="28"/>
        </w:rPr>
        <w:t>Приложение 1 к главе VI</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настоящих правил</w:t>
      </w:r>
    </w:p>
    <w:p w:rsidR="00637632" w:rsidRDefault="00637632">
      <w:pPr>
        <w:pStyle w:val="aff4"/>
        <w:spacing w:line="276" w:lineRule="auto"/>
        <w:ind w:firstLine="709"/>
        <w:jc w:val="right"/>
        <w:rPr>
          <w:b/>
          <w:sz w:val="28"/>
          <w:szCs w:val="28"/>
        </w:rPr>
      </w:pPr>
    </w:p>
    <w:p w:rsidR="00637632" w:rsidRDefault="00000000">
      <w:pPr>
        <w:pStyle w:val="aff4"/>
        <w:spacing w:line="276" w:lineRule="auto"/>
        <w:ind w:firstLine="709"/>
        <w:jc w:val="both"/>
        <w:rPr>
          <w:b/>
          <w:sz w:val="28"/>
          <w:szCs w:val="28"/>
        </w:rPr>
      </w:pPr>
      <w:r>
        <w:rPr>
          <w:b/>
          <w:sz w:val="28"/>
          <w:szCs w:val="28"/>
        </w:rPr>
        <w:t>Стандарт лавинного зонда</w:t>
      </w:r>
    </w:p>
    <w:p w:rsidR="00637632" w:rsidRDefault="00000000">
      <w:pPr>
        <w:pStyle w:val="aff4"/>
        <w:spacing w:line="276" w:lineRule="auto"/>
        <w:ind w:firstLine="709"/>
        <w:jc w:val="both"/>
        <w:rPr>
          <w:sz w:val="28"/>
          <w:szCs w:val="28"/>
        </w:rPr>
      </w:pPr>
      <w:r>
        <w:rPr>
          <w:sz w:val="28"/>
          <w:szCs w:val="28"/>
        </w:rPr>
        <w:t>Производитель должен определить зонд как «</w:t>
      </w:r>
      <w:r>
        <w:rPr>
          <w:sz w:val="28"/>
          <w:szCs w:val="28"/>
          <w:lang w:val="en-US"/>
        </w:rPr>
        <w:t>rescue</w:t>
      </w:r>
      <w:r>
        <w:rPr>
          <w:sz w:val="28"/>
          <w:szCs w:val="28"/>
        </w:rPr>
        <w:t xml:space="preserve"> </w:t>
      </w:r>
      <w:r>
        <w:rPr>
          <w:sz w:val="28"/>
          <w:szCs w:val="28"/>
          <w:lang w:val="en-US"/>
        </w:rPr>
        <w:t>snow</w:t>
      </w:r>
      <w:r>
        <w:rPr>
          <w:sz w:val="28"/>
          <w:szCs w:val="28"/>
        </w:rPr>
        <w:t xml:space="preserve"> </w:t>
      </w:r>
      <w:r>
        <w:rPr>
          <w:sz w:val="28"/>
          <w:szCs w:val="28"/>
          <w:lang w:val="en-US"/>
        </w:rPr>
        <w:t>probe</w:t>
      </w:r>
      <w:r>
        <w:rPr>
          <w:sz w:val="28"/>
          <w:szCs w:val="28"/>
        </w:rPr>
        <w:t xml:space="preserve">» («снежный зонд спасательных работ») и сделать самостоятельно сертификацию, подтверждающую, что он отвечает следующим стандартам ISMF: </w:t>
      </w:r>
    </w:p>
    <w:p w:rsidR="00637632" w:rsidRDefault="00000000">
      <w:pPr>
        <w:pStyle w:val="aff4"/>
        <w:numPr>
          <w:ilvl w:val="0"/>
          <w:numId w:val="5"/>
        </w:numPr>
        <w:spacing w:line="276" w:lineRule="auto"/>
        <w:ind w:left="0" w:firstLine="709"/>
        <w:jc w:val="both"/>
        <w:rPr>
          <w:sz w:val="28"/>
          <w:szCs w:val="28"/>
        </w:rPr>
      </w:pPr>
      <w:r>
        <w:rPr>
          <w:sz w:val="28"/>
          <w:szCs w:val="28"/>
        </w:rPr>
        <w:t xml:space="preserve">Минимальный наружный диаметр 10 мм. </w:t>
      </w:r>
    </w:p>
    <w:p w:rsidR="00637632" w:rsidRDefault="00000000">
      <w:pPr>
        <w:pStyle w:val="aff4"/>
        <w:numPr>
          <w:ilvl w:val="0"/>
          <w:numId w:val="5"/>
        </w:numPr>
        <w:spacing w:line="276" w:lineRule="auto"/>
        <w:ind w:left="0" w:firstLine="709"/>
        <w:jc w:val="both"/>
        <w:rPr>
          <w:sz w:val="28"/>
          <w:szCs w:val="28"/>
        </w:rPr>
      </w:pPr>
      <w:r>
        <w:rPr>
          <w:sz w:val="28"/>
          <w:szCs w:val="28"/>
        </w:rPr>
        <w:t>Минимальная общая длина 240 см.</w:t>
      </w:r>
    </w:p>
    <w:p w:rsidR="00637632" w:rsidRDefault="00000000">
      <w:pPr>
        <w:pStyle w:val="aff4"/>
        <w:numPr>
          <w:ilvl w:val="0"/>
          <w:numId w:val="5"/>
        </w:numPr>
        <w:spacing w:line="276" w:lineRule="auto"/>
        <w:ind w:left="0" w:firstLine="709"/>
        <w:jc w:val="both"/>
      </w:pPr>
      <w:r>
        <w:rPr>
          <w:sz w:val="28"/>
          <w:szCs w:val="28"/>
        </w:rPr>
        <w:t>При плавной нагрузке массой 3 кг, как показано на рисунке 1, зонд не должен ломаться или оставаться в деформированном состоянии, не должен выходить из опор или крючков опор (в некоторых моделях, система блокировки или металлические точки занимают видное место, и они препятствуют выходу из опор).</w:t>
      </w:r>
    </w:p>
    <w:p w:rsidR="00637632" w:rsidRDefault="00000000">
      <w:pPr>
        <w:pStyle w:val="aff4"/>
        <w:spacing w:line="276" w:lineRule="auto"/>
        <w:ind w:firstLine="709"/>
        <w:jc w:val="both"/>
        <w:rPr>
          <w:b/>
          <w:sz w:val="28"/>
          <w:szCs w:val="28"/>
        </w:rPr>
      </w:pPr>
      <w:r>
        <w:rPr>
          <w:noProof/>
          <w:lang w:eastAsia="ru-RU"/>
        </w:rPr>
        <mc:AlternateContent>
          <mc:Choice Requires="wpg">
            <w:drawing>
              <wp:inline distT="0" distB="0" distL="0" distR="0">
                <wp:extent cx="5373370" cy="5619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6"/>
                        <a:stretch/>
                      </pic:blipFill>
                      <pic:spPr bwMode="auto">
                        <a:xfrm>
                          <a:off x="0" y="0"/>
                          <a:ext cx="5373370" cy="561975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23.1pt;height:442.5pt;mso-wrap-distance-left:0.0pt;mso-wrap-distance-top:0.0pt;mso-wrap-distance-right:0.0pt;mso-wrap-distance-bottom:0.0pt;" stroked="f">
                <v:path textboxrect="0,0,0,0"/>
                <v:imagedata r:id="rId57" o:title=""/>
              </v:shape>
            </w:pict>
          </mc:Fallback>
        </mc:AlternateContent>
      </w:r>
    </w:p>
    <w:p w:rsidR="00637632" w:rsidRDefault="00000000">
      <w:pPr>
        <w:pStyle w:val="aff4"/>
        <w:spacing w:line="276" w:lineRule="auto"/>
        <w:ind w:firstLine="709"/>
        <w:jc w:val="both"/>
        <w:rPr>
          <w:b/>
          <w:sz w:val="28"/>
          <w:szCs w:val="28"/>
        </w:rPr>
      </w:pPr>
      <w:r>
        <w:rPr>
          <w:b/>
          <w:sz w:val="28"/>
          <w:szCs w:val="28"/>
        </w:rPr>
        <w:lastRenderedPageBreak/>
        <w:t xml:space="preserve">При плавной нагрузке массой 20 кг, как показано на рисунке 2, зонд не должен разрушаться и различные части зонда должны по-прежнему быть вставлены друг в друга. </w:t>
      </w:r>
    </w:p>
    <w:p w:rsidR="00637632" w:rsidRDefault="00637632">
      <w:pPr>
        <w:pStyle w:val="aff4"/>
        <w:pageBreakBefore/>
        <w:spacing w:line="276" w:lineRule="auto"/>
        <w:ind w:firstLine="709"/>
        <w:jc w:val="both"/>
        <w:rPr>
          <w:b/>
          <w:sz w:val="28"/>
          <w:szCs w:val="28"/>
        </w:rPr>
      </w:pP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t>Приложение 2 к главе VI</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настоящих правил</w:t>
      </w:r>
    </w:p>
    <w:p w:rsidR="00637632" w:rsidRDefault="00637632"/>
    <w:p w:rsidR="00637632" w:rsidRDefault="00000000">
      <w:pPr>
        <w:pStyle w:val="aff4"/>
        <w:spacing w:line="276" w:lineRule="auto"/>
        <w:ind w:firstLine="709"/>
        <w:jc w:val="both"/>
        <w:rPr>
          <w:b/>
          <w:sz w:val="28"/>
          <w:szCs w:val="28"/>
        </w:rPr>
      </w:pPr>
      <w:r>
        <w:rPr>
          <w:b/>
          <w:sz w:val="28"/>
          <w:szCs w:val="28"/>
        </w:rPr>
        <w:t>Стандарт лавинной лопаты</w:t>
      </w:r>
    </w:p>
    <w:p w:rsidR="00637632" w:rsidRDefault="00637632">
      <w:pPr>
        <w:pStyle w:val="aff4"/>
        <w:spacing w:line="276" w:lineRule="auto"/>
        <w:ind w:firstLine="709"/>
        <w:jc w:val="both"/>
        <w:rPr>
          <w:b/>
          <w:sz w:val="28"/>
          <w:szCs w:val="28"/>
        </w:rPr>
      </w:pPr>
    </w:p>
    <w:p w:rsidR="00637632" w:rsidRDefault="00000000">
      <w:pPr>
        <w:pStyle w:val="aff4"/>
        <w:spacing w:line="276" w:lineRule="auto"/>
        <w:ind w:firstLine="709"/>
        <w:jc w:val="both"/>
        <w:rPr>
          <w:sz w:val="28"/>
          <w:szCs w:val="28"/>
        </w:rPr>
      </w:pPr>
      <w:r>
        <w:rPr>
          <w:sz w:val="28"/>
          <w:szCs w:val="28"/>
        </w:rPr>
        <w:t>Согласно стандартам ISMF лавинная лопата определяется как снежная лопата для спасательных работ.</w:t>
      </w:r>
    </w:p>
    <w:p w:rsidR="00637632" w:rsidRDefault="00000000">
      <w:pPr>
        <w:pStyle w:val="aff4"/>
        <w:spacing w:line="276" w:lineRule="auto"/>
        <w:ind w:firstLine="709"/>
        <w:jc w:val="both"/>
        <w:rPr>
          <w:sz w:val="28"/>
          <w:szCs w:val="28"/>
        </w:rPr>
      </w:pPr>
      <w:r>
        <w:rPr>
          <w:sz w:val="28"/>
          <w:szCs w:val="28"/>
        </w:rPr>
        <w:t>Снаряжение, связанное с безопасностью, не может быть видоизменено.</w:t>
      </w:r>
      <w:r>
        <w:rPr>
          <w:color w:val="FF0000"/>
          <w:sz w:val="28"/>
          <w:szCs w:val="28"/>
        </w:rPr>
        <w:t xml:space="preserve"> </w:t>
      </w:r>
      <w:r>
        <w:rPr>
          <w:sz w:val="28"/>
          <w:szCs w:val="28"/>
        </w:rPr>
        <w:t>Площадь поверхности совка лопаты должна быть не менее 20 см х 20 см.</w:t>
      </w:r>
    </w:p>
    <w:p w:rsidR="00637632" w:rsidRDefault="00000000">
      <w:pPr>
        <w:pStyle w:val="aff4"/>
        <w:spacing w:line="276" w:lineRule="auto"/>
        <w:ind w:firstLine="709"/>
        <w:jc w:val="both"/>
        <w:rPr>
          <w:sz w:val="28"/>
          <w:szCs w:val="28"/>
        </w:rPr>
      </w:pPr>
      <w:r>
        <w:rPr>
          <w:sz w:val="28"/>
          <w:szCs w:val="28"/>
        </w:rPr>
        <w:t>Проверочный тест: положите кусок картона 20 см X 20 см под лопату: ни одна часть картона не должна быть видна.</w:t>
      </w:r>
    </w:p>
    <w:p w:rsidR="00637632" w:rsidRDefault="00000000">
      <w:pPr>
        <w:pStyle w:val="aff4"/>
        <w:spacing w:line="276" w:lineRule="auto"/>
        <w:ind w:firstLine="709"/>
        <w:jc w:val="both"/>
        <w:rPr>
          <w:sz w:val="28"/>
          <w:szCs w:val="28"/>
        </w:rPr>
      </w:pPr>
      <w:r>
        <w:rPr>
          <w:sz w:val="28"/>
          <w:szCs w:val="28"/>
        </w:rPr>
        <w:t xml:space="preserve">Общая длина лопаты в рабочей конфигурации должна быть не менее </w:t>
      </w:r>
      <w:r>
        <w:rPr>
          <w:b/>
          <w:sz w:val="28"/>
          <w:szCs w:val="28"/>
          <w:u w:val="single"/>
        </w:rPr>
        <w:t>50 см</w:t>
      </w:r>
      <w:r>
        <w:rPr>
          <w:sz w:val="28"/>
          <w:szCs w:val="28"/>
        </w:rPr>
        <w:t>.</w:t>
      </w:r>
    </w:p>
    <w:p w:rsidR="00637632" w:rsidRDefault="00000000">
      <w:pPr>
        <w:pStyle w:val="aff4"/>
        <w:numPr>
          <w:ilvl w:val="0"/>
          <w:numId w:val="10"/>
        </w:numPr>
        <w:spacing w:line="276" w:lineRule="auto"/>
        <w:ind w:left="0" w:firstLine="709"/>
        <w:jc w:val="both"/>
        <w:rPr>
          <w:sz w:val="28"/>
          <w:szCs w:val="28"/>
        </w:rPr>
      </w:pPr>
      <w:r>
        <w:rPr>
          <w:sz w:val="28"/>
          <w:szCs w:val="28"/>
        </w:rPr>
        <w:t>Конец ручки лопаты должен быть L или Т образной формы.</w:t>
      </w:r>
    </w:p>
    <w:p w:rsidR="00637632" w:rsidRDefault="00000000">
      <w:pPr>
        <w:pStyle w:val="aff4"/>
        <w:numPr>
          <w:ilvl w:val="0"/>
          <w:numId w:val="10"/>
        </w:numPr>
        <w:spacing w:line="276" w:lineRule="auto"/>
        <w:ind w:left="0" w:firstLine="709"/>
        <w:jc w:val="both"/>
        <w:rPr>
          <w:sz w:val="28"/>
          <w:szCs w:val="28"/>
        </w:rPr>
      </w:pPr>
      <w:r>
        <w:rPr>
          <w:sz w:val="28"/>
          <w:szCs w:val="28"/>
        </w:rPr>
        <w:t>Для проведения теста на прочность лопата должна быть выдержана в течение 1 часа при температуре (- 20+3 °С). Тест проводится при температуре (23+5 °С) в течение 2 минут после охлаждения лопаты.</w:t>
      </w:r>
    </w:p>
    <w:p w:rsidR="00637632" w:rsidRDefault="00000000">
      <w:pPr>
        <w:pStyle w:val="aff4"/>
        <w:numPr>
          <w:ilvl w:val="0"/>
          <w:numId w:val="10"/>
        </w:numPr>
        <w:spacing w:line="276" w:lineRule="auto"/>
        <w:ind w:left="0" w:firstLine="709"/>
        <w:jc w:val="both"/>
        <w:rPr>
          <w:i/>
          <w:sz w:val="28"/>
          <w:szCs w:val="28"/>
        </w:rPr>
      </w:pPr>
      <w:r>
        <w:rPr>
          <w:sz w:val="28"/>
          <w:szCs w:val="28"/>
        </w:rPr>
        <w:t xml:space="preserve">Испытание на прочность: При нагрузке со скоростью (100 ± 10) мм/мин, как показано на рисунке 3, лопата должна выдерживать статическую нагрузку при (100+20) </w:t>
      </w:r>
      <w:proofErr w:type="spellStart"/>
      <w:r>
        <w:rPr>
          <w:sz w:val="28"/>
          <w:szCs w:val="28"/>
        </w:rPr>
        <w:t>daN</w:t>
      </w:r>
      <w:proofErr w:type="spellEnd"/>
      <w:r>
        <w:rPr>
          <w:sz w:val="28"/>
          <w:szCs w:val="28"/>
        </w:rPr>
        <w:t xml:space="preserve"> в течение (60 ± 5) сек. Исследуемый образец не должен ломаться, выходить из опор, и не должно оставаться следов деформации на любой части лопаты.</w:t>
      </w:r>
    </w:p>
    <w:p w:rsidR="00637632" w:rsidRDefault="00000000">
      <w:pPr>
        <w:pStyle w:val="aff4"/>
        <w:spacing w:line="276" w:lineRule="auto"/>
        <w:ind w:left="709"/>
        <w:jc w:val="right"/>
        <w:rPr>
          <w:i/>
          <w:sz w:val="28"/>
          <w:szCs w:val="28"/>
        </w:rPr>
      </w:pPr>
      <w:r>
        <w:rPr>
          <w:sz w:val="28"/>
          <w:szCs w:val="28"/>
        </w:rPr>
        <w:t>Рисунок 3</w:t>
      </w:r>
    </w:p>
    <w:p w:rsidR="00637632" w:rsidRDefault="00637632">
      <w:pPr>
        <w:pStyle w:val="aff4"/>
        <w:spacing w:line="276" w:lineRule="auto"/>
        <w:ind w:firstLine="709"/>
        <w:jc w:val="both"/>
        <w:rPr>
          <w:i/>
          <w:sz w:val="28"/>
          <w:szCs w:val="28"/>
        </w:rPr>
      </w:pPr>
    </w:p>
    <w:p w:rsidR="00637632" w:rsidRDefault="00000000">
      <w:pPr>
        <w:pStyle w:val="aff4"/>
        <w:spacing w:line="276" w:lineRule="auto"/>
        <w:ind w:firstLine="709"/>
        <w:jc w:val="both"/>
        <w:rPr>
          <w:b/>
          <w:sz w:val="28"/>
          <w:szCs w:val="28"/>
        </w:rPr>
      </w:pPr>
      <w:r>
        <w:rPr>
          <w:b/>
          <w:i/>
          <w:noProof/>
          <w:sz w:val="28"/>
          <w:szCs w:val="28"/>
          <w:lang w:eastAsia="ru-RU"/>
        </w:rPr>
        <mc:AlternateContent>
          <mc:Choice Requires="wpg">
            <w:drawing>
              <wp:inline distT="0" distB="0" distL="0" distR="0">
                <wp:extent cx="3852545" cy="2917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58"/>
                        <a:stretch/>
                      </pic:blipFill>
                      <pic:spPr bwMode="auto">
                        <a:xfrm>
                          <a:off x="0" y="0"/>
                          <a:ext cx="3852545" cy="291782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03.3pt;height:229.8pt;mso-wrap-distance-left:0.0pt;mso-wrap-distance-top:0.0pt;mso-wrap-distance-right:0.0pt;mso-wrap-distance-bottom:0.0pt;" stroked="f">
                <v:path textboxrect="0,0,0,0"/>
                <v:imagedata r:id="rId59" o:title=""/>
              </v:shape>
            </w:pict>
          </mc:Fallback>
        </mc:AlternateContent>
      </w:r>
    </w:p>
    <w:p w:rsidR="00637632" w:rsidRDefault="00637632">
      <w:pPr>
        <w:pStyle w:val="aff4"/>
        <w:pageBreakBefore/>
        <w:spacing w:line="276" w:lineRule="auto"/>
        <w:ind w:firstLine="709"/>
        <w:jc w:val="both"/>
        <w:rPr>
          <w:b/>
          <w:sz w:val="28"/>
          <w:szCs w:val="28"/>
        </w:rPr>
      </w:pPr>
    </w:p>
    <w:p w:rsidR="00637632" w:rsidRDefault="00000000">
      <w:pPr>
        <w:pStyle w:val="5"/>
        <w:numPr>
          <w:ilvl w:val="0"/>
          <w:numId w:val="0"/>
        </w:numPr>
        <w:spacing w:before="0" w:after="0" w:line="276" w:lineRule="auto"/>
        <w:ind w:firstLine="709"/>
        <w:jc w:val="right"/>
        <w:rPr>
          <w:sz w:val="28"/>
          <w:szCs w:val="28"/>
        </w:rPr>
      </w:pPr>
      <w:r>
        <w:rPr>
          <w:rFonts w:ascii="Times New Roman" w:hAnsi="Times New Roman" w:cs="Times New Roman"/>
          <w:sz w:val="28"/>
          <w:szCs w:val="28"/>
        </w:rPr>
        <w:t>Приложение 3 к главе VII настоящих правил</w:t>
      </w:r>
    </w:p>
    <w:p w:rsidR="00637632" w:rsidRDefault="00637632">
      <w:pPr>
        <w:pStyle w:val="aff4"/>
        <w:spacing w:line="276" w:lineRule="auto"/>
        <w:ind w:firstLine="709"/>
        <w:jc w:val="both"/>
        <w:rPr>
          <w:b/>
          <w:sz w:val="28"/>
          <w:szCs w:val="28"/>
        </w:rPr>
      </w:pPr>
    </w:p>
    <w:p w:rsidR="00637632" w:rsidRDefault="00000000">
      <w:pPr>
        <w:pStyle w:val="aff4"/>
        <w:spacing w:line="276" w:lineRule="auto"/>
        <w:ind w:firstLine="709"/>
        <w:jc w:val="both"/>
        <w:rPr>
          <w:b/>
          <w:sz w:val="28"/>
          <w:szCs w:val="28"/>
        </w:rPr>
      </w:pPr>
      <w:r>
        <w:rPr>
          <w:b/>
          <w:sz w:val="28"/>
          <w:szCs w:val="28"/>
        </w:rPr>
        <w:t>Правила размещения камусов под одеждой спортсмена</w:t>
      </w:r>
    </w:p>
    <w:p w:rsidR="00637632" w:rsidRDefault="00637632">
      <w:pPr>
        <w:pStyle w:val="aff4"/>
        <w:spacing w:line="276" w:lineRule="auto"/>
        <w:ind w:firstLine="709"/>
        <w:jc w:val="both"/>
        <w:rPr>
          <w:b/>
          <w:sz w:val="28"/>
          <w:szCs w:val="28"/>
        </w:rPr>
      </w:pPr>
    </w:p>
    <w:p w:rsidR="00637632" w:rsidRDefault="00000000">
      <w:pPr>
        <w:pStyle w:val="aff4"/>
        <w:spacing w:line="276" w:lineRule="auto"/>
        <w:ind w:firstLine="709"/>
        <w:jc w:val="both"/>
        <w:rPr>
          <w:b/>
          <w:sz w:val="28"/>
          <w:szCs w:val="28"/>
        </w:rPr>
      </w:pPr>
      <w:r>
        <w:rPr>
          <w:noProof/>
          <w:lang w:eastAsia="ru-RU"/>
        </w:rPr>
        <mc:AlternateContent>
          <mc:Choice Requires="wpg">
            <w:drawing>
              <wp:anchor distT="0" distB="0" distL="0" distR="0" simplePos="0" relativeHeight="251658240" behindDoc="0" locked="0" layoutInCell="1" allowOverlap="1">
                <wp:simplePos x="0" y="0"/>
                <wp:positionH relativeFrom="column">
                  <wp:align>center</wp:align>
                </wp:positionH>
                <wp:positionV relativeFrom="paragraph">
                  <wp:posOffset>30480</wp:posOffset>
                </wp:positionV>
                <wp:extent cx="3982720" cy="5379085"/>
                <wp:effectExtent l="0" t="0" r="0" b="0"/>
                <wp:wrapTopAndBottom/>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60"/>
                        <a:stretch/>
                      </pic:blipFill>
                      <pic:spPr bwMode="auto">
                        <a:xfrm>
                          <a:off x="0" y="0"/>
                          <a:ext cx="3982720" cy="537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58240;o:allowoverlap:true;o:allowincell:true;mso-position-horizontal-relative:text;mso-position-horizontal:center;mso-position-vertical-relative:text;margin-top:2.4pt;mso-position-vertical:absolute;width:313.6pt;height:423.5pt;mso-wrap-distance-left:0.0pt;mso-wrap-distance-top:0.0pt;mso-wrap-distance-right:0.0pt;mso-wrap-distance-bottom:0.0pt;" stroked="f">
                <v:path textboxrect="0,0,0,0"/>
                <w10:wrap type="topAndBottom"/>
                <v:imagedata r:id="rId61" o:title=""/>
              </v:shape>
            </w:pict>
          </mc:Fallback>
        </mc:AlternateContent>
      </w:r>
    </w:p>
    <w:p w:rsidR="00637632" w:rsidRDefault="00000000">
      <w:pPr>
        <w:pStyle w:val="aff4"/>
        <w:spacing w:line="276" w:lineRule="auto"/>
        <w:ind w:firstLine="709"/>
        <w:jc w:val="both"/>
        <w:rPr>
          <w:b/>
          <w:i/>
          <w:sz w:val="28"/>
          <w:szCs w:val="28"/>
        </w:rPr>
      </w:pPr>
      <w:r>
        <w:rPr>
          <w:b/>
          <w:sz w:val="28"/>
          <w:szCs w:val="28"/>
        </w:rPr>
        <w:t>Красным цветом показаны случаи неправильного размещения камусов либо движения с расстегнутым костюмом при спуске. При хранении всех камусов в рюкзаке можно спускаться с расстегнутым костюмом.</w:t>
      </w:r>
    </w:p>
    <w:p w:rsidR="00637632" w:rsidRDefault="00000000">
      <w:pPr>
        <w:pStyle w:val="5"/>
        <w:pageBreakBefore/>
        <w:numPr>
          <w:ilvl w:val="0"/>
          <w:numId w:val="0"/>
        </w:numPr>
        <w:spacing w:before="0" w:after="0" w:line="276" w:lineRule="auto"/>
        <w:ind w:firstLine="709"/>
        <w:jc w:val="right"/>
        <w:rPr>
          <w:sz w:val="28"/>
          <w:szCs w:val="28"/>
        </w:rPr>
      </w:pPr>
      <w:r>
        <w:rPr>
          <w:rFonts w:ascii="Times New Roman" w:hAnsi="Times New Roman" w:cs="Times New Roman"/>
          <w:sz w:val="28"/>
          <w:szCs w:val="28"/>
        </w:rPr>
        <w:lastRenderedPageBreak/>
        <w:t>Приложение 4 к главе VI</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настоящих правил</w:t>
      </w:r>
    </w:p>
    <w:p w:rsidR="00637632" w:rsidRDefault="00637632">
      <w:pPr>
        <w:pStyle w:val="aff4"/>
        <w:spacing w:line="276" w:lineRule="auto"/>
        <w:ind w:firstLine="709"/>
        <w:jc w:val="right"/>
        <w:rPr>
          <w:b/>
          <w:sz w:val="28"/>
          <w:szCs w:val="28"/>
        </w:rPr>
      </w:pPr>
    </w:p>
    <w:p w:rsidR="00637632" w:rsidRDefault="00000000">
      <w:pPr>
        <w:pStyle w:val="aff4"/>
        <w:spacing w:line="276" w:lineRule="auto"/>
        <w:ind w:firstLine="709"/>
        <w:jc w:val="both"/>
        <w:rPr>
          <w:b/>
          <w:sz w:val="28"/>
          <w:szCs w:val="28"/>
          <w:u w:val="single"/>
        </w:rPr>
      </w:pPr>
      <w:r>
        <w:rPr>
          <w:b/>
          <w:sz w:val="28"/>
          <w:szCs w:val="28"/>
        </w:rPr>
        <w:t>Специальные правила проведения соревнований в виде «Спринт»</w:t>
      </w:r>
    </w:p>
    <w:p w:rsidR="00637632" w:rsidRDefault="00637632">
      <w:pPr>
        <w:pStyle w:val="aff4"/>
        <w:spacing w:line="276" w:lineRule="auto"/>
        <w:ind w:firstLine="709"/>
        <w:jc w:val="both"/>
        <w:rPr>
          <w:b/>
          <w:sz w:val="28"/>
          <w:szCs w:val="28"/>
          <w:u w:val="single"/>
        </w:rPr>
      </w:pPr>
    </w:p>
    <w:tbl>
      <w:tblPr>
        <w:tblW w:w="0" w:type="auto"/>
        <w:tblInd w:w="-108" w:type="dxa"/>
        <w:tblLayout w:type="fixed"/>
        <w:tblLook w:val="0000" w:firstRow="0" w:lastRow="0" w:firstColumn="0" w:lastColumn="0" w:noHBand="0" w:noVBand="0"/>
      </w:tblPr>
      <w:tblGrid>
        <w:gridCol w:w="9571"/>
      </w:tblGrid>
      <w:tr w:rsidR="00637632">
        <w:tc>
          <w:tcPr>
            <w:tcW w:w="9571" w:type="dxa"/>
            <w:shd w:val="clear" w:color="auto" w:fill="auto"/>
          </w:tcPr>
          <w:p w:rsidR="00637632" w:rsidRDefault="00000000">
            <w:pPr>
              <w:pStyle w:val="aff4"/>
              <w:spacing w:line="276" w:lineRule="auto"/>
              <w:ind w:firstLine="709"/>
              <w:jc w:val="both"/>
            </w:pPr>
            <w:r>
              <w:rPr>
                <w:rFonts w:cs="Calibri"/>
                <w:b/>
                <w:sz w:val="28"/>
                <w:szCs w:val="28"/>
              </w:rPr>
              <w:t>ОПИСАНИЕ ГОНКИ «Спринт»</w:t>
            </w:r>
          </w:p>
        </w:tc>
      </w:tr>
      <w:tr w:rsidR="00637632">
        <w:tc>
          <w:tcPr>
            <w:tcW w:w="9571" w:type="dxa"/>
            <w:shd w:val="clear" w:color="auto" w:fill="auto"/>
          </w:tcPr>
          <w:p w:rsidR="00637632" w:rsidRDefault="00000000">
            <w:pPr>
              <w:pStyle w:val="aff4"/>
              <w:spacing w:line="276" w:lineRule="auto"/>
              <w:ind w:firstLine="709"/>
              <w:jc w:val="both"/>
              <w:rPr>
                <w:color w:val="000000" w:themeColor="text1"/>
              </w:rPr>
            </w:pPr>
            <w:r>
              <w:rPr>
                <w:rFonts w:cs="Calibri"/>
                <w:b/>
                <w:bCs/>
                <w:color w:val="000000" w:themeColor="text1"/>
                <w:sz w:val="28"/>
                <w:szCs w:val="28"/>
              </w:rPr>
              <w:t xml:space="preserve">1 ЧАСТЬ: подъем </w:t>
            </w:r>
            <w:r>
              <w:rPr>
                <w:rFonts w:cs="Calibri"/>
                <w:b/>
                <w:color w:val="000000" w:themeColor="text1"/>
                <w:sz w:val="28"/>
                <w:szCs w:val="28"/>
              </w:rPr>
              <w:t>на лыжах с камусом</w:t>
            </w:r>
          </w:p>
        </w:tc>
      </w:tr>
      <w:tr w:rsidR="00637632">
        <w:tc>
          <w:tcPr>
            <w:tcW w:w="9571" w:type="dxa"/>
            <w:shd w:val="clear" w:color="auto" w:fill="auto"/>
          </w:tcPr>
          <w:p w:rsidR="00637632" w:rsidRDefault="00000000">
            <w:pPr>
              <w:pStyle w:val="aff4"/>
              <w:spacing w:line="276" w:lineRule="auto"/>
              <w:ind w:firstLine="709"/>
              <w:jc w:val="both"/>
              <w:rPr>
                <w:rFonts w:cs="Calibri"/>
                <w:color w:val="000000" w:themeColor="text1"/>
                <w:sz w:val="28"/>
                <w:szCs w:val="28"/>
              </w:rPr>
            </w:pPr>
            <w:r>
              <w:rPr>
                <w:rFonts w:cs="Calibri"/>
                <w:color w:val="000000" w:themeColor="text1"/>
                <w:sz w:val="28"/>
                <w:szCs w:val="28"/>
              </w:rPr>
              <w:t>Приблизительный набор высоты от 30 (Ю14, Ю12) до 50 м.</w:t>
            </w:r>
          </w:p>
          <w:p w:rsidR="00637632" w:rsidRDefault="00000000">
            <w:pPr>
              <w:pStyle w:val="aff4"/>
              <w:spacing w:line="276" w:lineRule="auto"/>
              <w:ind w:firstLine="709"/>
              <w:jc w:val="both"/>
              <w:rPr>
                <w:rFonts w:cs="Calibri"/>
                <w:color w:val="000000" w:themeColor="text1"/>
                <w:sz w:val="28"/>
                <w:szCs w:val="28"/>
              </w:rPr>
            </w:pPr>
            <w:r>
              <w:rPr>
                <w:rFonts w:cs="Calibri"/>
                <w:color w:val="000000" w:themeColor="text1"/>
                <w:sz w:val="28"/>
                <w:szCs w:val="28"/>
              </w:rPr>
              <w:t>1. После старта проходится участок длиной приблизительно в 200м умеренного склона.</w:t>
            </w:r>
          </w:p>
          <w:p w:rsidR="00637632" w:rsidRDefault="00000000">
            <w:pPr>
              <w:pStyle w:val="aff4"/>
              <w:spacing w:line="276" w:lineRule="auto"/>
              <w:ind w:firstLine="709"/>
              <w:jc w:val="both"/>
              <w:rPr>
                <w:rFonts w:cs="Calibri"/>
                <w:color w:val="000000" w:themeColor="text1"/>
                <w:sz w:val="28"/>
                <w:szCs w:val="28"/>
              </w:rPr>
            </w:pPr>
            <w:r>
              <w:rPr>
                <w:rFonts w:cs="Calibri"/>
                <w:color w:val="000000" w:themeColor="text1"/>
                <w:sz w:val="28"/>
                <w:szCs w:val="28"/>
              </w:rPr>
              <w:t>2. Затем склон становится круче, но не сложный для прохождения на лыжах (не слишком крутой)</w:t>
            </w:r>
          </w:p>
          <w:p w:rsidR="00637632" w:rsidRDefault="00000000">
            <w:pPr>
              <w:pStyle w:val="aff4"/>
              <w:spacing w:line="276" w:lineRule="auto"/>
              <w:ind w:firstLine="709"/>
              <w:jc w:val="both"/>
              <w:rPr>
                <w:rFonts w:cs="Calibri"/>
                <w:color w:val="000000" w:themeColor="text1"/>
                <w:sz w:val="28"/>
                <w:szCs w:val="28"/>
              </w:rPr>
            </w:pPr>
            <w:r>
              <w:rPr>
                <w:rFonts w:cs="Calibri"/>
                <w:color w:val="000000" w:themeColor="text1"/>
                <w:sz w:val="28"/>
                <w:szCs w:val="28"/>
              </w:rPr>
              <w:t>3. Данная часть трассы должна быть достаточно широкой, чтобы спортсмены могли легко обгонять друг друга.</w:t>
            </w:r>
          </w:p>
          <w:p w:rsidR="00637632" w:rsidRDefault="00000000">
            <w:pPr>
              <w:pStyle w:val="aff4"/>
              <w:spacing w:line="276" w:lineRule="auto"/>
              <w:ind w:firstLine="709"/>
              <w:jc w:val="both"/>
              <w:rPr>
                <w:rFonts w:cs="Calibri"/>
                <w:color w:val="000000" w:themeColor="text1"/>
                <w:sz w:val="28"/>
                <w:szCs w:val="28"/>
              </w:rPr>
            </w:pPr>
            <w:r>
              <w:rPr>
                <w:rFonts w:cs="Calibri"/>
                <w:color w:val="000000" w:themeColor="text1"/>
                <w:sz w:val="28"/>
                <w:szCs w:val="28"/>
              </w:rPr>
              <w:t>4. Маршрут трассы не должен проходить вдоль склонов с большим диагональным углом к линии трассы, проложенной поперек склона. Если складывается такая ситуация из-за особенностей рельефа, необходимо видоизменить маршрут, чтобы получился не такой крутой склон.</w:t>
            </w:r>
          </w:p>
          <w:p w:rsidR="00637632" w:rsidRDefault="00000000">
            <w:pPr>
              <w:pStyle w:val="aff4"/>
              <w:spacing w:line="276" w:lineRule="auto"/>
              <w:ind w:firstLine="709"/>
              <w:jc w:val="both"/>
              <w:rPr>
                <w:color w:val="000000" w:themeColor="text1"/>
              </w:rPr>
            </w:pPr>
            <w:r>
              <w:rPr>
                <w:rFonts w:cs="Calibri"/>
                <w:color w:val="000000" w:themeColor="text1"/>
                <w:sz w:val="28"/>
                <w:szCs w:val="28"/>
              </w:rPr>
              <w:t xml:space="preserve">5. Отдельный участок трассы должен быть оформлен лентами или флагами в форме восьмерки из двух ромбов, с параллельными и пересекающимися ходами лыжни чтобы у спортсменов была возможность выбора наиболее удобного маршрута, но не срезая отмеченные повороты. </w:t>
            </w:r>
          </w:p>
        </w:tc>
      </w:tr>
      <w:tr w:rsidR="00637632">
        <w:tc>
          <w:tcPr>
            <w:tcW w:w="9571" w:type="dxa"/>
            <w:shd w:val="clear" w:color="auto" w:fill="auto"/>
          </w:tcPr>
          <w:p w:rsidR="00637632" w:rsidRDefault="00000000">
            <w:pPr>
              <w:pStyle w:val="aff4"/>
              <w:spacing w:line="276" w:lineRule="auto"/>
              <w:ind w:firstLine="709"/>
              <w:jc w:val="both"/>
              <w:rPr>
                <w:color w:val="000000" w:themeColor="text1"/>
              </w:rPr>
            </w:pPr>
            <w:r>
              <w:rPr>
                <w:rFonts w:cs="Calibri"/>
                <w:b/>
                <w:color w:val="000000" w:themeColor="text1"/>
                <w:sz w:val="28"/>
                <w:szCs w:val="28"/>
                <w:lang w:val="en-US"/>
              </w:rPr>
              <w:t xml:space="preserve">2 </w:t>
            </w:r>
            <w:r>
              <w:rPr>
                <w:rFonts w:cs="Calibri"/>
                <w:b/>
                <w:color w:val="000000" w:themeColor="text1"/>
                <w:sz w:val="28"/>
                <w:szCs w:val="28"/>
              </w:rPr>
              <w:t>ЧАСТЬ</w:t>
            </w:r>
            <w:r>
              <w:rPr>
                <w:rFonts w:cs="Calibri"/>
                <w:b/>
                <w:color w:val="000000" w:themeColor="text1"/>
                <w:sz w:val="28"/>
                <w:szCs w:val="28"/>
                <w:lang w:val="en-US"/>
              </w:rPr>
              <w:t xml:space="preserve">: </w:t>
            </w:r>
            <w:r>
              <w:rPr>
                <w:rFonts w:cs="Calibri"/>
                <w:b/>
                <w:color w:val="000000" w:themeColor="text1"/>
                <w:sz w:val="28"/>
                <w:szCs w:val="28"/>
              </w:rPr>
              <w:t>ПОДЪЕМ ПЕШКОМ</w:t>
            </w:r>
          </w:p>
        </w:tc>
      </w:tr>
      <w:tr w:rsidR="00637632">
        <w:tc>
          <w:tcPr>
            <w:tcW w:w="9571" w:type="dxa"/>
            <w:shd w:val="clear" w:color="auto" w:fill="auto"/>
          </w:tcPr>
          <w:p w:rsidR="00637632" w:rsidRDefault="00000000">
            <w:pPr>
              <w:pStyle w:val="aff4"/>
              <w:numPr>
                <w:ilvl w:val="0"/>
                <w:numId w:val="14"/>
              </w:numPr>
              <w:spacing w:line="276" w:lineRule="auto"/>
              <w:ind w:left="0" w:firstLine="709"/>
              <w:jc w:val="both"/>
              <w:rPr>
                <w:rFonts w:cs="Calibri"/>
                <w:color w:val="000000" w:themeColor="text1"/>
                <w:sz w:val="28"/>
                <w:szCs w:val="28"/>
              </w:rPr>
            </w:pPr>
            <w:r>
              <w:rPr>
                <w:rFonts w:cs="Calibri"/>
                <w:color w:val="000000" w:themeColor="text1"/>
                <w:sz w:val="28"/>
                <w:szCs w:val="28"/>
              </w:rPr>
              <w:t>Приблизительный набор высоты от 10 м (Ю14, Ю12) до 30м.</w:t>
            </w:r>
          </w:p>
          <w:p w:rsidR="00637632" w:rsidRDefault="00000000">
            <w:pPr>
              <w:pStyle w:val="aff4"/>
              <w:numPr>
                <w:ilvl w:val="0"/>
                <w:numId w:val="24"/>
              </w:numPr>
              <w:spacing w:line="276" w:lineRule="auto"/>
              <w:ind w:left="0" w:firstLine="709"/>
              <w:jc w:val="both"/>
              <w:rPr>
                <w:rFonts w:cs="Calibri"/>
                <w:color w:val="000000" w:themeColor="text1"/>
                <w:sz w:val="28"/>
                <w:szCs w:val="28"/>
              </w:rPr>
            </w:pPr>
            <w:r>
              <w:rPr>
                <w:rFonts w:cs="Calibri"/>
                <w:color w:val="000000" w:themeColor="text1"/>
                <w:sz w:val="28"/>
                <w:szCs w:val="28"/>
              </w:rPr>
              <w:t xml:space="preserve">На этом этапе должно быть </w:t>
            </w:r>
            <w:r>
              <w:rPr>
                <w:rFonts w:cs="Calibri"/>
                <w:b/>
                <w:color w:val="000000" w:themeColor="text1"/>
                <w:sz w:val="28"/>
                <w:szCs w:val="28"/>
                <w:u w:val="single"/>
              </w:rPr>
              <w:t>не менее 3-ех параллельных троп.</w:t>
            </w:r>
          </w:p>
          <w:p w:rsidR="00637632" w:rsidRDefault="00000000">
            <w:pPr>
              <w:pStyle w:val="aff4"/>
              <w:numPr>
                <w:ilvl w:val="0"/>
                <w:numId w:val="24"/>
              </w:numPr>
              <w:spacing w:line="276" w:lineRule="auto"/>
              <w:ind w:left="0" w:firstLine="709"/>
              <w:jc w:val="both"/>
              <w:rPr>
                <w:color w:val="000000" w:themeColor="text1"/>
              </w:rPr>
            </w:pPr>
            <w:r>
              <w:rPr>
                <w:rFonts w:cs="Calibri"/>
                <w:color w:val="000000" w:themeColor="text1"/>
                <w:sz w:val="28"/>
                <w:szCs w:val="28"/>
              </w:rPr>
              <w:t>Подъем совершается с лыжами, прикрепленными к рюкзаку.</w:t>
            </w:r>
          </w:p>
        </w:tc>
      </w:tr>
      <w:tr w:rsidR="00637632">
        <w:tc>
          <w:tcPr>
            <w:tcW w:w="9571" w:type="dxa"/>
            <w:shd w:val="clear" w:color="auto" w:fill="auto"/>
          </w:tcPr>
          <w:p w:rsidR="00637632" w:rsidRDefault="00000000">
            <w:pPr>
              <w:pStyle w:val="aff4"/>
              <w:spacing w:line="276" w:lineRule="auto"/>
              <w:ind w:firstLine="709"/>
              <w:jc w:val="both"/>
            </w:pPr>
            <w:r>
              <w:rPr>
                <w:rFonts w:cs="Calibri"/>
                <w:b/>
                <w:bCs/>
                <w:color w:val="000000"/>
                <w:sz w:val="28"/>
                <w:szCs w:val="28"/>
              </w:rPr>
              <w:t>3 ЧАСТЬ: ПОДЪЕМ НА ЛЫЖАХ</w:t>
            </w:r>
          </w:p>
        </w:tc>
      </w:tr>
      <w:tr w:rsidR="00637632">
        <w:tc>
          <w:tcPr>
            <w:tcW w:w="9571" w:type="dxa"/>
            <w:shd w:val="clear" w:color="auto" w:fill="auto"/>
          </w:tcPr>
          <w:p w:rsidR="00637632" w:rsidRDefault="00000000">
            <w:pPr>
              <w:pStyle w:val="aff4"/>
              <w:spacing w:line="276" w:lineRule="auto"/>
              <w:ind w:firstLine="709"/>
              <w:jc w:val="both"/>
            </w:pPr>
            <w:r>
              <w:rPr>
                <w:rFonts w:cs="Calibri"/>
                <w:color w:val="000000"/>
                <w:sz w:val="28"/>
                <w:szCs w:val="28"/>
              </w:rPr>
              <w:t xml:space="preserve">• </w:t>
            </w:r>
            <w:r>
              <w:rPr>
                <w:rFonts w:cs="Calibri"/>
                <w:sz w:val="28"/>
                <w:szCs w:val="28"/>
              </w:rPr>
              <w:t>Приблизительный набор высоты – 10 м для женщин (взрослые и Ю20) Ю18, Ю16, Ю14, Ю</w:t>
            </w:r>
            <w:proofErr w:type="gramStart"/>
            <w:r>
              <w:rPr>
                <w:rFonts w:cs="Calibri"/>
                <w:sz w:val="28"/>
                <w:szCs w:val="28"/>
              </w:rPr>
              <w:t>12;  до</w:t>
            </w:r>
            <w:proofErr w:type="gramEnd"/>
            <w:r>
              <w:rPr>
                <w:rFonts w:cs="Calibri"/>
                <w:sz w:val="28"/>
                <w:szCs w:val="28"/>
              </w:rPr>
              <w:t xml:space="preserve"> 30 м – для мужчин (взрослые и Ю20).</w:t>
            </w:r>
          </w:p>
        </w:tc>
      </w:tr>
      <w:tr w:rsidR="00637632">
        <w:tc>
          <w:tcPr>
            <w:tcW w:w="9571" w:type="dxa"/>
            <w:shd w:val="clear" w:color="auto" w:fill="auto"/>
          </w:tcPr>
          <w:p w:rsidR="00637632" w:rsidRDefault="00000000">
            <w:pPr>
              <w:pStyle w:val="aff4"/>
              <w:spacing w:line="276" w:lineRule="auto"/>
              <w:ind w:firstLine="709"/>
              <w:jc w:val="both"/>
            </w:pPr>
            <w:r>
              <w:rPr>
                <w:rFonts w:cs="Calibri"/>
                <w:b/>
                <w:bCs/>
                <w:color w:val="000000"/>
                <w:sz w:val="28"/>
                <w:szCs w:val="28"/>
              </w:rPr>
              <w:t>4 ЧАСТЬ: СПУСК НА ЛЫЖАХ</w:t>
            </w:r>
          </w:p>
        </w:tc>
      </w:tr>
      <w:tr w:rsidR="00637632">
        <w:tc>
          <w:tcPr>
            <w:tcW w:w="9571" w:type="dxa"/>
            <w:shd w:val="clear" w:color="auto" w:fill="auto"/>
          </w:tcPr>
          <w:p w:rsidR="00637632" w:rsidRDefault="00000000">
            <w:pPr>
              <w:pStyle w:val="aff4"/>
              <w:numPr>
                <w:ilvl w:val="0"/>
                <w:numId w:val="17"/>
              </w:numPr>
              <w:spacing w:line="276" w:lineRule="auto"/>
              <w:ind w:left="0" w:firstLine="709"/>
              <w:jc w:val="both"/>
              <w:rPr>
                <w:rFonts w:cs="Calibri"/>
                <w:sz w:val="28"/>
                <w:szCs w:val="28"/>
              </w:rPr>
            </w:pPr>
            <w:r>
              <w:rPr>
                <w:rFonts w:cs="Calibri"/>
                <w:sz w:val="28"/>
                <w:szCs w:val="28"/>
              </w:rPr>
              <w:t>Склон должен быть широким, с гладкой плотной поверхностью</w:t>
            </w:r>
          </w:p>
          <w:p w:rsidR="00637632" w:rsidRDefault="00000000">
            <w:pPr>
              <w:pStyle w:val="aff4"/>
              <w:numPr>
                <w:ilvl w:val="0"/>
                <w:numId w:val="17"/>
              </w:numPr>
              <w:spacing w:line="276" w:lineRule="auto"/>
              <w:ind w:left="0" w:firstLine="709"/>
              <w:jc w:val="both"/>
              <w:rPr>
                <w:rFonts w:cs="Calibri"/>
                <w:sz w:val="28"/>
                <w:szCs w:val="28"/>
              </w:rPr>
            </w:pPr>
            <w:r>
              <w:rPr>
                <w:rFonts w:cs="Calibri"/>
                <w:sz w:val="28"/>
                <w:szCs w:val="28"/>
              </w:rPr>
              <w:t>На спуске должны быть обозначены повороты голубыми и красными вешками и флагами (как при гигантском слаломе)</w:t>
            </w:r>
          </w:p>
          <w:p w:rsidR="00637632" w:rsidRDefault="00000000">
            <w:pPr>
              <w:pStyle w:val="aff4"/>
              <w:numPr>
                <w:ilvl w:val="0"/>
                <w:numId w:val="17"/>
              </w:numPr>
              <w:spacing w:line="276" w:lineRule="auto"/>
              <w:ind w:left="0" w:firstLine="709"/>
              <w:jc w:val="both"/>
            </w:pPr>
            <w:r>
              <w:rPr>
                <w:rFonts w:cs="Calibri"/>
                <w:sz w:val="28"/>
                <w:szCs w:val="28"/>
              </w:rPr>
              <w:t>Спортсмен должен пройти все ворота, мимо каждого из этих флагов.</w:t>
            </w:r>
          </w:p>
        </w:tc>
      </w:tr>
      <w:tr w:rsidR="00637632">
        <w:tc>
          <w:tcPr>
            <w:tcW w:w="9571" w:type="dxa"/>
            <w:shd w:val="clear" w:color="auto" w:fill="auto"/>
          </w:tcPr>
          <w:p w:rsidR="00637632" w:rsidRDefault="00000000">
            <w:pPr>
              <w:pStyle w:val="aff4"/>
              <w:spacing w:line="276" w:lineRule="auto"/>
              <w:ind w:firstLine="709"/>
              <w:jc w:val="both"/>
            </w:pPr>
            <w:r>
              <w:rPr>
                <w:rFonts w:cs="Calibri"/>
                <w:b/>
                <w:bCs/>
                <w:color w:val="000000"/>
                <w:sz w:val="28"/>
                <w:szCs w:val="28"/>
              </w:rPr>
              <w:t>5 ЧАСТЬ: ФИНИШ</w:t>
            </w:r>
          </w:p>
        </w:tc>
      </w:tr>
      <w:tr w:rsidR="00637632">
        <w:tc>
          <w:tcPr>
            <w:tcW w:w="9571" w:type="dxa"/>
            <w:shd w:val="clear" w:color="auto" w:fill="auto"/>
          </w:tcPr>
          <w:p w:rsidR="00637632" w:rsidRDefault="00000000">
            <w:pPr>
              <w:pStyle w:val="aff4"/>
              <w:numPr>
                <w:ilvl w:val="0"/>
                <w:numId w:val="19"/>
              </w:numPr>
              <w:spacing w:line="276" w:lineRule="auto"/>
              <w:ind w:left="0" w:firstLine="709"/>
              <w:jc w:val="both"/>
              <w:rPr>
                <w:rFonts w:cs="Calibri"/>
                <w:sz w:val="28"/>
                <w:szCs w:val="28"/>
              </w:rPr>
            </w:pPr>
            <w:r>
              <w:rPr>
                <w:rFonts w:cs="Calibri"/>
                <w:sz w:val="28"/>
                <w:szCs w:val="28"/>
              </w:rPr>
              <w:t xml:space="preserve">Финиш трассы должен быть на ровной поверхности с небольшим подъемом для того, чтобы спортсмены могли использовать коньковый ход до </w:t>
            </w:r>
            <w:r>
              <w:rPr>
                <w:rFonts w:cs="Calibri"/>
                <w:sz w:val="28"/>
                <w:szCs w:val="28"/>
              </w:rPr>
              <w:lastRenderedPageBreak/>
              <w:t>финишной линии. По решению оргкомитета последний участок подъема после спуска перед финишем может проходиться на лыжах с камусом.</w:t>
            </w:r>
          </w:p>
          <w:p w:rsidR="00637632" w:rsidRDefault="00000000">
            <w:pPr>
              <w:pStyle w:val="aff4"/>
              <w:numPr>
                <w:ilvl w:val="0"/>
                <w:numId w:val="19"/>
              </w:numPr>
              <w:spacing w:line="276" w:lineRule="auto"/>
              <w:ind w:left="0" w:firstLine="709"/>
              <w:jc w:val="both"/>
              <w:rPr>
                <w:rFonts w:cs="Calibri"/>
                <w:sz w:val="28"/>
                <w:szCs w:val="28"/>
              </w:rPr>
            </w:pPr>
            <w:r>
              <w:rPr>
                <w:rFonts w:cs="Calibri"/>
                <w:sz w:val="28"/>
                <w:szCs w:val="28"/>
              </w:rPr>
              <w:t>Последние 20 метров трассы должны включать не менее двух финишных дорожек, каждая шириной около трех метров.</w:t>
            </w:r>
          </w:p>
          <w:p w:rsidR="00637632" w:rsidRDefault="00000000">
            <w:pPr>
              <w:pStyle w:val="aff4"/>
              <w:numPr>
                <w:ilvl w:val="0"/>
                <w:numId w:val="19"/>
              </w:numPr>
              <w:spacing w:line="276" w:lineRule="auto"/>
              <w:ind w:left="0" w:firstLine="709"/>
              <w:jc w:val="both"/>
              <w:rPr>
                <w:rFonts w:cs="Calibri"/>
                <w:sz w:val="28"/>
                <w:szCs w:val="28"/>
              </w:rPr>
            </w:pPr>
            <w:r>
              <w:rPr>
                <w:rFonts w:cs="Calibri"/>
                <w:sz w:val="28"/>
                <w:szCs w:val="28"/>
              </w:rPr>
              <w:t>При прохождении данного участка спортсмен должен оставаться в пределах финишной дорожки. Спортсмены имеют право выйти за пределы дорожки лишь в случае обгона, но только если это не мешает спортсмену, который уже едет по той дорожке.</w:t>
            </w:r>
          </w:p>
          <w:p w:rsidR="00637632" w:rsidRDefault="00000000">
            <w:pPr>
              <w:pStyle w:val="aff4"/>
              <w:numPr>
                <w:ilvl w:val="0"/>
                <w:numId w:val="19"/>
              </w:numPr>
              <w:spacing w:line="276" w:lineRule="auto"/>
              <w:ind w:left="0" w:firstLine="709"/>
              <w:jc w:val="both"/>
              <w:rPr>
                <w:rFonts w:cs="Calibri"/>
                <w:sz w:val="28"/>
                <w:szCs w:val="28"/>
              </w:rPr>
            </w:pPr>
            <w:r>
              <w:rPr>
                <w:rFonts w:cs="Calibri"/>
                <w:sz w:val="28"/>
                <w:szCs w:val="28"/>
              </w:rPr>
              <w:t xml:space="preserve">Трасса имеет форму петли: финишная линия находится очень </w:t>
            </w:r>
            <w:proofErr w:type="gramStart"/>
            <w:r>
              <w:rPr>
                <w:rFonts w:cs="Calibri"/>
                <w:sz w:val="28"/>
                <w:szCs w:val="28"/>
              </w:rPr>
              <w:t>близко  к</w:t>
            </w:r>
            <w:proofErr w:type="gramEnd"/>
            <w:r>
              <w:rPr>
                <w:rFonts w:cs="Calibri"/>
                <w:sz w:val="28"/>
                <w:szCs w:val="28"/>
              </w:rPr>
              <w:t xml:space="preserve"> линии старта.</w:t>
            </w:r>
          </w:p>
          <w:p w:rsidR="00637632" w:rsidRDefault="00000000">
            <w:pPr>
              <w:pStyle w:val="aff4"/>
              <w:numPr>
                <w:ilvl w:val="0"/>
                <w:numId w:val="19"/>
              </w:numPr>
              <w:spacing w:line="276" w:lineRule="auto"/>
              <w:ind w:left="0" w:firstLine="709"/>
              <w:jc w:val="both"/>
              <w:rPr>
                <w:b/>
                <w:sz w:val="28"/>
                <w:szCs w:val="28"/>
                <w:u w:val="single"/>
              </w:rPr>
            </w:pPr>
            <w:r>
              <w:rPr>
                <w:rFonts w:cs="Calibri"/>
                <w:sz w:val="28"/>
                <w:szCs w:val="28"/>
              </w:rPr>
              <w:t>Продолжительность гонки от 3 мин до 3мин 30 сек. для лучших среди мужчин и женщин соответственно.</w:t>
            </w:r>
          </w:p>
          <w:p w:rsidR="00637632" w:rsidRDefault="00637632">
            <w:pPr>
              <w:pStyle w:val="aff4"/>
              <w:spacing w:line="276" w:lineRule="auto"/>
              <w:ind w:firstLine="709"/>
              <w:jc w:val="both"/>
              <w:rPr>
                <w:b/>
                <w:sz w:val="28"/>
                <w:szCs w:val="28"/>
                <w:u w:val="single"/>
              </w:rPr>
            </w:pPr>
          </w:p>
        </w:tc>
      </w:tr>
      <w:tr w:rsidR="00637632">
        <w:tc>
          <w:tcPr>
            <w:tcW w:w="9571" w:type="dxa"/>
            <w:shd w:val="clear" w:color="auto" w:fill="auto"/>
          </w:tcPr>
          <w:p w:rsidR="00637632" w:rsidRDefault="00000000">
            <w:pPr>
              <w:pStyle w:val="aff4"/>
              <w:spacing w:line="276" w:lineRule="auto"/>
              <w:ind w:firstLine="709"/>
              <w:jc w:val="both"/>
            </w:pPr>
            <w:r>
              <w:rPr>
                <w:rFonts w:cs="Calibri"/>
                <w:b/>
                <w:bCs/>
                <w:color w:val="000000"/>
                <w:sz w:val="28"/>
                <w:szCs w:val="28"/>
              </w:rPr>
              <w:t>ОБОРУДОВАНИЕ ТРАССЫ</w:t>
            </w:r>
          </w:p>
        </w:tc>
      </w:tr>
      <w:tr w:rsidR="00637632">
        <w:tc>
          <w:tcPr>
            <w:tcW w:w="9571" w:type="dxa"/>
            <w:shd w:val="clear" w:color="auto" w:fill="auto"/>
          </w:tcPr>
          <w:p w:rsidR="00637632" w:rsidRDefault="00000000">
            <w:pPr>
              <w:pStyle w:val="aff4"/>
              <w:numPr>
                <w:ilvl w:val="0"/>
                <w:numId w:val="20"/>
              </w:numPr>
              <w:spacing w:line="276" w:lineRule="auto"/>
              <w:ind w:left="0" w:firstLine="709"/>
              <w:jc w:val="both"/>
              <w:rPr>
                <w:rFonts w:cs="Calibri"/>
                <w:sz w:val="28"/>
                <w:szCs w:val="28"/>
              </w:rPr>
            </w:pPr>
            <w:r>
              <w:rPr>
                <w:rFonts w:cs="Calibri"/>
                <w:sz w:val="28"/>
                <w:szCs w:val="28"/>
              </w:rPr>
              <w:t>Рядом с зоной страта должна быть установлена палатка для спортсменов (для международных соревнований — обогреваемая, с сидениями)</w:t>
            </w:r>
          </w:p>
          <w:p w:rsidR="00637632" w:rsidRDefault="00000000">
            <w:pPr>
              <w:pStyle w:val="aff4"/>
              <w:numPr>
                <w:ilvl w:val="0"/>
                <w:numId w:val="20"/>
              </w:numPr>
              <w:spacing w:line="276" w:lineRule="auto"/>
              <w:ind w:left="0" w:firstLine="709"/>
              <w:jc w:val="both"/>
              <w:rPr>
                <w:rFonts w:cs="Calibri"/>
                <w:sz w:val="28"/>
                <w:szCs w:val="28"/>
              </w:rPr>
            </w:pPr>
            <w:r>
              <w:rPr>
                <w:rFonts w:cs="Calibri"/>
                <w:sz w:val="28"/>
                <w:szCs w:val="28"/>
              </w:rPr>
              <w:t>Трасса должна быть полностью огорожена сеткой, вход разрешен только спортсменам и представителям аккредитованной прессы.</w:t>
            </w:r>
          </w:p>
          <w:p w:rsidR="00637632" w:rsidRDefault="00000000">
            <w:pPr>
              <w:pStyle w:val="aff4"/>
              <w:numPr>
                <w:ilvl w:val="0"/>
                <w:numId w:val="20"/>
              </w:numPr>
              <w:spacing w:line="276" w:lineRule="auto"/>
              <w:ind w:left="0" w:firstLine="709"/>
              <w:jc w:val="both"/>
              <w:rPr>
                <w:rFonts w:cs="Calibri"/>
                <w:sz w:val="28"/>
                <w:szCs w:val="28"/>
              </w:rPr>
            </w:pPr>
            <w:r>
              <w:rPr>
                <w:rFonts w:cs="Calibri"/>
                <w:sz w:val="28"/>
                <w:szCs w:val="28"/>
              </w:rPr>
              <w:t>Стартовые и финишные линии размечаются на снегу.</w:t>
            </w:r>
          </w:p>
          <w:p w:rsidR="00637632" w:rsidRDefault="00000000">
            <w:pPr>
              <w:pStyle w:val="aff4"/>
              <w:numPr>
                <w:ilvl w:val="0"/>
                <w:numId w:val="20"/>
              </w:numPr>
              <w:spacing w:line="276" w:lineRule="auto"/>
              <w:ind w:left="0" w:firstLine="709"/>
              <w:jc w:val="both"/>
              <w:rPr>
                <w:b/>
                <w:sz w:val="28"/>
                <w:szCs w:val="28"/>
                <w:u w:val="single"/>
              </w:rPr>
            </w:pPr>
            <w:r>
              <w:rPr>
                <w:rFonts w:cs="Calibri"/>
                <w:sz w:val="28"/>
                <w:szCs w:val="28"/>
              </w:rPr>
              <w:t>Необходимо сделать тропу от финишной зоны к стартовой, чтобы спортсменам было легче добираться до стартовой зоны.</w:t>
            </w:r>
          </w:p>
          <w:p w:rsidR="00637632" w:rsidRDefault="00637632">
            <w:pPr>
              <w:pStyle w:val="aff4"/>
              <w:spacing w:line="276" w:lineRule="auto"/>
              <w:ind w:firstLine="709"/>
              <w:jc w:val="both"/>
              <w:rPr>
                <w:b/>
                <w:sz w:val="28"/>
                <w:szCs w:val="28"/>
                <w:u w:val="single"/>
              </w:rPr>
            </w:pPr>
          </w:p>
        </w:tc>
      </w:tr>
      <w:tr w:rsidR="00637632">
        <w:tc>
          <w:tcPr>
            <w:tcW w:w="9571" w:type="dxa"/>
            <w:shd w:val="clear" w:color="auto" w:fill="auto"/>
          </w:tcPr>
          <w:p w:rsidR="00637632" w:rsidRDefault="00000000">
            <w:pPr>
              <w:pStyle w:val="aff4"/>
              <w:spacing w:line="276" w:lineRule="auto"/>
              <w:ind w:firstLine="709"/>
              <w:jc w:val="both"/>
            </w:pPr>
            <w:r>
              <w:rPr>
                <w:rFonts w:cs="Calibri"/>
                <w:b/>
                <w:bCs/>
                <w:color w:val="000000"/>
                <w:sz w:val="28"/>
                <w:szCs w:val="28"/>
              </w:rPr>
              <w:t>КОНТРОЛЬНЫЕ ПУНКТЫ</w:t>
            </w:r>
          </w:p>
        </w:tc>
      </w:tr>
      <w:tr w:rsidR="00637632">
        <w:tc>
          <w:tcPr>
            <w:tcW w:w="9571" w:type="dxa"/>
            <w:shd w:val="clear" w:color="auto" w:fill="auto"/>
          </w:tcPr>
          <w:p w:rsidR="00637632" w:rsidRDefault="00000000">
            <w:pPr>
              <w:pStyle w:val="aff4"/>
              <w:spacing w:line="276" w:lineRule="auto"/>
              <w:ind w:firstLine="709"/>
              <w:jc w:val="both"/>
            </w:pPr>
            <w:r>
              <w:rPr>
                <w:rFonts w:cs="Calibri"/>
                <w:sz w:val="28"/>
                <w:szCs w:val="28"/>
              </w:rPr>
              <w:t>Промежуточные контрольные пункты должны быть достаточно широкими и оборудованы так, чтобы 6 спортсменов могли легко там поместиться и поменять свое снаряжение.</w:t>
            </w:r>
          </w:p>
        </w:tc>
      </w:tr>
    </w:tbl>
    <w:p w:rsidR="00637632" w:rsidRDefault="00637632">
      <w:pPr>
        <w:pStyle w:val="aff4"/>
        <w:spacing w:line="276" w:lineRule="auto"/>
        <w:ind w:firstLine="709"/>
        <w:jc w:val="both"/>
        <w:rPr>
          <w:b/>
          <w:sz w:val="28"/>
          <w:szCs w:val="28"/>
        </w:rPr>
      </w:pPr>
    </w:p>
    <w:p w:rsidR="00637632" w:rsidRDefault="00000000">
      <w:pPr>
        <w:pStyle w:val="5"/>
        <w:pageBreakBefore/>
        <w:numPr>
          <w:ilvl w:val="0"/>
          <w:numId w:val="0"/>
        </w:numPr>
        <w:spacing w:before="0" w:after="0" w:line="276" w:lineRule="auto"/>
        <w:ind w:firstLine="709"/>
        <w:jc w:val="right"/>
        <w:rPr>
          <w:sz w:val="28"/>
          <w:szCs w:val="28"/>
        </w:rPr>
      </w:pPr>
      <w:r>
        <w:rPr>
          <w:rFonts w:ascii="Times New Roman" w:hAnsi="Times New Roman" w:cs="Times New Roman"/>
          <w:sz w:val="28"/>
          <w:szCs w:val="28"/>
        </w:rPr>
        <w:lastRenderedPageBreak/>
        <w:t>Приложение 5 к главе VI</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настоящих правил</w:t>
      </w:r>
    </w:p>
    <w:p w:rsidR="00637632" w:rsidRDefault="00637632">
      <w:pPr>
        <w:pStyle w:val="aff4"/>
        <w:spacing w:line="276" w:lineRule="auto"/>
        <w:ind w:firstLine="709"/>
        <w:jc w:val="both"/>
        <w:rPr>
          <w:b/>
          <w:sz w:val="28"/>
          <w:szCs w:val="28"/>
        </w:rPr>
      </w:pPr>
    </w:p>
    <w:p w:rsidR="00637632" w:rsidRDefault="00000000">
      <w:pPr>
        <w:pStyle w:val="aff4"/>
        <w:spacing w:line="276" w:lineRule="auto"/>
        <w:ind w:firstLine="709"/>
        <w:jc w:val="both"/>
        <w:rPr>
          <w:b/>
          <w:sz w:val="28"/>
          <w:szCs w:val="28"/>
        </w:rPr>
      </w:pPr>
      <w:r>
        <w:rPr>
          <w:b/>
          <w:sz w:val="28"/>
          <w:szCs w:val="28"/>
        </w:rPr>
        <w:t xml:space="preserve"> Спортивные и технические условия проведения соревнований</w:t>
      </w:r>
    </w:p>
    <w:p w:rsidR="00637632" w:rsidRDefault="00637632">
      <w:pPr>
        <w:pStyle w:val="aff4"/>
        <w:spacing w:line="276" w:lineRule="auto"/>
        <w:ind w:firstLine="709"/>
        <w:jc w:val="both"/>
        <w:rPr>
          <w:b/>
          <w:sz w:val="28"/>
          <w:szCs w:val="28"/>
        </w:rPr>
      </w:pPr>
    </w:p>
    <w:p w:rsidR="00637632" w:rsidRDefault="00000000">
      <w:pPr>
        <w:pStyle w:val="aff4"/>
        <w:spacing w:line="276" w:lineRule="auto"/>
        <w:ind w:firstLine="709"/>
        <w:jc w:val="both"/>
        <w:rPr>
          <w:sz w:val="28"/>
          <w:szCs w:val="28"/>
        </w:rPr>
      </w:pPr>
      <w:r>
        <w:rPr>
          <w:sz w:val="28"/>
          <w:szCs w:val="28"/>
        </w:rPr>
        <w:t>При планировании, создании и маркировке трассы необходимо придерживаться следующих правил:</w:t>
      </w:r>
    </w:p>
    <w:p w:rsidR="00637632" w:rsidRDefault="00000000">
      <w:pPr>
        <w:pStyle w:val="aff4"/>
        <w:spacing w:line="276" w:lineRule="auto"/>
        <w:ind w:firstLine="709"/>
        <w:jc w:val="both"/>
        <w:rPr>
          <w:sz w:val="28"/>
          <w:szCs w:val="28"/>
        </w:rPr>
      </w:pPr>
      <w:r>
        <w:rPr>
          <w:sz w:val="28"/>
          <w:szCs w:val="28"/>
        </w:rPr>
        <w:t>1) Если минимальная температура на трассе ожидается ниже -15° С, то возможны следующие варианты:</w:t>
      </w:r>
    </w:p>
    <w:p w:rsidR="00637632" w:rsidRDefault="00000000">
      <w:pPr>
        <w:pStyle w:val="aff4"/>
        <w:numPr>
          <w:ilvl w:val="0"/>
          <w:numId w:val="18"/>
        </w:numPr>
        <w:spacing w:line="276" w:lineRule="auto"/>
        <w:ind w:left="0" w:firstLine="709"/>
        <w:jc w:val="both"/>
        <w:rPr>
          <w:sz w:val="28"/>
          <w:szCs w:val="28"/>
        </w:rPr>
      </w:pPr>
      <w:r>
        <w:rPr>
          <w:sz w:val="28"/>
          <w:szCs w:val="28"/>
        </w:rPr>
        <w:t>Гонка проводится на более закрытой трассе (в лесу).</w:t>
      </w:r>
    </w:p>
    <w:p w:rsidR="00637632" w:rsidRDefault="00000000">
      <w:pPr>
        <w:pStyle w:val="aff4"/>
        <w:numPr>
          <w:ilvl w:val="0"/>
          <w:numId w:val="18"/>
        </w:numPr>
        <w:spacing w:line="276" w:lineRule="auto"/>
        <w:ind w:left="0" w:firstLine="709"/>
        <w:jc w:val="both"/>
        <w:rPr>
          <w:sz w:val="28"/>
          <w:szCs w:val="28"/>
        </w:rPr>
      </w:pPr>
      <w:r>
        <w:rPr>
          <w:sz w:val="28"/>
          <w:szCs w:val="28"/>
        </w:rPr>
        <w:t>Время старта переносится на более поздний срок, пока температура не поднимется на допустимый уровень.</w:t>
      </w:r>
    </w:p>
    <w:p w:rsidR="00637632" w:rsidRDefault="00000000">
      <w:pPr>
        <w:pStyle w:val="aff4"/>
        <w:numPr>
          <w:ilvl w:val="0"/>
          <w:numId w:val="18"/>
        </w:numPr>
        <w:spacing w:line="276" w:lineRule="auto"/>
        <w:ind w:left="0" w:firstLine="709"/>
        <w:jc w:val="both"/>
        <w:rPr>
          <w:sz w:val="28"/>
          <w:szCs w:val="28"/>
        </w:rPr>
      </w:pPr>
      <w:r>
        <w:rPr>
          <w:sz w:val="28"/>
          <w:szCs w:val="28"/>
        </w:rPr>
        <w:t>Может быть сокращен общий набор высоты в гонке.</w:t>
      </w:r>
    </w:p>
    <w:p w:rsidR="00637632" w:rsidRDefault="00000000">
      <w:pPr>
        <w:pStyle w:val="aff4"/>
        <w:numPr>
          <w:ilvl w:val="0"/>
          <w:numId w:val="18"/>
        </w:numPr>
        <w:spacing w:line="276" w:lineRule="auto"/>
        <w:ind w:left="0" w:firstLine="709"/>
        <w:jc w:val="both"/>
        <w:rPr>
          <w:sz w:val="28"/>
          <w:szCs w:val="28"/>
        </w:rPr>
      </w:pPr>
      <w:r>
        <w:rPr>
          <w:sz w:val="28"/>
          <w:szCs w:val="28"/>
        </w:rPr>
        <w:t>Исключаются ветреные участки (гребни, вершины, седловины).</w:t>
      </w:r>
    </w:p>
    <w:p w:rsidR="00637632" w:rsidRDefault="00000000">
      <w:pPr>
        <w:pStyle w:val="aff4"/>
        <w:spacing w:line="276" w:lineRule="auto"/>
        <w:ind w:firstLine="709"/>
        <w:jc w:val="both"/>
        <w:rPr>
          <w:sz w:val="28"/>
          <w:szCs w:val="28"/>
        </w:rPr>
      </w:pPr>
      <w:r>
        <w:rPr>
          <w:sz w:val="28"/>
          <w:szCs w:val="28"/>
        </w:rPr>
        <w:t>2) Если минимальная температура на трассе опускается ниже -20° С, то возможны следующие варианты:</w:t>
      </w:r>
    </w:p>
    <w:p w:rsidR="00637632" w:rsidRDefault="00000000">
      <w:pPr>
        <w:pStyle w:val="aff4"/>
        <w:numPr>
          <w:ilvl w:val="0"/>
          <w:numId w:val="18"/>
        </w:numPr>
        <w:spacing w:line="276" w:lineRule="auto"/>
        <w:ind w:left="0" w:firstLine="709"/>
        <w:jc w:val="both"/>
        <w:rPr>
          <w:sz w:val="28"/>
          <w:szCs w:val="28"/>
        </w:rPr>
      </w:pPr>
      <w:r>
        <w:rPr>
          <w:sz w:val="28"/>
          <w:szCs w:val="28"/>
        </w:rPr>
        <w:t xml:space="preserve">От спортсменов можно потребовать для спуска надеть 4-й слой одежды. </w:t>
      </w:r>
    </w:p>
    <w:p w:rsidR="00637632" w:rsidRDefault="00000000">
      <w:pPr>
        <w:pStyle w:val="aff4"/>
        <w:numPr>
          <w:ilvl w:val="0"/>
          <w:numId w:val="18"/>
        </w:numPr>
        <w:spacing w:line="276" w:lineRule="auto"/>
        <w:ind w:left="0" w:firstLine="709"/>
        <w:jc w:val="both"/>
        <w:rPr>
          <w:sz w:val="28"/>
          <w:szCs w:val="28"/>
        </w:rPr>
      </w:pPr>
      <w:r>
        <w:rPr>
          <w:sz w:val="28"/>
          <w:szCs w:val="28"/>
        </w:rPr>
        <w:t>Если температура может понижаться далее во время гонки, то проводятся её замеры каждые 30 минут в целях контроля.</w:t>
      </w:r>
    </w:p>
    <w:p w:rsidR="00637632" w:rsidRDefault="00000000">
      <w:pPr>
        <w:pStyle w:val="aff4"/>
        <w:spacing w:line="276" w:lineRule="auto"/>
        <w:ind w:firstLine="709"/>
        <w:jc w:val="both"/>
        <w:rPr>
          <w:sz w:val="28"/>
          <w:szCs w:val="28"/>
        </w:rPr>
      </w:pPr>
      <w:r>
        <w:rPr>
          <w:sz w:val="28"/>
          <w:szCs w:val="28"/>
        </w:rPr>
        <w:t xml:space="preserve">3) Если минимальная температура на трассе опускается ниже -25° С, то гонка отменяется. </w:t>
      </w:r>
    </w:p>
    <w:p w:rsidR="00637632" w:rsidRDefault="00000000">
      <w:pPr>
        <w:pStyle w:val="aff4"/>
        <w:spacing w:line="276" w:lineRule="auto"/>
        <w:ind w:firstLine="709"/>
        <w:jc w:val="both"/>
        <w:rPr>
          <w:sz w:val="28"/>
          <w:szCs w:val="28"/>
        </w:rPr>
      </w:pPr>
      <w:r>
        <w:rPr>
          <w:sz w:val="28"/>
          <w:szCs w:val="28"/>
        </w:rPr>
        <w:t>4) При наличии ветра значение минимальной температура на трассе для отмены гонки может сокращаться.</w:t>
      </w:r>
    </w:p>
    <w:p w:rsidR="00637632" w:rsidRDefault="00000000">
      <w:pPr>
        <w:pStyle w:val="aff4"/>
        <w:spacing w:line="276" w:lineRule="auto"/>
        <w:ind w:firstLine="709"/>
        <w:jc w:val="both"/>
        <w:rPr>
          <w:sz w:val="28"/>
          <w:szCs w:val="28"/>
        </w:rPr>
      </w:pPr>
      <w:r>
        <w:rPr>
          <w:sz w:val="28"/>
          <w:szCs w:val="28"/>
        </w:rPr>
        <w:t>5) Скорая медицинская помощь либо группа подготовленных спасателей для оказания первой помощи должна прибыть в любой пункт трассы максимально быстро.</w:t>
      </w:r>
    </w:p>
    <w:p w:rsidR="00637632" w:rsidRDefault="00000000">
      <w:pPr>
        <w:pStyle w:val="aff4"/>
        <w:spacing w:line="276" w:lineRule="auto"/>
        <w:ind w:firstLine="709"/>
        <w:jc w:val="both"/>
        <w:rPr>
          <w:sz w:val="28"/>
          <w:szCs w:val="28"/>
        </w:rPr>
      </w:pPr>
      <w:r>
        <w:rPr>
          <w:sz w:val="28"/>
          <w:szCs w:val="28"/>
        </w:rPr>
        <w:t xml:space="preserve">6) При проведении соревнований на большой высоте — взрослые спортсмены не должны проводить более 4 часов выше отметки 3500 метров либо более двух часов на высоте свыше 4000 метров. Для спортсменов Ю20 данное предельное время сокращается вдвое. Трассы для спортсменов Ю18 и младше проходят ниже отметки 3500 метров. </w:t>
      </w:r>
    </w:p>
    <w:p w:rsidR="00637632" w:rsidRDefault="00000000">
      <w:pPr>
        <w:pStyle w:val="aff4"/>
        <w:spacing w:line="276" w:lineRule="auto"/>
        <w:ind w:firstLine="709"/>
        <w:jc w:val="both"/>
        <w:rPr>
          <w:sz w:val="28"/>
          <w:szCs w:val="28"/>
        </w:rPr>
      </w:pPr>
      <w:r>
        <w:rPr>
          <w:sz w:val="28"/>
          <w:szCs w:val="28"/>
        </w:rPr>
        <w:t>7) При нормальных погодных условиях и при соответствии всем требованиям безопасности трасса для индивидуальной / командной гонки должна быть готова утром за день до начала гонки (не позднее 10 часов утра). Должна быть готова как минимум одна лыжня с флажками, показывающими направление.</w:t>
      </w:r>
    </w:p>
    <w:p w:rsidR="00637632" w:rsidRDefault="00000000">
      <w:pPr>
        <w:pStyle w:val="aff4"/>
        <w:numPr>
          <w:ilvl w:val="0"/>
          <w:numId w:val="32"/>
        </w:numPr>
        <w:spacing w:line="276" w:lineRule="auto"/>
        <w:ind w:left="0" w:firstLine="709"/>
        <w:jc w:val="both"/>
        <w:rPr>
          <w:sz w:val="28"/>
          <w:szCs w:val="28"/>
        </w:rPr>
      </w:pPr>
      <w:r>
        <w:rPr>
          <w:sz w:val="28"/>
          <w:szCs w:val="28"/>
        </w:rPr>
        <w:t>Для индивидуальной, вертикальной и командной гонок: не менее 30% трассы гонки должно быть видно с одной или с двух близко расположенных точек, до которых легко могут добраться зрители.</w:t>
      </w:r>
    </w:p>
    <w:p w:rsidR="00637632" w:rsidRDefault="00000000">
      <w:pPr>
        <w:pStyle w:val="aff4"/>
        <w:numPr>
          <w:ilvl w:val="0"/>
          <w:numId w:val="32"/>
        </w:numPr>
        <w:spacing w:line="276" w:lineRule="auto"/>
        <w:ind w:left="0" w:firstLine="709"/>
        <w:jc w:val="both"/>
        <w:rPr>
          <w:sz w:val="28"/>
          <w:szCs w:val="28"/>
        </w:rPr>
      </w:pPr>
      <w:r>
        <w:rPr>
          <w:sz w:val="28"/>
          <w:szCs w:val="28"/>
        </w:rPr>
        <w:lastRenderedPageBreak/>
        <w:t>Для спринтерской гонки и эстафеты: 100% трассы гонки должно быть видно с одной точки (рекомендуется зона старта / финиша).</w:t>
      </w:r>
    </w:p>
    <w:p w:rsidR="00637632" w:rsidRDefault="00000000">
      <w:pPr>
        <w:pStyle w:val="aff4"/>
        <w:numPr>
          <w:ilvl w:val="0"/>
          <w:numId w:val="32"/>
        </w:numPr>
        <w:spacing w:line="276" w:lineRule="auto"/>
        <w:ind w:left="0" w:firstLine="709"/>
        <w:jc w:val="both"/>
        <w:rPr>
          <w:sz w:val="28"/>
          <w:szCs w:val="28"/>
        </w:rPr>
      </w:pPr>
      <w:r>
        <w:rPr>
          <w:sz w:val="28"/>
          <w:szCs w:val="28"/>
        </w:rPr>
        <w:t>Для вертикальной гонки рекомендуется устанавливать таблички, указывающие каждые 100 метров набора высоты.</w:t>
      </w:r>
    </w:p>
    <w:p w:rsidR="00637632" w:rsidRDefault="00000000">
      <w:pPr>
        <w:pStyle w:val="aff4"/>
        <w:numPr>
          <w:ilvl w:val="0"/>
          <w:numId w:val="32"/>
        </w:numPr>
        <w:spacing w:line="276" w:lineRule="auto"/>
        <w:ind w:left="0" w:firstLine="709"/>
        <w:jc w:val="both"/>
        <w:rPr>
          <w:sz w:val="28"/>
          <w:szCs w:val="28"/>
        </w:rPr>
      </w:pPr>
      <w:r>
        <w:rPr>
          <w:sz w:val="28"/>
          <w:szCs w:val="28"/>
        </w:rPr>
        <w:t>Рекомендуется перед техническими участками трассу делать шире во избежание скопления участников - «пробок».</w:t>
      </w:r>
    </w:p>
    <w:p w:rsidR="00637632" w:rsidRDefault="00000000">
      <w:pPr>
        <w:pStyle w:val="aff4"/>
        <w:numPr>
          <w:ilvl w:val="0"/>
          <w:numId w:val="32"/>
        </w:numPr>
        <w:spacing w:line="276" w:lineRule="auto"/>
        <w:ind w:left="0" w:firstLine="709"/>
        <w:jc w:val="both"/>
        <w:rPr>
          <w:sz w:val="28"/>
          <w:szCs w:val="28"/>
        </w:rPr>
      </w:pPr>
      <w:r>
        <w:rPr>
          <w:sz w:val="28"/>
          <w:szCs w:val="28"/>
        </w:rPr>
        <w:t>Следует размещать таблички «опасность» для замедления спуска спортсменов и маркировки участков с малым количеством снега на спусках, представляющих риск для безопасности спортсменов.</w:t>
      </w:r>
    </w:p>
    <w:p w:rsidR="00637632" w:rsidRDefault="00000000">
      <w:pPr>
        <w:pStyle w:val="aff4"/>
        <w:numPr>
          <w:ilvl w:val="0"/>
          <w:numId w:val="32"/>
        </w:numPr>
        <w:spacing w:line="276" w:lineRule="auto"/>
        <w:ind w:left="0" w:firstLine="709"/>
        <w:jc w:val="both"/>
        <w:rPr>
          <w:sz w:val="28"/>
          <w:szCs w:val="28"/>
        </w:rPr>
      </w:pPr>
      <w:r>
        <w:rPr>
          <w:sz w:val="28"/>
          <w:szCs w:val="28"/>
        </w:rPr>
        <w:t>Необходимо убедиться в том, что тренеры, администраторы команд, представители прессы и зрители ничего не будут размещать вдоль трассы (за исключением команды спасателей) и не будут проникать на участки маршрута.</w:t>
      </w:r>
    </w:p>
    <w:p w:rsidR="00637632" w:rsidRDefault="00000000">
      <w:pPr>
        <w:pStyle w:val="aff4"/>
        <w:numPr>
          <w:ilvl w:val="0"/>
          <w:numId w:val="32"/>
        </w:numPr>
        <w:spacing w:line="276" w:lineRule="auto"/>
        <w:ind w:left="0" w:firstLine="709"/>
        <w:jc w:val="both"/>
        <w:rPr>
          <w:sz w:val="28"/>
          <w:szCs w:val="28"/>
        </w:rPr>
      </w:pPr>
      <w:r>
        <w:rPr>
          <w:sz w:val="28"/>
          <w:szCs w:val="28"/>
        </w:rPr>
        <w:t>В местах КП, где спортсменам нужно снять лыжи, готовятся несколько широких плоских участков, на которых впоследствии будет присутствовать достаточное количество судей-контролеров.</w:t>
      </w:r>
    </w:p>
    <w:p w:rsidR="00637632" w:rsidRDefault="00000000">
      <w:pPr>
        <w:pStyle w:val="aff4"/>
        <w:numPr>
          <w:ilvl w:val="0"/>
          <w:numId w:val="32"/>
        </w:numPr>
        <w:spacing w:line="276" w:lineRule="auto"/>
        <w:ind w:left="0" w:firstLine="709"/>
        <w:jc w:val="both"/>
        <w:rPr>
          <w:sz w:val="28"/>
          <w:szCs w:val="28"/>
        </w:rPr>
      </w:pPr>
      <w:r>
        <w:rPr>
          <w:sz w:val="28"/>
          <w:szCs w:val="28"/>
        </w:rPr>
        <w:t>Площадки КП по всей трассе гонки должны быть достаточно комфортными, чтобы на них могли разместиться не менее 10 спортсменов. В пределах 30 мин от старта все КП на трассе гонки должны быть из одной площадки на 30 спортсменов или трех равнозначных площадок на 10 человек каждая.</w:t>
      </w:r>
    </w:p>
    <w:p w:rsidR="00637632" w:rsidRDefault="00000000">
      <w:pPr>
        <w:pStyle w:val="aff4"/>
        <w:numPr>
          <w:ilvl w:val="0"/>
          <w:numId w:val="32"/>
        </w:numPr>
        <w:spacing w:line="276" w:lineRule="auto"/>
        <w:ind w:left="0" w:firstLine="709"/>
        <w:jc w:val="both"/>
        <w:rPr>
          <w:sz w:val="28"/>
          <w:szCs w:val="28"/>
        </w:rPr>
      </w:pPr>
      <w:r>
        <w:rPr>
          <w:sz w:val="28"/>
          <w:szCs w:val="28"/>
        </w:rPr>
        <w:t>Все контрольные пункты (КП) должны быть огорожены сеткой, веревками и флажками и должны иметь широкий выход (3 м минимум для спринтерской гонки). Эти места предназначены только для спортсменов и судей-контролеров. На каждом КП должно быть минимум 2 судьи-контролера.</w:t>
      </w:r>
    </w:p>
    <w:p w:rsidR="00637632" w:rsidRDefault="00000000">
      <w:pPr>
        <w:pStyle w:val="aff4"/>
        <w:numPr>
          <w:ilvl w:val="0"/>
          <w:numId w:val="32"/>
        </w:numPr>
        <w:spacing w:line="276" w:lineRule="auto"/>
        <w:ind w:left="0" w:firstLine="709"/>
        <w:jc w:val="both"/>
        <w:rPr>
          <w:sz w:val="28"/>
          <w:szCs w:val="28"/>
        </w:rPr>
      </w:pPr>
      <w:r>
        <w:rPr>
          <w:sz w:val="28"/>
          <w:szCs w:val="28"/>
        </w:rPr>
        <w:t xml:space="preserve">Участки (КП) для смены снаряжения (одевание или снятие лыж, пеший участок, одевание или снятие кошек) объявляются на брифинге гонки и обозначаются на трассе контрольным пунктом. Сигнальные знаки (30 х 42 см минимум), обозначающие действие, которое необходимо совершить на данном контрольном пункте, эскизы которых приведены ниже в данном подпункте, устанавливаются на входе на КП (знаки в полном размере можно найти на сайте </w:t>
      </w:r>
      <w:r>
        <w:rPr>
          <w:sz w:val="28"/>
          <w:szCs w:val="28"/>
          <w:lang w:val="en-US"/>
        </w:rPr>
        <w:t>ISMF</w:t>
      </w:r>
      <w:r>
        <w:rPr>
          <w:sz w:val="28"/>
          <w:szCs w:val="28"/>
        </w:rPr>
        <w:t>).</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noProof/>
          <w:lang w:eastAsia="ru-RU"/>
        </w:rPr>
        <w:lastRenderedPageBreak/>
        <mc:AlternateContent>
          <mc:Choice Requires="wpg">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4638675" cy="1816100"/>
                <wp:effectExtent l="0" t="0" r="0" b="0"/>
                <wp:wrapTopAndBottom/>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62"/>
                        <a:stretch/>
                      </pic:blipFill>
                      <pic:spPr bwMode="auto">
                        <a:xfrm>
                          <a:off x="0" y="0"/>
                          <a:ext cx="4638675" cy="1816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59264;o:allowoverlap:true;o:allowincell:true;mso-position-horizontal-relative:text;mso-position-horizontal:center;mso-position-vertical-relative:text;margin-top:0.0pt;mso-position-vertical:absolute;width:365.2pt;height:143.0pt;mso-wrap-distance-left:0.0pt;mso-wrap-distance-top:0.0pt;mso-wrap-distance-right:0.0pt;mso-wrap-distance-bottom:0.0pt;" stroked="f">
                <v:path textboxrect="0,0,0,0"/>
                <w10:wrap type="topAndBottom"/>
                <v:imagedata r:id="rId63" o:title=""/>
              </v:shape>
            </w:pict>
          </mc:Fallback>
        </mc:AlternateContent>
      </w:r>
    </w:p>
    <w:p w:rsidR="00637632" w:rsidRDefault="00000000">
      <w:pPr>
        <w:pStyle w:val="aff4"/>
        <w:spacing w:line="276" w:lineRule="auto"/>
        <w:ind w:firstLine="709"/>
        <w:jc w:val="right"/>
      </w:pPr>
      <w:r>
        <w:rPr>
          <w:sz w:val="28"/>
          <w:szCs w:val="28"/>
        </w:rPr>
        <w:t>Рисунок 4</w:t>
      </w:r>
    </w:p>
    <w:p w:rsidR="00637632" w:rsidRDefault="00637632">
      <w:pPr>
        <w:pStyle w:val="aff4"/>
        <w:spacing w:line="276" w:lineRule="auto"/>
        <w:ind w:firstLine="709"/>
        <w:jc w:val="both"/>
      </w:pPr>
    </w:p>
    <w:p w:rsidR="00637632" w:rsidRDefault="00000000">
      <w:pPr>
        <w:pStyle w:val="aff4"/>
        <w:numPr>
          <w:ilvl w:val="0"/>
          <w:numId w:val="32"/>
        </w:numPr>
        <w:spacing w:line="276" w:lineRule="auto"/>
        <w:ind w:left="0" w:firstLine="709"/>
        <w:jc w:val="both"/>
        <w:rPr>
          <w:sz w:val="28"/>
          <w:szCs w:val="28"/>
        </w:rPr>
      </w:pPr>
      <w:r>
        <w:rPr>
          <w:sz w:val="28"/>
          <w:szCs w:val="28"/>
        </w:rPr>
        <w:t>Если маршрут гонки пересекает или проходит по другой маркированной лыжне (тропе, трассе спуска), то участок, используемый спортсменами, должен быть отделен от других участков при помощи сетки (или при помощи других средств, что могло бы предотвратить случайное пересечение трассы), как на подъемах, так и на спусках. По возможности трассу соревнований (вверх и вниз) лучше закрывать для широкого круга лиц на время проведения соревнований.</w:t>
      </w:r>
    </w:p>
    <w:p w:rsidR="00637632" w:rsidRDefault="00000000">
      <w:pPr>
        <w:pStyle w:val="aff4"/>
        <w:numPr>
          <w:ilvl w:val="0"/>
          <w:numId w:val="32"/>
        </w:numPr>
        <w:spacing w:line="276" w:lineRule="auto"/>
        <w:ind w:left="0" w:firstLine="709"/>
        <w:jc w:val="both"/>
        <w:rPr>
          <w:sz w:val="28"/>
          <w:szCs w:val="28"/>
        </w:rPr>
      </w:pPr>
      <w:r>
        <w:rPr>
          <w:sz w:val="28"/>
          <w:szCs w:val="28"/>
        </w:rPr>
        <w:t>Объединение контрольных пунктов или участков смены способа движения для разных половозрастных групп должно производиться только на тех участках, на которые спортсмены прибывают с медленной скоростью.</w:t>
      </w:r>
    </w:p>
    <w:p w:rsidR="00637632" w:rsidRDefault="00000000">
      <w:pPr>
        <w:pStyle w:val="aff4"/>
        <w:numPr>
          <w:ilvl w:val="0"/>
          <w:numId w:val="32"/>
        </w:numPr>
        <w:spacing w:line="276" w:lineRule="auto"/>
        <w:ind w:left="0" w:firstLine="709"/>
        <w:jc w:val="both"/>
        <w:rPr>
          <w:sz w:val="28"/>
          <w:szCs w:val="28"/>
        </w:rPr>
      </w:pPr>
      <w:r>
        <w:rPr>
          <w:sz w:val="28"/>
          <w:szCs w:val="28"/>
        </w:rPr>
        <w:t>Организаторам, по возможности, следует избегать создания зон ожидания и очередей.</w:t>
      </w:r>
    </w:p>
    <w:p w:rsidR="00637632" w:rsidRDefault="00000000">
      <w:pPr>
        <w:pStyle w:val="aff4"/>
        <w:numPr>
          <w:ilvl w:val="0"/>
          <w:numId w:val="32"/>
        </w:numPr>
        <w:spacing w:line="276" w:lineRule="auto"/>
        <w:ind w:left="0" w:firstLine="709"/>
        <w:jc w:val="both"/>
        <w:rPr>
          <w:sz w:val="28"/>
          <w:szCs w:val="28"/>
        </w:rPr>
      </w:pPr>
      <w:r>
        <w:rPr>
          <w:sz w:val="28"/>
          <w:szCs w:val="28"/>
        </w:rPr>
        <w:t>Участки трассы, включающие прохождение коридоров и гребней, проходятся спортсменами на подъемах во второй половине гонки.</w:t>
      </w:r>
    </w:p>
    <w:p w:rsidR="00637632" w:rsidRDefault="00000000">
      <w:pPr>
        <w:pStyle w:val="aff4"/>
        <w:numPr>
          <w:ilvl w:val="0"/>
          <w:numId w:val="32"/>
        </w:numPr>
        <w:spacing w:line="276" w:lineRule="auto"/>
        <w:ind w:left="0" w:firstLine="709"/>
        <w:jc w:val="both"/>
        <w:rPr>
          <w:sz w:val="28"/>
          <w:szCs w:val="28"/>
        </w:rPr>
      </w:pPr>
      <w:r>
        <w:rPr>
          <w:sz w:val="28"/>
          <w:szCs w:val="28"/>
        </w:rPr>
        <w:t xml:space="preserve">Участки с обязательным использованием </w:t>
      </w:r>
      <w:proofErr w:type="spellStart"/>
      <w:r>
        <w:rPr>
          <w:sz w:val="28"/>
          <w:szCs w:val="28"/>
        </w:rPr>
        <w:t>самостраховки</w:t>
      </w:r>
      <w:proofErr w:type="spellEnd"/>
      <w:r>
        <w:rPr>
          <w:sz w:val="28"/>
          <w:szCs w:val="28"/>
        </w:rPr>
        <w:t xml:space="preserve"> должны быть сведены до минимума. На участках, включающих прохождение кулуаров или гребней, можно использовать только одну тропу/лыжню, обгон возможен только на четко маркированных участках. </w:t>
      </w:r>
    </w:p>
    <w:p w:rsidR="00637632" w:rsidRDefault="00000000">
      <w:pPr>
        <w:pStyle w:val="aff4"/>
        <w:numPr>
          <w:ilvl w:val="0"/>
          <w:numId w:val="32"/>
        </w:numPr>
        <w:spacing w:line="276" w:lineRule="auto"/>
        <w:ind w:left="0" w:firstLine="709"/>
        <w:jc w:val="both"/>
        <w:rPr>
          <w:sz w:val="28"/>
          <w:szCs w:val="28"/>
        </w:rPr>
      </w:pPr>
      <w:r>
        <w:rPr>
          <w:sz w:val="28"/>
          <w:szCs w:val="28"/>
        </w:rPr>
        <w:t>При возникновении опасности угрозы участникам из-за высокой скорости их передвижения, организаторы трасс от оргкомитета могут устанавливать специальные препятствия (</w:t>
      </w:r>
      <w:proofErr w:type="spellStart"/>
      <w:r>
        <w:rPr>
          <w:sz w:val="28"/>
          <w:szCs w:val="28"/>
        </w:rPr>
        <w:t>шиканы</w:t>
      </w:r>
      <w:proofErr w:type="spellEnd"/>
      <w:r>
        <w:rPr>
          <w:sz w:val="28"/>
          <w:szCs w:val="28"/>
        </w:rPr>
        <w:t>) с оповещающими знаками для того, чтобы спортсмены их объезжали и снижали скорость передвижения.</w:t>
      </w:r>
    </w:p>
    <w:p w:rsidR="00637632" w:rsidRDefault="00000000">
      <w:pPr>
        <w:pStyle w:val="aff4"/>
        <w:numPr>
          <w:ilvl w:val="0"/>
          <w:numId w:val="32"/>
        </w:numPr>
        <w:spacing w:line="276" w:lineRule="auto"/>
        <w:ind w:left="0" w:firstLine="709"/>
        <w:jc w:val="both"/>
        <w:rPr>
          <w:sz w:val="28"/>
          <w:szCs w:val="28"/>
        </w:rPr>
      </w:pPr>
      <w:r>
        <w:rPr>
          <w:sz w:val="28"/>
          <w:szCs w:val="28"/>
        </w:rPr>
        <w:t>Организаторы несут ответственность за регулирование и контроль над скоростью спортсменов, принимая во внимание следующие факторы:</w:t>
      </w:r>
    </w:p>
    <w:p w:rsidR="00637632" w:rsidRDefault="00000000">
      <w:pPr>
        <w:pStyle w:val="aff4"/>
        <w:spacing w:line="276" w:lineRule="auto"/>
        <w:ind w:firstLine="709"/>
        <w:jc w:val="both"/>
        <w:rPr>
          <w:sz w:val="28"/>
          <w:szCs w:val="28"/>
        </w:rPr>
      </w:pPr>
      <w:r>
        <w:rPr>
          <w:sz w:val="28"/>
          <w:szCs w:val="28"/>
        </w:rPr>
        <w:t>- особенности рельефа/покров (лес, узкая тропа, опасность падений/срывов, препятствия);</w:t>
      </w:r>
    </w:p>
    <w:p w:rsidR="00637632" w:rsidRDefault="00000000">
      <w:pPr>
        <w:pStyle w:val="aff4"/>
        <w:spacing w:line="276" w:lineRule="auto"/>
        <w:ind w:firstLine="709"/>
        <w:jc w:val="both"/>
        <w:rPr>
          <w:sz w:val="28"/>
          <w:szCs w:val="28"/>
        </w:rPr>
      </w:pPr>
      <w:r>
        <w:rPr>
          <w:sz w:val="28"/>
          <w:szCs w:val="28"/>
        </w:rPr>
        <w:t>- качество снега (твердый, сырой, наст);</w:t>
      </w:r>
    </w:p>
    <w:p w:rsidR="00637632" w:rsidRDefault="00000000">
      <w:pPr>
        <w:pStyle w:val="aff4"/>
        <w:spacing w:line="276" w:lineRule="auto"/>
        <w:ind w:firstLine="709"/>
        <w:jc w:val="both"/>
        <w:rPr>
          <w:sz w:val="28"/>
          <w:szCs w:val="28"/>
        </w:rPr>
      </w:pPr>
      <w:r>
        <w:rPr>
          <w:sz w:val="28"/>
          <w:szCs w:val="28"/>
        </w:rPr>
        <w:t>- погодные условия (плохая видимость, снег).</w:t>
      </w:r>
    </w:p>
    <w:p w:rsidR="00637632" w:rsidRDefault="00000000">
      <w:pPr>
        <w:pStyle w:val="aff4"/>
        <w:numPr>
          <w:ilvl w:val="0"/>
          <w:numId w:val="32"/>
        </w:numPr>
        <w:spacing w:line="276" w:lineRule="auto"/>
        <w:ind w:left="0" w:firstLine="709"/>
        <w:jc w:val="both"/>
        <w:rPr>
          <w:sz w:val="28"/>
          <w:szCs w:val="28"/>
        </w:rPr>
      </w:pPr>
      <w:r>
        <w:rPr>
          <w:sz w:val="28"/>
          <w:szCs w:val="28"/>
        </w:rPr>
        <w:lastRenderedPageBreak/>
        <w:t>Организаторы обязаны заставлять спортсменов снижать скорость, используя специальные приемы (трассы формируются сопрягающимися дугами), в тех местах, где спортсмены могут достигать большой скорости, а также на исключительно крутых склонах либо при массовом старте на спуске.</w:t>
      </w:r>
    </w:p>
    <w:p w:rsidR="00637632" w:rsidRDefault="00000000">
      <w:pPr>
        <w:pStyle w:val="aff4"/>
        <w:numPr>
          <w:ilvl w:val="0"/>
          <w:numId w:val="32"/>
        </w:numPr>
        <w:spacing w:line="276" w:lineRule="auto"/>
        <w:ind w:left="0" w:firstLine="709"/>
        <w:jc w:val="both"/>
        <w:rPr>
          <w:sz w:val="28"/>
          <w:szCs w:val="28"/>
        </w:rPr>
      </w:pPr>
      <w:r>
        <w:rPr>
          <w:sz w:val="28"/>
          <w:szCs w:val="28"/>
        </w:rPr>
        <w:t>Трасса маркируется яркими цветными флажками размером не менее 200 см</w:t>
      </w:r>
      <w:r>
        <w:rPr>
          <w:sz w:val="28"/>
          <w:szCs w:val="28"/>
          <w:vertAlign w:val="superscript"/>
        </w:rPr>
        <w:t xml:space="preserve">2 </w:t>
      </w:r>
      <w:r>
        <w:rPr>
          <w:sz w:val="28"/>
          <w:szCs w:val="28"/>
        </w:rPr>
        <w:t>(рекомендуемый размер 300 см</w:t>
      </w:r>
      <w:r>
        <w:rPr>
          <w:sz w:val="28"/>
          <w:szCs w:val="28"/>
          <w:vertAlign w:val="superscript"/>
        </w:rPr>
        <w:t>2</w:t>
      </w:r>
      <w:r>
        <w:rPr>
          <w:sz w:val="28"/>
          <w:szCs w:val="28"/>
        </w:rPr>
        <w:t xml:space="preserve"> – для жесткого круглого флуоресцентного флажка):</w:t>
      </w:r>
    </w:p>
    <w:p w:rsidR="00637632" w:rsidRDefault="00000000">
      <w:pPr>
        <w:pStyle w:val="aff4"/>
        <w:spacing w:line="276" w:lineRule="auto"/>
        <w:ind w:firstLine="709"/>
        <w:jc w:val="both"/>
        <w:rPr>
          <w:sz w:val="28"/>
          <w:szCs w:val="28"/>
        </w:rPr>
      </w:pPr>
      <w:r>
        <w:rPr>
          <w:sz w:val="28"/>
          <w:szCs w:val="28"/>
        </w:rPr>
        <w:t xml:space="preserve">- прямоугольный </w:t>
      </w:r>
      <w:r>
        <w:rPr>
          <w:sz w:val="28"/>
          <w:szCs w:val="28"/>
        </w:rPr>
        <w:tab/>
        <w:t>15 х 20 см,</w:t>
      </w:r>
    </w:p>
    <w:p w:rsidR="00637632" w:rsidRDefault="00000000">
      <w:pPr>
        <w:pStyle w:val="aff4"/>
        <w:spacing w:line="276" w:lineRule="auto"/>
        <w:ind w:firstLine="709"/>
        <w:jc w:val="both"/>
        <w:rPr>
          <w:sz w:val="28"/>
          <w:szCs w:val="28"/>
        </w:rPr>
      </w:pPr>
      <w:r>
        <w:rPr>
          <w:sz w:val="28"/>
          <w:szCs w:val="28"/>
        </w:rPr>
        <w:t>- треугольный</w:t>
      </w:r>
      <w:r>
        <w:rPr>
          <w:sz w:val="28"/>
          <w:szCs w:val="28"/>
        </w:rPr>
        <w:tab/>
        <w:t>15 х 20 см,</w:t>
      </w:r>
    </w:p>
    <w:p w:rsidR="00637632" w:rsidRDefault="00000000">
      <w:pPr>
        <w:pStyle w:val="aff4"/>
        <w:spacing w:line="276" w:lineRule="auto"/>
        <w:ind w:firstLine="709"/>
        <w:jc w:val="both"/>
        <w:rPr>
          <w:sz w:val="28"/>
          <w:szCs w:val="28"/>
        </w:rPr>
      </w:pPr>
      <w:r>
        <w:rPr>
          <w:sz w:val="28"/>
          <w:szCs w:val="28"/>
        </w:rPr>
        <w:t xml:space="preserve">- круглый </w:t>
      </w:r>
      <w:r>
        <w:rPr>
          <w:sz w:val="28"/>
          <w:szCs w:val="28"/>
        </w:rPr>
        <w:tab/>
      </w:r>
      <w:r>
        <w:rPr>
          <w:sz w:val="28"/>
          <w:szCs w:val="28"/>
        </w:rPr>
        <w:tab/>
        <w:t>15 см в диаметре.</w:t>
      </w:r>
    </w:p>
    <w:p w:rsidR="00637632" w:rsidRDefault="00000000">
      <w:pPr>
        <w:pStyle w:val="aff4"/>
        <w:spacing w:line="276" w:lineRule="auto"/>
        <w:ind w:firstLine="709"/>
        <w:jc w:val="both"/>
        <w:rPr>
          <w:sz w:val="28"/>
          <w:szCs w:val="28"/>
        </w:rPr>
      </w:pPr>
      <w:r>
        <w:rPr>
          <w:sz w:val="28"/>
          <w:szCs w:val="28"/>
        </w:rPr>
        <w:t>- Зеленые (флуоресцентные флажки): Передвижение на лыжах с камусами.</w:t>
      </w:r>
    </w:p>
    <w:p w:rsidR="00637632" w:rsidRDefault="00000000">
      <w:pPr>
        <w:pStyle w:val="aff4"/>
        <w:spacing w:line="276" w:lineRule="auto"/>
        <w:ind w:firstLine="709"/>
        <w:jc w:val="both"/>
        <w:rPr>
          <w:sz w:val="28"/>
          <w:szCs w:val="28"/>
        </w:rPr>
      </w:pPr>
      <w:r>
        <w:rPr>
          <w:sz w:val="28"/>
          <w:szCs w:val="28"/>
        </w:rPr>
        <w:t>- Красные (флуоресцентные флажки): Передвижение на лыжах без камусов.</w:t>
      </w:r>
    </w:p>
    <w:p w:rsidR="00637632" w:rsidRDefault="00000000">
      <w:pPr>
        <w:pStyle w:val="aff4"/>
        <w:spacing w:line="276" w:lineRule="auto"/>
        <w:ind w:firstLine="709"/>
        <w:jc w:val="both"/>
        <w:rPr>
          <w:sz w:val="28"/>
          <w:szCs w:val="28"/>
        </w:rPr>
      </w:pPr>
      <w:r>
        <w:rPr>
          <w:sz w:val="28"/>
          <w:szCs w:val="28"/>
        </w:rPr>
        <w:t>- Желтые (флуоресцентные флажки): Передвижение пешком.</w:t>
      </w:r>
    </w:p>
    <w:p w:rsidR="00637632" w:rsidRDefault="00000000">
      <w:pPr>
        <w:pStyle w:val="aff4"/>
        <w:numPr>
          <w:ilvl w:val="0"/>
          <w:numId w:val="32"/>
        </w:numPr>
        <w:spacing w:line="276" w:lineRule="auto"/>
        <w:ind w:left="0" w:firstLine="709"/>
        <w:jc w:val="both"/>
        <w:rPr>
          <w:sz w:val="28"/>
          <w:szCs w:val="28"/>
        </w:rPr>
      </w:pPr>
      <w:r>
        <w:rPr>
          <w:sz w:val="28"/>
          <w:szCs w:val="28"/>
        </w:rPr>
        <w:t>Объединение или пересечение маршрутов маркируются стрелками, указывающими нужное направление для каждой категории. Объединение разных половозрастных категорий должно происходить на контрольных или промежуточных пунктах.</w:t>
      </w:r>
    </w:p>
    <w:p w:rsidR="00637632" w:rsidRDefault="00000000">
      <w:pPr>
        <w:pStyle w:val="aff4"/>
        <w:numPr>
          <w:ilvl w:val="0"/>
          <w:numId w:val="32"/>
        </w:numPr>
        <w:spacing w:line="276" w:lineRule="auto"/>
        <w:ind w:left="0" w:firstLine="709"/>
        <w:jc w:val="both"/>
        <w:rPr>
          <w:sz w:val="28"/>
          <w:szCs w:val="28"/>
        </w:rPr>
      </w:pPr>
      <w:r>
        <w:rPr>
          <w:sz w:val="28"/>
          <w:szCs w:val="28"/>
        </w:rPr>
        <w:t>Большие флаги должны использоваться при трудных условиях с целью усиления маркировки (минимальная высота – 1.5 м).</w:t>
      </w:r>
    </w:p>
    <w:p w:rsidR="00637632" w:rsidRDefault="00000000">
      <w:pPr>
        <w:pStyle w:val="aff4"/>
        <w:numPr>
          <w:ilvl w:val="0"/>
          <w:numId w:val="32"/>
        </w:numPr>
        <w:spacing w:line="276" w:lineRule="auto"/>
        <w:ind w:left="0" w:firstLine="709"/>
        <w:jc w:val="both"/>
        <w:rPr>
          <w:sz w:val="28"/>
          <w:szCs w:val="28"/>
        </w:rPr>
      </w:pPr>
      <w:r>
        <w:rPr>
          <w:sz w:val="28"/>
          <w:szCs w:val="28"/>
        </w:rPr>
        <w:t>Знаки об опасности (см. рисунки выше) указывают на технически сложные и опасные участки.</w:t>
      </w:r>
    </w:p>
    <w:p w:rsidR="00637632" w:rsidRDefault="00637632">
      <w:pPr>
        <w:pStyle w:val="aff4"/>
        <w:pageBreakBefore/>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right"/>
        <w:rPr>
          <w:sz w:val="28"/>
          <w:szCs w:val="28"/>
        </w:rPr>
      </w:pPr>
      <w:r>
        <w:rPr>
          <w:rFonts w:ascii="Times New Roman" w:hAnsi="Times New Roman" w:cs="Times New Roman"/>
          <w:sz w:val="28"/>
          <w:szCs w:val="28"/>
        </w:rPr>
        <w:t>Приложение 6 к главе VI</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настоящих правил</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pPr>
      <w:r>
        <w:rPr>
          <w:noProof/>
          <w:lang w:eastAsia="ru-RU"/>
        </w:rPr>
        <mc:AlternateContent>
          <mc:Choice Requires="wpg">
            <w:drawing>
              <wp:inline distT="0" distB="0" distL="0" distR="0">
                <wp:extent cx="2774315" cy="164401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64"/>
                        <a:stretch/>
                      </pic:blipFill>
                      <pic:spPr bwMode="auto">
                        <a:xfrm>
                          <a:off x="0" y="0"/>
                          <a:ext cx="2774315" cy="164401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18.4pt;height:129.4pt;mso-wrap-distance-left:0.0pt;mso-wrap-distance-top:0.0pt;mso-wrap-distance-right:0.0pt;mso-wrap-distance-bottom:0.0pt;" stroked="f">
                <v:path textboxrect="0,0,0,0"/>
                <v:imagedata r:id="rId65" o:title=""/>
              </v:shape>
            </w:pict>
          </mc:Fallback>
        </mc:AlternateContent>
      </w:r>
    </w:p>
    <w:p w:rsidR="00637632" w:rsidRDefault="00637632">
      <w:pPr>
        <w:pStyle w:val="aff4"/>
        <w:spacing w:line="276" w:lineRule="auto"/>
        <w:ind w:firstLine="709"/>
        <w:jc w:val="both"/>
      </w:pPr>
    </w:p>
    <w:p w:rsidR="00637632" w:rsidRDefault="00000000">
      <w:pPr>
        <w:pStyle w:val="aff4"/>
        <w:spacing w:line="276" w:lineRule="auto"/>
        <w:ind w:firstLine="709"/>
        <w:jc w:val="both"/>
        <w:rPr>
          <w:b/>
          <w:i/>
          <w:sz w:val="28"/>
          <w:szCs w:val="28"/>
        </w:rPr>
      </w:pPr>
      <w:r>
        <w:rPr>
          <w:sz w:val="28"/>
          <w:szCs w:val="28"/>
        </w:rPr>
        <w:t>Рисунок 5. Специальный флаг опасности для особо опасных мест.</w:t>
      </w:r>
    </w:p>
    <w:p w:rsidR="00637632" w:rsidRDefault="00000000">
      <w:pPr>
        <w:pStyle w:val="5"/>
        <w:pageBreakBefore/>
        <w:numPr>
          <w:ilvl w:val="0"/>
          <w:numId w:val="0"/>
        </w:numPr>
        <w:spacing w:before="0" w:after="0" w:line="276" w:lineRule="auto"/>
        <w:ind w:firstLine="709"/>
        <w:jc w:val="right"/>
      </w:pPr>
      <w:r>
        <w:rPr>
          <w:rFonts w:ascii="Times New Roman" w:hAnsi="Times New Roman" w:cs="Times New Roman"/>
          <w:sz w:val="28"/>
          <w:szCs w:val="28"/>
        </w:rPr>
        <w:lastRenderedPageBreak/>
        <w:t>Приложение 7 к главе VII настоящих правил «Особенности организации зоны старта и финиша соревнований»</w:t>
      </w:r>
    </w:p>
    <w:p w:rsidR="00637632" w:rsidRDefault="00637632">
      <w:pPr>
        <w:pStyle w:val="aff4"/>
        <w:spacing w:line="276" w:lineRule="auto"/>
        <w:ind w:firstLine="709"/>
        <w:jc w:val="both"/>
      </w:pPr>
    </w:p>
    <w:p w:rsidR="00637632" w:rsidRDefault="00000000">
      <w:pPr>
        <w:pStyle w:val="aff4"/>
        <w:spacing w:line="276" w:lineRule="auto"/>
        <w:ind w:firstLine="709"/>
        <w:jc w:val="both"/>
        <w:rPr>
          <w:sz w:val="28"/>
          <w:szCs w:val="28"/>
        </w:rPr>
      </w:pPr>
      <w:r>
        <w:rPr>
          <w:sz w:val="28"/>
          <w:szCs w:val="28"/>
        </w:rPr>
        <w:t xml:space="preserve">Зона старта – один из важнейших организационных моментов соревнований. Она включает техническое оборудование, необходимое для надлежащей организации и проведения гонки. </w:t>
      </w:r>
      <w:r>
        <w:rPr>
          <w:color w:val="000000"/>
          <w:sz w:val="28"/>
          <w:szCs w:val="28"/>
        </w:rPr>
        <w:t>Зона старта и финиша должны быть расположены рядом и иметь ограниченный доступ (</w:t>
      </w:r>
      <w:r>
        <w:rPr>
          <w:i/>
          <w:color w:val="000000"/>
          <w:sz w:val="28"/>
          <w:szCs w:val="28"/>
        </w:rPr>
        <w:t>Приложение № 19</w:t>
      </w:r>
      <w:r>
        <w:rPr>
          <w:color w:val="000000"/>
          <w:sz w:val="28"/>
          <w:szCs w:val="28"/>
        </w:rPr>
        <w:t>).</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sz w:val="28"/>
          <w:szCs w:val="28"/>
        </w:rPr>
        <w:t>В зоне старта должны быть:</w:t>
      </w:r>
    </w:p>
    <w:p w:rsidR="00637632" w:rsidRDefault="00000000">
      <w:pPr>
        <w:pStyle w:val="aff4"/>
        <w:numPr>
          <w:ilvl w:val="0"/>
          <w:numId w:val="47"/>
        </w:numPr>
        <w:spacing w:line="276" w:lineRule="auto"/>
        <w:ind w:left="0" w:firstLine="709"/>
        <w:jc w:val="both"/>
        <w:rPr>
          <w:sz w:val="28"/>
          <w:szCs w:val="28"/>
        </w:rPr>
      </w:pPr>
      <w:r>
        <w:rPr>
          <w:sz w:val="28"/>
          <w:szCs w:val="28"/>
        </w:rPr>
        <w:t xml:space="preserve">Сетка для отделения этой зоны </w:t>
      </w:r>
      <w:proofErr w:type="gramStart"/>
      <w:r>
        <w:rPr>
          <w:sz w:val="28"/>
          <w:szCs w:val="28"/>
        </w:rPr>
        <w:t>от  других</w:t>
      </w:r>
      <w:proofErr w:type="gramEnd"/>
      <w:r>
        <w:rPr>
          <w:sz w:val="28"/>
          <w:szCs w:val="28"/>
        </w:rPr>
        <w:t xml:space="preserve"> участков (длиной не менее 15 м)</w:t>
      </w:r>
    </w:p>
    <w:p w:rsidR="00637632" w:rsidRDefault="00000000">
      <w:pPr>
        <w:pStyle w:val="aff4"/>
        <w:numPr>
          <w:ilvl w:val="0"/>
          <w:numId w:val="47"/>
        </w:numPr>
        <w:spacing w:line="276" w:lineRule="auto"/>
        <w:ind w:left="0" w:firstLine="709"/>
        <w:jc w:val="both"/>
        <w:rPr>
          <w:i/>
          <w:sz w:val="28"/>
          <w:szCs w:val="28"/>
        </w:rPr>
      </w:pPr>
      <w:r>
        <w:rPr>
          <w:sz w:val="28"/>
          <w:szCs w:val="28"/>
        </w:rPr>
        <w:t>Зона для проверки лавинных датчиков (не менее 1 на вход /дорожку)</w:t>
      </w:r>
    </w:p>
    <w:p w:rsidR="00637632" w:rsidRDefault="00000000">
      <w:pPr>
        <w:pStyle w:val="aff4"/>
        <w:numPr>
          <w:ilvl w:val="0"/>
          <w:numId w:val="47"/>
        </w:numPr>
        <w:spacing w:line="276" w:lineRule="auto"/>
        <w:ind w:left="0" w:firstLine="709"/>
        <w:jc w:val="both"/>
        <w:rPr>
          <w:sz w:val="28"/>
          <w:szCs w:val="28"/>
        </w:rPr>
      </w:pPr>
      <w:r>
        <w:rPr>
          <w:i/>
          <w:sz w:val="28"/>
          <w:szCs w:val="28"/>
        </w:rPr>
        <w:t>Проверка чипов</w:t>
      </w:r>
    </w:p>
    <w:p w:rsidR="00637632" w:rsidRDefault="00000000">
      <w:pPr>
        <w:pStyle w:val="aff4"/>
        <w:numPr>
          <w:ilvl w:val="0"/>
          <w:numId w:val="47"/>
        </w:numPr>
        <w:spacing w:line="276" w:lineRule="auto"/>
        <w:ind w:left="0" w:firstLine="709"/>
        <w:jc w:val="both"/>
        <w:rPr>
          <w:sz w:val="28"/>
          <w:szCs w:val="28"/>
        </w:rPr>
      </w:pPr>
      <w:r>
        <w:rPr>
          <w:sz w:val="28"/>
          <w:szCs w:val="28"/>
        </w:rPr>
        <w:t>Стандартная маркировка линии старта на снегу</w:t>
      </w:r>
    </w:p>
    <w:p w:rsidR="00637632" w:rsidRDefault="00000000">
      <w:pPr>
        <w:pStyle w:val="aff4"/>
        <w:numPr>
          <w:ilvl w:val="0"/>
          <w:numId w:val="47"/>
        </w:numPr>
        <w:spacing w:line="276" w:lineRule="auto"/>
        <w:ind w:left="0" w:firstLine="709"/>
        <w:jc w:val="both"/>
        <w:rPr>
          <w:sz w:val="28"/>
          <w:szCs w:val="28"/>
        </w:rPr>
      </w:pPr>
      <w:r>
        <w:rPr>
          <w:sz w:val="28"/>
          <w:szCs w:val="28"/>
        </w:rPr>
        <w:t>Туалеты</w:t>
      </w:r>
    </w:p>
    <w:p w:rsidR="00637632" w:rsidRDefault="00000000">
      <w:pPr>
        <w:pStyle w:val="aff4"/>
        <w:numPr>
          <w:ilvl w:val="0"/>
          <w:numId w:val="47"/>
        </w:numPr>
        <w:spacing w:line="276" w:lineRule="auto"/>
        <w:ind w:left="0" w:firstLine="709"/>
        <w:jc w:val="both"/>
        <w:rPr>
          <w:sz w:val="28"/>
          <w:szCs w:val="28"/>
        </w:rPr>
      </w:pPr>
      <w:r>
        <w:rPr>
          <w:sz w:val="28"/>
          <w:szCs w:val="28"/>
        </w:rPr>
        <w:t>Судьи-контролеры снаряжения (для проверки лавинных датчиков и другого обязательного снаряжения, обеспечивающего безопасность)</w:t>
      </w:r>
    </w:p>
    <w:p w:rsidR="00637632" w:rsidRDefault="00000000">
      <w:pPr>
        <w:pStyle w:val="aff4"/>
        <w:numPr>
          <w:ilvl w:val="0"/>
          <w:numId w:val="47"/>
        </w:numPr>
        <w:spacing w:line="276" w:lineRule="auto"/>
        <w:ind w:left="0" w:firstLine="709"/>
        <w:jc w:val="both"/>
        <w:rPr>
          <w:sz w:val="28"/>
          <w:szCs w:val="28"/>
        </w:rPr>
      </w:pPr>
      <w:r>
        <w:rPr>
          <w:sz w:val="28"/>
          <w:szCs w:val="28"/>
        </w:rPr>
        <w:t>Судьи-контролеры, проверяющие порядок стартующих (они отмечают все номера спортсменов) (не менее 1 на вход / дорожку)</w:t>
      </w:r>
    </w:p>
    <w:p w:rsidR="00637632" w:rsidRDefault="00000000">
      <w:pPr>
        <w:pStyle w:val="aff4"/>
        <w:numPr>
          <w:ilvl w:val="0"/>
          <w:numId w:val="47"/>
        </w:numPr>
        <w:spacing w:line="276" w:lineRule="auto"/>
        <w:ind w:left="0" w:firstLine="709"/>
        <w:jc w:val="both"/>
        <w:rPr>
          <w:sz w:val="28"/>
          <w:szCs w:val="28"/>
        </w:rPr>
      </w:pPr>
      <w:r>
        <w:rPr>
          <w:sz w:val="28"/>
          <w:szCs w:val="28"/>
        </w:rPr>
        <w:t>Стартер (судья, дающий старт)</w:t>
      </w:r>
    </w:p>
    <w:p w:rsidR="00637632" w:rsidRDefault="00000000">
      <w:pPr>
        <w:pStyle w:val="aff4"/>
        <w:numPr>
          <w:ilvl w:val="0"/>
          <w:numId w:val="47"/>
        </w:numPr>
        <w:spacing w:line="276" w:lineRule="auto"/>
        <w:ind w:left="0" w:firstLine="709"/>
        <w:jc w:val="both"/>
        <w:rPr>
          <w:sz w:val="28"/>
          <w:szCs w:val="28"/>
        </w:rPr>
      </w:pPr>
      <w:r>
        <w:rPr>
          <w:sz w:val="28"/>
          <w:szCs w:val="28"/>
        </w:rPr>
        <w:t>Судьи при участниках, которые собирают личные вещи спортсменов на старте и возвращают их им на финише.</w:t>
      </w:r>
    </w:p>
    <w:p w:rsidR="00637632" w:rsidRDefault="00000000">
      <w:pPr>
        <w:pStyle w:val="aff4"/>
        <w:spacing w:line="276" w:lineRule="auto"/>
        <w:ind w:firstLine="709"/>
        <w:jc w:val="both"/>
        <w:rPr>
          <w:sz w:val="28"/>
          <w:szCs w:val="28"/>
        </w:rPr>
      </w:pPr>
      <w:r>
        <w:rPr>
          <w:i/>
          <w:sz w:val="28"/>
          <w:szCs w:val="28"/>
        </w:rPr>
        <w:t>Схема типовой зоны старта и технические характеристики представлены в Приложении № 19 к настоящим Правилам/</w:t>
      </w:r>
    </w:p>
    <w:p w:rsidR="00637632" w:rsidRDefault="00637632">
      <w:pPr>
        <w:pStyle w:val="aff4"/>
        <w:spacing w:line="276" w:lineRule="auto"/>
        <w:ind w:firstLine="709"/>
        <w:jc w:val="both"/>
        <w:rPr>
          <w:sz w:val="28"/>
          <w:szCs w:val="28"/>
        </w:rPr>
      </w:pPr>
    </w:p>
    <w:p w:rsidR="00637632" w:rsidRDefault="00000000">
      <w:pPr>
        <w:spacing w:after="0"/>
        <w:ind w:firstLine="709"/>
        <w:jc w:val="both"/>
        <w:rPr>
          <w:sz w:val="28"/>
          <w:szCs w:val="28"/>
        </w:rPr>
      </w:pPr>
      <w:r>
        <w:rPr>
          <w:rFonts w:ascii="Times New Roman" w:hAnsi="Times New Roman" w:cs="Times New Roman"/>
          <w:b/>
          <w:i/>
          <w:sz w:val="28"/>
          <w:szCs w:val="28"/>
        </w:rPr>
        <w:t>Старт для индивидуальной, командной и вертикальной гонок:</w:t>
      </w:r>
    </w:p>
    <w:p w:rsidR="00637632" w:rsidRDefault="00000000">
      <w:pPr>
        <w:pStyle w:val="aff4"/>
        <w:spacing w:line="276" w:lineRule="auto"/>
        <w:ind w:firstLine="709"/>
        <w:jc w:val="both"/>
        <w:rPr>
          <w:sz w:val="28"/>
          <w:szCs w:val="28"/>
        </w:rPr>
      </w:pPr>
      <w:r>
        <w:rPr>
          <w:sz w:val="28"/>
          <w:szCs w:val="28"/>
        </w:rPr>
        <w:t>-</w:t>
      </w:r>
      <w:r>
        <w:rPr>
          <w:sz w:val="28"/>
          <w:szCs w:val="28"/>
        </w:rPr>
        <w:tab/>
        <w:t>Судья-стартер занимает такое место в зоне старта, чтобы его/ее могли слышать все спортсмены.</w:t>
      </w:r>
    </w:p>
    <w:p w:rsidR="00637632" w:rsidRDefault="00000000">
      <w:pPr>
        <w:pStyle w:val="aff4"/>
        <w:spacing w:line="276" w:lineRule="auto"/>
        <w:ind w:firstLine="709"/>
        <w:jc w:val="both"/>
        <w:rPr>
          <w:sz w:val="28"/>
          <w:szCs w:val="28"/>
        </w:rPr>
      </w:pPr>
      <w:r>
        <w:rPr>
          <w:sz w:val="28"/>
          <w:szCs w:val="28"/>
        </w:rPr>
        <w:t>-</w:t>
      </w:r>
      <w:r>
        <w:rPr>
          <w:sz w:val="28"/>
          <w:szCs w:val="28"/>
        </w:rPr>
        <w:tab/>
        <w:t>Стартовая зона и трасса на расстоянии до 300 м от стартовой линии должны быть широкими.</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b/>
          <w:i/>
          <w:sz w:val="28"/>
          <w:szCs w:val="28"/>
        </w:rPr>
        <w:t>Старт для эстафеты:</w:t>
      </w:r>
      <w:r>
        <w:rPr>
          <w:sz w:val="28"/>
          <w:szCs w:val="28"/>
        </w:rPr>
        <w:tab/>
      </w:r>
    </w:p>
    <w:p w:rsidR="00637632" w:rsidRDefault="00000000">
      <w:pPr>
        <w:pStyle w:val="aff4"/>
        <w:spacing w:line="276" w:lineRule="auto"/>
        <w:ind w:firstLine="709"/>
        <w:jc w:val="both"/>
        <w:rPr>
          <w:sz w:val="28"/>
          <w:szCs w:val="28"/>
        </w:rPr>
      </w:pPr>
      <w:r>
        <w:rPr>
          <w:sz w:val="28"/>
          <w:szCs w:val="28"/>
        </w:rPr>
        <w:t>-</w:t>
      </w:r>
      <w:r>
        <w:rPr>
          <w:sz w:val="28"/>
          <w:szCs w:val="28"/>
        </w:rPr>
        <w:tab/>
        <w:t>Стартовые позиции отделяются друг от друга расстоянием 1,5 м (корректируется в зависимости от рельефа).</w:t>
      </w:r>
    </w:p>
    <w:p w:rsidR="00637632" w:rsidRDefault="00000000">
      <w:pPr>
        <w:pStyle w:val="aff4"/>
        <w:spacing w:line="276" w:lineRule="auto"/>
        <w:ind w:firstLine="709"/>
        <w:jc w:val="both"/>
        <w:rPr>
          <w:sz w:val="28"/>
          <w:szCs w:val="28"/>
        </w:rPr>
      </w:pPr>
      <w:r>
        <w:rPr>
          <w:sz w:val="28"/>
          <w:szCs w:val="28"/>
        </w:rPr>
        <w:t>-</w:t>
      </w:r>
      <w:r>
        <w:rPr>
          <w:sz w:val="28"/>
          <w:szCs w:val="28"/>
        </w:rPr>
        <w:tab/>
        <w:t>В случае, если не все участники эстафеты могут разместиться на одной линии, добавляются 2 линии старта или более (с расстоянием 4 м между линиями</w:t>
      </w:r>
      <w:proofErr w:type="gramStart"/>
      <w:r>
        <w:rPr>
          <w:sz w:val="28"/>
          <w:szCs w:val="28"/>
        </w:rPr>
        <w:t>), для того, чтобы</w:t>
      </w:r>
      <w:proofErr w:type="gramEnd"/>
      <w:r>
        <w:rPr>
          <w:sz w:val="28"/>
          <w:szCs w:val="28"/>
        </w:rPr>
        <w:t xml:space="preserve"> все спортсмены могли стартовать одновременно.</w:t>
      </w:r>
    </w:p>
    <w:p w:rsidR="00637632" w:rsidRDefault="00000000">
      <w:pPr>
        <w:pStyle w:val="aff4"/>
        <w:spacing w:line="276" w:lineRule="auto"/>
        <w:ind w:firstLine="709"/>
        <w:jc w:val="both"/>
        <w:rPr>
          <w:sz w:val="28"/>
          <w:szCs w:val="28"/>
        </w:rPr>
      </w:pPr>
      <w:r>
        <w:rPr>
          <w:sz w:val="28"/>
          <w:szCs w:val="28"/>
        </w:rPr>
        <w:lastRenderedPageBreak/>
        <w:t>-</w:t>
      </w:r>
      <w:r>
        <w:rPr>
          <w:sz w:val="28"/>
          <w:szCs w:val="28"/>
        </w:rPr>
        <w:tab/>
        <w:t>На неровной площадке размещение спортсменов на линии старта должно распределяться справедливо.</w:t>
      </w:r>
    </w:p>
    <w:p w:rsidR="00637632" w:rsidRDefault="00000000">
      <w:pPr>
        <w:pStyle w:val="aff4"/>
        <w:spacing w:line="276" w:lineRule="auto"/>
        <w:ind w:firstLine="709"/>
        <w:jc w:val="both"/>
        <w:rPr>
          <w:sz w:val="28"/>
          <w:szCs w:val="28"/>
        </w:rPr>
      </w:pPr>
      <w:r>
        <w:rPr>
          <w:sz w:val="28"/>
          <w:szCs w:val="28"/>
        </w:rPr>
        <w:t>-</w:t>
      </w:r>
      <w:r>
        <w:rPr>
          <w:sz w:val="28"/>
          <w:szCs w:val="28"/>
        </w:rPr>
        <w:tab/>
        <w:t xml:space="preserve">Порядок старта: участники 1-го этапа эстафеты занимают места на линии старта. Спортсмен с 1-ым номером занимает центральное место на </w:t>
      </w:r>
      <w:proofErr w:type="gramStart"/>
      <w:r>
        <w:rPr>
          <w:sz w:val="28"/>
          <w:szCs w:val="28"/>
        </w:rPr>
        <w:t>линии,  спортсмен</w:t>
      </w:r>
      <w:proofErr w:type="gramEnd"/>
      <w:r>
        <w:rPr>
          <w:sz w:val="28"/>
          <w:szCs w:val="28"/>
        </w:rPr>
        <w:t xml:space="preserve"> со 2-ым номером занимает место справа от 1-го, с 3-м номером – слева от 1-го, и т.д.</w:t>
      </w:r>
    </w:p>
    <w:p w:rsidR="00637632" w:rsidRDefault="00000000">
      <w:pPr>
        <w:pStyle w:val="aff4"/>
        <w:spacing w:line="276" w:lineRule="auto"/>
        <w:ind w:firstLine="709"/>
        <w:jc w:val="both"/>
        <w:rPr>
          <w:sz w:val="28"/>
          <w:szCs w:val="28"/>
        </w:rPr>
      </w:pPr>
      <w:r>
        <w:rPr>
          <w:sz w:val="28"/>
          <w:szCs w:val="28"/>
        </w:rPr>
        <w:t>-</w:t>
      </w:r>
      <w:r>
        <w:rPr>
          <w:sz w:val="28"/>
          <w:szCs w:val="28"/>
        </w:rPr>
        <w:tab/>
        <w:t>Знаки стартовой линии ставятся справа от линии.</w:t>
      </w:r>
    </w:p>
    <w:p w:rsidR="00637632" w:rsidRDefault="00000000">
      <w:pPr>
        <w:pStyle w:val="aff4"/>
        <w:spacing w:line="276" w:lineRule="auto"/>
        <w:ind w:firstLine="709"/>
        <w:jc w:val="both"/>
        <w:rPr>
          <w:sz w:val="28"/>
          <w:szCs w:val="28"/>
        </w:rPr>
      </w:pPr>
      <w:r>
        <w:rPr>
          <w:sz w:val="28"/>
          <w:szCs w:val="28"/>
        </w:rPr>
        <w:t>-</w:t>
      </w:r>
      <w:r>
        <w:rPr>
          <w:sz w:val="28"/>
          <w:szCs w:val="28"/>
        </w:rPr>
        <w:tab/>
        <w:t>Спортсмены должны оставаться в зоне старта до момента передачи эстафеты</w:t>
      </w:r>
    </w:p>
    <w:p w:rsidR="00637632" w:rsidRDefault="00000000">
      <w:pPr>
        <w:pStyle w:val="aff4"/>
        <w:spacing w:line="276" w:lineRule="auto"/>
        <w:ind w:firstLine="709"/>
        <w:jc w:val="both"/>
        <w:rPr>
          <w:sz w:val="28"/>
          <w:szCs w:val="28"/>
        </w:rPr>
      </w:pPr>
      <w:r>
        <w:rPr>
          <w:sz w:val="28"/>
          <w:szCs w:val="28"/>
        </w:rPr>
        <w:t>-</w:t>
      </w:r>
      <w:r>
        <w:rPr>
          <w:sz w:val="28"/>
          <w:szCs w:val="28"/>
        </w:rPr>
        <w:tab/>
        <w:t xml:space="preserve">Стартовая зона включает 2 линии: линию старта и линию </w:t>
      </w:r>
      <w:proofErr w:type="spellStart"/>
      <w:r>
        <w:rPr>
          <w:sz w:val="28"/>
          <w:szCs w:val="28"/>
        </w:rPr>
        <w:t>предстарта</w:t>
      </w:r>
      <w:proofErr w:type="spellEnd"/>
      <w:r>
        <w:rPr>
          <w:sz w:val="28"/>
          <w:szCs w:val="28"/>
        </w:rPr>
        <w:t xml:space="preserve">, между ними расстояние 1 м. </w:t>
      </w:r>
    </w:p>
    <w:p w:rsidR="00637632" w:rsidRDefault="00000000">
      <w:pPr>
        <w:pStyle w:val="aff4"/>
        <w:spacing w:line="276" w:lineRule="auto"/>
        <w:ind w:firstLine="709"/>
        <w:jc w:val="both"/>
        <w:rPr>
          <w:sz w:val="28"/>
          <w:szCs w:val="28"/>
        </w:rPr>
      </w:pPr>
      <w:r>
        <w:rPr>
          <w:sz w:val="28"/>
          <w:szCs w:val="28"/>
        </w:rPr>
        <w:t>Порядок стартов для эстафеты:</w:t>
      </w:r>
    </w:p>
    <w:p w:rsidR="00637632" w:rsidRDefault="00000000">
      <w:pPr>
        <w:pStyle w:val="aff4"/>
        <w:spacing w:line="276" w:lineRule="auto"/>
        <w:ind w:firstLine="709"/>
        <w:jc w:val="both"/>
        <w:rPr>
          <w:sz w:val="28"/>
          <w:szCs w:val="28"/>
        </w:rPr>
      </w:pPr>
      <w:r>
        <w:rPr>
          <w:sz w:val="28"/>
          <w:szCs w:val="28"/>
        </w:rPr>
        <w:t>-  Юноши, девушки, юниоры (20 минут)</w:t>
      </w:r>
    </w:p>
    <w:p w:rsidR="00637632" w:rsidRDefault="00000000">
      <w:pPr>
        <w:pStyle w:val="aff4"/>
        <w:spacing w:line="276" w:lineRule="auto"/>
        <w:ind w:firstLine="709"/>
        <w:jc w:val="both"/>
        <w:rPr>
          <w:sz w:val="28"/>
          <w:szCs w:val="28"/>
        </w:rPr>
      </w:pPr>
      <w:r>
        <w:rPr>
          <w:sz w:val="28"/>
          <w:szCs w:val="28"/>
        </w:rPr>
        <w:t>-  Женщины (20 минут)</w:t>
      </w:r>
    </w:p>
    <w:p w:rsidR="00637632" w:rsidRDefault="00000000">
      <w:pPr>
        <w:pStyle w:val="aff4"/>
        <w:spacing w:line="276" w:lineRule="auto"/>
        <w:ind w:firstLine="709"/>
        <w:jc w:val="both"/>
        <w:rPr>
          <w:sz w:val="28"/>
          <w:szCs w:val="28"/>
        </w:rPr>
      </w:pPr>
      <w:r>
        <w:rPr>
          <w:sz w:val="28"/>
          <w:szCs w:val="28"/>
        </w:rPr>
        <w:t>-  Мужчины (20 минут)</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sz w:val="28"/>
          <w:szCs w:val="28"/>
        </w:rPr>
        <w:t>Финишная зона должна иметь ограниченный доступ и должна быть огорожена барьерами и / или сетками. В зоне финиша должны быть обязательно:</w:t>
      </w:r>
    </w:p>
    <w:p w:rsidR="00637632" w:rsidRDefault="00000000">
      <w:pPr>
        <w:pStyle w:val="aff4"/>
        <w:numPr>
          <w:ilvl w:val="0"/>
          <w:numId w:val="23"/>
        </w:numPr>
        <w:spacing w:line="276" w:lineRule="auto"/>
        <w:ind w:left="0" w:firstLine="709"/>
        <w:jc w:val="both"/>
        <w:rPr>
          <w:sz w:val="28"/>
          <w:szCs w:val="28"/>
        </w:rPr>
      </w:pPr>
      <w:r>
        <w:rPr>
          <w:sz w:val="28"/>
          <w:szCs w:val="28"/>
        </w:rPr>
        <w:t>Линия финиша, которая проводится на снегу, шириной не менее 10 см, предпочтительней на участке, где можно пройти на лыжах. Необходимо избегать крутых склонов на финише.</w:t>
      </w:r>
    </w:p>
    <w:p w:rsidR="00637632" w:rsidRDefault="00000000">
      <w:pPr>
        <w:pStyle w:val="aff4"/>
        <w:numPr>
          <w:ilvl w:val="0"/>
          <w:numId w:val="23"/>
        </w:numPr>
        <w:spacing w:line="276" w:lineRule="auto"/>
        <w:ind w:left="0" w:firstLine="709"/>
        <w:jc w:val="both"/>
        <w:rPr>
          <w:sz w:val="28"/>
          <w:szCs w:val="28"/>
        </w:rPr>
      </w:pPr>
      <w:r>
        <w:rPr>
          <w:sz w:val="28"/>
          <w:szCs w:val="28"/>
        </w:rPr>
        <w:t>Вторая линия, минимум 10 см шириной, которая проводится через 3 метра после официального Финиша. После финиша спортсмен должен пересечь вторую линию прежде, чем остановиться (время берется по первой официальной финишной черте).</w:t>
      </w:r>
    </w:p>
    <w:p w:rsidR="00637632" w:rsidRDefault="00000000">
      <w:pPr>
        <w:pStyle w:val="aff4"/>
        <w:numPr>
          <w:ilvl w:val="0"/>
          <w:numId w:val="23"/>
        </w:numPr>
        <w:spacing w:line="276" w:lineRule="auto"/>
        <w:ind w:left="0" w:firstLine="709"/>
        <w:jc w:val="both"/>
        <w:rPr>
          <w:sz w:val="28"/>
          <w:szCs w:val="28"/>
        </w:rPr>
      </w:pPr>
      <w:r>
        <w:rPr>
          <w:sz w:val="28"/>
          <w:szCs w:val="28"/>
        </w:rPr>
        <w:t>Зона финиша (Приложение № 21) должна быть огорожена барьерами и/или сеткой.</w:t>
      </w:r>
    </w:p>
    <w:p w:rsidR="00637632" w:rsidRDefault="00000000">
      <w:pPr>
        <w:pStyle w:val="aff4"/>
        <w:numPr>
          <w:ilvl w:val="0"/>
          <w:numId w:val="23"/>
        </w:numPr>
        <w:spacing w:line="276" w:lineRule="auto"/>
        <w:ind w:left="0" w:firstLine="709"/>
        <w:jc w:val="both"/>
        <w:rPr>
          <w:sz w:val="28"/>
          <w:szCs w:val="28"/>
        </w:rPr>
      </w:pPr>
      <w:r>
        <w:rPr>
          <w:sz w:val="28"/>
          <w:szCs w:val="28"/>
        </w:rPr>
        <w:t xml:space="preserve">Система хронометража (секундомеры) с </w:t>
      </w:r>
      <w:proofErr w:type="gramStart"/>
      <w:r>
        <w:rPr>
          <w:sz w:val="28"/>
          <w:szCs w:val="28"/>
        </w:rPr>
        <w:t>градацией  в</w:t>
      </w:r>
      <w:proofErr w:type="gramEnd"/>
      <w:r>
        <w:rPr>
          <w:sz w:val="28"/>
          <w:szCs w:val="28"/>
        </w:rPr>
        <w:t xml:space="preserve"> 1/100 секунды, чтобы разделять спортсменов, которые приходят почти одновременно; фотофиниш и видеоконтроль.</w:t>
      </w:r>
    </w:p>
    <w:p w:rsidR="00637632" w:rsidRDefault="00000000">
      <w:pPr>
        <w:pStyle w:val="aff4"/>
        <w:numPr>
          <w:ilvl w:val="0"/>
          <w:numId w:val="23"/>
        </w:numPr>
        <w:spacing w:line="276" w:lineRule="auto"/>
        <w:ind w:left="0" w:firstLine="709"/>
        <w:jc w:val="both"/>
        <w:rPr>
          <w:sz w:val="28"/>
          <w:szCs w:val="28"/>
        </w:rPr>
      </w:pPr>
      <w:r>
        <w:rPr>
          <w:sz w:val="28"/>
          <w:szCs w:val="28"/>
        </w:rPr>
        <w:t>Судья, ответственный за фиксирование всех номеров спортсменов, которые пересекают финишную линию (в порядке прибытия на финиш).</w:t>
      </w:r>
    </w:p>
    <w:p w:rsidR="00637632" w:rsidRDefault="00000000">
      <w:pPr>
        <w:pStyle w:val="aff4"/>
        <w:numPr>
          <w:ilvl w:val="0"/>
          <w:numId w:val="23"/>
        </w:numPr>
        <w:spacing w:line="276" w:lineRule="auto"/>
        <w:ind w:left="0" w:firstLine="709"/>
        <w:jc w:val="both"/>
        <w:rPr>
          <w:sz w:val="28"/>
          <w:szCs w:val="28"/>
        </w:rPr>
      </w:pPr>
      <w:r>
        <w:rPr>
          <w:sz w:val="28"/>
          <w:szCs w:val="28"/>
        </w:rPr>
        <w:t>Участок для осмотра снаряжения, который называется «Проверка снаряжения» и находится в 15-30 метрах от финишной линии. Данный участок огорожен, спортсмены могут там передохнуть и восстановиться. На участке судья полностью осматривает снаряжение выбранного спортсмена.</w:t>
      </w:r>
    </w:p>
    <w:p w:rsidR="00637632" w:rsidRDefault="00000000">
      <w:pPr>
        <w:pStyle w:val="aff4"/>
        <w:numPr>
          <w:ilvl w:val="0"/>
          <w:numId w:val="23"/>
        </w:numPr>
        <w:spacing w:line="276" w:lineRule="auto"/>
        <w:ind w:left="0" w:firstLine="709"/>
        <w:jc w:val="both"/>
        <w:rPr>
          <w:sz w:val="28"/>
          <w:szCs w:val="28"/>
        </w:rPr>
      </w:pPr>
      <w:r>
        <w:rPr>
          <w:sz w:val="28"/>
          <w:szCs w:val="28"/>
        </w:rPr>
        <w:lastRenderedPageBreak/>
        <w:t>Подиум для первых трех спортсменов / команд.</w:t>
      </w:r>
    </w:p>
    <w:p w:rsidR="00637632" w:rsidRDefault="00000000">
      <w:pPr>
        <w:pStyle w:val="aff4"/>
        <w:numPr>
          <w:ilvl w:val="0"/>
          <w:numId w:val="23"/>
        </w:numPr>
        <w:spacing w:line="276" w:lineRule="auto"/>
        <w:ind w:left="0" w:firstLine="709"/>
        <w:jc w:val="both"/>
        <w:rPr>
          <w:sz w:val="28"/>
          <w:szCs w:val="28"/>
        </w:rPr>
      </w:pPr>
      <w:r>
        <w:rPr>
          <w:sz w:val="28"/>
          <w:szCs w:val="28"/>
        </w:rPr>
        <w:t>Табло, на котором появляются предварительные результаты (включая штрафные очки), по мере финиширования спортсменов или доска объявлений для предварительных результатов (включая штрафы).</w:t>
      </w:r>
    </w:p>
    <w:p w:rsidR="00637632" w:rsidRDefault="00000000">
      <w:pPr>
        <w:pStyle w:val="aff4"/>
        <w:numPr>
          <w:ilvl w:val="0"/>
          <w:numId w:val="23"/>
        </w:numPr>
        <w:spacing w:line="276" w:lineRule="auto"/>
        <w:ind w:left="0" w:firstLine="709"/>
        <w:jc w:val="both"/>
        <w:rPr>
          <w:sz w:val="28"/>
          <w:szCs w:val="28"/>
        </w:rPr>
      </w:pPr>
      <w:r>
        <w:rPr>
          <w:sz w:val="28"/>
          <w:szCs w:val="28"/>
        </w:rPr>
        <w:t>Медицинский пункт.</w:t>
      </w:r>
    </w:p>
    <w:p w:rsidR="00637632" w:rsidRDefault="00000000">
      <w:pPr>
        <w:pStyle w:val="aff4"/>
        <w:numPr>
          <w:ilvl w:val="0"/>
          <w:numId w:val="23"/>
        </w:numPr>
        <w:spacing w:line="276" w:lineRule="auto"/>
        <w:ind w:left="0" w:firstLine="709"/>
        <w:jc w:val="both"/>
        <w:rPr>
          <w:sz w:val="28"/>
          <w:szCs w:val="28"/>
        </w:rPr>
      </w:pPr>
      <w:r>
        <w:rPr>
          <w:sz w:val="28"/>
          <w:szCs w:val="28"/>
        </w:rPr>
        <w:t xml:space="preserve">В случае проверки на допинг, представитель оргкомитета должен сопровождать спортсмена до пункта медицинского контроля. </w:t>
      </w:r>
    </w:p>
    <w:p w:rsidR="00637632" w:rsidRDefault="00000000">
      <w:pPr>
        <w:pStyle w:val="aff4"/>
        <w:numPr>
          <w:ilvl w:val="0"/>
          <w:numId w:val="23"/>
        </w:numPr>
        <w:spacing w:line="276" w:lineRule="auto"/>
        <w:ind w:left="0" w:firstLine="709"/>
        <w:jc w:val="both"/>
        <w:rPr>
          <w:sz w:val="28"/>
          <w:szCs w:val="28"/>
        </w:rPr>
      </w:pPr>
      <w:r>
        <w:rPr>
          <w:sz w:val="28"/>
          <w:szCs w:val="28"/>
        </w:rPr>
        <w:t>Туалеты.</w:t>
      </w:r>
    </w:p>
    <w:p w:rsidR="00637632" w:rsidRDefault="00000000">
      <w:pPr>
        <w:pStyle w:val="aff4"/>
        <w:numPr>
          <w:ilvl w:val="0"/>
          <w:numId w:val="23"/>
        </w:numPr>
        <w:spacing w:line="276" w:lineRule="auto"/>
        <w:ind w:left="0" w:firstLine="709"/>
        <w:jc w:val="both"/>
        <w:rPr>
          <w:sz w:val="28"/>
          <w:szCs w:val="28"/>
        </w:rPr>
      </w:pPr>
      <w:r>
        <w:rPr>
          <w:sz w:val="28"/>
          <w:szCs w:val="28"/>
        </w:rPr>
        <w:t>Судья, ответственный за процедуру финиша.</w:t>
      </w:r>
    </w:p>
    <w:p w:rsidR="00637632" w:rsidRDefault="00000000">
      <w:pPr>
        <w:pStyle w:val="aff4"/>
        <w:numPr>
          <w:ilvl w:val="0"/>
          <w:numId w:val="23"/>
        </w:numPr>
        <w:spacing w:line="276" w:lineRule="auto"/>
        <w:ind w:left="0" w:firstLine="709"/>
        <w:jc w:val="both"/>
        <w:rPr>
          <w:sz w:val="28"/>
          <w:szCs w:val="28"/>
        </w:rPr>
      </w:pPr>
      <w:r>
        <w:rPr>
          <w:sz w:val="28"/>
          <w:szCs w:val="28"/>
        </w:rPr>
        <w:t xml:space="preserve">Судьи-контролеры обязательного снаряжения с проверочными бланками (см. </w:t>
      </w:r>
      <w:r>
        <w:rPr>
          <w:i/>
          <w:sz w:val="28"/>
          <w:szCs w:val="28"/>
        </w:rPr>
        <w:t>Приложение № 22</w:t>
      </w:r>
      <w:r>
        <w:rPr>
          <w:sz w:val="28"/>
          <w:szCs w:val="28"/>
        </w:rPr>
        <w:t>)</w:t>
      </w:r>
      <w:r>
        <w:rPr>
          <w:sz w:val="28"/>
          <w:szCs w:val="28"/>
          <w:lang w:val="en-US"/>
        </w:rPr>
        <w:t>.</w:t>
      </w:r>
    </w:p>
    <w:p w:rsidR="00637632" w:rsidRDefault="00000000">
      <w:pPr>
        <w:pStyle w:val="aff4"/>
        <w:numPr>
          <w:ilvl w:val="0"/>
          <w:numId w:val="23"/>
        </w:numPr>
        <w:spacing w:line="276" w:lineRule="auto"/>
        <w:ind w:left="0" w:firstLine="709"/>
        <w:jc w:val="both"/>
        <w:rPr>
          <w:sz w:val="28"/>
          <w:szCs w:val="28"/>
        </w:rPr>
      </w:pPr>
      <w:r>
        <w:rPr>
          <w:sz w:val="28"/>
          <w:szCs w:val="28"/>
        </w:rPr>
        <w:t>Судьи, ответственные за передачу личных вещей спортсменов, оставленных на старте.</w:t>
      </w:r>
    </w:p>
    <w:p w:rsidR="00637632" w:rsidRDefault="00000000">
      <w:pPr>
        <w:pStyle w:val="aff4"/>
        <w:numPr>
          <w:ilvl w:val="0"/>
          <w:numId w:val="23"/>
        </w:numPr>
        <w:spacing w:line="276" w:lineRule="auto"/>
        <w:ind w:left="0" w:firstLine="709"/>
        <w:jc w:val="both"/>
        <w:rPr>
          <w:sz w:val="28"/>
          <w:szCs w:val="28"/>
        </w:rPr>
      </w:pPr>
      <w:r>
        <w:rPr>
          <w:sz w:val="28"/>
          <w:szCs w:val="28"/>
        </w:rPr>
        <w:t>Зона прессы с участком, отведенным для интервью, расположенным рядом с участком для проверки снаряжения и в пределах ограниченной зоны финиша.</w:t>
      </w:r>
    </w:p>
    <w:p w:rsidR="00637632" w:rsidRDefault="00000000">
      <w:pPr>
        <w:pStyle w:val="aff4"/>
        <w:numPr>
          <w:ilvl w:val="0"/>
          <w:numId w:val="23"/>
        </w:numPr>
        <w:spacing w:line="276" w:lineRule="auto"/>
        <w:ind w:left="0" w:firstLine="709"/>
        <w:jc w:val="both"/>
        <w:rPr>
          <w:sz w:val="28"/>
          <w:szCs w:val="28"/>
        </w:rPr>
      </w:pPr>
      <w:r>
        <w:rPr>
          <w:sz w:val="28"/>
          <w:szCs w:val="28"/>
        </w:rPr>
        <w:t>Представитель оргкомитета, ответственный за связь с прессой, для наблюдения и осуществления контроля над прессой.</w:t>
      </w:r>
    </w:p>
    <w:p w:rsidR="00637632" w:rsidRDefault="00000000">
      <w:pPr>
        <w:pStyle w:val="aff4"/>
        <w:numPr>
          <w:ilvl w:val="0"/>
          <w:numId w:val="23"/>
        </w:numPr>
        <w:spacing w:line="276" w:lineRule="auto"/>
        <w:ind w:left="0" w:firstLine="709"/>
        <w:jc w:val="both"/>
        <w:rPr>
          <w:sz w:val="28"/>
          <w:szCs w:val="28"/>
        </w:rPr>
      </w:pPr>
      <w:r>
        <w:rPr>
          <w:sz w:val="28"/>
          <w:szCs w:val="28"/>
        </w:rPr>
        <w:t>Размещение флагов Федерации, утвержденное совместно с техническим делегатом Федерации.</w:t>
      </w:r>
    </w:p>
    <w:p w:rsidR="00637632" w:rsidRDefault="00637632">
      <w:pPr>
        <w:pStyle w:val="aff4"/>
        <w:spacing w:line="276" w:lineRule="auto"/>
        <w:ind w:firstLine="709"/>
        <w:jc w:val="both"/>
        <w:rPr>
          <w:sz w:val="28"/>
          <w:szCs w:val="28"/>
        </w:rPr>
      </w:pPr>
    </w:p>
    <w:p w:rsidR="00637632" w:rsidRDefault="00000000">
      <w:pPr>
        <w:pStyle w:val="aff4"/>
        <w:spacing w:line="276" w:lineRule="auto"/>
        <w:ind w:firstLine="709"/>
        <w:jc w:val="both"/>
        <w:rPr>
          <w:sz w:val="28"/>
          <w:szCs w:val="28"/>
        </w:rPr>
      </w:pPr>
      <w:r>
        <w:rPr>
          <w:sz w:val="28"/>
          <w:szCs w:val="28"/>
        </w:rPr>
        <w:t xml:space="preserve">В случае теста на допинг представитель оргкомитета должен сопроводить спортсмена в зону допинг-контроля. </w:t>
      </w:r>
    </w:p>
    <w:p w:rsidR="00637632" w:rsidRDefault="00000000">
      <w:pPr>
        <w:pStyle w:val="aff4"/>
        <w:spacing w:line="276" w:lineRule="auto"/>
        <w:ind w:firstLine="709"/>
        <w:jc w:val="both"/>
        <w:rPr>
          <w:b/>
          <w:sz w:val="28"/>
          <w:szCs w:val="28"/>
          <w:u w:val="single"/>
        </w:rPr>
      </w:pPr>
      <w:r>
        <w:rPr>
          <w:sz w:val="28"/>
          <w:szCs w:val="28"/>
        </w:rPr>
        <w:t>Оргкомитет отвечает за возвращение личных вещей участников соревнования, оставленных ими в зоне старта, сразу после финиша.</w:t>
      </w:r>
    </w:p>
    <w:p w:rsidR="00637632" w:rsidRDefault="00637632">
      <w:pPr>
        <w:pStyle w:val="aff4"/>
        <w:spacing w:line="276" w:lineRule="auto"/>
        <w:ind w:firstLine="709"/>
        <w:jc w:val="both"/>
        <w:rPr>
          <w:b/>
          <w:sz w:val="28"/>
          <w:szCs w:val="28"/>
          <w:u w:val="single"/>
        </w:rPr>
      </w:pPr>
    </w:p>
    <w:p w:rsidR="00637632" w:rsidRDefault="00000000">
      <w:pPr>
        <w:pStyle w:val="aff4"/>
        <w:spacing w:line="276" w:lineRule="auto"/>
        <w:ind w:firstLine="709"/>
        <w:jc w:val="both"/>
        <w:rPr>
          <w:sz w:val="28"/>
          <w:szCs w:val="28"/>
        </w:rPr>
      </w:pPr>
      <w:r>
        <w:rPr>
          <w:b/>
          <w:sz w:val="28"/>
          <w:szCs w:val="28"/>
        </w:rPr>
        <w:t>Пункты питания</w:t>
      </w:r>
    </w:p>
    <w:p w:rsidR="00637632" w:rsidRDefault="00000000">
      <w:pPr>
        <w:pStyle w:val="aff4"/>
        <w:spacing w:line="276" w:lineRule="auto"/>
        <w:ind w:firstLine="709"/>
        <w:jc w:val="both"/>
        <w:rPr>
          <w:sz w:val="28"/>
          <w:szCs w:val="28"/>
        </w:rPr>
      </w:pPr>
      <w:r>
        <w:rPr>
          <w:sz w:val="28"/>
          <w:szCs w:val="28"/>
        </w:rPr>
        <w:t xml:space="preserve">Во время проведения индивидуальной и командной гонки Оргкомитет должен организовать пункт питания на трассе </w:t>
      </w:r>
      <w:r>
        <w:rPr>
          <w:i/>
          <w:sz w:val="28"/>
          <w:szCs w:val="28"/>
        </w:rPr>
        <w:t>(Приложение № 24)</w:t>
      </w:r>
      <w:r>
        <w:rPr>
          <w:sz w:val="28"/>
          <w:szCs w:val="28"/>
        </w:rPr>
        <w:t>, в месте, обозначенном судьями и обеспечить спортсменов питанием и напитками (теплая вода, энергетические батончики). Тренерам разрешается обеспечивать спортсменов питанием и напитками только внутри этих пунктов.</w:t>
      </w:r>
    </w:p>
    <w:p w:rsidR="00637632" w:rsidRDefault="00637632">
      <w:pPr>
        <w:pStyle w:val="aff4"/>
        <w:spacing w:line="276" w:lineRule="auto"/>
        <w:ind w:firstLine="709"/>
        <w:jc w:val="both"/>
        <w:rPr>
          <w:sz w:val="28"/>
          <w:szCs w:val="28"/>
        </w:rPr>
      </w:pPr>
    </w:p>
    <w:p w:rsidR="00637632" w:rsidRDefault="00000000">
      <w:pPr>
        <w:spacing w:after="0"/>
        <w:ind w:firstLine="709"/>
        <w:jc w:val="both"/>
        <w:rPr>
          <w:sz w:val="28"/>
          <w:szCs w:val="28"/>
        </w:rPr>
      </w:pPr>
      <w:r>
        <w:rPr>
          <w:rFonts w:ascii="Times New Roman" w:hAnsi="Times New Roman" w:cs="Times New Roman"/>
          <w:b/>
          <w:sz w:val="28"/>
          <w:szCs w:val="28"/>
        </w:rPr>
        <w:t>Безопасность / остановка соревнований</w:t>
      </w:r>
    </w:p>
    <w:p w:rsidR="00637632" w:rsidRDefault="00000000">
      <w:pPr>
        <w:pStyle w:val="aff4"/>
        <w:spacing w:line="276" w:lineRule="auto"/>
        <w:ind w:firstLine="709"/>
        <w:jc w:val="both"/>
        <w:rPr>
          <w:sz w:val="28"/>
          <w:szCs w:val="28"/>
        </w:rPr>
      </w:pPr>
      <w:r>
        <w:rPr>
          <w:sz w:val="28"/>
          <w:szCs w:val="28"/>
        </w:rPr>
        <w:t xml:space="preserve">Обеспечение безопасности при проведении соревнований возлагается на заместителя Главного судьи по безопасности и МЧС. В случае отсутствия МЧС обеспечение безопасности возлагается на Главную судейскую коллегию. </w:t>
      </w:r>
    </w:p>
    <w:p w:rsidR="00637632" w:rsidRDefault="00000000">
      <w:pPr>
        <w:pStyle w:val="aff4"/>
        <w:spacing w:line="276" w:lineRule="auto"/>
        <w:ind w:firstLine="709"/>
        <w:jc w:val="both"/>
        <w:rPr>
          <w:sz w:val="28"/>
          <w:szCs w:val="28"/>
        </w:rPr>
      </w:pPr>
      <w:r>
        <w:rPr>
          <w:sz w:val="28"/>
          <w:szCs w:val="28"/>
        </w:rPr>
        <w:lastRenderedPageBreak/>
        <w:t>При возникновении угрозы безопасности участников или возникновении условий, при которых невозможно проведение соревнований, они должны быть отложены, а уже начатые - прерваны. Если соревнования в назначенный день провести невозможно, то решение об их дальнейшем проведении и зачете результатов принимает Главная судейская коллегия.</w:t>
      </w:r>
    </w:p>
    <w:p w:rsidR="00637632" w:rsidRDefault="00000000">
      <w:pPr>
        <w:pStyle w:val="aff4"/>
        <w:spacing w:line="276" w:lineRule="auto"/>
        <w:ind w:firstLine="709"/>
        <w:jc w:val="both"/>
        <w:rPr>
          <w:sz w:val="28"/>
          <w:szCs w:val="28"/>
        </w:rPr>
      </w:pPr>
      <w:r>
        <w:rPr>
          <w:sz w:val="28"/>
          <w:szCs w:val="28"/>
        </w:rPr>
        <w:t>Оргкомитет должен обеспечить присутствие службы спасения, включая:</w:t>
      </w:r>
    </w:p>
    <w:p w:rsidR="00637632" w:rsidRDefault="00000000">
      <w:pPr>
        <w:pStyle w:val="aff4"/>
        <w:spacing w:line="276" w:lineRule="auto"/>
        <w:ind w:firstLine="709"/>
        <w:jc w:val="both"/>
        <w:rPr>
          <w:sz w:val="28"/>
          <w:szCs w:val="28"/>
        </w:rPr>
      </w:pPr>
      <w:r>
        <w:rPr>
          <w:sz w:val="28"/>
          <w:szCs w:val="28"/>
        </w:rPr>
        <w:t>- план спасения (организация медицинской помощи во время мероприятия, договоренности со службой неотложной помощи, с больницами);</w:t>
      </w:r>
    </w:p>
    <w:p w:rsidR="00637632" w:rsidRDefault="00000000">
      <w:pPr>
        <w:pStyle w:val="aff4"/>
        <w:spacing w:line="276" w:lineRule="auto"/>
        <w:ind w:firstLine="709"/>
        <w:jc w:val="both"/>
        <w:rPr>
          <w:sz w:val="28"/>
          <w:szCs w:val="28"/>
        </w:rPr>
      </w:pPr>
      <w:r>
        <w:rPr>
          <w:sz w:val="28"/>
          <w:szCs w:val="28"/>
        </w:rPr>
        <w:t>- соглашения со службами, оказывающими специализированные услуги.</w:t>
      </w:r>
    </w:p>
    <w:p w:rsidR="00637632" w:rsidRDefault="00000000">
      <w:pPr>
        <w:pStyle w:val="aff4"/>
        <w:spacing w:line="276" w:lineRule="auto"/>
        <w:ind w:firstLine="709"/>
        <w:jc w:val="both"/>
        <w:rPr>
          <w:sz w:val="28"/>
          <w:szCs w:val="28"/>
        </w:rPr>
      </w:pPr>
      <w:r>
        <w:rPr>
          <w:sz w:val="28"/>
          <w:szCs w:val="28"/>
        </w:rPr>
        <w:t>Оргкомитет должен принять все необходимые меры, чтобы зрители не попадали на участки, отмеченные как опасные техническим персоналом оргкомитета.</w:t>
      </w:r>
    </w:p>
    <w:p w:rsidR="00637632" w:rsidRDefault="00000000">
      <w:pPr>
        <w:pStyle w:val="aff4"/>
        <w:spacing w:line="276" w:lineRule="auto"/>
        <w:ind w:firstLine="709"/>
        <w:jc w:val="both"/>
        <w:rPr>
          <w:sz w:val="28"/>
          <w:szCs w:val="28"/>
        </w:rPr>
      </w:pPr>
      <w:r>
        <w:rPr>
          <w:sz w:val="28"/>
          <w:szCs w:val="28"/>
        </w:rPr>
        <w:t>В функции заместителя Главного судьи по безопасности входит:</w:t>
      </w:r>
    </w:p>
    <w:p w:rsidR="00637632" w:rsidRDefault="00000000">
      <w:pPr>
        <w:pStyle w:val="aff4"/>
        <w:spacing w:line="276" w:lineRule="auto"/>
        <w:ind w:firstLine="709"/>
        <w:jc w:val="both"/>
        <w:rPr>
          <w:sz w:val="28"/>
          <w:szCs w:val="28"/>
        </w:rPr>
      </w:pPr>
      <w:r>
        <w:rPr>
          <w:sz w:val="28"/>
          <w:szCs w:val="28"/>
        </w:rPr>
        <w:t>-</w:t>
      </w:r>
      <w:r>
        <w:rPr>
          <w:sz w:val="28"/>
          <w:szCs w:val="28"/>
        </w:rPr>
        <w:tab/>
        <w:t>Разработка и согласование Плана безопасности. Утверждение различных маршрутов.</w:t>
      </w:r>
    </w:p>
    <w:p w:rsidR="00637632" w:rsidRDefault="00000000">
      <w:pPr>
        <w:pStyle w:val="aff4"/>
        <w:spacing w:line="276" w:lineRule="auto"/>
        <w:ind w:firstLine="709"/>
        <w:jc w:val="both"/>
        <w:rPr>
          <w:sz w:val="28"/>
          <w:szCs w:val="28"/>
        </w:rPr>
      </w:pPr>
      <w:r>
        <w:rPr>
          <w:sz w:val="28"/>
          <w:szCs w:val="28"/>
        </w:rPr>
        <w:t>-</w:t>
      </w:r>
      <w:r>
        <w:rPr>
          <w:sz w:val="28"/>
          <w:szCs w:val="28"/>
        </w:rPr>
        <w:tab/>
        <w:t>Утверждение общей организации мероприятия, принимая во внимание сферу безопасности: защита спортсменов, зрителей и организаторов, и т.д.</w:t>
      </w:r>
    </w:p>
    <w:p w:rsidR="00637632" w:rsidRDefault="00000000">
      <w:pPr>
        <w:pStyle w:val="aff4"/>
        <w:spacing w:line="276" w:lineRule="auto"/>
        <w:ind w:firstLine="709"/>
        <w:jc w:val="both"/>
        <w:rPr>
          <w:sz w:val="28"/>
          <w:szCs w:val="28"/>
        </w:rPr>
      </w:pPr>
      <w:r>
        <w:rPr>
          <w:sz w:val="28"/>
          <w:szCs w:val="28"/>
        </w:rPr>
        <w:t>-</w:t>
      </w:r>
      <w:r>
        <w:rPr>
          <w:sz w:val="28"/>
          <w:szCs w:val="28"/>
        </w:rPr>
        <w:tab/>
        <w:t>Утверждение запланированного проведения спасательных работ.</w:t>
      </w:r>
    </w:p>
    <w:p w:rsidR="00637632" w:rsidRDefault="00000000">
      <w:pPr>
        <w:pStyle w:val="aff4"/>
        <w:spacing w:line="276" w:lineRule="auto"/>
        <w:ind w:firstLine="709"/>
        <w:jc w:val="both"/>
        <w:rPr>
          <w:sz w:val="28"/>
          <w:szCs w:val="28"/>
        </w:rPr>
      </w:pPr>
      <w:r>
        <w:rPr>
          <w:sz w:val="28"/>
          <w:szCs w:val="28"/>
        </w:rPr>
        <w:t>-</w:t>
      </w:r>
      <w:r>
        <w:rPr>
          <w:sz w:val="28"/>
          <w:szCs w:val="28"/>
        </w:rPr>
        <w:tab/>
        <w:t>Принятие решения об отмене мероприятия или его изменении по причине безопасности, об альтернативных маршрутах. Данные решения принимаются вместе с техническим представителем Федерации.</w:t>
      </w:r>
    </w:p>
    <w:p w:rsidR="00637632" w:rsidRDefault="00000000">
      <w:pPr>
        <w:pStyle w:val="aff4"/>
        <w:spacing w:line="276" w:lineRule="auto"/>
        <w:ind w:firstLine="709"/>
        <w:jc w:val="both"/>
        <w:rPr>
          <w:sz w:val="28"/>
          <w:szCs w:val="28"/>
        </w:rPr>
      </w:pPr>
      <w:r>
        <w:rPr>
          <w:sz w:val="28"/>
          <w:szCs w:val="28"/>
        </w:rPr>
        <w:t>-</w:t>
      </w:r>
      <w:r>
        <w:rPr>
          <w:sz w:val="28"/>
          <w:szCs w:val="28"/>
        </w:rPr>
        <w:tab/>
        <w:t>Принятие необходимых мер по исключению склонов, предоставляющих очевидную лавинную опасность, или по обеспечению их безопасности.</w:t>
      </w:r>
    </w:p>
    <w:p w:rsidR="00637632" w:rsidRDefault="00000000">
      <w:pPr>
        <w:pStyle w:val="aff4"/>
        <w:spacing w:line="276" w:lineRule="auto"/>
        <w:ind w:firstLine="709"/>
        <w:jc w:val="both"/>
        <w:rPr>
          <w:sz w:val="28"/>
          <w:szCs w:val="28"/>
        </w:rPr>
      </w:pPr>
      <w:r>
        <w:rPr>
          <w:sz w:val="28"/>
          <w:szCs w:val="28"/>
        </w:rPr>
        <w:t xml:space="preserve">Главный судья может остановить соревнования по соображениям безопасности или спортивной справедливости. </w:t>
      </w:r>
    </w:p>
    <w:p w:rsidR="00637632" w:rsidRDefault="00000000">
      <w:pPr>
        <w:pStyle w:val="aff4"/>
        <w:spacing w:line="276" w:lineRule="auto"/>
        <w:ind w:firstLine="709"/>
        <w:jc w:val="both"/>
        <w:rPr>
          <w:b/>
          <w:sz w:val="28"/>
          <w:szCs w:val="28"/>
        </w:rPr>
      </w:pPr>
      <w:r>
        <w:rPr>
          <w:sz w:val="28"/>
          <w:szCs w:val="28"/>
        </w:rPr>
        <w:t>Отчет о принятии данного решения должен быть составлен немедленно.</w:t>
      </w:r>
    </w:p>
    <w:p w:rsidR="00637632" w:rsidRDefault="00000000">
      <w:pPr>
        <w:pStyle w:val="aff4"/>
        <w:spacing w:line="276" w:lineRule="auto"/>
        <w:ind w:firstLine="709"/>
        <w:jc w:val="both"/>
        <w:rPr>
          <w:b/>
          <w:sz w:val="28"/>
          <w:szCs w:val="28"/>
          <w:u w:val="single"/>
        </w:rPr>
      </w:pPr>
      <w:r>
        <w:rPr>
          <w:b/>
          <w:sz w:val="28"/>
          <w:szCs w:val="28"/>
        </w:rPr>
        <w:t>Пункты питания</w:t>
      </w:r>
    </w:p>
    <w:p w:rsidR="00637632" w:rsidRDefault="00000000">
      <w:pPr>
        <w:pStyle w:val="aff4"/>
        <w:spacing w:line="276" w:lineRule="auto"/>
        <w:ind w:firstLine="709"/>
        <w:jc w:val="both"/>
        <w:rPr>
          <w:b/>
          <w:sz w:val="32"/>
          <w:szCs w:val="32"/>
          <w:u w:val="single"/>
        </w:rPr>
      </w:pPr>
      <w:r>
        <w:rPr>
          <w:b/>
          <w:sz w:val="28"/>
          <w:szCs w:val="28"/>
          <w:u w:val="single"/>
        </w:rPr>
        <w:t xml:space="preserve">Во время проведения индивидуальной и командной гонки Оргкомитет должен организовать пункт питания на трассе </w:t>
      </w:r>
      <w:r>
        <w:rPr>
          <w:b/>
          <w:i/>
          <w:sz w:val="28"/>
          <w:szCs w:val="28"/>
          <w:u w:val="single"/>
        </w:rPr>
        <w:t>(Приложение № 24)</w:t>
      </w:r>
      <w:r>
        <w:rPr>
          <w:b/>
          <w:sz w:val="28"/>
          <w:szCs w:val="28"/>
          <w:u w:val="single"/>
        </w:rPr>
        <w:t>, в месте, обозначенном судьями и обеспечить спортсменов питанием и напитками (теплая вода, энергетические батончики). Тренерам разрешается обеспечивать спортсменов питанием и напитками только внутри этих пунктов.</w:t>
      </w:r>
    </w:p>
    <w:p w:rsidR="00637632" w:rsidRDefault="00637632">
      <w:pPr>
        <w:pStyle w:val="aff4"/>
        <w:pageBreakBefore/>
        <w:spacing w:line="276" w:lineRule="auto"/>
        <w:jc w:val="both"/>
        <w:rPr>
          <w:b/>
          <w:sz w:val="32"/>
          <w:szCs w:val="32"/>
          <w:u w:val="single"/>
        </w:rPr>
      </w:pP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VIII  –</w:t>
      </w:r>
      <w:proofErr w:type="gramEnd"/>
      <w:r>
        <w:rPr>
          <w:rFonts w:ascii="Times New Roman" w:hAnsi="Times New Roman" w:cs="Times New Roman"/>
          <w:sz w:val="28"/>
          <w:szCs w:val="28"/>
        </w:rPr>
        <w:t xml:space="preserve"> СПОРТИВНЫЕ ДИЦИПЛИНЫ, СОДЕРЖАЩИЕ В СВОЕМ НАИМЕНОВАНИИ СЛОВО «СКАЙРАННИНГ»</w:t>
      </w: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 ОПРЕДЕЛЕНИЯ</w:t>
      </w:r>
    </w:p>
    <w:p w:rsidR="00637632" w:rsidRDefault="00000000">
      <w:pPr>
        <w:pStyle w:val="aff4"/>
        <w:spacing w:line="276" w:lineRule="auto"/>
        <w:ind w:firstLine="709"/>
        <w:jc w:val="both"/>
        <w:rPr>
          <w:sz w:val="28"/>
          <w:szCs w:val="28"/>
        </w:rPr>
      </w:pPr>
      <w:r>
        <w:rPr>
          <w:sz w:val="28"/>
          <w:szCs w:val="28"/>
        </w:rPr>
        <w:t xml:space="preserve">Настоящая глава Правил разработана с учетом правил Международной федерации </w:t>
      </w:r>
      <w:proofErr w:type="spellStart"/>
      <w:r>
        <w:rPr>
          <w:sz w:val="28"/>
          <w:szCs w:val="28"/>
        </w:rPr>
        <w:t>скайраннинга</w:t>
      </w:r>
      <w:proofErr w:type="spellEnd"/>
      <w:r>
        <w:rPr>
          <w:sz w:val="28"/>
          <w:szCs w:val="28"/>
        </w:rPr>
        <w:t xml:space="preserve"> ISF – International </w:t>
      </w:r>
      <w:proofErr w:type="spellStart"/>
      <w:r>
        <w:rPr>
          <w:sz w:val="28"/>
          <w:szCs w:val="28"/>
        </w:rPr>
        <w:t>Skyrunning</w:t>
      </w:r>
      <w:proofErr w:type="spellEnd"/>
      <w:r>
        <w:rPr>
          <w:sz w:val="28"/>
          <w:szCs w:val="28"/>
        </w:rPr>
        <w:t xml:space="preserve"> Federation (далее - ISF).</w:t>
      </w:r>
    </w:p>
    <w:p w:rsidR="00637632" w:rsidRDefault="00000000">
      <w:pPr>
        <w:pStyle w:val="aff4"/>
        <w:spacing w:line="276" w:lineRule="auto"/>
        <w:ind w:firstLine="709"/>
        <w:jc w:val="both"/>
        <w:rPr>
          <w:sz w:val="28"/>
          <w:szCs w:val="28"/>
        </w:rPr>
      </w:pPr>
      <w:proofErr w:type="spellStart"/>
      <w:r>
        <w:rPr>
          <w:sz w:val="28"/>
          <w:szCs w:val="28"/>
        </w:rPr>
        <w:t>Скайраннинг</w:t>
      </w:r>
      <w:proofErr w:type="spellEnd"/>
      <w:r>
        <w:rPr>
          <w:sz w:val="28"/>
          <w:szCs w:val="28"/>
        </w:rPr>
        <w:t xml:space="preserve"> – забеги на территории с горным рельефом на высотах до 2000 метров либо свыше 2000 метров над уровнем моря, по трассам с минимальным средним уклоном – 6% на всей дистанции и уклоном не менее 30% на участке (участках) протяженностью не менее 5% от всей длины дистанции. Уровень сложности преодоления скальных участков не выше II категории по шкале Международного союза альпинистских ассоциаций (UIAA). При продвижении по трассе могут использоваться палки, кошки и хват руками; защитные перчатки и иное снаряжение могут быть обязательными для некоторых гонок.</w:t>
      </w:r>
    </w:p>
    <w:p w:rsidR="00637632" w:rsidRDefault="00000000">
      <w:pPr>
        <w:pStyle w:val="aff4"/>
        <w:spacing w:line="276" w:lineRule="auto"/>
        <w:ind w:firstLine="709"/>
        <w:jc w:val="both"/>
        <w:rPr>
          <w:sz w:val="28"/>
          <w:szCs w:val="28"/>
        </w:rPr>
      </w:pPr>
      <w:r>
        <w:rPr>
          <w:sz w:val="28"/>
          <w:szCs w:val="28"/>
        </w:rPr>
        <w:t xml:space="preserve">Официальные спортивные дисциплины </w:t>
      </w:r>
      <w:proofErr w:type="spellStart"/>
      <w:r>
        <w:rPr>
          <w:sz w:val="28"/>
          <w:szCs w:val="28"/>
        </w:rPr>
        <w:t>скайраннинга</w:t>
      </w:r>
      <w:proofErr w:type="spellEnd"/>
      <w:r>
        <w:rPr>
          <w:sz w:val="28"/>
          <w:szCs w:val="28"/>
        </w:rPr>
        <w:t xml:space="preserve"> – «</w:t>
      </w:r>
      <w:proofErr w:type="spellStart"/>
      <w:r>
        <w:rPr>
          <w:sz w:val="28"/>
          <w:szCs w:val="28"/>
        </w:rPr>
        <w:t>скайраннинг</w:t>
      </w:r>
      <w:proofErr w:type="spellEnd"/>
      <w:r>
        <w:rPr>
          <w:sz w:val="28"/>
          <w:szCs w:val="28"/>
        </w:rPr>
        <w:t xml:space="preserve"> – вертикальный километр», «</w:t>
      </w:r>
      <w:proofErr w:type="spellStart"/>
      <w:r>
        <w:rPr>
          <w:sz w:val="28"/>
          <w:szCs w:val="28"/>
        </w:rPr>
        <w:t>скайраннинг</w:t>
      </w:r>
      <w:proofErr w:type="spellEnd"/>
      <w:r>
        <w:rPr>
          <w:sz w:val="28"/>
          <w:szCs w:val="28"/>
        </w:rPr>
        <w:t xml:space="preserve"> – гонка», «</w:t>
      </w:r>
      <w:proofErr w:type="spellStart"/>
      <w:r>
        <w:rPr>
          <w:sz w:val="28"/>
          <w:szCs w:val="28"/>
        </w:rPr>
        <w:t>скайраннинг</w:t>
      </w:r>
      <w:proofErr w:type="spellEnd"/>
      <w:r>
        <w:rPr>
          <w:sz w:val="28"/>
          <w:szCs w:val="28"/>
        </w:rPr>
        <w:t xml:space="preserve"> – марафон». Трассы могут проходить по дорожкам, тропам, моренам, осыпям, скалам, ледникам или по снежному покрову. Для участников забегов (гонок) по дисциплинам, содержащим в своем наимено</w:t>
      </w:r>
      <w:bookmarkStart w:id="1" w:name="Bookmark"/>
      <w:bookmarkEnd w:id="1"/>
      <w:r>
        <w:rPr>
          <w:sz w:val="28"/>
          <w:szCs w:val="28"/>
        </w:rPr>
        <w:t>вании слово «</w:t>
      </w:r>
      <w:proofErr w:type="spellStart"/>
      <w:r>
        <w:rPr>
          <w:sz w:val="28"/>
          <w:szCs w:val="28"/>
        </w:rPr>
        <w:t>скайраннинг</w:t>
      </w:r>
      <w:proofErr w:type="spellEnd"/>
      <w:r>
        <w:rPr>
          <w:sz w:val="28"/>
          <w:szCs w:val="28"/>
        </w:rPr>
        <w:t xml:space="preserve">», используется </w:t>
      </w:r>
      <w:proofErr w:type="spellStart"/>
      <w:r>
        <w:rPr>
          <w:sz w:val="28"/>
          <w:szCs w:val="28"/>
        </w:rPr>
        <w:t>наименовнаие</w:t>
      </w:r>
      <w:proofErr w:type="spellEnd"/>
      <w:r>
        <w:rPr>
          <w:sz w:val="28"/>
          <w:szCs w:val="28"/>
        </w:rPr>
        <w:t xml:space="preserve"> «</w:t>
      </w:r>
      <w:proofErr w:type="spellStart"/>
      <w:r>
        <w:rPr>
          <w:sz w:val="28"/>
          <w:szCs w:val="28"/>
        </w:rPr>
        <w:t>скайраннер</w:t>
      </w:r>
      <w:proofErr w:type="spellEnd"/>
      <w:r>
        <w:rPr>
          <w:sz w:val="28"/>
          <w:szCs w:val="28"/>
        </w:rPr>
        <w:t>». Асфальт должен составлять менее 15% от общей протяженности трассы. В случае если забеги (гонки) проводятся на высотах до 2000 метров над уровнем моря, их трассы должны иметь минимальный средний уклон – 12% на участках подъема и достигать максимальных отметок по высоте в зоне проведения забега (гонки).</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2. ОСНОВНЫЕ ПРАВИЛА</w:t>
      </w:r>
    </w:p>
    <w:p w:rsidR="00637632" w:rsidRDefault="00000000">
      <w:pPr>
        <w:pStyle w:val="aff4"/>
        <w:spacing w:line="276" w:lineRule="auto"/>
        <w:ind w:firstLine="709"/>
        <w:jc w:val="both"/>
        <w:rPr>
          <w:sz w:val="28"/>
          <w:szCs w:val="28"/>
        </w:rPr>
      </w:pPr>
      <w:r>
        <w:rPr>
          <w:sz w:val="28"/>
          <w:szCs w:val="28"/>
        </w:rPr>
        <w:t xml:space="preserve">2.1. Соревнования по </w:t>
      </w:r>
      <w:proofErr w:type="spellStart"/>
      <w:r>
        <w:rPr>
          <w:sz w:val="28"/>
          <w:szCs w:val="28"/>
        </w:rPr>
        <w:t>скайраннингу</w:t>
      </w:r>
      <w:proofErr w:type="spellEnd"/>
      <w:r>
        <w:rPr>
          <w:sz w:val="28"/>
          <w:szCs w:val="28"/>
        </w:rPr>
        <w:t xml:space="preserve"> включают следующие спортивные дисциплины:</w:t>
      </w:r>
    </w:p>
    <w:p w:rsidR="00637632" w:rsidRDefault="00000000">
      <w:pPr>
        <w:pStyle w:val="aff4"/>
        <w:spacing w:line="276" w:lineRule="auto"/>
        <w:ind w:firstLine="709"/>
        <w:jc w:val="both"/>
        <w:rPr>
          <w:sz w:val="28"/>
          <w:szCs w:val="28"/>
        </w:rPr>
      </w:pPr>
      <w:r>
        <w:rPr>
          <w:sz w:val="28"/>
          <w:szCs w:val="28"/>
        </w:rPr>
        <w:t>2.1.1. СКАЙРАННИНГ – ВЕРТИКАЛЬНЫЙ КИЛОМЕТР («VERTICAL» – согласно правилам ISF) - забег вверх с набором высоты 1000 метров по трассе на местности с различным рельефом, не превышающей 5 километров по протяженности. Минимальный средний уклон трассы должен составлять не менее 20% на всей дистанции и не менее 33% на участке (участках) протяженностью не менее 5% от всей длины дистанции.</w:t>
      </w:r>
    </w:p>
    <w:p w:rsidR="00637632" w:rsidRDefault="00000000">
      <w:pPr>
        <w:pStyle w:val="aff4"/>
        <w:spacing w:line="276" w:lineRule="auto"/>
        <w:ind w:firstLine="709"/>
        <w:jc w:val="both"/>
        <w:rPr>
          <w:sz w:val="28"/>
          <w:szCs w:val="28"/>
        </w:rPr>
      </w:pPr>
      <w:r>
        <w:rPr>
          <w:sz w:val="28"/>
          <w:szCs w:val="28"/>
        </w:rPr>
        <w:t xml:space="preserve">2.1.2. СКАЙРАННИНГ – ГОНКА («SKY» – согласно правилам ISF) –забег с минимальным набором высоты 1200 метров, по трассе, имеющей протяженность от 20 до 50 километров. В случае прохождения участков </w:t>
      </w:r>
      <w:r>
        <w:rPr>
          <w:sz w:val="28"/>
          <w:szCs w:val="28"/>
        </w:rPr>
        <w:lastRenderedPageBreak/>
        <w:t xml:space="preserve">трассы гонки на высотах свыше 4000 метров над уровнем моря, её длина должна быть больше 10 километров. </w:t>
      </w:r>
    </w:p>
    <w:p w:rsidR="00637632" w:rsidRDefault="00000000">
      <w:pPr>
        <w:pStyle w:val="aff4"/>
        <w:spacing w:line="276" w:lineRule="auto"/>
        <w:ind w:firstLine="709"/>
        <w:jc w:val="both"/>
        <w:rPr>
          <w:sz w:val="28"/>
          <w:szCs w:val="28"/>
        </w:rPr>
      </w:pPr>
      <w:r>
        <w:rPr>
          <w:sz w:val="28"/>
          <w:szCs w:val="28"/>
        </w:rPr>
        <w:t>2.1.3. СКАЙРАННИНГ – МАРАФОН («SKYULTRA» – согласно правилам ISF) – забег с минимальным набором высоты 3000 метров, по трассе, имеющей протяженность от 50 до 100 километров. Максимальное время преодоления дистанции – менее 16 часов.</w:t>
      </w:r>
    </w:p>
    <w:p w:rsidR="00637632" w:rsidRDefault="00000000">
      <w:pPr>
        <w:pStyle w:val="aff4"/>
        <w:spacing w:line="276" w:lineRule="auto"/>
        <w:ind w:firstLine="709"/>
        <w:jc w:val="both"/>
        <w:rPr>
          <w:sz w:val="28"/>
          <w:szCs w:val="28"/>
        </w:rPr>
      </w:pPr>
      <w:r>
        <w:rPr>
          <w:sz w:val="28"/>
          <w:szCs w:val="28"/>
        </w:rPr>
        <w:t>2.1.4. При проведении соревнований по трассе, включающей участки со снежным покровом на 70% протяженности и более («SKYSNOW» – согласно правилам ISF), трассы соревнований СКАЙРАННИНГ - ВЕРТИКАЛЬНЫЙ КИЛОМЕТР должны иметь минимальный уклон – не менее 15%, а трассы соревнований СКАЙРАННИНГ – ГОНКА и СКАЙРАННИНГ – МАРАФОН должны быть длину не менее 9 километров и минимальный средний уклон – не менее 3%, а также включать участки с уклоном свыше 10%. На данных участках обязательно применение специальных кошек, одобренных ISF.</w:t>
      </w:r>
    </w:p>
    <w:p w:rsidR="00637632" w:rsidRDefault="00000000">
      <w:pPr>
        <w:pStyle w:val="aff4"/>
        <w:spacing w:line="276" w:lineRule="auto"/>
        <w:ind w:firstLine="709"/>
        <w:jc w:val="both"/>
        <w:rPr>
          <w:sz w:val="28"/>
          <w:szCs w:val="28"/>
        </w:rPr>
      </w:pPr>
      <w:r>
        <w:rPr>
          <w:sz w:val="28"/>
          <w:szCs w:val="28"/>
        </w:rPr>
        <w:t xml:space="preserve">2.2. В соответствии с правилами ISF могут проводиться соревнования по </w:t>
      </w:r>
      <w:proofErr w:type="spellStart"/>
      <w:r>
        <w:rPr>
          <w:sz w:val="28"/>
          <w:szCs w:val="28"/>
        </w:rPr>
        <w:t>скайраннингу</w:t>
      </w:r>
      <w:proofErr w:type="spellEnd"/>
      <w:r>
        <w:rPr>
          <w:sz w:val="28"/>
          <w:szCs w:val="28"/>
        </w:rPr>
        <w:t xml:space="preserve"> в следующих видах программы:</w:t>
      </w:r>
    </w:p>
    <w:p w:rsidR="00637632" w:rsidRDefault="00000000">
      <w:pPr>
        <w:pStyle w:val="aff4"/>
        <w:spacing w:line="276" w:lineRule="auto"/>
        <w:ind w:firstLine="709"/>
        <w:jc w:val="both"/>
        <w:rPr>
          <w:sz w:val="28"/>
          <w:szCs w:val="28"/>
        </w:rPr>
      </w:pPr>
      <w:r>
        <w:rPr>
          <w:sz w:val="28"/>
          <w:szCs w:val="28"/>
        </w:rPr>
        <w:t>2.2.1. СКАЙРАННИНГ – СПРИНТ («SKY SPEED» – согласно правилам ISF) – забеги с набором высоты свыше 100 метров и минимальным уклоном не менее 33%.</w:t>
      </w:r>
    </w:p>
    <w:p w:rsidR="00637632" w:rsidRDefault="00000000">
      <w:pPr>
        <w:pStyle w:val="aff4"/>
        <w:spacing w:line="276" w:lineRule="auto"/>
        <w:ind w:firstLine="709"/>
        <w:jc w:val="both"/>
        <w:rPr>
          <w:sz w:val="28"/>
          <w:szCs w:val="28"/>
        </w:rPr>
      </w:pPr>
      <w:r>
        <w:rPr>
          <w:sz w:val="28"/>
          <w:szCs w:val="28"/>
        </w:rPr>
        <w:t xml:space="preserve">2.2.2. СКАЙРАННИНГ – Гонка по Лестнице («STAIR CLIMBING / VERTICAL RUNNING» – согласно правилам ISF) – забег вверх по лестницами в помещениях либо вне зданий с уклоном свыше 45% и минимальным набором высоты – 100 метров. </w:t>
      </w:r>
    </w:p>
    <w:p w:rsidR="00637632" w:rsidRDefault="00000000">
      <w:pPr>
        <w:pStyle w:val="aff4"/>
        <w:spacing w:line="276" w:lineRule="auto"/>
        <w:ind w:firstLine="709"/>
        <w:jc w:val="both"/>
        <w:rPr>
          <w:sz w:val="28"/>
          <w:szCs w:val="28"/>
        </w:rPr>
      </w:pPr>
      <w:r>
        <w:rPr>
          <w:sz w:val="28"/>
          <w:szCs w:val="28"/>
        </w:rPr>
        <w:t xml:space="preserve">2.2.3. СКАЙРАННИНГ – дуатлон и СКАЙРАННИНГ - рейд («SKYBIKE», «SKYRAID» – согласно правилам ISF) – гонки одного из видов программы соревнований по </w:t>
      </w:r>
      <w:proofErr w:type="spellStart"/>
      <w:r>
        <w:rPr>
          <w:sz w:val="28"/>
          <w:szCs w:val="28"/>
        </w:rPr>
        <w:t>скайраннингу</w:t>
      </w:r>
      <w:proofErr w:type="spellEnd"/>
      <w:r>
        <w:rPr>
          <w:sz w:val="28"/>
          <w:szCs w:val="28"/>
        </w:rPr>
        <w:t xml:space="preserve"> с преодолением дополнительной части трассы на велосипеде, либо другими способами передвижения.</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3. ТЕХНИЧЕСКИЕ УРОВНИ БЕЗОПАСНОСТИ</w:t>
      </w:r>
    </w:p>
    <w:p w:rsidR="00637632" w:rsidRDefault="00000000">
      <w:pPr>
        <w:pStyle w:val="aff4"/>
        <w:spacing w:line="276" w:lineRule="auto"/>
        <w:ind w:firstLine="709"/>
        <w:jc w:val="both"/>
        <w:rPr>
          <w:sz w:val="28"/>
          <w:szCs w:val="28"/>
        </w:rPr>
      </w:pPr>
      <w:r>
        <w:rPr>
          <w:sz w:val="28"/>
          <w:szCs w:val="28"/>
        </w:rPr>
        <w:t>Для определения технического уровня дистанции могут использоваться дополнительные факторы, такие как средний уклон, высота над уровнем моря, снежные поля, ледники и т. д.</w:t>
      </w:r>
    </w:p>
    <w:p w:rsidR="00637632" w:rsidRDefault="00000000">
      <w:pPr>
        <w:pStyle w:val="aff4"/>
        <w:spacing w:line="276" w:lineRule="auto"/>
        <w:ind w:firstLine="709"/>
        <w:jc w:val="both"/>
        <w:rPr>
          <w:sz w:val="28"/>
          <w:szCs w:val="28"/>
        </w:rPr>
      </w:pPr>
      <w:r>
        <w:rPr>
          <w:sz w:val="28"/>
          <w:szCs w:val="28"/>
        </w:rPr>
        <w:t>К участникам соревнований СКАЙРАННИНГ - МАРАФОН («SKYULTRA» – согласно правилам ISF), гонкам, имеющим участки трассы с элементами лазанья II категории по шкале Международного союза альпинистских ассоциаций (UIAA), допускаются спортсмены старше 18 лет.</w:t>
      </w:r>
    </w:p>
    <w:p w:rsidR="00637632" w:rsidRDefault="00637632">
      <w:pPr>
        <w:pStyle w:val="aff4"/>
        <w:spacing w:line="276" w:lineRule="auto"/>
        <w:ind w:firstLine="709"/>
        <w:jc w:val="both"/>
        <w:rPr>
          <w:sz w:val="28"/>
          <w:szCs w:val="28"/>
        </w:rPr>
      </w:pPr>
    </w:p>
    <w:p w:rsidR="00637632" w:rsidRDefault="00637632">
      <w:pPr>
        <w:pStyle w:val="aff4"/>
        <w:spacing w:line="276" w:lineRule="auto"/>
        <w:ind w:firstLine="709"/>
        <w:jc w:val="both"/>
        <w:rPr>
          <w:sz w:val="28"/>
          <w:szCs w:val="28"/>
        </w:rPr>
      </w:pP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lastRenderedPageBreak/>
        <w:t>4. ДОПУСК НА СОРЕВНОВАНИЯ</w:t>
      </w:r>
    </w:p>
    <w:p w:rsidR="00637632" w:rsidRDefault="00000000">
      <w:pPr>
        <w:pStyle w:val="aff4"/>
        <w:spacing w:line="276" w:lineRule="auto"/>
        <w:ind w:firstLine="709"/>
        <w:jc w:val="both"/>
        <w:rPr>
          <w:color w:val="FF0000"/>
          <w:sz w:val="28"/>
          <w:szCs w:val="28"/>
        </w:rPr>
      </w:pPr>
      <w:r>
        <w:rPr>
          <w:sz w:val="28"/>
          <w:szCs w:val="28"/>
        </w:rPr>
        <w:t>Для участия в спортивных соревнованиях в спортивных дисциплинах, содержащих в своих наименованиях слово «</w:t>
      </w:r>
      <w:proofErr w:type="spellStart"/>
      <w:r>
        <w:rPr>
          <w:sz w:val="28"/>
          <w:szCs w:val="28"/>
        </w:rPr>
        <w:t>скайраннинг</w:t>
      </w:r>
      <w:proofErr w:type="spellEnd"/>
      <w:r>
        <w:rPr>
          <w:sz w:val="28"/>
          <w:szCs w:val="28"/>
        </w:rPr>
        <w:t xml:space="preserve">» спортсмен должен достичь установленного возраста в календарный год проведения спортивных соревнований. </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 xml:space="preserve">Международные соревнования по </w:t>
      </w:r>
      <w:proofErr w:type="spellStart"/>
      <w:r>
        <w:rPr>
          <w:color w:val="000000" w:themeColor="text1"/>
          <w:sz w:val="28"/>
          <w:szCs w:val="28"/>
        </w:rPr>
        <w:t>скайраннингу</w:t>
      </w:r>
      <w:proofErr w:type="spellEnd"/>
      <w:r>
        <w:rPr>
          <w:color w:val="000000" w:themeColor="text1"/>
          <w:sz w:val="28"/>
          <w:szCs w:val="28"/>
        </w:rPr>
        <w:t xml:space="preserve"> проводятся для следующих возрастных групп:</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Мужчины, женщины до 20 лет (до 21 года категория «В» по правилам ISF);</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Мужчины, женщины от 21 до 23 лет (до 24 лет по правилам ISF).</w:t>
      </w:r>
    </w:p>
    <w:p w:rsidR="00637632" w:rsidRDefault="00000000">
      <w:pPr>
        <w:pStyle w:val="aff4"/>
        <w:spacing w:line="276" w:lineRule="auto"/>
        <w:ind w:firstLine="709"/>
        <w:jc w:val="both"/>
        <w:rPr>
          <w:color w:val="000000" w:themeColor="text1"/>
          <w:sz w:val="28"/>
          <w:szCs w:val="28"/>
        </w:rPr>
      </w:pPr>
      <w:r>
        <w:rPr>
          <w:color w:val="000000" w:themeColor="text1"/>
          <w:sz w:val="28"/>
          <w:szCs w:val="28"/>
        </w:rPr>
        <w:t>Мужчины, женщины: 24 года и старше.</w:t>
      </w:r>
    </w:p>
    <w:p w:rsidR="00637632" w:rsidRDefault="00000000">
      <w:pPr>
        <w:pStyle w:val="aff4"/>
        <w:spacing w:line="276" w:lineRule="auto"/>
        <w:ind w:firstLine="709"/>
        <w:jc w:val="both"/>
        <w:rPr>
          <w:sz w:val="28"/>
          <w:szCs w:val="28"/>
        </w:rPr>
      </w:pPr>
      <w:r>
        <w:rPr>
          <w:sz w:val="28"/>
          <w:szCs w:val="28"/>
        </w:rPr>
        <w:t xml:space="preserve">В спортивных соревнованиях либо физкультурных мероприятиях по </w:t>
      </w:r>
      <w:proofErr w:type="spellStart"/>
      <w:r>
        <w:rPr>
          <w:sz w:val="28"/>
          <w:szCs w:val="28"/>
        </w:rPr>
        <w:t>скайраннингу</w:t>
      </w:r>
      <w:proofErr w:type="spellEnd"/>
      <w:r>
        <w:rPr>
          <w:sz w:val="28"/>
          <w:szCs w:val="28"/>
        </w:rPr>
        <w:t xml:space="preserve"> в возрастную группу без ограничения нижней границы возраста (мужчины, женщины) могут допускаться и включаться в стартовый протокол спортсмены, достигшие 18 лет, при соответствии параметров трасс гонок настоящим Правилам, а также если уровень их спортивной квалификации соответствует уровню квалификации, предусмотренному Положением данных соревнований либо Положением (Регламентом) физкультурных мероприятий. В официальных </w:t>
      </w:r>
      <w:proofErr w:type="gramStart"/>
      <w:r>
        <w:rPr>
          <w:sz w:val="28"/>
          <w:szCs w:val="28"/>
        </w:rPr>
        <w:t>рейтинговых  списках</w:t>
      </w:r>
      <w:proofErr w:type="gramEnd"/>
      <w:r>
        <w:rPr>
          <w:sz w:val="28"/>
          <w:szCs w:val="28"/>
        </w:rPr>
        <w:t xml:space="preserve"> и протоколах соревнований такие спортсмены указываются согласно стартовым протоколам.</w:t>
      </w:r>
    </w:p>
    <w:p w:rsidR="00637632" w:rsidRDefault="00000000">
      <w:pPr>
        <w:pStyle w:val="aff4"/>
        <w:spacing w:line="276" w:lineRule="auto"/>
        <w:ind w:firstLine="709"/>
        <w:jc w:val="both"/>
        <w:rPr>
          <w:sz w:val="28"/>
          <w:szCs w:val="28"/>
        </w:rPr>
      </w:pPr>
      <w:r>
        <w:rPr>
          <w:sz w:val="28"/>
          <w:szCs w:val="28"/>
        </w:rPr>
        <w:t>Организационный комитет соревнований может устанавливать в официальном стартовом списке, списках рейтинга и протоколах расчет зачета по возрастной группе «мужчины и женщины до 21 года» и (или) «до 24 лет».</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6. СНАРЯЖЕНИЕ И ЭКИПИРОВКА</w:t>
      </w:r>
    </w:p>
    <w:p w:rsidR="00637632" w:rsidRDefault="00000000">
      <w:pPr>
        <w:pStyle w:val="aff4"/>
        <w:spacing w:line="276" w:lineRule="auto"/>
        <w:ind w:firstLine="709"/>
        <w:jc w:val="both"/>
        <w:rPr>
          <w:sz w:val="28"/>
          <w:szCs w:val="28"/>
        </w:rPr>
      </w:pPr>
      <w:r>
        <w:rPr>
          <w:sz w:val="28"/>
          <w:szCs w:val="28"/>
        </w:rPr>
        <w:t>6.1. Все снаряжение, используемое участником, должно соответствовать всем требованиям организаторов. Использование неутвержденного, или неутвержденной модификации снаряжения, одежды, или любое нарушение любой части правил и норм, регулирующих одежду и снаряжение команды, приводит к дисциплинарному взысканию, налагаемому на участника-нарушителя.</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7. ПРОВОДЯЩАЯ ОРГАНИЗАЦИЯ</w:t>
      </w:r>
    </w:p>
    <w:p w:rsidR="00637632" w:rsidRDefault="00000000">
      <w:pPr>
        <w:pStyle w:val="aff4"/>
        <w:spacing w:line="276" w:lineRule="auto"/>
        <w:ind w:firstLine="709"/>
        <w:jc w:val="both"/>
        <w:rPr>
          <w:sz w:val="28"/>
          <w:szCs w:val="28"/>
        </w:rPr>
      </w:pPr>
      <w:r>
        <w:rPr>
          <w:sz w:val="28"/>
          <w:szCs w:val="28"/>
        </w:rPr>
        <w:t xml:space="preserve">7.1. Соревнования по </w:t>
      </w:r>
      <w:proofErr w:type="spellStart"/>
      <w:r>
        <w:rPr>
          <w:sz w:val="28"/>
          <w:szCs w:val="28"/>
        </w:rPr>
        <w:t>скайраннингу</w:t>
      </w:r>
      <w:proofErr w:type="spellEnd"/>
      <w:r>
        <w:rPr>
          <w:sz w:val="28"/>
          <w:szCs w:val="28"/>
        </w:rPr>
        <w:t xml:space="preserve"> может проводить любое лицо, зарегистрированное в ЕГРЮЛ/ЕГРИП, осуществляющее проведение спортивных соревнований согласно своим уставным документам. </w:t>
      </w:r>
    </w:p>
    <w:p w:rsidR="00637632" w:rsidRDefault="00000000">
      <w:pPr>
        <w:pStyle w:val="aff4"/>
        <w:spacing w:line="276" w:lineRule="auto"/>
        <w:ind w:firstLine="709"/>
        <w:jc w:val="both"/>
        <w:rPr>
          <w:sz w:val="28"/>
          <w:szCs w:val="28"/>
        </w:rPr>
      </w:pPr>
      <w:r>
        <w:rPr>
          <w:sz w:val="28"/>
          <w:szCs w:val="28"/>
        </w:rPr>
        <w:t>7.2. Обязанностями проводящей организации являются:</w:t>
      </w:r>
    </w:p>
    <w:p w:rsidR="00637632" w:rsidRDefault="00000000">
      <w:pPr>
        <w:pStyle w:val="aff4"/>
        <w:spacing w:line="276" w:lineRule="auto"/>
        <w:ind w:firstLine="709"/>
        <w:jc w:val="both"/>
        <w:rPr>
          <w:sz w:val="28"/>
          <w:szCs w:val="28"/>
        </w:rPr>
      </w:pPr>
      <w:r>
        <w:rPr>
          <w:sz w:val="28"/>
          <w:szCs w:val="28"/>
        </w:rPr>
        <w:t>- финансовая (оплата работы судейской коллегии и технического персонала, транспорта, аренды оборудования);</w:t>
      </w:r>
    </w:p>
    <w:p w:rsidR="00637632" w:rsidRDefault="00000000">
      <w:pPr>
        <w:pStyle w:val="aff4"/>
        <w:spacing w:line="276" w:lineRule="auto"/>
        <w:ind w:firstLine="709"/>
        <w:jc w:val="both"/>
        <w:rPr>
          <w:sz w:val="28"/>
          <w:szCs w:val="28"/>
        </w:rPr>
      </w:pPr>
      <w:r>
        <w:rPr>
          <w:sz w:val="28"/>
          <w:szCs w:val="28"/>
        </w:rPr>
        <w:lastRenderedPageBreak/>
        <w:t>- материально-техническая и хозяйственная (включая обеспечение питания участников соревнований или информирования о ближайших пунктах питания, подготовку трасс и мест тренировок, транспорт и медицинское обеспечение);</w:t>
      </w:r>
    </w:p>
    <w:p w:rsidR="00637632" w:rsidRDefault="00000000">
      <w:pPr>
        <w:pStyle w:val="aff4"/>
        <w:spacing w:line="276" w:lineRule="auto"/>
        <w:ind w:firstLine="709"/>
        <w:jc w:val="both"/>
        <w:rPr>
          <w:sz w:val="28"/>
          <w:szCs w:val="28"/>
        </w:rPr>
      </w:pPr>
      <w:r>
        <w:rPr>
          <w:sz w:val="28"/>
          <w:szCs w:val="28"/>
        </w:rPr>
        <w:t>- организация обеспечения безопасности судей, участников соревнований и зрителей в период проведения соревнований;</w:t>
      </w:r>
    </w:p>
    <w:p w:rsidR="00637632" w:rsidRDefault="00000000">
      <w:pPr>
        <w:pStyle w:val="aff4"/>
        <w:spacing w:line="276" w:lineRule="auto"/>
        <w:ind w:firstLine="709"/>
        <w:jc w:val="both"/>
        <w:rPr>
          <w:sz w:val="28"/>
          <w:szCs w:val="28"/>
        </w:rPr>
      </w:pPr>
      <w:r>
        <w:rPr>
          <w:sz w:val="28"/>
          <w:szCs w:val="28"/>
        </w:rPr>
        <w:t>- организация проведения заседаний комиссии по допуску (прием и обработка предварительных заявок), технических совещаний, церемоний награждения, открытия и закрытия соревнований;</w:t>
      </w:r>
    </w:p>
    <w:p w:rsidR="00637632" w:rsidRDefault="00000000">
      <w:pPr>
        <w:pStyle w:val="aff4"/>
        <w:spacing w:line="276" w:lineRule="auto"/>
        <w:ind w:firstLine="709"/>
        <w:jc w:val="both"/>
        <w:rPr>
          <w:sz w:val="28"/>
          <w:szCs w:val="28"/>
        </w:rPr>
      </w:pPr>
      <w:r>
        <w:rPr>
          <w:sz w:val="28"/>
          <w:szCs w:val="28"/>
        </w:rPr>
        <w:t>- обеспечить предоставление медицинской помощи и помощи спасательной службы участникам соревнований в случае необходимости.</w:t>
      </w:r>
    </w:p>
    <w:p w:rsidR="00637632" w:rsidRDefault="00000000">
      <w:pPr>
        <w:pStyle w:val="aff4"/>
        <w:spacing w:line="276" w:lineRule="auto"/>
        <w:ind w:firstLine="709"/>
        <w:jc w:val="both"/>
        <w:rPr>
          <w:sz w:val="28"/>
          <w:szCs w:val="28"/>
        </w:rPr>
      </w:pPr>
      <w:r>
        <w:rPr>
          <w:sz w:val="28"/>
          <w:szCs w:val="28"/>
        </w:rPr>
        <w:t>7.3. Проводящая организация имеет право:</w:t>
      </w:r>
    </w:p>
    <w:p w:rsidR="00637632" w:rsidRDefault="00000000">
      <w:pPr>
        <w:pStyle w:val="aff4"/>
        <w:spacing w:line="276" w:lineRule="auto"/>
        <w:ind w:firstLine="709"/>
        <w:jc w:val="both"/>
        <w:rPr>
          <w:sz w:val="28"/>
          <w:szCs w:val="28"/>
        </w:rPr>
      </w:pPr>
      <w:r>
        <w:rPr>
          <w:sz w:val="28"/>
          <w:szCs w:val="28"/>
        </w:rPr>
        <w:t>- требовать от участников, судей, зрителей соблюдения правил поведения в общественных местах;</w:t>
      </w:r>
    </w:p>
    <w:p w:rsidR="00637632" w:rsidRDefault="00000000">
      <w:pPr>
        <w:pStyle w:val="aff4"/>
        <w:spacing w:line="276" w:lineRule="auto"/>
        <w:ind w:firstLine="709"/>
        <w:jc w:val="both"/>
        <w:rPr>
          <w:sz w:val="28"/>
          <w:szCs w:val="28"/>
        </w:rPr>
      </w:pPr>
      <w:r>
        <w:rPr>
          <w:sz w:val="28"/>
          <w:szCs w:val="28"/>
        </w:rPr>
        <w:t>- организовывать рекламу и привлечение спонсоров.</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8. ДОКУМЕНТАЛЬНОЕ ОФОРМЛЕНИЕ ПРОВЕДЕНИЯ СОРЕВНОВАНИЙ</w:t>
      </w:r>
    </w:p>
    <w:p w:rsidR="00637632" w:rsidRDefault="00000000">
      <w:pPr>
        <w:pStyle w:val="aff4"/>
        <w:spacing w:line="276" w:lineRule="auto"/>
        <w:ind w:firstLine="709"/>
        <w:jc w:val="both"/>
        <w:rPr>
          <w:sz w:val="28"/>
          <w:szCs w:val="28"/>
        </w:rPr>
      </w:pPr>
      <w:r>
        <w:rPr>
          <w:sz w:val="28"/>
          <w:szCs w:val="28"/>
        </w:rPr>
        <w:t>К обязательной документации проведения соревнований относятся следующие:</w:t>
      </w:r>
    </w:p>
    <w:p w:rsidR="00637632" w:rsidRDefault="00000000">
      <w:pPr>
        <w:pStyle w:val="aff4"/>
        <w:spacing w:line="276" w:lineRule="auto"/>
        <w:ind w:firstLine="709"/>
        <w:jc w:val="both"/>
        <w:rPr>
          <w:sz w:val="28"/>
          <w:szCs w:val="28"/>
        </w:rPr>
      </w:pPr>
      <w:r>
        <w:rPr>
          <w:sz w:val="28"/>
          <w:szCs w:val="28"/>
        </w:rPr>
        <w:t>- положение о соревнованиях (положение наряду с Правилами является основным документом, которым руководствуется судейская коллегия и участники соревнований. Положение не должно противоречить настоящим Правилам);</w:t>
      </w:r>
    </w:p>
    <w:p w:rsidR="00637632" w:rsidRDefault="00000000">
      <w:pPr>
        <w:pStyle w:val="aff4"/>
        <w:spacing w:line="276" w:lineRule="auto"/>
        <w:ind w:firstLine="709"/>
        <w:jc w:val="both"/>
        <w:rPr>
          <w:sz w:val="28"/>
          <w:szCs w:val="28"/>
        </w:rPr>
      </w:pPr>
      <w:r>
        <w:rPr>
          <w:sz w:val="28"/>
          <w:szCs w:val="28"/>
        </w:rPr>
        <w:t>- предварительная и окончательная заявка;</w:t>
      </w:r>
    </w:p>
    <w:p w:rsidR="00637632" w:rsidRDefault="00000000">
      <w:pPr>
        <w:pStyle w:val="aff4"/>
        <w:spacing w:line="276" w:lineRule="auto"/>
        <w:ind w:firstLine="709"/>
        <w:jc w:val="both"/>
        <w:rPr>
          <w:sz w:val="28"/>
          <w:szCs w:val="28"/>
        </w:rPr>
      </w:pPr>
      <w:r>
        <w:rPr>
          <w:sz w:val="28"/>
          <w:szCs w:val="28"/>
        </w:rPr>
        <w:t>- стартовые протоколы;</w:t>
      </w:r>
    </w:p>
    <w:p w:rsidR="00637632" w:rsidRDefault="00000000">
      <w:pPr>
        <w:pStyle w:val="aff4"/>
        <w:spacing w:line="276" w:lineRule="auto"/>
        <w:ind w:firstLine="709"/>
        <w:jc w:val="both"/>
        <w:rPr>
          <w:sz w:val="28"/>
          <w:szCs w:val="28"/>
        </w:rPr>
      </w:pPr>
      <w:r>
        <w:rPr>
          <w:sz w:val="28"/>
          <w:szCs w:val="28"/>
        </w:rPr>
        <w:t xml:space="preserve">- схема трассы; </w:t>
      </w:r>
    </w:p>
    <w:p w:rsidR="00637632" w:rsidRDefault="00000000">
      <w:pPr>
        <w:pStyle w:val="aff4"/>
        <w:spacing w:line="276" w:lineRule="auto"/>
        <w:ind w:firstLine="709"/>
        <w:jc w:val="both"/>
        <w:rPr>
          <w:sz w:val="28"/>
          <w:szCs w:val="28"/>
        </w:rPr>
      </w:pPr>
      <w:r>
        <w:rPr>
          <w:sz w:val="28"/>
          <w:szCs w:val="28"/>
        </w:rPr>
        <w:t xml:space="preserve">- итоговый протокол (Приложение № 25); </w:t>
      </w:r>
    </w:p>
    <w:p w:rsidR="00637632" w:rsidRDefault="00000000">
      <w:pPr>
        <w:pStyle w:val="aff4"/>
        <w:spacing w:line="276" w:lineRule="auto"/>
        <w:ind w:firstLine="709"/>
        <w:jc w:val="both"/>
        <w:rPr>
          <w:sz w:val="28"/>
          <w:szCs w:val="28"/>
        </w:rPr>
      </w:pPr>
      <w:r>
        <w:rPr>
          <w:sz w:val="28"/>
          <w:szCs w:val="28"/>
        </w:rPr>
        <w:t>- список судей соревнований.</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9. НАРУШЕНИЯ И ШТРАФНЫЕ САНКЦИИ</w:t>
      </w:r>
    </w:p>
    <w:p w:rsidR="00637632" w:rsidRDefault="00637632">
      <w:pPr>
        <w:pStyle w:val="aff4"/>
        <w:spacing w:line="276" w:lineRule="auto"/>
        <w:jc w:val="right"/>
        <w:rPr>
          <w:sz w:val="28"/>
          <w:szCs w:val="28"/>
        </w:rPr>
      </w:pPr>
    </w:p>
    <w:p w:rsidR="00637632" w:rsidRDefault="00000000">
      <w:pPr>
        <w:pStyle w:val="aff4"/>
        <w:spacing w:line="276" w:lineRule="auto"/>
        <w:jc w:val="right"/>
        <w:rPr>
          <w:sz w:val="28"/>
          <w:szCs w:val="28"/>
        </w:rPr>
      </w:pPr>
      <w:r>
        <w:rPr>
          <w:sz w:val="28"/>
          <w:szCs w:val="28"/>
        </w:rPr>
        <w:t>Таблица 18</w:t>
      </w:r>
    </w:p>
    <w:tbl>
      <w:tblPr>
        <w:tblW w:w="0" w:type="auto"/>
        <w:jc w:val="center"/>
        <w:tblLayout w:type="fixed"/>
        <w:tblLook w:val="0000" w:firstRow="0" w:lastRow="0" w:firstColumn="0" w:lastColumn="0" w:noHBand="0" w:noVBand="0"/>
      </w:tblPr>
      <w:tblGrid>
        <w:gridCol w:w="756"/>
        <w:gridCol w:w="4394"/>
        <w:gridCol w:w="2406"/>
        <w:gridCol w:w="2407"/>
        <w:gridCol w:w="29"/>
      </w:tblGrid>
      <w:tr w:rsidR="00637632">
        <w:trPr>
          <w:gridAfter w:val="1"/>
          <w:wAfter w:w="29" w:type="dxa"/>
          <w:jc w:val="center"/>
        </w:trPr>
        <w:tc>
          <w:tcPr>
            <w:tcW w:w="9963" w:type="dxa"/>
            <w:gridSpan w:val="4"/>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rPr>
                <w:sz w:val="28"/>
                <w:szCs w:val="28"/>
              </w:rPr>
            </w:pPr>
            <w:r>
              <w:rPr>
                <w:sz w:val="28"/>
                <w:szCs w:val="28"/>
              </w:rPr>
              <w:t>А. Общие положения для нарушений, не определенных данными правилами</w:t>
            </w:r>
          </w:p>
          <w:p w:rsidR="00637632" w:rsidRDefault="00000000">
            <w:pPr>
              <w:pStyle w:val="aff4"/>
              <w:spacing w:line="276" w:lineRule="auto"/>
              <w:jc w:val="both"/>
            </w:pPr>
            <w:r>
              <w:rPr>
                <w:sz w:val="28"/>
                <w:szCs w:val="28"/>
              </w:rPr>
              <w:t xml:space="preserve">Для нарушений, не обозначенных в таблицах (B, </w:t>
            </w:r>
            <w:proofErr w:type="gramStart"/>
            <w:r>
              <w:rPr>
                <w:sz w:val="28"/>
                <w:szCs w:val="28"/>
              </w:rPr>
              <w:t>C,  F</w:t>
            </w:r>
            <w:proofErr w:type="gramEnd"/>
            <w:r>
              <w:rPr>
                <w:sz w:val="28"/>
                <w:szCs w:val="28"/>
              </w:rPr>
              <w:t xml:space="preserve">), применяется  шкала штрафов A </w:t>
            </w:r>
          </w:p>
        </w:tc>
      </w:tr>
      <w:tr w:rsidR="00637632">
        <w:trPr>
          <w:gridAfter w:val="1"/>
          <w:wAfter w:w="29" w:type="dxa"/>
          <w:trHeight w:val="447"/>
          <w:jc w:val="center"/>
        </w:trPr>
        <w:tc>
          <w:tcPr>
            <w:tcW w:w="756"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w:t>
            </w:r>
          </w:p>
        </w:tc>
        <w:tc>
          <w:tcPr>
            <w:tcW w:w="4394"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Вид нарушения</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Штрафные санкции</w:t>
            </w:r>
          </w:p>
        </w:tc>
      </w:tr>
      <w:tr w:rsidR="00637632">
        <w:trPr>
          <w:jc w:val="center"/>
        </w:trPr>
        <w:tc>
          <w:tcPr>
            <w:tcW w:w="756"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4394"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2406" w:type="dxa"/>
            <w:tcBorders>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Гонка, Марафон</w:t>
            </w:r>
          </w:p>
        </w:tc>
        <w:tc>
          <w:tcPr>
            <w:tcW w:w="2436" w:type="dxa"/>
            <w:gridSpan w:val="2"/>
            <w:tcBorders>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Вертикальный километр</w:t>
            </w:r>
          </w:p>
        </w:tc>
      </w:tr>
      <w:tr w:rsidR="00637632">
        <w:trPr>
          <w:jc w:val="center"/>
        </w:trPr>
        <w:tc>
          <w:tcPr>
            <w:tcW w:w="756" w:type="dxa"/>
            <w:tcBorders>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А.1</w:t>
            </w:r>
          </w:p>
        </w:tc>
        <w:tc>
          <w:tcPr>
            <w:tcW w:w="4394" w:type="dxa"/>
            <w:tcBorders>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Обман, неспортивное поведение, ключевые ошибки при соблюдении мер безопасности</w:t>
            </w:r>
          </w:p>
        </w:tc>
        <w:tc>
          <w:tcPr>
            <w:tcW w:w="2406" w:type="dxa"/>
            <w:tcBorders>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дисквалификация</w:t>
            </w:r>
          </w:p>
        </w:tc>
        <w:tc>
          <w:tcPr>
            <w:tcW w:w="2436" w:type="dxa"/>
            <w:gridSpan w:val="2"/>
            <w:tcBorders>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дисквалификация</w:t>
            </w:r>
          </w:p>
        </w:tc>
      </w:tr>
      <w:tr w:rsidR="00637632">
        <w:trPr>
          <w:jc w:val="center"/>
        </w:trPr>
        <w:tc>
          <w:tcPr>
            <w:tcW w:w="75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А.2</w:t>
            </w:r>
          </w:p>
        </w:tc>
        <w:tc>
          <w:tcPr>
            <w:tcW w:w="439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Преднамеренное препятствие движению соперников</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436" w:type="dxa"/>
            <w:gridSpan w:val="2"/>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bl>
    <w:p w:rsidR="00637632" w:rsidRDefault="00637632">
      <w:pPr>
        <w:pStyle w:val="aff4"/>
        <w:spacing w:line="276" w:lineRule="auto"/>
        <w:ind w:firstLine="709"/>
        <w:jc w:val="both"/>
        <w:rPr>
          <w:sz w:val="28"/>
          <w:szCs w:val="28"/>
        </w:rPr>
      </w:pPr>
    </w:p>
    <w:p w:rsidR="00637632" w:rsidRDefault="00637632">
      <w:pPr>
        <w:pStyle w:val="aff4"/>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474"/>
        <w:gridCol w:w="2406"/>
        <w:gridCol w:w="2544"/>
      </w:tblGrid>
      <w:tr w:rsidR="00637632">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В. СНАРЯЖЕНИЕ </w:t>
            </w:r>
          </w:p>
          <w:p w:rsidR="00637632" w:rsidRDefault="00000000">
            <w:pPr>
              <w:pStyle w:val="aff4"/>
              <w:spacing w:line="276" w:lineRule="auto"/>
              <w:jc w:val="both"/>
            </w:pPr>
            <w:r>
              <w:rPr>
                <w:sz w:val="28"/>
                <w:szCs w:val="28"/>
              </w:rPr>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Штрафные очки начисляются за каждый отсутствующий предмет снаряжения (очки суммируются).</w:t>
            </w:r>
          </w:p>
        </w:tc>
      </w:tr>
      <w:tr w:rsidR="00637632">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w:t>
            </w:r>
          </w:p>
        </w:tc>
        <w:tc>
          <w:tcPr>
            <w:tcW w:w="4474"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Нарушения</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Штрафы</w:t>
            </w:r>
          </w:p>
        </w:tc>
      </w:tr>
      <w:tr w:rsidR="00637632">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4474"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Гонка, Марафон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Вертикальный километр</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В.1</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Кроссовки, </w:t>
            </w:r>
            <w:proofErr w:type="gramStart"/>
            <w:r>
              <w:rPr>
                <w:sz w:val="28"/>
                <w:szCs w:val="28"/>
              </w:rPr>
              <w:t>ботинки</w:t>
            </w:r>
            <w:proofErr w:type="gramEnd"/>
            <w:r>
              <w:rPr>
                <w:sz w:val="28"/>
                <w:szCs w:val="28"/>
              </w:rPr>
              <w:t xml:space="preserve"> не соответствующие требованиям</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Дисквалификация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Дисквалификация</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rPr>
                <w:sz w:val="28"/>
                <w:szCs w:val="28"/>
              </w:rPr>
            </w:pPr>
            <w:r>
              <w:rPr>
                <w:sz w:val="28"/>
                <w:szCs w:val="28"/>
              </w:rPr>
              <w:t>В.2</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Недостающее снаряжение или снаряжение не в соответствии с Правилами, а именно:</w:t>
            </w:r>
          </w:p>
          <w:p w:rsidR="00637632" w:rsidRDefault="00000000">
            <w:pPr>
              <w:pStyle w:val="aff4"/>
              <w:spacing w:line="276" w:lineRule="auto"/>
              <w:jc w:val="both"/>
              <w:rPr>
                <w:sz w:val="28"/>
                <w:szCs w:val="28"/>
              </w:rPr>
            </w:pPr>
            <w:r>
              <w:rPr>
                <w:sz w:val="28"/>
                <w:szCs w:val="28"/>
              </w:rPr>
              <w:t>-каска отсутствует либо одета неправильно, если требуются для гонки</w:t>
            </w:r>
          </w:p>
          <w:p w:rsidR="00637632" w:rsidRDefault="00000000">
            <w:pPr>
              <w:pStyle w:val="aff4"/>
              <w:spacing w:line="276" w:lineRule="auto"/>
              <w:jc w:val="both"/>
              <w:rPr>
                <w:sz w:val="28"/>
                <w:szCs w:val="28"/>
              </w:rPr>
            </w:pPr>
            <w:r>
              <w:rPr>
                <w:sz w:val="28"/>
                <w:szCs w:val="28"/>
              </w:rPr>
              <w:t xml:space="preserve"> -обвязка</w:t>
            </w:r>
          </w:p>
          <w:p w:rsidR="00637632" w:rsidRDefault="00000000">
            <w:pPr>
              <w:pStyle w:val="aff4"/>
              <w:spacing w:line="276" w:lineRule="auto"/>
              <w:jc w:val="both"/>
              <w:rPr>
                <w:sz w:val="28"/>
                <w:szCs w:val="28"/>
              </w:rPr>
            </w:pPr>
            <w:r>
              <w:rPr>
                <w:sz w:val="28"/>
                <w:szCs w:val="28"/>
              </w:rPr>
              <w:t>-</w:t>
            </w:r>
            <w:proofErr w:type="spellStart"/>
            <w:r>
              <w:rPr>
                <w:sz w:val="28"/>
                <w:szCs w:val="28"/>
              </w:rPr>
              <w:t>самостраховка</w:t>
            </w:r>
            <w:proofErr w:type="spellEnd"/>
            <w:r>
              <w:rPr>
                <w:sz w:val="28"/>
                <w:szCs w:val="28"/>
              </w:rPr>
              <w:t xml:space="preserve"> </w:t>
            </w:r>
          </w:p>
          <w:p w:rsidR="00637632" w:rsidRDefault="00000000">
            <w:pPr>
              <w:pStyle w:val="aff4"/>
              <w:spacing w:line="276" w:lineRule="auto"/>
              <w:jc w:val="both"/>
              <w:rPr>
                <w:sz w:val="28"/>
                <w:szCs w:val="28"/>
              </w:rPr>
            </w:pPr>
            <w:r>
              <w:rPr>
                <w:sz w:val="28"/>
                <w:szCs w:val="28"/>
              </w:rPr>
              <w:t xml:space="preserve">-карабины </w:t>
            </w:r>
          </w:p>
          <w:p w:rsidR="00637632" w:rsidRDefault="00000000">
            <w:pPr>
              <w:pStyle w:val="aff4"/>
              <w:spacing w:line="276" w:lineRule="auto"/>
              <w:jc w:val="both"/>
              <w:rPr>
                <w:sz w:val="28"/>
                <w:szCs w:val="28"/>
              </w:rPr>
            </w:pPr>
            <w:r>
              <w:rPr>
                <w:sz w:val="28"/>
                <w:szCs w:val="28"/>
              </w:rPr>
              <w:t>-налобный фонарик</w:t>
            </w:r>
          </w:p>
          <w:p w:rsidR="00637632" w:rsidRDefault="00000000">
            <w:pPr>
              <w:pStyle w:val="aff4"/>
              <w:spacing w:line="276" w:lineRule="auto"/>
              <w:jc w:val="both"/>
              <w:rPr>
                <w:sz w:val="28"/>
                <w:szCs w:val="28"/>
              </w:rPr>
            </w:pPr>
            <w:r>
              <w:rPr>
                <w:sz w:val="28"/>
                <w:szCs w:val="28"/>
              </w:rPr>
              <w:t>-веревка</w:t>
            </w:r>
          </w:p>
          <w:p w:rsidR="00637632" w:rsidRDefault="00000000">
            <w:pPr>
              <w:pStyle w:val="aff4"/>
              <w:spacing w:line="276" w:lineRule="auto"/>
              <w:jc w:val="both"/>
              <w:rPr>
                <w:sz w:val="28"/>
                <w:szCs w:val="28"/>
              </w:rPr>
            </w:pPr>
            <w:r>
              <w:rPr>
                <w:sz w:val="28"/>
                <w:szCs w:val="28"/>
              </w:rPr>
              <w:t>-кошки, не в соответствии с правилами или отсутствующие на старте.</w:t>
            </w:r>
          </w:p>
          <w:p w:rsidR="00637632" w:rsidRDefault="00000000">
            <w:pPr>
              <w:pStyle w:val="aff4"/>
              <w:spacing w:line="276" w:lineRule="auto"/>
              <w:jc w:val="both"/>
              <w:rPr>
                <w:sz w:val="28"/>
                <w:szCs w:val="28"/>
              </w:rPr>
            </w:pPr>
            <w:r>
              <w:rPr>
                <w:sz w:val="28"/>
                <w:szCs w:val="28"/>
              </w:rPr>
              <w:t>Штрафы не применяются для снаряжения, сломанного во время гонки. Спортсмены должны предоставить поломанное снаряжение в подтверждение.</w:t>
            </w:r>
          </w:p>
        </w:tc>
        <w:tc>
          <w:tcPr>
            <w:tcW w:w="2406" w:type="dxa"/>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rPr>
                <w:sz w:val="28"/>
                <w:szCs w:val="28"/>
              </w:rPr>
            </w:pPr>
            <w:r>
              <w:rPr>
                <w:sz w:val="28"/>
                <w:szCs w:val="28"/>
              </w:rPr>
              <w:t>Дисквалификация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pPr>
            <w:r>
              <w:rPr>
                <w:sz w:val="28"/>
                <w:szCs w:val="28"/>
              </w:rPr>
              <w:t>Дисквалификация</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rPr>
                <w:sz w:val="28"/>
                <w:szCs w:val="28"/>
              </w:rPr>
            </w:pPr>
            <w:r>
              <w:rPr>
                <w:sz w:val="28"/>
                <w:szCs w:val="28"/>
              </w:rPr>
              <w:t>В.3</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Недостающее снаряжение или снаряжение не в соответствии с Правилами, а именно:</w:t>
            </w:r>
          </w:p>
          <w:p w:rsidR="00637632" w:rsidRDefault="00000000">
            <w:pPr>
              <w:pStyle w:val="aff4"/>
              <w:spacing w:line="276" w:lineRule="auto"/>
              <w:jc w:val="both"/>
              <w:rPr>
                <w:sz w:val="28"/>
                <w:szCs w:val="28"/>
              </w:rPr>
            </w:pPr>
            <w:r>
              <w:rPr>
                <w:sz w:val="28"/>
                <w:szCs w:val="28"/>
              </w:rPr>
              <w:t>Одежда (за каждый недостающий предмет)</w:t>
            </w:r>
          </w:p>
          <w:p w:rsidR="00637632" w:rsidRDefault="00000000">
            <w:pPr>
              <w:pStyle w:val="aff4"/>
              <w:spacing w:line="276" w:lineRule="auto"/>
              <w:jc w:val="both"/>
              <w:rPr>
                <w:sz w:val="28"/>
                <w:szCs w:val="28"/>
              </w:rPr>
            </w:pPr>
            <w:r>
              <w:rPr>
                <w:sz w:val="28"/>
                <w:szCs w:val="28"/>
              </w:rPr>
              <w:t xml:space="preserve">-спасательное </w:t>
            </w:r>
            <w:proofErr w:type="spellStart"/>
            <w:r>
              <w:rPr>
                <w:sz w:val="28"/>
                <w:szCs w:val="28"/>
              </w:rPr>
              <w:t>термоизолирующее</w:t>
            </w:r>
            <w:proofErr w:type="spellEnd"/>
            <w:r>
              <w:rPr>
                <w:sz w:val="28"/>
                <w:szCs w:val="28"/>
              </w:rPr>
              <w:t xml:space="preserve"> одеяло</w:t>
            </w:r>
          </w:p>
          <w:p w:rsidR="00637632" w:rsidRDefault="00000000">
            <w:pPr>
              <w:pStyle w:val="aff4"/>
              <w:spacing w:line="276" w:lineRule="auto"/>
              <w:jc w:val="both"/>
              <w:rPr>
                <w:sz w:val="28"/>
                <w:szCs w:val="28"/>
              </w:rPr>
            </w:pPr>
            <w:r>
              <w:rPr>
                <w:sz w:val="28"/>
                <w:szCs w:val="28"/>
              </w:rPr>
              <w:t>-перчатки (включая неправильно надетые во время гонки)</w:t>
            </w:r>
          </w:p>
          <w:p w:rsidR="00637632" w:rsidRDefault="00000000">
            <w:pPr>
              <w:pStyle w:val="aff4"/>
              <w:spacing w:line="276" w:lineRule="auto"/>
              <w:jc w:val="both"/>
              <w:rPr>
                <w:sz w:val="28"/>
                <w:szCs w:val="28"/>
              </w:rPr>
            </w:pPr>
            <w:r>
              <w:rPr>
                <w:sz w:val="28"/>
                <w:szCs w:val="28"/>
              </w:rPr>
              <w:t xml:space="preserve"> -солнцезащитные очки (кроме исключения по решению жюри)</w:t>
            </w:r>
          </w:p>
          <w:p w:rsidR="00637632" w:rsidRDefault="00000000">
            <w:pPr>
              <w:pStyle w:val="aff4"/>
              <w:spacing w:line="276" w:lineRule="auto"/>
              <w:jc w:val="both"/>
              <w:rPr>
                <w:sz w:val="28"/>
                <w:szCs w:val="28"/>
              </w:rPr>
            </w:pPr>
            <w:r>
              <w:rPr>
                <w:sz w:val="28"/>
                <w:szCs w:val="28"/>
              </w:rPr>
              <w:t>-рюкзак</w:t>
            </w:r>
          </w:p>
          <w:p w:rsidR="00637632" w:rsidRDefault="00000000">
            <w:pPr>
              <w:pStyle w:val="aff4"/>
              <w:spacing w:line="276" w:lineRule="auto"/>
              <w:jc w:val="both"/>
              <w:rPr>
                <w:sz w:val="28"/>
                <w:szCs w:val="28"/>
              </w:rPr>
            </w:pPr>
            <w:r>
              <w:rPr>
                <w:sz w:val="28"/>
                <w:szCs w:val="28"/>
              </w:rPr>
              <w:t xml:space="preserve">-лыжная шапка или </w:t>
            </w:r>
            <w:proofErr w:type="spellStart"/>
            <w:r>
              <w:rPr>
                <w:sz w:val="28"/>
                <w:szCs w:val="28"/>
              </w:rPr>
              <w:t>баф</w:t>
            </w:r>
            <w:proofErr w:type="spellEnd"/>
          </w:p>
          <w:p w:rsidR="00637632" w:rsidRDefault="00000000">
            <w:pPr>
              <w:pStyle w:val="aff4"/>
              <w:spacing w:line="276" w:lineRule="auto"/>
              <w:jc w:val="both"/>
              <w:rPr>
                <w:sz w:val="28"/>
                <w:szCs w:val="28"/>
              </w:rPr>
            </w:pPr>
            <w:r>
              <w:rPr>
                <w:sz w:val="28"/>
                <w:szCs w:val="28"/>
              </w:rPr>
              <w:t>-паспорт или иной удостоверяющий личность документ либо их копия</w:t>
            </w:r>
          </w:p>
        </w:tc>
        <w:tc>
          <w:tcPr>
            <w:tcW w:w="2406" w:type="dxa"/>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rPr>
                <w:sz w:val="28"/>
                <w:szCs w:val="28"/>
              </w:rPr>
            </w:pPr>
            <w:r>
              <w:rPr>
                <w:sz w:val="28"/>
                <w:szCs w:val="28"/>
              </w:rPr>
              <w:t>1 мин (за каждый отсутствующий или неправильно используемый предмет)</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pPr>
            <w:r>
              <w:rPr>
                <w:sz w:val="28"/>
                <w:szCs w:val="28"/>
              </w:rPr>
              <w:t>20 сек</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В.4</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Кошка (одна либо обе) отстегнулись и потерялись во время движения на соответствующем этапе гонки.</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Дисквалификация </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 xml:space="preserve">Дисквалификация </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В.5</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Налобный фонарь отсутствует</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В.6</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Отсутствие чипа или электронной системы на старте</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 допускается до старта</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Не допускается до старта</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В.7</w:t>
            </w:r>
          </w:p>
        </w:tc>
        <w:tc>
          <w:tcPr>
            <w:tcW w:w="44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Отсутствие чипа или электронной системы на финише</w:t>
            </w:r>
          </w:p>
        </w:tc>
        <w:tc>
          <w:tcPr>
            <w:tcW w:w="240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1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20 сек</w:t>
            </w:r>
          </w:p>
        </w:tc>
      </w:tr>
    </w:tbl>
    <w:p w:rsidR="00637632" w:rsidRDefault="00637632">
      <w:pPr>
        <w:pStyle w:val="aff4"/>
        <w:spacing w:line="276" w:lineRule="auto"/>
        <w:ind w:firstLine="709"/>
        <w:jc w:val="both"/>
        <w:rPr>
          <w:sz w:val="28"/>
          <w:szCs w:val="28"/>
        </w:rPr>
      </w:pPr>
    </w:p>
    <w:p w:rsidR="00637632" w:rsidRDefault="00637632">
      <w:pPr>
        <w:pStyle w:val="aff4"/>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174"/>
        <w:gridCol w:w="2410"/>
        <w:gridCol w:w="2840"/>
      </w:tblGrid>
      <w:tr w:rsidR="00637632">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С. ПОВЕДЕНИЕ </w:t>
            </w:r>
          </w:p>
          <w:p w:rsidR="00637632" w:rsidRDefault="00000000">
            <w:pPr>
              <w:pStyle w:val="aff4"/>
              <w:spacing w:line="276" w:lineRule="auto"/>
              <w:jc w:val="both"/>
            </w:pPr>
            <w:r>
              <w:rPr>
                <w:sz w:val="28"/>
                <w:szCs w:val="28"/>
              </w:rPr>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637632">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w:t>
            </w:r>
          </w:p>
        </w:tc>
        <w:tc>
          <w:tcPr>
            <w:tcW w:w="4174" w:type="dxa"/>
            <w:vMerge w:val="restart"/>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Нарушения</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Штрафы</w:t>
            </w:r>
          </w:p>
        </w:tc>
      </w:tr>
      <w:tr w:rsidR="00637632">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4174" w:type="dxa"/>
            <w:vMerge/>
            <w:tcBorders>
              <w:top w:val="single" w:sz="4" w:space="0" w:color="000000"/>
              <w:left w:val="single" w:sz="4" w:space="0" w:color="000000"/>
              <w:bottom w:val="single" w:sz="4" w:space="0" w:color="000000"/>
            </w:tcBorders>
            <w:shd w:val="clear" w:color="auto" w:fill="FFFFFF"/>
          </w:tcPr>
          <w:p w:rsidR="00637632" w:rsidRDefault="00637632">
            <w:pPr>
              <w:pStyle w:val="aff4"/>
              <w:spacing w:line="276" w:lineRule="auto"/>
              <w:jc w:val="both"/>
              <w:rPr>
                <w:sz w:val="28"/>
                <w:szCs w:val="28"/>
              </w:rPr>
            </w:pP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Гонка, Марафон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Вертикальный километр</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С.1</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Фальстарт</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1 минута </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20 секунд</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С.2</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Умышленный либо неумышленный пропуск контрольного пункта.</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Дисквалификация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Дисквалификация</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lastRenderedPageBreak/>
              <w:t>С.3</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Проявление опасного/неспортивного поведения при прохождении трассы, не соблюдая (игнорируя) маркировку на подъеме / спуске</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С.4</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Игнорирование инструкций, правомочно данных судьями либо представителями оргкомитета соревнований во время гонки (на старте, на контрольных пунктах, на финише).</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С.5</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Дисквалификация или 3 мин, если кошки сломаны</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Дисквалификация или 1 мин, если кошки сломаны</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С.6</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Кошки не прикреплены ремешками к лодыжке</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С.7</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 пристегивание карабина к обязательной веревке</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С.8</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Толкание или пихание, совершение действий, приводящих к падению другого спортсмена</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Преднамеренно: дисквалификация,</w:t>
            </w:r>
          </w:p>
          <w:p w:rsidR="00637632" w:rsidRDefault="00000000">
            <w:pPr>
              <w:pStyle w:val="aff4"/>
              <w:spacing w:line="276" w:lineRule="auto"/>
              <w:jc w:val="both"/>
              <w:rPr>
                <w:sz w:val="28"/>
                <w:szCs w:val="28"/>
              </w:rPr>
            </w:pPr>
            <w:r>
              <w:rPr>
                <w:sz w:val="28"/>
                <w:szCs w:val="28"/>
              </w:rPr>
              <w:t>непреднамеренно: 1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Преднамеренно: дисквалификация,</w:t>
            </w:r>
          </w:p>
          <w:p w:rsidR="00637632" w:rsidRDefault="00000000">
            <w:pPr>
              <w:pStyle w:val="aff4"/>
              <w:spacing w:line="276" w:lineRule="auto"/>
              <w:jc w:val="both"/>
            </w:pPr>
            <w:r>
              <w:rPr>
                <w:sz w:val="28"/>
                <w:szCs w:val="28"/>
              </w:rPr>
              <w:t>непреднамеренно: 20 сек</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С.9</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Неоказание помощи человеку при несчастном случае или опасности</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ind w:right="-89"/>
              <w:jc w:val="both"/>
            </w:pPr>
            <w:r>
              <w:lastRenderedPageBreak/>
              <w:t>С.10</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Получение посторонней помощи, за исключением замены сломанных лыжных палок </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ind w:right="-89"/>
              <w:jc w:val="both"/>
            </w:pPr>
            <w:r>
              <w:t>С.11</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Непочтительное отношение к окружающей среде</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1 мин</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ind w:right="-89"/>
              <w:jc w:val="both"/>
            </w:pPr>
            <w:r>
              <w:t>С.12</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410"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Дисквалификация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Дисквалификация</w:t>
            </w:r>
          </w:p>
        </w:tc>
      </w:tr>
      <w:tr w:rsidR="00637632">
        <w:trPr>
          <w:jc w:val="center"/>
        </w:trPr>
        <w:tc>
          <w:tcPr>
            <w:tcW w:w="676"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ind w:right="-89"/>
              <w:jc w:val="both"/>
              <w:rPr>
                <w:sz w:val="28"/>
                <w:szCs w:val="28"/>
              </w:rPr>
            </w:pPr>
            <w:r>
              <w:rPr>
                <w:sz w:val="28"/>
                <w:szCs w:val="28"/>
              </w:rPr>
              <w:t>С.13</w:t>
            </w:r>
          </w:p>
        </w:tc>
        <w:tc>
          <w:tcPr>
            <w:tcW w:w="4174"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Отсутствие спортсменов на цветочной церемонии (3 спортсмена с лучшими результатами) или на церемонии награждения (5 спортсменов с лучшими 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637632">
            <w:pPr>
              <w:pStyle w:val="aff4"/>
              <w:spacing w:line="276" w:lineRule="auto"/>
              <w:jc w:val="both"/>
              <w:rPr>
                <w:sz w:val="28"/>
                <w:szCs w:val="28"/>
              </w:rPr>
            </w:pPr>
          </w:p>
          <w:p w:rsidR="00637632" w:rsidRDefault="00000000">
            <w:pPr>
              <w:pStyle w:val="aff4"/>
              <w:spacing w:line="276" w:lineRule="auto"/>
              <w:jc w:val="both"/>
            </w:pPr>
            <w:r>
              <w:rPr>
                <w:sz w:val="28"/>
                <w:szCs w:val="28"/>
              </w:rPr>
              <w:t>Дисквалификация.</w:t>
            </w:r>
          </w:p>
        </w:tc>
      </w:tr>
    </w:tbl>
    <w:p w:rsidR="00637632" w:rsidRDefault="00637632">
      <w:pPr>
        <w:pStyle w:val="aff4"/>
        <w:spacing w:line="276" w:lineRule="auto"/>
        <w:ind w:firstLine="709"/>
        <w:jc w:val="both"/>
        <w:rPr>
          <w:sz w:val="28"/>
          <w:szCs w:val="28"/>
        </w:rPr>
      </w:pPr>
    </w:p>
    <w:p w:rsidR="00637632" w:rsidRDefault="00637632">
      <w:pPr>
        <w:pStyle w:val="aff4"/>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529"/>
        <w:gridCol w:w="4773"/>
        <w:gridCol w:w="4798"/>
      </w:tblGrid>
      <w:tr w:rsidR="00637632">
        <w:trPr>
          <w:jc w:val="center"/>
        </w:trPr>
        <w:tc>
          <w:tcPr>
            <w:tcW w:w="10100" w:type="dxa"/>
            <w:gridSpan w:val="3"/>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F. СПЕЦИАЛЬНЫЕ ШТРАФЫ ЗА ПРОТИВОПРАВНОЕ ПОВЕДЕНИЕ ТРЕНЕРОВ</w:t>
            </w: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Нарушения</w:t>
            </w:r>
          </w:p>
        </w:tc>
        <w:tc>
          <w:tcPr>
            <w:tcW w:w="4798" w:type="dxa"/>
            <w:tcBorders>
              <w:top w:val="single" w:sz="4" w:space="0" w:color="000000"/>
              <w:left w:val="single" w:sz="4" w:space="0" w:color="000000"/>
              <w:bottom w:val="single" w:sz="4" w:space="0" w:color="000000"/>
              <w:right w:val="single" w:sz="4" w:space="0" w:color="000000"/>
            </w:tcBorders>
            <w:shd w:val="clear" w:color="auto" w:fill="FFFFFF"/>
          </w:tcPr>
          <w:p w:rsidR="00637632" w:rsidRDefault="00000000">
            <w:pPr>
              <w:pStyle w:val="aff4"/>
              <w:spacing w:line="276" w:lineRule="auto"/>
              <w:jc w:val="both"/>
            </w:pPr>
            <w:r>
              <w:rPr>
                <w:sz w:val="28"/>
                <w:szCs w:val="28"/>
              </w:rPr>
              <w:t>Штрафы</w:t>
            </w: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F.1</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Перемещение вне обозначенных мест размещения тренеров или движение в зонах с ограниченным доступом</w:t>
            </w:r>
          </w:p>
        </w:tc>
        <w:tc>
          <w:tcPr>
            <w:tcW w:w="479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p w:rsidR="00637632" w:rsidRDefault="00000000">
            <w:pPr>
              <w:pStyle w:val="aff4"/>
              <w:spacing w:line="276" w:lineRule="auto"/>
              <w:jc w:val="both"/>
            </w:pPr>
            <w:r>
              <w:rPr>
                <w:sz w:val="28"/>
                <w:szCs w:val="28"/>
              </w:rPr>
              <w:t xml:space="preserve">Главный судья, директор гонки </w:t>
            </w:r>
            <w:proofErr w:type="gramStart"/>
            <w:r>
              <w:rPr>
                <w:sz w:val="28"/>
                <w:szCs w:val="28"/>
              </w:rPr>
              <w:t>или  технический</w:t>
            </w:r>
            <w:proofErr w:type="gramEnd"/>
            <w:r>
              <w:rPr>
                <w:sz w:val="28"/>
                <w:szCs w:val="28"/>
              </w:rPr>
              <w:t xml:space="preserve"> делегат  (представитель) Федерации накладывает соответствующие санкции</w:t>
            </w: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F.2</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 оказание помощи человеку в бедствии или в опасности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F.3</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Помощь своим спортсменам (за исключением замены сломанной лыжи и/или палки)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lastRenderedPageBreak/>
              <w:t>F.4</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tc>
      </w:tr>
      <w:tr w:rsidR="00637632">
        <w:trPr>
          <w:jc w:val="center"/>
        </w:trPr>
        <w:tc>
          <w:tcPr>
            <w:tcW w:w="529"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F.5</w:t>
            </w:r>
          </w:p>
        </w:tc>
        <w:tc>
          <w:tcPr>
            <w:tcW w:w="4773" w:type="dxa"/>
            <w:tcBorders>
              <w:top w:val="single" w:sz="4" w:space="0" w:color="000000"/>
              <w:left w:val="single" w:sz="4" w:space="0" w:color="000000"/>
              <w:bottom w:val="single" w:sz="4" w:space="0" w:color="000000"/>
            </w:tcBorders>
            <w:shd w:val="clear" w:color="auto" w:fill="FFFFFF"/>
          </w:tcPr>
          <w:p w:rsidR="00637632" w:rsidRDefault="00000000">
            <w:pPr>
              <w:pStyle w:val="aff4"/>
              <w:spacing w:line="276" w:lineRule="auto"/>
              <w:jc w:val="both"/>
              <w:rPr>
                <w:sz w:val="28"/>
                <w:szCs w:val="28"/>
              </w:rPr>
            </w:pPr>
            <w:r>
              <w:rPr>
                <w:sz w:val="28"/>
                <w:szCs w:val="28"/>
              </w:rPr>
              <w:t xml:space="preserve">Нарушение </w:t>
            </w:r>
            <w:proofErr w:type="gramStart"/>
            <w:r>
              <w:rPr>
                <w:sz w:val="28"/>
                <w:szCs w:val="28"/>
              </w:rPr>
              <w:t>любых других правил</w:t>
            </w:r>
            <w:proofErr w:type="gramEnd"/>
            <w:r>
              <w:rPr>
                <w:sz w:val="28"/>
                <w:szCs w:val="28"/>
              </w:rPr>
              <w:t xml:space="preserve"> не указанных здесь</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rsidR="00637632" w:rsidRDefault="00637632">
            <w:pPr>
              <w:pStyle w:val="aff4"/>
              <w:spacing w:line="276" w:lineRule="auto"/>
              <w:jc w:val="both"/>
              <w:rPr>
                <w:sz w:val="28"/>
                <w:szCs w:val="28"/>
              </w:rPr>
            </w:pPr>
          </w:p>
        </w:tc>
      </w:tr>
    </w:tbl>
    <w:p w:rsidR="00637632" w:rsidRDefault="00637632">
      <w:pPr>
        <w:pStyle w:val="aff4"/>
        <w:spacing w:line="276" w:lineRule="auto"/>
        <w:ind w:firstLine="709"/>
        <w:jc w:val="both"/>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9. ПРОТЕСТ И ПРОЦЕДУРА АПЕЛЛЯЦИИ</w:t>
      </w:r>
    </w:p>
    <w:p w:rsidR="00637632" w:rsidRDefault="00000000">
      <w:pPr>
        <w:pStyle w:val="aff4"/>
        <w:spacing w:line="276" w:lineRule="auto"/>
        <w:ind w:firstLine="709"/>
        <w:jc w:val="both"/>
        <w:rPr>
          <w:sz w:val="28"/>
          <w:szCs w:val="28"/>
        </w:rPr>
      </w:pPr>
      <w:r>
        <w:rPr>
          <w:sz w:val="28"/>
          <w:szCs w:val="28"/>
        </w:rPr>
        <w:t>9.1. Протест на спорные решения судей по оценке выступления участника подается через секретариат по установленной форме с указанием пункта Правил, по которому подается протест, на имя главного судьи в течение одного часа после опубликования протокола предварительных результатов данного вида соревнований.</w:t>
      </w:r>
    </w:p>
    <w:p w:rsidR="00637632" w:rsidRDefault="00000000">
      <w:pPr>
        <w:pStyle w:val="aff4"/>
        <w:spacing w:line="276" w:lineRule="auto"/>
        <w:ind w:firstLine="709"/>
        <w:jc w:val="both"/>
        <w:rPr>
          <w:sz w:val="28"/>
          <w:szCs w:val="28"/>
        </w:rPr>
      </w:pPr>
      <w:r>
        <w:rPr>
          <w:sz w:val="28"/>
          <w:szCs w:val="28"/>
        </w:rPr>
        <w:t>9.2. Протест подается в письменной форме участником/представителем команды.</w:t>
      </w:r>
    </w:p>
    <w:p w:rsidR="00637632" w:rsidRDefault="00000000">
      <w:pPr>
        <w:pStyle w:val="aff4"/>
        <w:spacing w:line="276" w:lineRule="auto"/>
        <w:ind w:firstLine="709"/>
        <w:jc w:val="both"/>
        <w:rPr>
          <w:sz w:val="28"/>
          <w:szCs w:val="28"/>
        </w:rPr>
      </w:pPr>
      <w:r>
        <w:rPr>
          <w:sz w:val="28"/>
          <w:szCs w:val="28"/>
        </w:rPr>
        <w:t>9.3. Окончательное решение по протесту должно быть принято в течение 30 минут с момента подачи.</w:t>
      </w:r>
    </w:p>
    <w:p w:rsidR="00637632" w:rsidRDefault="00000000">
      <w:pPr>
        <w:pStyle w:val="aff4"/>
        <w:spacing w:line="276" w:lineRule="auto"/>
        <w:ind w:firstLine="709"/>
        <w:jc w:val="both"/>
        <w:rPr>
          <w:sz w:val="28"/>
          <w:szCs w:val="28"/>
        </w:rPr>
      </w:pPr>
      <w:r>
        <w:rPr>
          <w:sz w:val="28"/>
          <w:szCs w:val="28"/>
        </w:rPr>
        <w:t>9.4. В соревнованиях с несколькими этапами может быть подан устный протест немедленно после объявления результатов этапа. Следующий этап не должен начинаться до объявления решения главного судьи.</w:t>
      </w:r>
    </w:p>
    <w:p w:rsidR="00637632" w:rsidRDefault="00000000">
      <w:pPr>
        <w:pStyle w:val="aff4"/>
        <w:spacing w:line="276" w:lineRule="auto"/>
        <w:ind w:firstLine="709"/>
        <w:jc w:val="both"/>
        <w:rPr>
          <w:sz w:val="28"/>
          <w:szCs w:val="28"/>
        </w:rPr>
      </w:pPr>
      <w:r>
        <w:rPr>
          <w:sz w:val="28"/>
          <w:szCs w:val="28"/>
        </w:rPr>
        <w:t>9.5. По всем вопросам, определенным правилами, положением и регламентом соревнований, решения по протестам принимает главный судья.</w:t>
      </w:r>
    </w:p>
    <w:p w:rsidR="00637632" w:rsidRDefault="00000000">
      <w:pPr>
        <w:pStyle w:val="aff4"/>
        <w:spacing w:line="276" w:lineRule="auto"/>
        <w:ind w:firstLine="709"/>
        <w:jc w:val="both"/>
        <w:rPr>
          <w:sz w:val="28"/>
          <w:szCs w:val="28"/>
        </w:rPr>
      </w:pPr>
      <w:r>
        <w:rPr>
          <w:sz w:val="28"/>
          <w:szCs w:val="28"/>
        </w:rPr>
        <w:t>9.6. После утверждения результатов протесты не рассматриваются.</w:t>
      </w:r>
    </w:p>
    <w:p w:rsidR="00637632" w:rsidRDefault="00000000">
      <w:pPr>
        <w:pStyle w:val="aff4"/>
        <w:spacing w:line="276" w:lineRule="auto"/>
        <w:ind w:firstLine="709"/>
        <w:jc w:val="both"/>
        <w:rPr>
          <w:sz w:val="28"/>
          <w:szCs w:val="28"/>
        </w:rPr>
      </w:pPr>
      <w:r>
        <w:rPr>
          <w:sz w:val="28"/>
          <w:szCs w:val="28"/>
        </w:rPr>
        <w:t>9.7. Другие виды апелляций (обращений в судейскую коллегию) с замечаниями и предложениями могут подаваться в устной или письменной форме по ходу соревнований.</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10. УЧАСТНИКИ СОРЕВНОВАНИЙ, ПРЕДСТАВИТЕЛИ И ТРЕНЕРЫ</w:t>
      </w:r>
    </w:p>
    <w:p w:rsidR="00637632" w:rsidRDefault="00000000">
      <w:pPr>
        <w:pStyle w:val="aff4"/>
        <w:spacing w:line="276" w:lineRule="auto"/>
        <w:ind w:firstLine="709"/>
        <w:jc w:val="both"/>
        <w:rPr>
          <w:sz w:val="28"/>
          <w:szCs w:val="28"/>
        </w:rPr>
      </w:pPr>
      <w:r>
        <w:rPr>
          <w:sz w:val="28"/>
          <w:szCs w:val="28"/>
        </w:rPr>
        <w:t>К соревнованиям допускаются участники, включенные в заявку, имеющие разрешение медицинского учреждения, необходимое снаряжение, и квалификацию в соответствии с требованиями Положения о соревнованиях.</w:t>
      </w:r>
    </w:p>
    <w:p w:rsidR="00637632" w:rsidRDefault="00000000">
      <w:pPr>
        <w:pStyle w:val="aff4"/>
        <w:spacing w:line="276" w:lineRule="auto"/>
        <w:ind w:firstLine="709"/>
        <w:jc w:val="both"/>
        <w:rPr>
          <w:sz w:val="28"/>
          <w:szCs w:val="28"/>
        </w:rPr>
      </w:pPr>
      <w:r>
        <w:rPr>
          <w:sz w:val="28"/>
          <w:szCs w:val="28"/>
        </w:rPr>
        <w:t>Участники соревнований, представители и тренеры обязаны знать и соблюдать Правила, положение о соревнованиях и регламент соревнований.</w:t>
      </w:r>
    </w:p>
    <w:p w:rsidR="00637632" w:rsidRDefault="00000000">
      <w:pPr>
        <w:pStyle w:val="aff4"/>
        <w:spacing w:line="276" w:lineRule="auto"/>
        <w:ind w:firstLine="709"/>
        <w:jc w:val="both"/>
        <w:rPr>
          <w:sz w:val="28"/>
          <w:szCs w:val="28"/>
        </w:rPr>
      </w:pPr>
      <w:r>
        <w:rPr>
          <w:sz w:val="28"/>
          <w:szCs w:val="28"/>
        </w:rPr>
        <w:t>Спортсмены, представители и тренеры обязаны уважать решения судейской коллегии, уважительно относиться к соперникам и зрителям, принимать участие во всех официальных церемониях.</w:t>
      </w:r>
    </w:p>
    <w:p w:rsidR="00637632" w:rsidRDefault="00000000">
      <w:pPr>
        <w:pStyle w:val="aff4"/>
        <w:spacing w:line="276" w:lineRule="auto"/>
        <w:ind w:firstLine="709"/>
        <w:jc w:val="both"/>
        <w:rPr>
          <w:sz w:val="28"/>
          <w:szCs w:val="28"/>
        </w:rPr>
      </w:pPr>
      <w:r>
        <w:rPr>
          <w:sz w:val="28"/>
          <w:szCs w:val="28"/>
        </w:rPr>
        <w:lastRenderedPageBreak/>
        <w:t>Участникам запрещено принимать запрещенные средства для стимуляции работоспособности и не поддерживать в этом других участников.</w:t>
      </w:r>
    </w:p>
    <w:p w:rsidR="00637632" w:rsidRDefault="00000000">
      <w:pPr>
        <w:pStyle w:val="aff4"/>
        <w:spacing w:line="276" w:lineRule="auto"/>
        <w:ind w:firstLine="709"/>
        <w:jc w:val="both"/>
        <w:rPr>
          <w:sz w:val="28"/>
          <w:szCs w:val="28"/>
        </w:rPr>
      </w:pPr>
      <w:r>
        <w:rPr>
          <w:sz w:val="28"/>
          <w:szCs w:val="28"/>
        </w:rPr>
        <w:t>Спортсмены должны иметь общую страховку, покрывающую риск занятий горными видами спорта и действующую на день участия в соревнованиях.</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11. ТРАССА СОРЕВНОВАНИЙ</w:t>
      </w:r>
    </w:p>
    <w:p w:rsidR="00637632" w:rsidRDefault="00000000">
      <w:pPr>
        <w:pStyle w:val="aff4"/>
        <w:spacing w:line="276" w:lineRule="auto"/>
        <w:ind w:firstLine="709"/>
        <w:jc w:val="both"/>
        <w:rPr>
          <w:sz w:val="28"/>
          <w:szCs w:val="28"/>
        </w:rPr>
      </w:pPr>
      <w:r>
        <w:rPr>
          <w:sz w:val="28"/>
          <w:szCs w:val="28"/>
        </w:rPr>
        <w:t>11.1. Маркировка трассы</w:t>
      </w:r>
    </w:p>
    <w:p w:rsidR="00637632" w:rsidRDefault="00000000">
      <w:pPr>
        <w:pStyle w:val="aff4"/>
        <w:spacing w:line="276" w:lineRule="auto"/>
        <w:ind w:firstLine="709"/>
        <w:jc w:val="both"/>
        <w:rPr>
          <w:sz w:val="28"/>
          <w:szCs w:val="28"/>
        </w:rPr>
      </w:pPr>
      <w:r>
        <w:rPr>
          <w:sz w:val="28"/>
          <w:szCs w:val="28"/>
        </w:rPr>
        <w:t>Проводящая организация должна обеспечить маркировку трассы, особенно на сложных и спорных участках для точного прохождения дистанции и безопасности участников соревнований. Знаки должны убираться сразу после завершения соревнований.</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12. БЕЗОПАСНОСТЬ</w:t>
      </w:r>
    </w:p>
    <w:p w:rsidR="00637632" w:rsidRDefault="00000000">
      <w:pPr>
        <w:pStyle w:val="aff4"/>
        <w:spacing w:line="276" w:lineRule="auto"/>
        <w:ind w:firstLine="709"/>
        <w:jc w:val="both"/>
        <w:rPr>
          <w:sz w:val="28"/>
          <w:szCs w:val="28"/>
        </w:rPr>
      </w:pPr>
      <w:r>
        <w:rPr>
          <w:sz w:val="28"/>
          <w:szCs w:val="28"/>
        </w:rPr>
        <w:t xml:space="preserve">12.1. Организатор соревнований отвечает за поддержание безопасности соревнований и за все действия, связанные с проведением соревнований. </w:t>
      </w:r>
    </w:p>
    <w:p w:rsidR="00637632" w:rsidRDefault="00000000">
      <w:pPr>
        <w:pStyle w:val="aff4"/>
        <w:spacing w:line="276" w:lineRule="auto"/>
        <w:ind w:firstLine="709"/>
        <w:jc w:val="both"/>
        <w:rPr>
          <w:sz w:val="28"/>
          <w:szCs w:val="28"/>
        </w:rPr>
      </w:pPr>
      <w:r>
        <w:rPr>
          <w:sz w:val="28"/>
          <w:szCs w:val="28"/>
        </w:rPr>
        <w:t xml:space="preserve">12.2. Главный судья имеет полномочия принимать решения относительно любого вопроса по безопасности на территории проводимых соревнований, включая запрет на начало или продолжение любой части соревнований. </w:t>
      </w:r>
    </w:p>
    <w:p w:rsidR="00637632" w:rsidRDefault="00000000">
      <w:pPr>
        <w:pStyle w:val="aff4"/>
        <w:spacing w:line="276" w:lineRule="auto"/>
        <w:ind w:firstLine="709"/>
        <w:jc w:val="both"/>
        <w:rPr>
          <w:sz w:val="28"/>
          <w:szCs w:val="28"/>
        </w:rPr>
      </w:pPr>
      <w:r>
        <w:rPr>
          <w:sz w:val="28"/>
          <w:szCs w:val="28"/>
        </w:rPr>
        <w:t xml:space="preserve">12.3. Судьи – наблюдатели на контрольных пунктах, назначенные главным судьей, должны быть обучены необходимым правилам, принятым для данного вида соревнований. Главный судья имеет право заменить любого судью-наблюдателя в любое время в течение хода соревнований, если судья-наблюдатель не справляется со своими обязанностями. </w:t>
      </w:r>
    </w:p>
    <w:p w:rsidR="00637632" w:rsidRDefault="00000000">
      <w:pPr>
        <w:pStyle w:val="aff4"/>
        <w:spacing w:line="276" w:lineRule="auto"/>
        <w:ind w:firstLine="709"/>
        <w:jc w:val="both"/>
        <w:rPr>
          <w:sz w:val="28"/>
          <w:szCs w:val="28"/>
        </w:rPr>
      </w:pPr>
      <w:r>
        <w:rPr>
          <w:sz w:val="28"/>
          <w:szCs w:val="28"/>
        </w:rPr>
        <w:t>12.4. Главный судья, заместитель главного судьи по безопасности и главный судья-постановщик дистанции должны проинспектировать каждую трассу до начала соревнования, чтобы удостовериться в соблюдении стандартов безопасности. Заместитель главного судьи по виду и главный судья-постановщик трасс должны убедиться, что все оборудование и процедуры по безопасности удовлетворяют всем стандартам.</w:t>
      </w:r>
    </w:p>
    <w:p w:rsidR="00637632" w:rsidRDefault="00000000">
      <w:pPr>
        <w:pStyle w:val="aff4"/>
        <w:spacing w:line="276" w:lineRule="auto"/>
        <w:ind w:firstLine="709"/>
        <w:jc w:val="both"/>
        <w:rPr>
          <w:sz w:val="28"/>
          <w:szCs w:val="28"/>
        </w:rPr>
      </w:pPr>
      <w:r>
        <w:rPr>
          <w:sz w:val="28"/>
          <w:szCs w:val="28"/>
        </w:rPr>
        <w:t>12.5. Все снаряжение и оборудование, используемое в соревнованиях, обязано соответствовать ГОСТ стандартам.</w:t>
      </w:r>
    </w:p>
    <w:p w:rsidR="00637632" w:rsidRDefault="00000000">
      <w:pPr>
        <w:pStyle w:val="aff4"/>
        <w:spacing w:line="276" w:lineRule="auto"/>
        <w:ind w:firstLine="709"/>
        <w:jc w:val="both"/>
        <w:rPr>
          <w:sz w:val="28"/>
          <w:szCs w:val="28"/>
        </w:rPr>
      </w:pPr>
      <w:r>
        <w:rPr>
          <w:sz w:val="28"/>
          <w:szCs w:val="28"/>
        </w:rPr>
        <w:t>12.6. Все необходимые меры безопасности также должны быть соблюдены при подготовке дистанции.</w:t>
      </w:r>
    </w:p>
    <w:p w:rsidR="00637632" w:rsidRDefault="00000000">
      <w:pPr>
        <w:pStyle w:val="aff4"/>
        <w:spacing w:line="276" w:lineRule="auto"/>
        <w:ind w:firstLine="709"/>
        <w:jc w:val="both"/>
        <w:rPr>
          <w:sz w:val="28"/>
          <w:szCs w:val="28"/>
        </w:rPr>
      </w:pPr>
      <w:r>
        <w:rPr>
          <w:sz w:val="28"/>
          <w:szCs w:val="28"/>
        </w:rPr>
        <w:t>12.7. Главный судья должен удостовериться, что на месте проведения соревнований присутствует квалифицированный медицинский персонал для обеспечения быстрой реакции на любой несчастный случай или травму участника, или судьи на территории соревнований.</w:t>
      </w:r>
    </w:p>
    <w:p w:rsidR="00637632" w:rsidRDefault="00000000">
      <w:pPr>
        <w:pStyle w:val="aff4"/>
        <w:spacing w:line="276" w:lineRule="auto"/>
        <w:ind w:firstLine="709"/>
        <w:jc w:val="both"/>
        <w:rPr>
          <w:sz w:val="28"/>
          <w:szCs w:val="28"/>
        </w:rPr>
      </w:pPr>
      <w:r>
        <w:rPr>
          <w:sz w:val="28"/>
          <w:szCs w:val="28"/>
        </w:rPr>
        <w:lastRenderedPageBreak/>
        <w:t>12.8. Если есть основания, что участник не способен соревноваться по какой-либо причине, например, из-за травмы или болезни, главный судья имеет право направить его на дополнительный осмотр к врачу соревнований.</w:t>
      </w:r>
    </w:p>
    <w:p w:rsidR="00637632" w:rsidRDefault="00000000">
      <w:pPr>
        <w:pStyle w:val="aff4"/>
        <w:spacing w:line="276" w:lineRule="auto"/>
        <w:ind w:firstLine="709"/>
        <w:jc w:val="both"/>
        <w:rPr>
          <w:sz w:val="28"/>
          <w:szCs w:val="28"/>
        </w:rPr>
      </w:pPr>
      <w:r>
        <w:rPr>
          <w:sz w:val="28"/>
          <w:szCs w:val="28"/>
        </w:rPr>
        <w:t xml:space="preserve"> </w:t>
      </w: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13. ЗОНА СТАРТА</w:t>
      </w:r>
    </w:p>
    <w:p w:rsidR="00637632" w:rsidRDefault="00000000">
      <w:pPr>
        <w:pStyle w:val="aff4"/>
        <w:spacing w:line="276" w:lineRule="auto"/>
        <w:ind w:firstLine="709"/>
        <w:jc w:val="both"/>
        <w:rPr>
          <w:sz w:val="28"/>
          <w:szCs w:val="28"/>
        </w:rPr>
      </w:pPr>
      <w:r>
        <w:rPr>
          <w:sz w:val="28"/>
          <w:szCs w:val="28"/>
        </w:rPr>
        <w:t>13.1. Зона старта открывается и закрывается строго по времени, указанном в Регламенте соревнований. Опоздавшие к закрытию зоны старта к соревнованиям не допускаются.</w:t>
      </w:r>
    </w:p>
    <w:p w:rsidR="00637632" w:rsidRDefault="00000000">
      <w:pPr>
        <w:pStyle w:val="aff4"/>
        <w:spacing w:line="276" w:lineRule="auto"/>
        <w:ind w:firstLine="709"/>
        <w:jc w:val="both"/>
        <w:rPr>
          <w:sz w:val="28"/>
          <w:szCs w:val="28"/>
        </w:rPr>
      </w:pPr>
      <w:r>
        <w:rPr>
          <w:sz w:val="28"/>
          <w:szCs w:val="28"/>
        </w:rPr>
        <w:t>13.2. Все участники, имеющие право участвовать в соревновании, обязаны зарегистрироваться на входе в зону старта не позднее времени, определенного главным судьей и опубликованном/объявленном организатором соревнований.</w:t>
      </w:r>
    </w:p>
    <w:p w:rsidR="00637632" w:rsidRDefault="00000000">
      <w:pPr>
        <w:pStyle w:val="aff4"/>
        <w:spacing w:line="276" w:lineRule="auto"/>
        <w:ind w:firstLine="709"/>
        <w:jc w:val="both"/>
        <w:rPr>
          <w:sz w:val="28"/>
          <w:szCs w:val="28"/>
        </w:rPr>
      </w:pPr>
      <w:r>
        <w:rPr>
          <w:sz w:val="28"/>
          <w:szCs w:val="28"/>
        </w:rPr>
        <w:t>13.3. Только тем лицам, которые указаны ниже, разрешается входить в зону старта:</w:t>
      </w:r>
    </w:p>
    <w:p w:rsidR="00637632" w:rsidRDefault="00000000">
      <w:pPr>
        <w:pStyle w:val="aff4"/>
        <w:spacing w:line="276" w:lineRule="auto"/>
        <w:ind w:firstLine="709"/>
        <w:jc w:val="both"/>
        <w:rPr>
          <w:sz w:val="28"/>
          <w:szCs w:val="28"/>
        </w:rPr>
      </w:pPr>
      <w:r>
        <w:rPr>
          <w:sz w:val="28"/>
          <w:szCs w:val="28"/>
        </w:rPr>
        <w:t>а) Официальные лица соревнований;</w:t>
      </w:r>
    </w:p>
    <w:p w:rsidR="00637632" w:rsidRDefault="00000000">
      <w:pPr>
        <w:pStyle w:val="aff4"/>
        <w:spacing w:line="276" w:lineRule="auto"/>
        <w:ind w:firstLine="709"/>
        <w:jc w:val="both"/>
        <w:rPr>
          <w:sz w:val="28"/>
          <w:szCs w:val="28"/>
        </w:rPr>
      </w:pPr>
      <w:r>
        <w:rPr>
          <w:sz w:val="28"/>
          <w:szCs w:val="28"/>
        </w:rPr>
        <w:t>б) Официальные представители организатора;</w:t>
      </w:r>
    </w:p>
    <w:p w:rsidR="00637632" w:rsidRDefault="00000000">
      <w:pPr>
        <w:pStyle w:val="aff4"/>
        <w:spacing w:line="276" w:lineRule="auto"/>
        <w:ind w:firstLine="709"/>
        <w:jc w:val="both"/>
        <w:rPr>
          <w:sz w:val="28"/>
          <w:szCs w:val="28"/>
        </w:rPr>
      </w:pPr>
      <w:r>
        <w:rPr>
          <w:sz w:val="28"/>
          <w:szCs w:val="28"/>
        </w:rPr>
        <w:t>в) Участники, имеющие право участвовать в данном соревновании;</w:t>
      </w:r>
    </w:p>
    <w:p w:rsidR="00637632" w:rsidRDefault="00000000">
      <w:pPr>
        <w:pStyle w:val="aff4"/>
        <w:spacing w:line="276" w:lineRule="auto"/>
        <w:ind w:firstLine="709"/>
        <w:jc w:val="both"/>
        <w:rPr>
          <w:sz w:val="28"/>
          <w:szCs w:val="28"/>
        </w:rPr>
      </w:pPr>
      <w:r>
        <w:rPr>
          <w:sz w:val="28"/>
          <w:szCs w:val="28"/>
        </w:rPr>
        <w:t>г) Разрешенные официальные представители команд;</w:t>
      </w:r>
    </w:p>
    <w:p w:rsidR="00637632" w:rsidRDefault="00000000">
      <w:pPr>
        <w:pStyle w:val="aff4"/>
        <w:spacing w:line="276" w:lineRule="auto"/>
        <w:ind w:firstLine="709"/>
        <w:jc w:val="both"/>
        <w:rPr>
          <w:sz w:val="28"/>
          <w:szCs w:val="28"/>
        </w:rPr>
      </w:pPr>
      <w:r>
        <w:rPr>
          <w:sz w:val="28"/>
          <w:szCs w:val="28"/>
        </w:rPr>
        <w:t>д) Прочие лица, получившие специальное разрешение от главного судьи.</w:t>
      </w:r>
    </w:p>
    <w:p w:rsidR="00637632" w:rsidRDefault="00000000">
      <w:pPr>
        <w:pStyle w:val="aff4"/>
        <w:spacing w:line="276" w:lineRule="auto"/>
        <w:ind w:firstLine="709"/>
        <w:jc w:val="both"/>
        <w:rPr>
          <w:sz w:val="28"/>
          <w:szCs w:val="28"/>
        </w:rPr>
      </w:pPr>
      <w:r>
        <w:rPr>
          <w:sz w:val="28"/>
          <w:szCs w:val="28"/>
        </w:rPr>
        <w:t xml:space="preserve">Лица, допущенные в зону </w:t>
      </w:r>
      <w:proofErr w:type="gramStart"/>
      <w:r>
        <w:rPr>
          <w:sz w:val="28"/>
          <w:szCs w:val="28"/>
        </w:rPr>
        <w:t>старта</w:t>
      </w:r>
      <w:proofErr w:type="gramEnd"/>
      <w:r>
        <w:rPr>
          <w:sz w:val="28"/>
          <w:szCs w:val="28"/>
        </w:rPr>
        <w:t xml:space="preserve"> должны, на протяжении своего пребывания в зоне старта, сопровождаться или быть под наблюдением утвержденного официального лица (судьи), чтобы предотвратить любое несоответствующее отвлечение или помехи для любого участника соревнования. </w:t>
      </w:r>
    </w:p>
    <w:p w:rsidR="00637632" w:rsidRDefault="00000000">
      <w:pPr>
        <w:pStyle w:val="aff4"/>
        <w:spacing w:line="276" w:lineRule="auto"/>
        <w:ind w:firstLine="709"/>
        <w:jc w:val="both"/>
        <w:rPr>
          <w:sz w:val="28"/>
          <w:szCs w:val="28"/>
        </w:rPr>
      </w:pPr>
      <w:r>
        <w:rPr>
          <w:sz w:val="28"/>
          <w:szCs w:val="28"/>
        </w:rPr>
        <w:t>Животные не должны быть допущены в зону старта. Все исключения из этих правил, допускаются только с разрешения главного судьи.</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14. СНАРЯЖЕНИЕ И ЭКИПИРОВКА</w:t>
      </w:r>
    </w:p>
    <w:p w:rsidR="00637632" w:rsidRDefault="00000000">
      <w:pPr>
        <w:pStyle w:val="aff4"/>
        <w:spacing w:line="276" w:lineRule="auto"/>
        <w:ind w:firstLine="709"/>
        <w:jc w:val="both"/>
        <w:rPr>
          <w:sz w:val="28"/>
          <w:szCs w:val="28"/>
        </w:rPr>
      </w:pPr>
      <w:r>
        <w:rPr>
          <w:sz w:val="28"/>
          <w:szCs w:val="28"/>
        </w:rPr>
        <w:t>14.1. Все снаряжение, используемое участником, должно соответствовать всем требованиям, о которых организаторы сообщают участникам на брифинге накануне старта. Требования диктуются состоянием трассы, прогнозом погоды, протяженностью гонки, если другое не оговорено главным судьей. Использование неутвержденного, или неутвержденной модификации снаряжения, одежды, или любое нарушение любой части правил и норм, регулирующих одежду и снаряжение команды, приводит к дисциплинарному взысканию, налагаемому на участника-нарушителя.</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15. ОПРЕДЕЛЕНИЕ РЕЗУЛЬТАТОВ</w:t>
      </w:r>
    </w:p>
    <w:p w:rsidR="00637632" w:rsidRDefault="00000000">
      <w:pPr>
        <w:pStyle w:val="aff4"/>
        <w:spacing w:line="276" w:lineRule="auto"/>
        <w:ind w:firstLine="709"/>
        <w:jc w:val="both"/>
        <w:rPr>
          <w:sz w:val="28"/>
          <w:szCs w:val="28"/>
        </w:rPr>
      </w:pPr>
      <w:r>
        <w:rPr>
          <w:sz w:val="28"/>
          <w:szCs w:val="28"/>
        </w:rPr>
        <w:lastRenderedPageBreak/>
        <w:t>15.1. Результат участника определяется временем прохождения дистанции.</w:t>
      </w:r>
    </w:p>
    <w:p w:rsidR="00637632" w:rsidRDefault="00637632">
      <w:pPr>
        <w:pStyle w:val="aff4"/>
        <w:spacing w:line="276" w:lineRule="auto"/>
        <w:ind w:firstLine="709"/>
        <w:jc w:val="both"/>
        <w:rPr>
          <w:sz w:val="28"/>
          <w:szCs w:val="28"/>
        </w:rPr>
      </w:pPr>
    </w:p>
    <w:p w:rsidR="00637632" w:rsidRDefault="00000000">
      <w:pPr>
        <w:pStyle w:val="5"/>
        <w:numPr>
          <w:ilvl w:val="0"/>
          <w:numId w:val="0"/>
        </w:numPr>
        <w:spacing w:before="0" w:after="0"/>
        <w:ind w:firstLine="709"/>
        <w:jc w:val="both"/>
        <w:rPr>
          <w:sz w:val="28"/>
          <w:szCs w:val="28"/>
        </w:rPr>
      </w:pPr>
      <w:r>
        <w:rPr>
          <w:rFonts w:ascii="Times New Roman" w:hAnsi="Times New Roman" w:cs="Times New Roman"/>
          <w:sz w:val="28"/>
          <w:szCs w:val="28"/>
        </w:rPr>
        <w:t>16. ЦЕРЕМОНИИ</w:t>
      </w:r>
    </w:p>
    <w:p w:rsidR="00637632" w:rsidRDefault="00000000">
      <w:pPr>
        <w:pStyle w:val="aff4"/>
        <w:spacing w:line="276" w:lineRule="auto"/>
        <w:ind w:firstLine="709"/>
        <w:jc w:val="both"/>
        <w:rPr>
          <w:sz w:val="28"/>
          <w:szCs w:val="28"/>
        </w:rPr>
      </w:pPr>
      <w:r>
        <w:rPr>
          <w:sz w:val="28"/>
          <w:szCs w:val="28"/>
        </w:rPr>
        <w:t>16.1. Если нет особого распоряжения главного судьи, все участники обязаны присутствовать на церемонии открытия и закрытия соревнований.</w:t>
      </w:r>
    </w:p>
    <w:p w:rsidR="00637632" w:rsidRDefault="00000000">
      <w:pPr>
        <w:pStyle w:val="aff4"/>
        <w:spacing w:line="276" w:lineRule="auto"/>
        <w:ind w:firstLine="709"/>
        <w:jc w:val="both"/>
        <w:rPr>
          <w:sz w:val="28"/>
          <w:szCs w:val="28"/>
        </w:rPr>
      </w:pPr>
      <w:r>
        <w:rPr>
          <w:sz w:val="28"/>
          <w:szCs w:val="28"/>
        </w:rPr>
        <w:t>16.2. Если нет особого распоряжения главного судьи, то все призеры обязаны присутствовать на церемонии награждения. Несоблюдение этого правила, без уважительной причины, должно подвергнуть участника дисквалификации.</w:t>
      </w:r>
    </w:p>
    <w:p w:rsidR="00637632" w:rsidRDefault="00637632">
      <w:pPr>
        <w:pStyle w:val="aff4"/>
        <w:spacing w:line="276" w:lineRule="auto"/>
        <w:ind w:firstLine="709"/>
        <w:jc w:val="both"/>
        <w:rPr>
          <w:sz w:val="28"/>
          <w:szCs w:val="28"/>
        </w:rPr>
      </w:pPr>
    </w:p>
    <w:p w:rsidR="00637632" w:rsidRDefault="00000000">
      <w:pPr>
        <w:spacing w:after="0" w:line="240" w:lineRule="auto"/>
        <w:ind w:firstLine="709"/>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17. КУБОК РОССИИ</w:t>
      </w:r>
    </w:p>
    <w:p w:rsidR="00637632" w:rsidRDefault="00000000">
      <w:pPr>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17.1. Система проведения соревнования в спортивных дисциплинах, содержащих в своем наименовании слово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xml:space="preserve">», заключается в преодолении дистанции. Победитель определяется по времени. </w:t>
      </w:r>
    </w:p>
    <w:p w:rsidR="00637632" w:rsidRDefault="00000000">
      <w:pPr>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17.2. Каждый этап Кубка в спортивных дисциплинах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xml:space="preserve"> – гонка»,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xml:space="preserve"> – марафон» и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xml:space="preserve"> - вертикальный километр» определяет очки по результатам победителей в классификации очков у мужчин: 100-88-78-72-68-66-64-62-60-58-56-54-52-50 -48 до 2 очков и до 38 места; у женщин: 100-88-78-72-68-66-64-62-60-58-56-54-52-50-48 до 15 места. </w:t>
      </w:r>
    </w:p>
    <w:p w:rsidR="00637632" w:rsidRDefault="00000000">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17.3. Для определения результата в спортивной дисциплине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-вертикальный километр» в Кубке России засчитываются 4 лучших результата участника на этапах Кубка России; в спортивной дисциплине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-марафон» в Кубке России засчитываются 2 лучших результата на этапах Кубка России; в спортивной дисциплине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xml:space="preserve">-гонка» в Кубке России засчитываются 4 лучших результата на этапах Кубка России. </w:t>
      </w:r>
    </w:p>
    <w:p w:rsidR="00637632" w:rsidRDefault="00637632">
      <w:pPr>
        <w:spacing w:after="0" w:line="240" w:lineRule="auto"/>
        <w:rPr>
          <w:sz w:val="28"/>
          <w:szCs w:val="28"/>
        </w:rPr>
        <w:sectPr w:rsidR="00637632">
          <w:headerReference w:type="default" r:id="rId66"/>
          <w:pgSz w:w="11906" w:h="16838"/>
          <w:pgMar w:top="1134" w:right="850" w:bottom="1134" w:left="1701" w:header="283" w:footer="0" w:gutter="0"/>
          <w:pgNumType w:start="2"/>
          <w:cols w:space="720"/>
          <w:titlePg/>
          <w:docGrid w:linePitch="360"/>
        </w:sectPr>
      </w:pPr>
    </w:p>
    <w:p w:rsidR="00637632" w:rsidRDefault="00000000">
      <w:pPr>
        <w:pStyle w:val="10"/>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637632" w:rsidRDefault="00000000">
      <w:pPr>
        <w:spacing w:after="0"/>
        <w:ind w:firstLine="709"/>
        <w:jc w:val="center"/>
        <w:rPr>
          <w:rFonts w:ascii="Times New Roman" w:hAnsi="Times New Roman" w:cs="Times New Roman"/>
          <w:sz w:val="24"/>
          <w:szCs w:val="24"/>
        </w:rPr>
      </w:pPr>
      <w:r>
        <w:rPr>
          <w:rFonts w:ascii="Times New Roman" w:hAnsi="Times New Roman" w:cs="Times New Roman"/>
          <w:sz w:val="28"/>
          <w:szCs w:val="28"/>
        </w:rPr>
        <w:t>Протокол комиссии по допуску</w:t>
      </w:r>
    </w:p>
    <w:p w:rsidR="00637632" w:rsidRDefault="00000000">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Соревнования:_</w:t>
      </w:r>
      <w:proofErr w:type="gramEnd"/>
      <w:r>
        <w:rPr>
          <w:rFonts w:ascii="Times New Roman" w:hAnsi="Times New Roman" w:cs="Times New Roman"/>
          <w:sz w:val="24"/>
          <w:szCs w:val="24"/>
        </w:rPr>
        <w:t>__________________________________________________________________сроки, место проведения</w:t>
      </w:r>
    </w:p>
    <w:tbl>
      <w:tblPr>
        <w:tblW w:w="15780" w:type="dxa"/>
        <w:tblInd w:w="-869" w:type="dxa"/>
        <w:tblLayout w:type="fixed"/>
        <w:tblLook w:val="0000" w:firstRow="0" w:lastRow="0" w:firstColumn="0" w:lastColumn="0" w:noHBand="0" w:noVBand="0"/>
      </w:tblPr>
      <w:tblGrid>
        <w:gridCol w:w="2805"/>
        <w:gridCol w:w="1017"/>
        <w:gridCol w:w="2258"/>
        <w:gridCol w:w="1418"/>
        <w:gridCol w:w="1276"/>
        <w:gridCol w:w="2268"/>
        <w:gridCol w:w="1275"/>
        <w:gridCol w:w="1550"/>
        <w:gridCol w:w="1913"/>
      </w:tblGrid>
      <w:tr w:rsidR="00637632">
        <w:tc>
          <w:tcPr>
            <w:tcW w:w="2805"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Группа,</w:t>
            </w:r>
          </w:p>
          <w:p w:rsidR="00637632" w:rsidRDefault="00000000">
            <w:pPr>
              <w:spacing w:after="0"/>
              <w:jc w:val="both"/>
              <w:rPr>
                <w:rFonts w:ascii="Times New Roman" w:hAnsi="Times New Roman" w:cs="Times New Roman"/>
              </w:rPr>
            </w:pPr>
            <w:r>
              <w:rPr>
                <w:rFonts w:ascii="Times New Roman" w:hAnsi="Times New Roman" w:cs="Times New Roman"/>
              </w:rPr>
              <w:t>Субъект Российской Федерации, город</w:t>
            </w:r>
          </w:p>
        </w:tc>
        <w:tc>
          <w:tcPr>
            <w:tcW w:w="1017"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Вид</w:t>
            </w:r>
          </w:p>
          <w:p w:rsidR="00637632" w:rsidRDefault="00000000">
            <w:pPr>
              <w:spacing w:after="0"/>
              <w:jc w:val="both"/>
              <w:rPr>
                <w:rFonts w:ascii="Times New Roman" w:hAnsi="Times New Roman" w:cs="Times New Roman"/>
              </w:rPr>
            </w:pPr>
            <w:r>
              <w:rPr>
                <w:rFonts w:ascii="Times New Roman" w:hAnsi="Times New Roman" w:cs="Times New Roman"/>
              </w:rPr>
              <w:t>М, Ж, СМ</w:t>
            </w:r>
          </w:p>
        </w:tc>
        <w:tc>
          <w:tcPr>
            <w:tcW w:w="2258"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ФИО</w:t>
            </w:r>
          </w:p>
          <w:p w:rsidR="00637632" w:rsidRDefault="00000000">
            <w:pPr>
              <w:spacing w:after="0"/>
              <w:jc w:val="both"/>
              <w:rPr>
                <w:rFonts w:ascii="Times New Roman" w:hAnsi="Times New Roman" w:cs="Times New Roman"/>
              </w:rPr>
            </w:pPr>
            <w:r>
              <w:rPr>
                <w:rFonts w:ascii="Times New Roman" w:hAnsi="Times New Roman" w:cs="Times New Roman"/>
              </w:rPr>
              <w:t>участников</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Год</w:t>
            </w:r>
          </w:p>
          <w:p w:rsidR="00637632" w:rsidRDefault="00000000">
            <w:pPr>
              <w:spacing w:after="0"/>
              <w:jc w:val="both"/>
              <w:rPr>
                <w:rFonts w:ascii="Times New Roman" w:hAnsi="Times New Roman" w:cs="Times New Roman"/>
              </w:rPr>
            </w:pPr>
            <w:r>
              <w:rPr>
                <w:rFonts w:ascii="Times New Roman" w:hAnsi="Times New Roman" w:cs="Times New Roman"/>
              </w:rPr>
              <w:t>рождения</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Заявка (отметка о наличии</w:t>
            </w:r>
          </w:p>
        </w:tc>
        <w:tc>
          <w:tcPr>
            <w:tcW w:w="2268"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Классификационная</w:t>
            </w:r>
          </w:p>
          <w:p w:rsidR="00637632" w:rsidRDefault="00000000">
            <w:pPr>
              <w:spacing w:after="0"/>
              <w:jc w:val="both"/>
              <w:rPr>
                <w:rFonts w:ascii="Times New Roman" w:hAnsi="Times New Roman" w:cs="Times New Roman"/>
              </w:rPr>
            </w:pPr>
            <w:r>
              <w:rPr>
                <w:rFonts w:ascii="Times New Roman" w:hAnsi="Times New Roman" w:cs="Times New Roman"/>
              </w:rPr>
              <w:t>книжка/ спортивный разряд</w:t>
            </w:r>
          </w:p>
        </w:tc>
        <w:tc>
          <w:tcPr>
            <w:tcW w:w="1275"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Страховой полис</w:t>
            </w:r>
          </w:p>
          <w:p w:rsidR="00637632" w:rsidRDefault="00000000">
            <w:pPr>
              <w:spacing w:after="0"/>
              <w:jc w:val="both"/>
              <w:rPr>
                <w:rFonts w:ascii="Times New Roman" w:hAnsi="Times New Roman" w:cs="Times New Roman"/>
              </w:rPr>
            </w:pPr>
            <w:r>
              <w:rPr>
                <w:rFonts w:ascii="Times New Roman" w:hAnsi="Times New Roman" w:cs="Times New Roman"/>
              </w:rPr>
              <w:t>(отметка о наличии</w:t>
            </w:r>
          </w:p>
        </w:tc>
        <w:tc>
          <w:tcPr>
            <w:tcW w:w="1550"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Медицинская</w:t>
            </w:r>
          </w:p>
          <w:p w:rsidR="00637632" w:rsidRDefault="00000000">
            <w:pPr>
              <w:spacing w:after="0"/>
              <w:jc w:val="both"/>
              <w:rPr>
                <w:rFonts w:ascii="Times New Roman" w:hAnsi="Times New Roman" w:cs="Times New Roman"/>
              </w:rPr>
            </w:pPr>
            <w:r>
              <w:rPr>
                <w:rFonts w:ascii="Times New Roman" w:hAnsi="Times New Roman" w:cs="Times New Roman"/>
              </w:rPr>
              <w:t>справка</w:t>
            </w:r>
          </w:p>
          <w:p w:rsidR="00637632" w:rsidRDefault="00000000">
            <w:pPr>
              <w:spacing w:after="0"/>
              <w:jc w:val="both"/>
              <w:rPr>
                <w:rFonts w:ascii="Times New Roman" w:hAnsi="Times New Roman" w:cs="Times New Roman"/>
              </w:rPr>
            </w:pPr>
            <w:r>
              <w:rPr>
                <w:rFonts w:ascii="Times New Roman" w:hAnsi="Times New Roman" w:cs="Times New Roman"/>
              </w:rPr>
              <w:t xml:space="preserve">(отметка </w:t>
            </w:r>
          </w:p>
          <w:p w:rsidR="00637632" w:rsidRDefault="00000000">
            <w:pPr>
              <w:spacing w:after="0"/>
              <w:jc w:val="both"/>
              <w:rPr>
                <w:rFonts w:ascii="Times New Roman" w:hAnsi="Times New Roman" w:cs="Times New Roman"/>
              </w:rPr>
            </w:pPr>
            <w:r>
              <w:rPr>
                <w:rFonts w:ascii="Times New Roman" w:hAnsi="Times New Roman" w:cs="Times New Roman"/>
              </w:rPr>
              <w:t>о наличии</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rPr>
                <w:rFonts w:ascii="Times New Roman" w:hAnsi="Times New Roman" w:cs="Times New Roman"/>
              </w:rPr>
            </w:pPr>
            <w:r>
              <w:rPr>
                <w:rFonts w:ascii="Times New Roman" w:hAnsi="Times New Roman" w:cs="Times New Roman"/>
              </w:rPr>
              <w:t>Взнос</w:t>
            </w:r>
          </w:p>
          <w:p w:rsidR="00637632" w:rsidRDefault="00000000">
            <w:pPr>
              <w:spacing w:after="0"/>
              <w:jc w:val="both"/>
              <w:rPr>
                <w:rFonts w:ascii="Times New Roman" w:hAnsi="Times New Roman" w:cs="Times New Roman"/>
              </w:rPr>
            </w:pPr>
            <w:r>
              <w:rPr>
                <w:rFonts w:ascii="Times New Roman" w:hAnsi="Times New Roman" w:cs="Times New Roman"/>
              </w:rPr>
              <w:t>участника</w:t>
            </w:r>
          </w:p>
          <w:p w:rsidR="00637632" w:rsidRDefault="00000000">
            <w:pPr>
              <w:spacing w:after="0"/>
              <w:jc w:val="both"/>
              <w:rPr>
                <w:rFonts w:ascii="Times New Roman" w:hAnsi="Times New Roman" w:cs="Times New Roman"/>
              </w:rPr>
            </w:pPr>
            <w:r>
              <w:rPr>
                <w:rFonts w:ascii="Times New Roman" w:hAnsi="Times New Roman" w:cs="Times New Roman"/>
              </w:rPr>
              <w:t xml:space="preserve">(отметка </w:t>
            </w:r>
          </w:p>
          <w:p w:rsidR="00637632" w:rsidRDefault="00000000">
            <w:pPr>
              <w:spacing w:after="0"/>
              <w:jc w:val="both"/>
            </w:pPr>
            <w:r>
              <w:rPr>
                <w:rFonts w:ascii="Times New Roman" w:hAnsi="Times New Roman" w:cs="Times New Roman"/>
              </w:rPr>
              <w:t>о наличии</w:t>
            </w:r>
          </w:p>
        </w:tc>
      </w:tr>
      <w:tr w:rsidR="00637632">
        <w:trPr>
          <w:trHeight w:val="303"/>
        </w:trPr>
        <w:tc>
          <w:tcPr>
            <w:tcW w:w="2805"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jc w:val="center"/>
            </w:pPr>
            <w:r>
              <w:rPr>
                <w:rFonts w:ascii="Times New Roman" w:hAnsi="Times New Roman" w:cs="Times New Roman"/>
                <w:sz w:val="24"/>
                <w:szCs w:val="24"/>
              </w:rPr>
              <w:t>+</w:t>
            </w:r>
          </w:p>
        </w:tc>
      </w:tr>
      <w:tr w:rsidR="00637632">
        <w:trPr>
          <w:trHeight w:val="161"/>
        </w:trPr>
        <w:tc>
          <w:tcPr>
            <w:tcW w:w="2805"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017"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pPr>
          </w:p>
        </w:tc>
      </w:tr>
      <w:tr w:rsidR="00637632">
        <w:trPr>
          <w:trHeight w:val="283"/>
        </w:trPr>
        <w:tc>
          <w:tcPr>
            <w:tcW w:w="2805" w:type="dxa"/>
            <w:vMerge w:val="restart"/>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Ж</w:t>
            </w: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jc w:val="center"/>
            </w:pPr>
            <w:r>
              <w:rPr>
                <w:rFonts w:ascii="Times New Roman" w:hAnsi="Times New Roman" w:cs="Times New Roman"/>
                <w:sz w:val="24"/>
                <w:szCs w:val="24"/>
              </w:rPr>
              <w:t>+</w:t>
            </w:r>
          </w:p>
        </w:tc>
      </w:tr>
      <w:tr w:rsidR="00637632">
        <w:trPr>
          <w:trHeight w:val="169"/>
        </w:trPr>
        <w:tc>
          <w:tcPr>
            <w:tcW w:w="2805"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68"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pPr>
          </w:p>
        </w:tc>
      </w:tr>
      <w:tr w:rsidR="00637632">
        <w:trPr>
          <w:trHeight w:val="291"/>
        </w:trPr>
        <w:tc>
          <w:tcPr>
            <w:tcW w:w="2805" w:type="dxa"/>
            <w:vMerge w:val="restart"/>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r>
      <w:tr w:rsidR="00637632">
        <w:trPr>
          <w:trHeight w:val="163"/>
        </w:trPr>
        <w:tc>
          <w:tcPr>
            <w:tcW w:w="2805"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pPr>
          </w:p>
        </w:tc>
      </w:tr>
      <w:tr w:rsidR="00637632">
        <w:trPr>
          <w:trHeight w:val="285"/>
        </w:trPr>
        <w:tc>
          <w:tcPr>
            <w:tcW w:w="2805" w:type="dxa"/>
            <w:vMerge w:val="restart"/>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r>
      <w:tr w:rsidR="00637632">
        <w:trPr>
          <w:trHeight w:val="180"/>
        </w:trPr>
        <w:tc>
          <w:tcPr>
            <w:tcW w:w="2805"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5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lang w:val="en-US"/>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pPr>
          </w:p>
        </w:tc>
        <w:tc>
          <w:tcPr>
            <w:tcW w:w="2268" w:type="dxa"/>
            <w:tcBorders>
              <w:top w:val="single" w:sz="4" w:space="0" w:color="000000"/>
              <w:left w:val="single" w:sz="4" w:space="0" w:color="000000"/>
              <w:bottom w:val="single" w:sz="4" w:space="0" w:color="000000"/>
            </w:tcBorders>
            <w:shd w:val="clear" w:color="auto" w:fill="auto"/>
            <w:vAlign w:val="center"/>
          </w:tcPr>
          <w:p w:rsidR="00637632" w:rsidRDefault="00637632">
            <w:pPr>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lang w:val="en-US"/>
              </w:rPr>
            </w:pPr>
          </w:p>
        </w:tc>
        <w:tc>
          <w:tcPr>
            <w:tcW w:w="1550"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lang w:val="en-US"/>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pPr>
          </w:p>
        </w:tc>
      </w:tr>
    </w:tbl>
    <w:p w:rsidR="00637632" w:rsidRDefault="00637632">
      <w:pPr>
        <w:spacing w:after="0"/>
        <w:rPr>
          <w:rFonts w:ascii="Times New Roman" w:hAnsi="Times New Roman" w:cs="Times New Roman"/>
          <w:sz w:val="24"/>
          <w:szCs w:val="24"/>
        </w:rPr>
      </w:pPr>
    </w:p>
    <w:p w:rsidR="00637632" w:rsidRDefault="00000000">
      <w:pPr>
        <w:spacing w:after="0"/>
        <w:rPr>
          <w:rFonts w:ascii="Times New Roman" w:hAnsi="Times New Roman" w:cs="Times New Roman"/>
          <w:sz w:val="24"/>
          <w:szCs w:val="24"/>
        </w:rPr>
      </w:pPr>
      <w:r>
        <w:rPr>
          <w:rFonts w:ascii="Times New Roman" w:hAnsi="Times New Roman" w:cs="Times New Roman"/>
          <w:sz w:val="24"/>
          <w:szCs w:val="24"/>
        </w:rPr>
        <w:t>Председатель комиссии по допуску              ______________ ФИО                главный судья        _______________ ФИО</w:t>
      </w:r>
    </w:p>
    <w:p w:rsidR="00637632" w:rsidRDefault="00000000">
      <w:pPr>
        <w:pStyle w:val="10"/>
        <w:pageBreakBefore/>
        <w:tabs>
          <w:tab w:val="left" w:pos="6105"/>
        </w:tabs>
        <w:spacing w:before="0" w:after="0"/>
        <w:ind w:left="0" w:firstLine="709"/>
        <w:jc w:val="right"/>
        <w:rPr>
          <w:sz w:val="28"/>
        </w:rPr>
      </w:pPr>
      <w:r>
        <w:rPr>
          <w:rFonts w:ascii="Times New Roman" w:hAnsi="Times New Roman" w:cs="Times New Roman"/>
          <w:sz w:val="28"/>
          <w:szCs w:val="28"/>
        </w:rPr>
        <w:lastRenderedPageBreak/>
        <w:t>Приложение № 2</w:t>
      </w:r>
    </w:p>
    <w:p w:rsidR="00637632" w:rsidRDefault="00000000">
      <w:pPr>
        <w:spacing w:after="0" w:line="100" w:lineRule="atLeast"/>
        <w:ind w:firstLine="709"/>
        <w:jc w:val="both"/>
        <w:rPr>
          <w:rFonts w:ascii="Times New Roman" w:hAnsi="Times New Roman" w:cs="Times New Roman"/>
          <w:color w:val="000000" w:themeColor="text1"/>
          <w:sz w:val="24"/>
          <w:szCs w:val="24"/>
        </w:rPr>
      </w:pPr>
      <w:r>
        <w:rPr>
          <w:color w:val="000000" w:themeColor="text1"/>
          <w:sz w:val="28"/>
        </w:rPr>
        <w:t xml:space="preserve">                                                                 </w:t>
      </w:r>
      <w:r>
        <w:rPr>
          <w:rFonts w:ascii="Times New Roman" w:hAnsi="Times New Roman" w:cs="Times New Roman"/>
          <w:color w:val="000000" w:themeColor="text1"/>
          <w:sz w:val="24"/>
          <w:szCs w:val="24"/>
        </w:rPr>
        <w:t>Главный судья              __________________ФИО</w:t>
      </w:r>
    </w:p>
    <w:p w:rsidR="00637632" w:rsidRDefault="00000000">
      <w:pPr>
        <w:spacing w:before="240"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Акт готовности трассы/маршрута</w:t>
      </w:r>
    </w:p>
    <w:p w:rsidR="00637632" w:rsidRDefault="00637632">
      <w:pPr>
        <w:spacing w:after="0"/>
        <w:ind w:firstLine="709"/>
        <w:jc w:val="both"/>
        <w:rPr>
          <w:rFonts w:ascii="Times New Roman" w:hAnsi="Times New Roman" w:cs="Times New Roman"/>
          <w:color w:val="000000" w:themeColor="text1"/>
          <w:sz w:val="24"/>
          <w:szCs w:val="24"/>
        </w:rPr>
      </w:pPr>
    </w:p>
    <w:p w:rsidR="00637632" w:rsidRDefault="00000000">
      <w:pPr>
        <w:spacing w:after="0"/>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Маршрут (трасса) </w:t>
      </w:r>
      <w:proofErr w:type="gramStart"/>
      <w:r>
        <w:rPr>
          <w:rFonts w:ascii="Times New Roman" w:hAnsi="Times New Roman" w:cs="Times New Roman"/>
          <w:color w:val="000000" w:themeColor="text1"/>
          <w:sz w:val="24"/>
          <w:szCs w:val="24"/>
        </w:rPr>
        <w:t>соревнований:_</w:t>
      </w:r>
      <w:proofErr w:type="gramEnd"/>
      <w:r>
        <w:rPr>
          <w:rFonts w:ascii="Times New Roman" w:hAnsi="Times New Roman" w:cs="Times New Roman"/>
          <w:color w:val="000000" w:themeColor="text1"/>
          <w:sz w:val="24"/>
          <w:szCs w:val="24"/>
        </w:rPr>
        <w:t>________________________________________________________</w:t>
      </w:r>
    </w:p>
    <w:p w:rsidR="00637632" w:rsidRDefault="00000000">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Категория трудности_____________________________________________________________________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1.Маршрут соответствуют требованиям Правил соревнований для </w:t>
      </w:r>
      <w:proofErr w:type="gramStart"/>
      <w:r>
        <w:rPr>
          <w:rFonts w:ascii="Times New Roman" w:hAnsi="Times New Roman" w:cs="Times New Roman"/>
          <w:sz w:val="24"/>
          <w:szCs w:val="24"/>
        </w:rPr>
        <w:t>данного  вида</w:t>
      </w:r>
      <w:proofErr w:type="gramEnd"/>
      <w:r>
        <w:rPr>
          <w:rFonts w:ascii="Times New Roman" w:hAnsi="Times New Roman" w:cs="Times New Roman"/>
          <w:sz w:val="24"/>
          <w:szCs w:val="24"/>
        </w:rPr>
        <w:t>.</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Состояние  маршрута</w:t>
      </w:r>
      <w:proofErr w:type="gramEnd"/>
      <w:r>
        <w:rPr>
          <w:rFonts w:ascii="Times New Roman" w:hAnsi="Times New Roman" w:cs="Times New Roman"/>
          <w:sz w:val="24"/>
          <w:szCs w:val="24"/>
        </w:rPr>
        <w:t xml:space="preserve">  позволяет обеспечить безопасность, организация страховки проверена.</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Маршрут  оснащен</w:t>
      </w:r>
      <w:proofErr w:type="gramEnd"/>
      <w:r>
        <w:rPr>
          <w:rFonts w:ascii="Times New Roman" w:hAnsi="Times New Roman" w:cs="Times New Roman"/>
          <w:sz w:val="24"/>
          <w:szCs w:val="24"/>
        </w:rPr>
        <w:t xml:space="preserve"> необходимой  маркировкой и стартовой  линией.</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Стартовая  площадка</w:t>
      </w:r>
      <w:proofErr w:type="gramEnd"/>
      <w:r>
        <w:rPr>
          <w:rFonts w:ascii="Times New Roman" w:hAnsi="Times New Roman" w:cs="Times New Roman"/>
          <w:sz w:val="24"/>
          <w:szCs w:val="24"/>
        </w:rPr>
        <w:t xml:space="preserve"> обозначена.</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5. Параметры маршрута:</w:t>
      </w:r>
    </w:p>
    <w:tbl>
      <w:tblPr>
        <w:tblW w:w="0" w:type="auto"/>
        <w:tblInd w:w="-115" w:type="dxa"/>
        <w:tblLayout w:type="fixed"/>
        <w:tblCellMar>
          <w:left w:w="70" w:type="dxa"/>
          <w:right w:w="70" w:type="dxa"/>
        </w:tblCellMar>
        <w:tblLook w:val="0000" w:firstRow="0" w:lastRow="0" w:firstColumn="0" w:lastColumn="0" w:noHBand="0" w:noVBand="0"/>
      </w:tblPr>
      <w:tblGrid>
        <w:gridCol w:w="4039"/>
        <w:gridCol w:w="5462"/>
      </w:tblGrid>
      <w:tr w:rsidR="00637632">
        <w:tc>
          <w:tcPr>
            <w:tcW w:w="4039" w:type="dxa"/>
            <w:tcBorders>
              <w:top w:val="single" w:sz="4" w:space="0" w:color="000000"/>
              <w:left w:val="single" w:sz="4" w:space="0" w:color="000000"/>
              <w:bottom w:val="single" w:sz="4" w:space="0" w:color="000000"/>
            </w:tcBorders>
            <w:shd w:val="clear" w:color="auto" w:fill="auto"/>
          </w:tcPr>
          <w:p w:rsidR="00637632" w:rsidRDefault="00000000">
            <w:pPr>
              <w:spacing w:after="0"/>
              <w:ind w:hanging="27"/>
              <w:jc w:val="both"/>
              <w:rPr>
                <w:rFonts w:ascii="Times New Roman" w:hAnsi="Times New Roman" w:cs="Times New Roman"/>
                <w:sz w:val="24"/>
                <w:szCs w:val="24"/>
              </w:rPr>
            </w:pPr>
            <w:r>
              <w:rPr>
                <w:rFonts w:ascii="Times New Roman" w:hAnsi="Times New Roman" w:cs="Times New Roman"/>
                <w:sz w:val="24"/>
                <w:szCs w:val="24"/>
              </w:rPr>
              <w:t>Общая протяженность</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4"/>
                <w:szCs w:val="24"/>
              </w:rPr>
            </w:pPr>
          </w:p>
        </w:tc>
      </w:tr>
      <w:tr w:rsidR="00637632">
        <w:tc>
          <w:tcPr>
            <w:tcW w:w="4039" w:type="dxa"/>
            <w:tcBorders>
              <w:top w:val="single" w:sz="4" w:space="0" w:color="000000"/>
              <w:left w:val="single" w:sz="4" w:space="0" w:color="000000"/>
              <w:bottom w:val="single" w:sz="4" w:space="0" w:color="000000"/>
            </w:tcBorders>
            <w:shd w:val="clear" w:color="auto" w:fill="auto"/>
          </w:tcPr>
          <w:p w:rsidR="00637632" w:rsidRDefault="0000000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участков</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4"/>
                <w:szCs w:val="24"/>
              </w:rPr>
            </w:pPr>
          </w:p>
        </w:tc>
      </w:tr>
      <w:tr w:rsidR="00637632">
        <w:tc>
          <w:tcPr>
            <w:tcW w:w="4039" w:type="dxa"/>
            <w:tcBorders>
              <w:top w:val="single" w:sz="4" w:space="0" w:color="000000"/>
              <w:left w:val="single" w:sz="4" w:space="0" w:color="000000"/>
              <w:bottom w:val="single" w:sz="4" w:space="0" w:color="000000"/>
            </w:tcBorders>
            <w:shd w:val="clear" w:color="auto" w:fill="auto"/>
          </w:tcPr>
          <w:p w:rsidR="00637632" w:rsidRDefault="0000000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страховочных станций</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4"/>
                <w:szCs w:val="24"/>
              </w:rPr>
            </w:pPr>
          </w:p>
        </w:tc>
      </w:tr>
    </w:tbl>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К акту прилагается схема маршрута</w:t>
      </w:r>
    </w:p>
    <w:p w:rsidR="00637632" w:rsidRDefault="00637632">
      <w:pPr>
        <w:spacing w:after="0"/>
        <w:ind w:firstLine="709"/>
        <w:jc w:val="both"/>
        <w:rPr>
          <w:rFonts w:ascii="Times New Roman" w:hAnsi="Times New Roman" w:cs="Times New Roman"/>
          <w:b/>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Старший судья-</w:t>
      </w:r>
      <w:proofErr w:type="spellStart"/>
      <w:r>
        <w:rPr>
          <w:rFonts w:ascii="Times New Roman" w:hAnsi="Times New Roman" w:cs="Times New Roman"/>
          <w:sz w:val="24"/>
          <w:szCs w:val="24"/>
        </w:rPr>
        <w:t>подготовщик</w:t>
      </w:r>
      <w:proofErr w:type="spellEnd"/>
      <w:r>
        <w:rPr>
          <w:rFonts w:ascii="Times New Roman" w:hAnsi="Times New Roman" w:cs="Times New Roman"/>
          <w:sz w:val="24"/>
          <w:szCs w:val="24"/>
        </w:rPr>
        <w:tab/>
        <w:t xml:space="preserve">           ______________      ФИО</w:t>
      </w:r>
    </w:p>
    <w:p w:rsidR="00637632" w:rsidRDefault="00000000">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b/>
          <w:sz w:val="24"/>
          <w:szCs w:val="24"/>
        </w:rPr>
        <w:t>Маршрут принял</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Заместитель главного судьи по виду        _______________    ФИО</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b/>
          <w:sz w:val="24"/>
          <w:szCs w:val="24"/>
        </w:rPr>
        <w:t>Маршрут принял</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Заместитель главного судьи по</w:t>
      </w:r>
    </w:p>
    <w:p w:rsidR="00637632" w:rsidRDefault="00000000">
      <w:pPr>
        <w:spacing w:after="0"/>
        <w:ind w:firstLine="709"/>
        <w:jc w:val="both"/>
        <w:rPr>
          <w:rFonts w:ascii="Times New Roman" w:hAnsi="Times New Roman" w:cs="Times New Roman"/>
          <w:i/>
          <w:sz w:val="24"/>
          <w:szCs w:val="24"/>
        </w:rPr>
      </w:pPr>
      <w:r>
        <w:rPr>
          <w:rFonts w:ascii="Times New Roman" w:hAnsi="Times New Roman" w:cs="Times New Roman"/>
          <w:sz w:val="24"/>
          <w:szCs w:val="24"/>
        </w:rPr>
        <w:t>безопасности</w:t>
      </w:r>
      <w:r>
        <w:rPr>
          <w:rFonts w:ascii="Times New Roman" w:hAnsi="Times New Roman" w:cs="Times New Roman"/>
          <w:sz w:val="24"/>
          <w:szCs w:val="24"/>
        </w:rPr>
        <w:tab/>
      </w:r>
      <w:r>
        <w:rPr>
          <w:rFonts w:ascii="Times New Roman" w:hAnsi="Times New Roman" w:cs="Times New Roman"/>
          <w:sz w:val="24"/>
          <w:szCs w:val="24"/>
        </w:rPr>
        <w:tab/>
        <w:t xml:space="preserve">                                  ________________      ФИО</w:t>
      </w:r>
    </w:p>
    <w:p w:rsidR="00637632" w:rsidRDefault="00637632">
      <w:pPr>
        <w:spacing w:after="0"/>
        <w:ind w:firstLine="709"/>
        <w:jc w:val="both"/>
        <w:rPr>
          <w:rFonts w:ascii="Times New Roman" w:hAnsi="Times New Roman" w:cs="Times New Roman"/>
          <w:i/>
          <w:sz w:val="24"/>
          <w:szCs w:val="24"/>
        </w:rPr>
      </w:pPr>
    </w:p>
    <w:p w:rsidR="00637632" w:rsidRDefault="00000000">
      <w:pPr>
        <w:pStyle w:val="10"/>
        <w:spacing w:before="0" w:after="0"/>
        <w:ind w:left="0" w:firstLine="709"/>
        <w:jc w:val="right"/>
        <w:rPr>
          <w:rFonts w:ascii="Times New Roman" w:hAnsi="Times New Roman" w:cs="Times New Roman"/>
          <w:sz w:val="24"/>
          <w:szCs w:val="24"/>
        </w:rPr>
      </w:pPr>
      <w:r>
        <w:rPr>
          <w:rFonts w:ascii="Times New Roman" w:hAnsi="Times New Roman" w:cs="Times New Roman"/>
          <w:sz w:val="28"/>
          <w:szCs w:val="28"/>
        </w:rPr>
        <w:lastRenderedPageBreak/>
        <w:t>Приложение № 3</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форма соревнований, виды программы</w:t>
      </w:r>
    </w:p>
    <w:p w:rsidR="00637632" w:rsidRDefault="00000000">
      <w:pPr>
        <w:spacing w:before="240" w:after="0"/>
        <w:ind w:firstLine="709"/>
        <w:jc w:val="both"/>
        <w:rPr>
          <w:rFonts w:ascii="Times New Roman" w:hAnsi="Times New Roman" w:cs="Times New Roman"/>
          <w:sz w:val="24"/>
          <w:szCs w:val="24"/>
        </w:rPr>
      </w:pPr>
      <w:r>
        <w:rPr>
          <w:rFonts w:ascii="Times New Roman" w:hAnsi="Times New Roman" w:cs="Times New Roman"/>
          <w:sz w:val="28"/>
          <w:szCs w:val="28"/>
        </w:rPr>
        <w:t>Отчет главного судьи</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Срок  проведения</w:t>
      </w:r>
      <w:proofErr w:type="gramEnd"/>
      <w:r>
        <w:rPr>
          <w:rFonts w:ascii="Times New Roman" w:hAnsi="Times New Roman" w:cs="Times New Roman"/>
          <w:sz w:val="24"/>
          <w:szCs w:val="24"/>
        </w:rPr>
        <w:t xml:space="preserve">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Место  проведения</w:t>
      </w:r>
      <w:proofErr w:type="gramEnd"/>
    </w:p>
    <w:p w:rsidR="00637632" w:rsidRDefault="00000000">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3.  Организаторы соревнований.</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4.  Программа соревнований (регламент прилагается)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5.  Количество заявленных команд</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Количество  участников</w:t>
      </w:r>
      <w:proofErr w:type="gramEnd"/>
      <w:r>
        <w:rPr>
          <w:rFonts w:ascii="Times New Roman" w:hAnsi="Times New Roman" w:cs="Times New Roman"/>
          <w:sz w:val="24"/>
          <w:szCs w:val="24"/>
        </w:rPr>
        <w:t>, том числе мужчин и женщин (итоговый протокол  прилагается)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Обеспечивающий  персонал</w:t>
      </w:r>
      <w:proofErr w:type="gramEnd"/>
      <w:r>
        <w:rPr>
          <w:rFonts w:ascii="Times New Roman" w:hAnsi="Times New Roman" w:cs="Times New Roman"/>
          <w:sz w:val="24"/>
          <w:szCs w:val="24"/>
        </w:rPr>
        <w:t xml:space="preserve"> (количество)</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Ответственный  за</w:t>
      </w:r>
      <w:proofErr w:type="gramEnd"/>
      <w:r>
        <w:rPr>
          <w:rFonts w:ascii="Times New Roman" w:hAnsi="Times New Roman" w:cs="Times New Roman"/>
          <w:sz w:val="24"/>
          <w:szCs w:val="24"/>
        </w:rPr>
        <w:t xml:space="preserve"> безопасность 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Врач ____________________________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Тренеры __________________________________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Pr>
          <w:rFonts w:ascii="Times New Roman" w:hAnsi="Times New Roman" w:cs="Times New Roman"/>
          <w:sz w:val="24"/>
          <w:szCs w:val="24"/>
        </w:rPr>
        <w:t>Уровень  подготовки</w:t>
      </w:r>
      <w:proofErr w:type="gramEnd"/>
      <w:r>
        <w:rPr>
          <w:rFonts w:ascii="Times New Roman" w:hAnsi="Times New Roman" w:cs="Times New Roman"/>
          <w:sz w:val="24"/>
          <w:szCs w:val="24"/>
        </w:rPr>
        <w:t xml:space="preserve">  спортсменов (количество спортсменов определенной квалификации – МСМК,  МС, КМС, 1 р и т.д.):</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10.  Состав </w:t>
      </w:r>
      <w:proofErr w:type="gramStart"/>
      <w:r>
        <w:rPr>
          <w:rFonts w:ascii="Times New Roman" w:hAnsi="Times New Roman" w:cs="Times New Roman"/>
          <w:sz w:val="24"/>
          <w:szCs w:val="24"/>
        </w:rPr>
        <w:t>судейской  бригады</w:t>
      </w:r>
      <w:proofErr w:type="gramEnd"/>
      <w:r>
        <w:rPr>
          <w:rFonts w:ascii="Times New Roman" w:hAnsi="Times New Roman" w:cs="Times New Roman"/>
          <w:sz w:val="24"/>
          <w:szCs w:val="24"/>
        </w:rPr>
        <w:t xml:space="preserve"> (список прилагается с указанием судейских категорий).</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Количество протестов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13. Материальное обеспечение соревнований: радиостанции, бинокли, бивачное снаряжение, компьютеры, принтер, ксерокс, информационное табло, другая оргтехника, канцелярские принадлежности и т.д.</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Главный </w:t>
      </w:r>
      <w:proofErr w:type="gramStart"/>
      <w:r>
        <w:rPr>
          <w:rFonts w:ascii="Times New Roman" w:hAnsi="Times New Roman" w:cs="Times New Roman"/>
          <w:sz w:val="24"/>
          <w:szCs w:val="24"/>
        </w:rPr>
        <w:t>судья:_</w:t>
      </w:r>
      <w:proofErr w:type="gramEnd"/>
      <w:r>
        <w:rPr>
          <w:rFonts w:ascii="Times New Roman" w:hAnsi="Times New Roman" w:cs="Times New Roman"/>
          <w:sz w:val="24"/>
          <w:szCs w:val="24"/>
        </w:rPr>
        <w:t>____________________ Главный секретарь:_________________________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rsidR="00637632" w:rsidRDefault="00000000">
      <w:pPr>
        <w:pStyle w:val="aff2"/>
        <w:numPr>
          <w:ilvl w:val="0"/>
          <w:numId w:val="3"/>
        </w:numPr>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Протокол  комиссии</w:t>
      </w:r>
      <w:proofErr w:type="gramEnd"/>
      <w:r>
        <w:rPr>
          <w:rFonts w:ascii="Times New Roman" w:hAnsi="Times New Roman" w:cs="Times New Roman"/>
          <w:sz w:val="24"/>
          <w:szCs w:val="24"/>
        </w:rPr>
        <w:t xml:space="preserve"> по допуску</w:t>
      </w:r>
    </w:p>
    <w:p w:rsidR="00637632" w:rsidRDefault="00000000">
      <w:pPr>
        <w:pStyle w:val="aff2"/>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Акты приемки маршрутов</w:t>
      </w:r>
    </w:p>
    <w:p w:rsidR="00637632" w:rsidRDefault="00000000">
      <w:pPr>
        <w:pStyle w:val="aff2"/>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rsidR="00637632" w:rsidRDefault="00000000">
      <w:pPr>
        <w:pStyle w:val="aff2"/>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Состав судейской бригады с указанием должностей и судейских категорий</w:t>
      </w:r>
    </w:p>
    <w:p w:rsidR="00637632" w:rsidRDefault="00000000">
      <w:pPr>
        <w:pStyle w:val="aff2"/>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rsidR="00637632" w:rsidRDefault="00000000">
      <w:pPr>
        <w:pStyle w:val="aff2"/>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Протоколы совещаний ГСК и представителей команд</w:t>
      </w:r>
    </w:p>
    <w:p w:rsidR="00637632" w:rsidRDefault="00637632">
      <w:pPr>
        <w:pStyle w:val="aff2"/>
        <w:pageBreakBefore/>
        <w:spacing w:after="0"/>
        <w:ind w:left="0" w:firstLine="709"/>
        <w:jc w:val="both"/>
        <w:rPr>
          <w:rFonts w:ascii="Times New Roman" w:hAnsi="Times New Roman" w:cs="Times New Roman"/>
          <w:sz w:val="24"/>
          <w:szCs w:val="24"/>
        </w:rPr>
      </w:pPr>
    </w:p>
    <w:p w:rsidR="00637632" w:rsidRDefault="00000000">
      <w:pPr>
        <w:pStyle w:val="10"/>
        <w:spacing w:before="0" w:after="0"/>
        <w:ind w:left="0" w:firstLine="709"/>
        <w:jc w:val="right"/>
        <w:rPr>
          <w:rFonts w:ascii="Times New Roman" w:hAnsi="Times New Roman" w:cs="Times New Roman"/>
          <w:sz w:val="24"/>
          <w:szCs w:val="24"/>
        </w:rPr>
      </w:pPr>
      <w:r>
        <w:rPr>
          <w:rFonts w:ascii="Times New Roman" w:hAnsi="Times New Roman" w:cs="Times New Roman"/>
          <w:sz w:val="28"/>
          <w:szCs w:val="28"/>
        </w:rPr>
        <w:t>Приложение № 3а</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(для высотного класса, высотно-технического класса, ледово-снежного класса)</w:t>
      </w:r>
    </w:p>
    <w:p w:rsidR="00637632" w:rsidRDefault="00000000">
      <w:pPr>
        <w:spacing w:before="240" w:after="0"/>
        <w:ind w:firstLine="709"/>
        <w:jc w:val="both"/>
        <w:rPr>
          <w:rFonts w:ascii="Times New Roman" w:hAnsi="Times New Roman" w:cs="Times New Roman"/>
          <w:sz w:val="24"/>
          <w:szCs w:val="24"/>
        </w:rPr>
      </w:pPr>
      <w:proofErr w:type="gramStart"/>
      <w:r>
        <w:rPr>
          <w:rFonts w:ascii="Times New Roman" w:hAnsi="Times New Roman" w:cs="Times New Roman"/>
          <w:sz w:val="28"/>
          <w:szCs w:val="28"/>
        </w:rPr>
        <w:t>Отчет  главного</w:t>
      </w:r>
      <w:proofErr w:type="gramEnd"/>
      <w:r>
        <w:rPr>
          <w:rFonts w:ascii="Times New Roman" w:hAnsi="Times New Roman" w:cs="Times New Roman"/>
          <w:sz w:val="28"/>
          <w:szCs w:val="28"/>
        </w:rPr>
        <w:t xml:space="preserve">  судьи</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Срок проведения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2. Место(</w:t>
      </w:r>
      <w:proofErr w:type="gramStart"/>
      <w:r>
        <w:rPr>
          <w:rFonts w:ascii="Times New Roman" w:hAnsi="Times New Roman" w:cs="Times New Roman"/>
          <w:sz w:val="24"/>
          <w:szCs w:val="24"/>
        </w:rPr>
        <w:t>а)  проведения</w:t>
      </w:r>
      <w:proofErr w:type="gramEnd"/>
    </w:p>
    <w:p w:rsidR="00637632" w:rsidRDefault="00000000">
      <w:pPr>
        <w:widowControl w:val="0"/>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Организаторы соревнований:</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4. Программа соревнований (регламент прилагается)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Количество заявленных команд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Количество  участников</w:t>
      </w:r>
      <w:proofErr w:type="gramEnd"/>
      <w:r>
        <w:rPr>
          <w:rFonts w:ascii="Times New Roman" w:hAnsi="Times New Roman" w:cs="Times New Roman"/>
          <w:sz w:val="24"/>
          <w:szCs w:val="24"/>
        </w:rPr>
        <w:t>, том числе мужчин и женщин (итоговый протокол  прилагается)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Обеспечивающий  персонал</w:t>
      </w:r>
      <w:proofErr w:type="gramEnd"/>
      <w:r>
        <w:rPr>
          <w:rFonts w:ascii="Times New Roman" w:hAnsi="Times New Roman" w:cs="Times New Roman"/>
          <w:sz w:val="24"/>
          <w:szCs w:val="24"/>
        </w:rPr>
        <w:t xml:space="preserve"> (количество) _________________________________________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Ответственный(е) за безопасность ___________________________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Врач(и) ______________________________________</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Тренеры _____________________________________                      </w:t>
      </w:r>
    </w:p>
    <w:p w:rsidR="00637632" w:rsidRDefault="00000000">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9. </w:t>
      </w:r>
      <w:proofErr w:type="gramStart"/>
      <w:r>
        <w:rPr>
          <w:rFonts w:ascii="Times New Roman" w:hAnsi="Times New Roman" w:cs="Times New Roman"/>
          <w:sz w:val="24"/>
          <w:szCs w:val="24"/>
        </w:rPr>
        <w:t>Уровень  подготовки</w:t>
      </w:r>
      <w:proofErr w:type="gramEnd"/>
      <w:r>
        <w:rPr>
          <w:rFonts w:ascii="Times New Roman" w:hAnsi="Times New Roman" w:cs="Times New Roman"/>
          <w:sz w:val="24"/>
          <w:szCs w:val="24"/>
        </w:rPr>
        <w:t xml:space="preserve">  спортсменов (количество спортсменов определенной спортивной квалификации – МСМК,  МС, КМС, 1 спортивный разряд и т.д.):</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10. Состав судейской бригады (список прилагается с указанием квалификационных категорий спортивного судьи).</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Количество протестов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rsidR="00637632" w:rsidRDefault="00000000">
      <w:pPr>
        <w:spacing w:after="0"/>
        <w:ind w:left="709"/>
        <w:rPr>
          <w:rFonts w:ascii="Times New Roman" w:hAnsi="Times New Roman" w:cs="Times New Roman"/>
          <w:sz w:val="24"/>
          <w:szCs w:val="24"/>
        </w:rPr>
      </w:pPr>
      <w:r>
        <w:rPr>
          <w:rFonts w:ascii="Times New Roman" w:hAnsi="Times New Roman" w:cs="Times New Roman"/>
          <w:sz w:val="24"/>
          <w:szCs w:val="24"/>
        </w:rPr>
        <w:t xml:space="preserve">13. Материальное обеспечение соревнований: радиостанции, бинокли, бивачное снаряжение, компьютеры, принтер, </w:t>
      </w:r>
      <w:proofErr w:type="gramStart"/>
      <w:r>
        <w:rPr>
          <w:rFonts w:ascii="Times New Roman" w:hAnsi="Times New Roman" w:cs="Times New Roman"/>
          <w:sz w:val="24"/>
          <w:szCs w:val="24"/>
        </w:rPr>
        <w:t>ксерокс,  информационное</w:t>
      </w:r>
      <w:proofErr w:type="gramEnd"/>
      <w:r>
        <w:rPr>
          <w:rFonts w:ascii="Times New Roman" w:hAnsi="Times New Roman" w:cs="Times New Roman"/>
          <w:sz w:val="24"/>
          <w:szCs w:val="24"/>
        </w:rPr>
        <w:t xml:space="preserve">  табло, другая оргтехника,  канцелярские принадлежности и т.д.</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r>
        <w:t xml:space="preserve">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Главный  судья</w:t>
      </w:r>
      <w:proofErr w:type="gramEnd"/>
      <w:r>
        <w:rPr>
          <w:rFonts w:ascii="Times New Roman" w:hAnsi="Times New Roman" w:cs="Times New Roman"/>
          <w:sz w:val="24"/>
          <w:szCs w:val="24"/>
        </w:rPr>
        <w:t>:      _______________        Главный секретарь:   _________________________</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rsidR="00637632" w:rsidRDefault="00000000">
      <w:pPr>
        <w:pStyle w:val="aff2"/>
        <w:numPr>
          <w:ilvl w:val="0"/>
          <w:numId w:val="7"/>
        </w:numPr>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Протокол  комиссии</w:t>
      </w:r>
      <w:proofErr w:type="gramEnd"/>
      <w:r>
        <w:rPr>
          <w:rFonts w:ascii="Times New Roman" w:hAnsi="Times New Roman" w:cs="Times New Roman"/>
          <w:sz w:val="24"/>
          <w:szCs w:val="24"/>
        </w:rPr>
        <w:t xml:space="preserve"> по допуску</w:t>
      </w:r>
    </w:p>
    <w:p w:rsidR="00637632" w:rsidRDefault="00000000">
      <w:pPr>
        <w:pStyle w:val="aff2"/>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rsidR="00637632" w:rsidRDefault="00000000">
      <w:pPr>
        <w:pStyle w:val="aff2"/>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Состав судейской бригады с указанием должностей, судейских категорий   и оценки их работы   </w:t>
      </w:r>
    </w:p>
    <w:p w:rsidR="00637632" w:rsidRDefault="00000000">
      <w:pPr>
        <w:pStyle w:val="aff2"/>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rsidR="00637632" w:rsidRDefault="00000000">
      <w:pPr>
        <w:pStyle w:val="aff2"/>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Протоколы совещаний ГСК и представителей команд (если есть)        </w:t>
      </w:r>
    </w:p>
    <w:p w:rsidR="00637632" w:rsidRDefault="00000000">
      <w:pPr>
        <w:pStyle w:val="aff2"/>
        <w:numPr>
          <w:ilvl w:val="0"/>
          <w:numId w:val="7"/>
        </w:numPr>
        <w:spacing w:after="0"/>
        <w:ind w:left="0" w:firstLine="709"/>
        <w:rPr>
          <w:rFonts w:ascii="Times New Roman" w:hAnsi="Times New Roman" w:cs="Times New Roman"/>
          <w:b/>
          <w:sz w:val="28"/>
          <w:szCs w:val="28"/>
        </w:rPr>
        <w:sectPr w:rsidR="00637632">
          <w:pgSz w:w="16838" w:h="11906" w:orient="landscape"/>
          <w:pgMar w:top="1134" w:right="850" w:bottom="1134" w:left="1701" w:header="720" w:footer="1045" w:gutter="0"/>
          <w:cols w:space="720"/>
          <w:docGrid w:linePitch="360"/>
        </w:sectPr>
      </w:pPr>
      <w:r>
        <w:rPr>
          <w:rFonts w:ascii="Times New Roman" w:hAnsi="Times New Roman" w:cs="Times New Roman"/>
          <w:sz w:val="24"/>
          <w:szCs w:val="24"/>
        </w:rPr>
        <w:t xml:space="preserve">Протесты и ответы на протесты  </w:t>
      </w: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№3б</w:t>
      </w:r>
    </w:p>
    <w:p w:rsidR="00637632" w:rsidRDefault="00000000">
      <w:pPr>
        <w:pStyle w:val="10"/>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 xml:space="preserve">                                                                              (рекомендуемый образец)</w:t>
      </w:r>
    </w:p>
    <w:p w:rsidR="00637632" w:rsidRDefault="00000000">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ОТЧЕТ </w:t>
      </w:r>
    </w:p>
    <w:p w:rsidR="00637632" w:rsidRDefault="00000000">
      <w:pPr>
        <w:spacing w:after="0"/>
        <w:ind w:firstLine="709"/>
        <w:jc w:val="center"/>
        <w:rPr>
          <w:rFonts w:ascii="Times New Roman" w:hAnsi="Times New Roman" w:cs="Times New Roman"/>
          <w:sz w:val="24"/>
          <w:szCs w:val="24"/>
        </w:rPr>
      </w:pPr>
      <w:r>
        <w:rPr>
          <w:rFonts w:ascii="Times New Roman" w:hAnsi="Times New Roman" w:cs="Times New Roman"/>
          <w:sz w:val="28"/>
          <w:szCs w:val="28"/>
        </w:rPr>
        <w:t xml:space="preserve">Главного судьи </w:t>
      </w:r>
    </w:p>
    <w:p w:rsidR="00637632" w:rsidRDefault="00000000">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Название соревнований.</w:t>
      </w:r>
    </w:p>
    <w:p w:rsidR="00637632" w:rsidRDefault="00637632">
      <w:pPr>
        <w:spacing w:after="0" w:line="100" w:lineRule="atLeast"/>
        <w:ind w:firstLine="709"/>
        <w:jc w:val="both"/>
        <w:rPr>
          <w:rFonts w:ascii="Times New Roman" w:hAnsi="Times New Roman" w:cs="Times New Roman"/>
          <w:sz w:val="24"/>
          <w:szCs w:val="24"/>
        </w:rPr>
      </w:pPr>
    </w:p>
    <w:p w:rsidR="00637632" w:rsidRDefault="00000000">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Сроки проведения.</w:t>
      </w:r>
    </w:p>
    <w:p w:rsidR="00637632" w:rsidRDefault="00637632">
      <w:pPr>
        <w:spacing w:after="0" w:line="100" w:lineRule="atLeast"/>
        <w:ind w:firstLine="709"/>
        <w:jc w:val="both"/>
        <w:rPr>
          <w:rFonts w:ascii="Times New Roman" w:hAnsi="Times New Roman" w:cs="Times New Roman"/>
          <w:sz w:val="24"/>
          <w:szCs w:val="24"/>
        </w:rPr>
      </w:pPr>
    </w:p>
    <w:p w:rsidR="00637632" w:rsidRDefault="00000000">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Участники. Общее количество: __ чел. </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Мужчины:</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всего__чел</w:t>
      </w:r>
      <w:proofErr w:type="spellEnd"/>
      <w:r>
        <w:rPr>
          <w:rFonts w:ascii="Times New Roman" w:hAnsi="Times New Roman" w:cs="Times New Roman"/>
          <w:sz w:val="24"/>
          <w:szCs w:val="24"/>
        </w:rPr>
        <w:t>.,</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МСМК__чел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КМС__чел</w:t>
      </w:r>
      <w:proofErr w:type="spellEnd"/>
      <w:r>
        <w:rPr>
          <w:rFonts w:ascii="Times New Roman" w:hAnsi="Times New Roman" w:cs="Times New Roman"/>
          <w:sz w:val="24"/>
          <w:szCs w:val="24"/>
        </w:rPr>
        <w:t>., 1 р-д__чел.,2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 3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Женщины: </w:t>
      </w:r>
    </w:p>
    <w:p w:rsidR="00637632" w:rsidRDefault="00000000">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всего__чел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МСМК__чел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КМС__чел</w:t>
      </w:r>
      <w:proofErr w:type="spellEnd"/>
      <w:r>
        <w:rPr>
          <w:rFonts w:ascii="Times New Roman" w:hAnsi="Times New Roman" w:cs="Times New Roman"/>
          <w:sz w:val="24"/>
          <w:szCs w:val="24"/>
        </w:rPr>
        <w:t>., 1 р-д__чел.,2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 3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w:t>
      </w:r>
    </w:p>
    <w:p w:rsidR="00637632" w:rsidRDefault="00000000">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Место проведения (обл./край, город, адрес).</w:t>
      </w:r>
    </w:p>
    <w:p w:rsidR="00637632" w:rsidRDefault="00000000">
      <w:pPr>
        <w:numPr>
          <w:ilvl w:val="0"/>
          <w:numId w:val="11"/>
        </w:numPr>
        <w:spacing w:after="0" w:line="100" w:lineRule="atLeast"/>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Проводящая  организация</w:t>
      </w:r>
      <w:proofErr w:type="gramEnd"/>
      <w:r>
        <w:rPr>
          <w:rFonts w:ascii="Times New Roman" w:hAnsi="Times New Roman" w:cs="Times New Roman"/>
          <w:sz w:val="24"/>
          <w:szCs w:val="24"/>
        </w:rPr>
        <w:t xml:space="preserve"> (член федерации):</w:t>
      </w:r>
    </w:p>
    <w:p w:rsidR="00637632" w:rsidRDefault="00000000">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Краткое описание соревновательной конструкции (общая высота, ширина, нависание, площадь поверхности, другие необходимые характеристики). Общий </w:t>
      </w:r>
      <w:proofErr w:type="gramStart"/>
      <w:r>
        <w:rPr>
          <w:rFonts w:ascii="Times New Roman" w:hAnsi="Times New Roman" w:cs="Times New Roman"/>
          <w:sz w:val="24"/>
          <w:szCs w:val="24"/>
        </w:rPr>
        <w:t>вид  (</w:t>
      </w:r>
      <w:proofErr w:type="gramEnd"/>
      <w:r>
        <w:rPr>
          <w:rFonts w:ascii="Times New Roman" w:hAnsi="Times New Roman" w:cs="Times New Roman"/>
          <w:sz w:val="24"/>
          <w:szCs w:val="24"/>
        </w:rPr>
        <w:t>схема или фотография).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7.    Количество участвовавших команд, участников (всего).</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8.   Дисциплины соревнований.</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Постановщики трасс.</w:t>
      </w:r>
    </w:p>
    <w:p w:rsidR="00637632" w:rsidRDefault="00637632">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560"/>
        <w:gridCol w:w="1417"/>
        <w:gridCol w:w="1204"/>
      </w:tblGrid>
      <w:tr w:rsidR="0063763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560"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7"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jc w:val="both"/>
            </w:pPr>
            <w:r>
              <w:rPr>
                <w:rFonts w:ascii="Times New Roman" w:hAnsi="Times New Roman" w:cs="Times New Roman"/>
                <w:sz w:val="24"/>
                <w:szCs w:val="24"/>
              </w:rPr>
              <w:t>Оценка</w:t>
            </w:r>
          </w:p>
        </w:tc>
      </w:tr>
      <w:tr w:rsidR="00637632">
        <w:trPr>
          <w:trHeight w:val="195"/>
          <w:jc w:val="center"/>
        </w:trPr>
        <w:tc>
          <w:tcPr>
            <w:tcW w:w="426"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r>
    </w:tbl>
    <w:p w:rsidR="00637632" w:rsidRDefault="00637632">
      <w:pPr>
        <w:spacing w:after="0"/>
        <w:ind w:firstLine="709"/>
        <w:jc w:val="both"/>
        <w:rPr>
          <w:rFonts w:ascii="Times New Roman" w:hAnsi="Times New Roman" w:cs="Times New Roman"/>
          <w:sz w:val="24"/>
          <w:szCs w:val="24"/>
        </w:rPr>
      </w:pP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Оценка трасс, замечания, комментарии к трассам (отдельно по каждому виду). </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Судейская бригада.</w:t>
      </w:r>
    </w:p>
    <w:p w:rsidR="00637632" w:rsidRDefault="00637632">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701"/>
        <w:gridCol w:w="1276"/>
        <w:gridCol w:w="1204"/>
      </w:tblGrid>
      <w:tr w:rsidR="0063763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jc w:val="both"/>
            </w:pPr>
            <w:r>
              <w:rPr>
                <w:rFonts w:ascii="Times New Roman" w:hAnsi="Times New Roman" w:cs="Times New Roman"/>
                <w:sz w:val="24"/>
                <w:szCs w:val="24"/>
              </w:rPr>
              <w:t>Оценка</w:t>
            </w:r>
          </w:p>
        </w:tc>
      </w:tr>
      <w:tr w:rsidR="00637632">
        <w:trPr>
          <w:trHeight w:val="195"/>
          <w:jc w:val="center"/>
        </w:trPr>
        <w:tc>
          <w:tcPr>
            <w:tcW w:w="426"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r>
    </w:tbl>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Замечания по судейству.</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Судьи-страховщики.</w:t>
      </w:r>
    </w:p>
    <w:p w:rsidR="00637632" w:rsidRDefault="00637632">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5"/>
        <w:gridCol w:w="2694"/>
        <w:gridCol w:w="1842"/>
        <w:gridCol w:w="1701"/>
        <w:gridCol w:w="1418"/>
        <w:gridCol w:w="1062"/>
      </w:tblGrid>
      <w:tr w:rsidR="00637632">
        <w:trPr>
          <w:trHeight w:val="270"/>
          <w:jc w:val="center"/>
        </w:trPr>
        <w:tc>
          <w:tcPr>
            <w:tcW w:w="42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4"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both"/>
            </w:pPr>
            <w:r>
              <w:rPr>
                <w:rFonts w:ascii="Times New Roman" w:hAnsi="Times New Roman" w:cs="Times New Roman"/>
                <w:sz w:val="24"/>
                <w:szCs w:val="24"/>
              </w:rPr>
              <w:t>Оценка</w:t>
            </w:r>
          </w:p>
        </w:tc>
      </w:tr>
      <w:tr w:rsidR="00637632">
        <w:trPr>
          <w:trHeight w:val="195"/>
          <w:jc w:val="center"/>
        </w:trPr>
        <w:tc>
          <w:tcPr>
            <w:tcW w:w="425"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jc w:val="both"/>
              <w:rPr>
                <w:rFonts w:ascii="Times New Roman" w:hAnsi="Times New Roman" w:cs="Times New Roman"/>
                <w:sz w:val="24"/>
                <w:szCs w:val="24"/>
              </w:rPr>
            </w:pPr>
          </w:p>
        </w:tc>
      </w:tr>
    </w:tbl>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Замечания по страховке.</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Протесты: количество, описание ситуаций, принятые решения.</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Описание технических инцидентов и спорных ситуаций в судействе. Причины возникновения и предлагаемые меры к их устранению.</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Травмы, полученные на данных соревнованиях.</w:t>
      </w:r>
      <w:r>
        <w:rPr>
          <w:rFonts w:ascii="Times New Roman" w:hAnsi="Times New Roman" w:cs="Times New Roman"/>
          <w:sz w:val="24"/>
          <w:szCs w:val="24"/>
        </w:rPr>
        <w:tab/>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Команды и спортсмены, отсутствовавшие на церемонии награждения победителей. </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соревнований необходимыми помещениями, разминочными тренажерами и оборудованием.</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Заключение (рекомендации, предложения, общая оценка, …).</w:t>
      </w:r>
    </w:p>
    <w:p w:rsidR="00637632" w:rsidRDefault="00637632">
      <w:pPr>
        <w:spacing w:after="0"/>
        <w:ind w:firstLine="709"/>
        <w:jc w:val="both"/>
        <w:rPr>
          <w:rFonts w:ascii="Times New Roman" w:hAnsi="Times New Roman" w:cs="Times New Roman"/>
          <w:sz w:val="24"/>
          <w:szCs w:val="24"/>
        </w:rPr>
      </w:pPr>
    </w:p>
    <w:p w:rsidR="00637632" w:rsidRDefault="00000000">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t>_______________________</w:t>
      </w:r>
    </w:p>
    <w:p w:rsidR="00637632" w:rsidRDefault="00000000">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(Ф.И.О. главного судьи)</w:t>
      </w:r>
      <w:r>
        <w:rPr>
          <w:rFonts w:ascii="Times New Roman" w:hAnsi="Times New Roman" w:cs="Times New Roman"/>
          <w:sz w:val="24"/>
          <w:szCs w:val="24"/>
        </w:rPr>
        <w:tab/>
      </w:r>
      <w:r>
        <w:rPr>
          <w:rFonts w:ascii="Times New Roman" w:hAnsi="Times New Roman" w:cs="Times New Roman"/>
          <w:sz w:val="24"/>
          <w:szCs w:val="24"/>
        </w:rPr>
        <w:tab/>
        <w:t>(подпись)</w:t>
      </w:r>
    </w:p>
    <w:p w:rsidR="00637632" w:rsidRDefault="00000000">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t>_______________________</w:t>
      </w:r>
    </w:p>
    <w:p w:rsidR="00637632" w:rsidRDefault="00000000">
      <w:pPr>
        <w:tabs>
          <w:tab w:val="left" w:pos="3261"/>
        </w:tabs>
        <w:spacing w:after="0"/>
        <w:ind w:firstLine="709"/>
        <w:jc w:val="both"/>
        <w:rPr>
          <w:lang w:val="en-US"/>
        </w:rPr>
      </w:pPr>
      <w:r>
        <w:rPr>
          <w:rFonts w:ascii="Times New Roman" w:hAnsi="Times New Roman" w:cs="Times New Roman"/>
          <w:sz w:val="24"/>
          <w:szCs w:val="24"/>
        </w:rPr>
        <w:tab/>
        <w:t>(дата составления отчета)</w:t>
      </w:r>
    </w:p>
    <w:p w:rsidR="00637632" w:rsidRDefault="00637632">
      <w:pPr>
        <w:pStyle w:val="a5"/>
        <w:spacing w:before="0" w:after="0"/>
        <w:ind w:firstLine="709"/>
        <w:rPr>
          <w:lang w:val="en-US"/>
        </w:rPr>
      </w:pPr>
    </w:p>
    <w:p w:rsidR="00637632" w:rsidRDefault="00637632">
      <w:pPr>
        <w:sectPr w:rsidR="00637632">
          <w:pgSz w:w="11906" w:h="16838"/>
          <w:pgMar w:top="1134" w:right="850" w:bottom="1134" w:left="1701" w:header="720" w:footer="1045" w:gutter="0"/>
          <w:cols w:space="720"/>
          <w:docGrid w:linePitch="360"/>
        </w:sectPr>
      </w:pPr>
    </w:p>
    <w:p w:rsidR="00637632" w:rsidRDefault="00000000">
      <w:pPr>
        <w:pStyle w:val="10"/>
        <w:spacing w:before="0" w:after="0"/>
        <w:ind w:left="0" w:firstLine="709"/>
        <w:jc w:val="right"/>
        <w:rPr>
          <w:rFonts w:ascii="Times New Roman" w:hAnsi="Times New Roman" w:cs="Times New Roman"/>
          <w:color w:val="000000"/>
          <w:sz w:val="28"/>
          <w:szCs w:val="28"/>
        </w:rPr>
      </w:pPr>
      <w:r>
        <w:rPr>
          <w:rFonts w:ascii="Times New Roman" w:hAnsi="Times New Roman" w:cs="Times New Roman"/>
          <w:sz w:val="28"/>
          <w:szCs w:val="28"/>
        </w:rPr>
        <w:lastRenderedPageBreak/>
        <w:t>Приложение № 4</w:t>
      </w:r>
    </w:p>
    <w:tbl>
      <w:tblPr>
        <w:tblW w:w="14630" w:type="dxa"/>
        <w:tblInd w:w="-430" w:type="dxa"/>
        <w:tblLayout w:type="fixed"/>
        <w:tblCellMar>
          <w:left w:w="0" w:type="dxa"/>
          <w:right w:w="0" w:type="dxa"/>
        </w:tblCellMar>
        <w:tblLook w:val="0000" w:firstRow="0" w:lastRow="0" w:firstColumn="0" w:lastColumn="0" w:noHBand="0" w:noVBand="0"/>
      </w:tblPr>
      <w:tblGrid>
        <w:gridCol w:w="712"/>
        <w:gridCol w:w="1563"/>
        <w:gridCol w:w="1417"/>
        <w:gridCol w:w="1416"/>
        <w:gridCol w:w="1134"/>
        <w:gridCol w:w="1134"/>
        <w:gridCol w:w="1835"/>
        <w:gridCol w:w="1281"/>
        <w:gridCol w:w="850"/>
        <w:gridCol w:w="1466"/>
        <w:gridCol w:w="309"/>
        <w:gridCol w:w="203"/>
        <w:gridCol w:w="106"/>
        <w:gridCol w:w="309"/>
        <w:gridCol w:w="309"/>
        <w:gridCol w:w="20"/>
        <w:gridCol w:w="541"/>
        <w:gridCol w:w="25"/>
      </w:tblGrid>
      <w:tr w:rsidR="00637632">
        <w:trPr>
          <w:trHeight w:val="315"/>
        </w:trPr>
        <w:tc>
          <w:tcPr>
            <w:tcW w:w="14605" w:type="dxa"/>
            <w:gridSpan w:val="17"/>
            <w:shd w:val="clear" w:color="auto" w:fill="auto"/>
            <w:vAlign w:val="bottom"/>
          </w:tcPr>
          <w:p w:rsidR="00637632" w:rsidRDefault="00000000">
            <w:pPr>
              <w:spacing w:after="0" w:line="100" w:lineRule="atLeast"/>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8"/>
                <w:szCs w:val="28"/>
              </w:rPr>
              <w:t xml:space="preserve">Итоговый протокол  </w:t>
            </w:r>
          </w:p>
          <w:p w:rsidR="00637632" w:rsidRDefault="00000000">
            <w:pPr>
              <w:spacing w:after="0" w:line="100"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w:t>
            </w:r>
            <w:r>
              <w:rPr>
                <w:rFonts w:ascii="Times New Roman" w:eastAsia="Times New Roman" w:hAnsi="Times New Roman" w:cs="Times New Roman"/>
                <w:bCs/>
                <w:i/>
                <w:color w:val="000000"/>
                <w:sz w:val="24"/>
                <w:szCs w:val="24"/>
              </w:rPr>
              <w:t>для классов</w:t>
            </w:r>
            <w:r>
              <w:rPr>
                <w:rFonts w:ascii="Times New Roman" w:eastAsia="Times New Roman" w:hAnsi="Times New Roman" w:cs="Times New Roman"/>
                <w:bCs/>
                <w:color w:val="000000"/>
                <w:sz w:val="24"/>
                <w:szCs w:val="24"/>
              </w:rPr>
              <w:t>)</w:t>
            </w:r>
          </w:p>
          <w:p w:rsidR="00637632" w:rsidRDefault="00000000">
            <w:pPr>
              <w:spacing w:after="0" w:line="100" w:lineRule="atLeast"/>
              <w:jc w:val="center"/>
            </w:pPr>
            <w:r>
              <w:rPr>
                <w:rFonts w:ascii="Times New Roman" w:eastAsia="Times New Roman" w:hAnsi="Times New Roman" w:cs="Times New Roman"/>
                <w:bCs/>
                <w:color w:val="000000"/>
                <w:sz w:val="24"/>
                <w:szCs w:val="24"/>
              </w:rPr>
              <w:t>(</w:t>
            </w:r>
            <w:r>
              <w:rPr>
                <w:rFonts w:ascii="Times New Roman" w:eastAsia="Times New Roman" w:hAnsi="Times New Roman" w:cs="Times New Roman"/>
                <w:i/>
                <w:iCs/>
                <w:color w:val="000000"/>
                <w:sz w:val="24"/>
                <w:szCs w:val="24"/>
              </w:rPr>
              <w:t>наименование соревнования</w:t>
            </w:r>
            <w:r>
              <w:rPr>
                <w:rFonts w:ascii="Times New Roman" w:eastAsia="Times New Roman" w:hAnsi="Times New Roman" w:cs="Times New Roman"/>
                <w:bCs/>
                <w:color w:val="000000"/>
                <w:sz w:val="24"/>
                <w:szCs w:val="24"/>
              </w:rPr>
              <w:t xml:space="preserve">) </w:t>
            </w:r>
          </w:p>
        </w:tc>
        <w:tc>
          <w:tcPr>
            <w:tcW w:w="25" w:type="dxa"/>
            <w:shd w:val="clear" w:color="auto" w:fill="auto"/>
          </w:tcPr>
          <w:p w:rsidR="00637632" w:rsidRDefault="00637632">
            <w:pPr>
              <w:spacing w:after="0"/>
            </w:pPr>
          </w:p>
        </w:tc>
      </w:tr>
      <w:tr w:rsidR="00637632">
        <w:trPr>
          <w:trHeight w:val="315"/>
        </w:trPr>
        <w:tc>
          <w:tcPr>
            <w:tcW w:w="13320" w:type="dxa"/>
            <w:gridSpan w:val="12"/>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i/>
                <w:iCs/>
                <w:color w:val="000000"/>
                <w:sz w:val="24"/>
                <w:szCs w:val="24"/>
              </w:rPr>
              <w:t>Вид программы, спортивная дисциплина, сроки проведения, место проведения</w:t>
            </w:r>
          </w:p>
        </w:tc>
        <w:tc>
          <w:tcPr>
            <w:tcW w:w="1285" w:type="dxa"/>
            <w:gridSpan w:val="5"/>
            <w:shd w:val="clear" w:color="auto" w:fill="auto"/>
            <w:vAlign w:val="bottom"/>
          </w:tcPr>
          <w:p w:rsidR="00637632" w:rsidRDefault="00637632">
            <w:pPr>
              <w:spacing w:after="0" w:line="100" w:lineRule="atLeast"/>
              <w:jc w:val="both"/>
              <w:rPr>
                <w:rFonts w:ascii="Times New Roman" w:eastAsia="Times New Roman" w:hAnsi="Times New Roman" w:cs="Times New Roman"/>
                <w:b/>
                <w:bCs/>
                <w:color w:val="000000"/>
                <w:sz w:val="24"/>
                <w:szCs w:val="24"/>
              </w:rPr>
            </w:pPr>
          </w:p>
        </w:tc>
        <w:tc>
          <w:tcPr>
            <w:tcW w:w="25" w:type="dxa"/>
            <w:shd w:val="clear" w:color="auto" w:fill="auto"/>
          </w:tcPr>
          <w:p w:rsidR="00637632" w:rsidRDefault="00637632">
            <w:pPr>
              <w:spacing w:after="0"/>
            </w:pPr>
          </w:p>
        </w:tc>
      </w:tr>
      <w:tr w:rsidR="00637632">
        <w:trPr>
          <w:trHeight w:val="315"/>
        </w:trPr>
        <w:tc>
          <w:tcPr>
            <w:tcW w:w="712"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Место</w:t>
            </w:r>
          </w:p>
        </w:tc>
        <w:tc>
          <w:tcPr>
            <w:tcW w:w="1563"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Состав группы</w:t>
            </w:r>
          </w:p>
        </w:tc>
        <w:tc>
          <w:tcPr>
            <w:tcW w:w="141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Спортивный разряд</w:t>
            </w:r>
          </w:p>
        </w:tc>
        <w:tc>
          <w:tcPr>
            <w:tcW w:w="1416"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Субъект Российской Федерации</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Тренер</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Результат</w:t>
            </w:r>
          </w:p>
        </w:tc>
        <w:tc>
          <w:tcPr>
            <w:tcW w:w="1835"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Восхождения</w:t>
            </w:r>
          </w:p>
        </w:tc>
        <w:tc>
          <w:tcPr>
            <w:tcW w:w="1281"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Категория </w:t>
            </w:r>
          </w:p>
        </w:tc>
        <w:tc>
          <w:tcPr>
            <w:tcW w:w="850"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Дата</w:t>
            </w:r>
          </w:p>
        </w:tc>
        <w:tc>
          <w:tcPr>
            <w:tcW w:w="1978"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Соревновательные</w:t>
            </w:r>
          </w:p>
        </w:tc>
        <w:tc>
          <w:tcPr>
            <w:tcW w:w="1285" w:type="dxa"/>
            <w:gridSpan w:val="5"/>
            <w:tcBorders>
              <w:top w:val="single" w:sz="4" w:space="0" w:color="000000"/>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Cs/>
                <w:color w:val="000000"/>
                <w:sz w:val="24"/>
                <w:szCs w:val="24"/>
              </w:rPr>
              <w:t>Мастерские</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41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Школы</w:t>
            </w:r>
          </w:p>
        </w:tc>
        <w:tc>
          <w:tcPr>
            <w:tcW w:w="1835"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сложности</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баллы</w:t>
            </w:r>
          </w:p>
        </w:tc>
        <w:tc>
          <w:tcPr>
            <w:tcW w:w="1285" w:type="dxa"/>
            <w:gridSpan w:val="5"/>
            <w:tcBorders>
              <w:left w:val="single" w:sz="4" w:space="0" w:color="000000"/>
              <w:bottom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Cs/>
                <w:color w:val="000000"/>
                <w:sz w:val="24"/>
                <w:szCs w:val="24"/>
              </w:rPr>
              <w:t>баллы</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w:t>
            </w:r>
          </w:p>
        </w:tc>
        <w:tc>
          <w:tcPr>
            <w:tcW w:w="1563"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Ф.И.О. участников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 данным</w:t>
            </w:r>
          </w:p>
        </w:tc>
        <w:tc>
          <w:tcPr>
            <w:tcW w:w="1416"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Республика,</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Фамилия,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Место</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 хронологическом</w:t>
            </w:r>
          </w:p>
        </w:tc>
        <w:tc>
          <w:tcPr>
            <w:tcW w:w="1281"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850"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Дата</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Восхождения</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proofErr w:type="spellStart"/>
            <w:r>
              <w:rPr>
                <w:rFonts w:ascii="Times New Roman" w:eastAsia="Times New Roman" w:hAnsi="Times New Roman" w:cs="Times New Roman"/>
                <w:bCs/>
                <w:i/>
                <w:iCs/>
                <w:color w:val="000000"/>
                <w:sz w:val="24"/>
                <w:szCs w:val="24"/>
              </w:rPr>
              <w:t>Присуж</w:t>
            </w:r>
            <w:proofErr w:type="spellEnd"/>
            <w:r>
              <w:rPr>
                <w:rFonts w:ascii="Times New Roman" w:eastAsia="Times New Roman" w:hAnsi="Times New Roman" w:cs="Times New Roman"/>
                <w:bCs/>
                <w:i/>
                <w:iCs/>
                <w:color w:val="000000"/>
                <w:sz w:val="24"/>
                <w:szCs w:val="24"/>
              </w:rPr>
              <w:t>-</w:t>
            </w:r>
          </w:p>
        </w:tc>
        <w:tc>
          <w:tcPr>
            <w:tcW w:w="25" w:type="dxa"/>
            <w:tcBorders>
              <w:left w:val="single" w:sz="4" w:space="0" w:color="000000"/>
            </w:tcBorders>
            <w:shd w:val="clear" w:color="auto" w:fill="auto"/>
          </w:tcPr>
          <w:p w:rsidR="00637632" w:rsidRDefault="00637632">
            <w:pPr>
              <w:spacing w:after="0"/>
            </w:pPr>
          </w:p>
        </w:tc>
      </w:tr>
      <w:tr w:rsidR="00637632">
        <w:trPr>
          <w:trHeight w:val="300"/>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полностью,</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комиссии</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Край,</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инициалы</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баллы</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порядке</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выхода</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плюс</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proofErr w:type="spellStart"/>
            <w:r>
              <w:rPr>
                <w:rFonts w:ascii="Times New Roman" w:eastAsia="Times New Roman" w:hAnsi="Times New Roman" w:cs="Times New Roman"/>
                <w:bCs/>
                <w:i/>
                <w:iCs/>
                <w:color w:val="000000"/>
                <w:sz w:val="24"/>
                <w:szCs w:val="24"/>
              </w:rPr>
              <w:t>даемые</w:t>
            </w:r>
            <w:proofErr w:type="spellEnd"/>
          </w:p>
        </w:tc>
        <w:tc>
          <w:tcPr>
            <w:tcW w:w="25" w:type="dxa"/>
            <w:tcBorders>
              <w:left w:val="single" w:sz="4" w:space="0" w:color="000000"/>
            </w:tcBorders>
            <w:shd w:val="clear" w:color="auto" w:fill="auto"/>
          </w:tcPr>
          <w:p w:rsidR="00637632" w:rsidRDefault="00637632">
            <w:pPr>
              <w:spacing w:after="0"/>
            </w:pPr>
          </w:p>
        </w:tc>
      </w:tr>
      <w:tr w:rsidR="00637632">
        <w:trPr>
          <w:trHeight w:val="300"/>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первым указывается</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 допуску</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область,</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на</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школа</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Cs/>
                <w:i/>
                <w:iCs/>
                <w:color w:val="000000"/>
                <w:sz w:val="24"/>
                <w:szCs w:val="24"/>
              </w:rPr>
              <w:t>мастерские</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руководитель</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Москва,</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вершину</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Cs/>
                <w:i/>
                <w:iCs/>
                <w:color w:val="000000"/>
                <w:sz w:val="24"/>
                <w:szCs w:val="24"/>
              </w:rPr>
              <w:t>баллы</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Санкт-Петербург</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 </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Cs/>
                <w:i/>
                <w:i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15"/>
        </w:trPr>
        <w:tc>
          <w:tcPr>
            <w:tcW w:w="712"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bottom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rsidR="00637632" w:rsidRDefault="00637632">
            <w:pPr>
              <w:spacing w:after="0"/>
            </w:pPr>
          </w:p>
        </w:tc>
      </w:tr>
      <w:tr w:rsidR="00637632">
        <w:trPr>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835"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rsidR="00637632" w:rsidRDefault="00637632">
            <w:pPr>
              <w:spacing w:after="0"/>
            </w:pPr>
          </w:p>
        </w:tc>
      </w:tr>
      <w:tr w:rsidR="00637632">
        <w:trPr>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судья (с указанием категории)</w:t>
            </w: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128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rsidR="00637632" w:rsidRDefault="00637632">
            <w:pPr>
              <w:spacing w:after="0"/>
            </w:pPr>
          </w:p>
        </w:tc>
      </w:tr>
      <w:tr w:rsidR="00637632">
        <w:trPr>
          <w:gridAfter w:val="1"/>
          <w:wAfter w:w="25" w:type="dxa"/>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r>
      <w:tr w:rsidR="00637632">
        <w:trPr>
          <w:gridAfter w:val="1"/>
          <w:wAfter w:w="25" w:type="dxa"/>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секретарь (с указанием категории)</w:t>
            </w: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3597"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618"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0"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tcPr>
          <w:p w:rsidR="00637632" w:rsidRDefault="00637632">
            <w:pPr>
              <w:spacing w:after="0"/>
            </w:pPr>
          </w:p>
        </w:tc>
      </w:tr>
      <w:tr w:rsidR="00637632">
        <w:trPr>
          <w:gridAfter w:val="1"/>
          <w:wAfter w:w="25" w:type="dxa"/>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r>
      <w:tr w:rsidR="00637632">
        <w:trPr>
          <w:gridAfter w:val="1"/>
          <w:wAfter w:w="25" w:type="dxa"/>
          <w:trHeight w:val="300"/>
        </w:trPr>
        <w:tc>
          <w:tcPr>
            <w:tcW w:w="712"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80" w:type="dxa"/>
            <w:gridSpan w:val="2"/>
            <w:shd w:val="clear" w:color="auto" w:fill="auto"/>
            <w:vAlign w:val="bottom"/>
          </w:tcPr>
          <w:p w:rsidR="00637632" w:rsidRDefault="00000000">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курсивом выделены пояснения</w:t>
            </w:r>
          </w:p>
        </w:tc>
        <w:tc>
          <w:tcPr>
            <w:tcW w:w="1416"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rsidR="00637632" w:rsidRDefault="00637632">
            <w:pPr>
              <w:spacing w:after="0" w:line="100" w:lineRule="atLeast"/>
              <w:jc w:val="both"/>
              <w:rPr>
                <w:rFonts w:ascii="Times New Roman" w:eastAsia="Times New Roman" w:hAnsi="Times New Roman" w:cs="Times New Roman"/>
                <w:color w:val="000000"/>
                <w:sz w:val="24"/>
                <w:szCs w:val="24"/>
              </w:rPr>
            </w:pPr>
          </w:p>
        </w:tc>
      </w:tr>
    </w:tbl>
    <w:p w:rsidR="00637632" w:rsidRDefault="00637632">
      <w:pPr>
        <w:sectPr w:rsidR="00637632">
          <w:headerReference w:type="default" r:id="rId67"/>
          <w:footerReference w:type="even" r:id="rId68"/>
          <w:footerReference w:type="default" r:id="rId69"/>
          <w:headerReference w:type="first" r:id="rId70"/>
          <w:footerReference w:type="first" r:id="rId71"/>
          <w:pgSz w:w="16838" w:h="11906" w:orient="landscape"/>
          <w:pgMar w:top="377" w:right="850" w:bottom="1134" w:left="1701" w:header="397" w:footer="1120" w:gutter="0"/>
          <w:cols w:space="720"/>
          <w:docGrid w:linePitch="360"/>
        </w:sectPr>
      </w:pPr>
    </w:p>
    <w:p w:rsidR="00637632" w:rsidRDefault="00637632">
      <w:pPr>
        <w:sectPr w:rsidR="00637632">
          <w:type w:val="continuous"/>
          <w:pgSz w:w="16838" w:h="11906" w:orient="landscape"/>
          <w:pgMar w:top="1134" w:right="850" w:bottom="1134" w:left="1701" w:header="1403" w:footer="1120" w:gutter="0"/>
          <w:cols w:space="720"/>
          <w:docGrid w:linePitch="360"/>
        </w:sectPr>
      </w:pPr>
    </w:p>
    <w:p w:rsidR="00637632" w:rsidRDefault="00000000">
      <w:pPr>
        <w:pStyle w:val="10"/>
        <w:spacing w:before="0" w:after="0"/>
        <w:ind w:left="0" w:firstLine="709"/>
        <w:jc w:val="right"/>
      </w:pPr>
      <w:r>
        <w:rPr>
          <w:rFonts w:ascii="Times New Roman" w:hAnsi="Times New Roman" w:cs="Times New Roman"/>
          <w:sz w:val="28"/>
          <w:szCs w:val="28"/>
        </w:rPr>
        <w:lastRenderedPageBreak/>
        <w:t xml:space="preserve">Приложение № 5 </w:t>
      </w:r>
    </w:p>
    <w:p w:rsidR="00637632" w:rsidRDefault="00637632">
      <w:pPr>
        <w:pStyle w:val="a5"/>
        <w:spacing w:before="0" w:after="0"/>
        <w:ind w:firstLine="709"/>
      </w:pP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center"/>
        <w:rPr>
          <w:rFonts w:ascii="Times New Roman" w:hAnsi="Times New Roman" w:cs="Times New Roman"/>
          <w:sz w:val="24"/>
          <w:szCs w:val="24"/>
        </w:rPr>
      </w:pPr>
      <w:r>
        <w:rPr>
          <w:rFonts w:ascii="Times New Roman" w:hAnsi="Times New Roman" w:cs="Times New Roman"/>
          <w:sz w:val="24"/>
          <w:szCs w:val="24"/>
        </w:rPr>
        <w:t>ПРОТЕСТ</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Вид (раунд) соревнований_________________________________________________</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И.О. участников действий, по поводу которых подается протест</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 </w:t>
      </w:r>
    </w:p>
    <w:p w:rsidR="00637632" w:rsidRDefault="00000000">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Описание ситуации________________________________________________________________</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37632" w:rsidRDefault="00000000">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Какие пункты Правил нарушены _____________________________________________________________________________</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37632"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 ________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rsidR="00637632" w:rsidRDefault="0000000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rsidR="00637632" w:rsidRDefault="00000000">
      <w:pPr>
        <w:pStyle w:val="10"/>
        <w:pageBreakBefore/>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Протокол маршрута/трассы</w:t>
      </w:r>
    </w:p>
    <w:p w:rsidR="00637632" w:rsidRDefault="00000000">
      <w:pPr>
        <w:spacing w:after="0"/>
        <w:ind w:firstLine="709"/>
        <w:jc w:val="both"/>
        <w:rPr>
          <w:rFonts w:ascii="Times New Roman" w:hAnsi="Times New Roman" w:cs="Times New Roman"/>
          <w:sz w:val="24"/>
          <w:szCs w:val="24"/>
        </w:rPr>
      </w:pPr>
      <w:proofErr w:type="gramStart"/>
      <w:r>
        <w:rPr>
          <w:rFonts w:ascii="Times New Roman" w:hAnsi="Times New Roman" w:cs="Times New Roman"/>
          <w:sz w:val="28"/>
          <w:szCs w:val="28"/>
        </w:rPr>
        <w:t>Соревнование:_</w:t>
      </w:r>
      <w:proofErr w:type="gramEnd"/>
      <w:r>
        <w:rPr>
          <w:rFonts w:ascii="Times New Roman" w:hAnsi="Times New Roman" w:cs="Times New Roman"/>
          <w:sz w:val="28"/>
          <w:szCs w:val="28"/>
        </w:rPr>
        <w:t>_____________________________</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4"/>
          <w:szCs w:val="24"/>
        </w:rPr>
        <w:t>тур соревнования: (марафон, школа</w:t>
      </w:r>
      <w:proofErr w:type="gramStart"/>
      <w:r>
        <w:rPr>
          <w:rFonts w:ascii="Times New Roman" w:hAnsi="Times New Roman" w:cs="Times New Roman"/>
          <w:sz w:val="24"/>
          <w:szCs w:val="24"/>
        </w:rPr>
        <w:t>, )</w:t>
      </w:r>
      <w:proofErr w:type="gramEnd"/>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Маршрут №___________                                     Рейтинг _________________</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pPr>
      <w:r>
        <w:rPr>
          <w:rFonts w:ascii="Times New Roman" w:hAnsi="Times New Roman" w:cs="Times New Roman"/>
          <w:sz w:val="28"/>
          <w:szCs w:val="28"/>
        </w:rPr>
        <w:t xml:space="preserve">Судья по технике_____________________________________________                              </w:t>
      </w:r>
    </w:p>
    <w:p w:rsidR="00637632" w:rsidRDefault="00000000">
      <w:pPr>
        <w:spacing w:after="0"/>
        <w:ind w:firstLine="709"/>
        <w:jc w:val="both"/>
        <w:rPr>
          <w:rFonts w:ascii="Times New Roman" w:hAnsi="Times New Roman" w:cs="Times New Roman"/>
          <w:sz w:val="28"/>
          <w:szCs w:val="28"/>
        </w:rPr>
      </w:pPr>
      <w:r>
        <w:rPr>
          <w:noProof/>
          <w:lang w:eastAsia="ru-RU"/>
        </w:rPr>
        <mc:AlternateContent>
          <mc:Choice Requires="wps">
            <w:drawing>
              <wp:anchor distT="0" distB="0" distL="114935" distR="114935" simplePos="0" relativeHeight="251655168" behindDoc="0" locked="0" layoutInCell="1" allowOverlap="1">
                <wp:simplePos x="0" y="0"/>
                <wp:positionH relativeFrom="margin">
                  <wp:align>center</wp:align>
                </wp:positionH>
                <wp:positionV relativeFrom="paragraph">
                  <wp:posOffset>74930</wp:posOffset>
                </wp:positionV>
                <wp:extent cx="6327140" cy="2240915"/>
                <wp:effectExtent l="5080" t="8255" r="1905" b="8255"/>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140" cy="2240915"/>
                        </a:xfrm>
                        <a:prstGeom prst="rect">
                          <a:avLst/>
                        </a:prstGeom>
                        <a:solidFill>
                          <a:srgbClr val="FFFFFF">
                            <a:alpha val="0"/>
                          </a:srgbClr>
                        </a:solidFill>
                        <a:ln>
                          <a:noFill/>
                        </a:ln>
                      </wps:spPr>
                      <wps:txbx>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637632">
                              <w:trPr>
                                <w:trHeight w:val="1392"/>
                              </w:trPr>
                              <w:tc>
                                <w:tcPr>
                                  <w:tcW w:w="1014"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Связка</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Вид</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М, Ж, </w:t>
                                  </w:r>
                                </w:p>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jc w:val="both"/>
                                  </w:pPr>
                                  <w:r>
                                    <w:rPr>
                                      <w:rFonts w:ascii="Times New Roman" w:hAnsi="Times New Roman" w:cs="Times New Roman"/>
                                      <w:sz w:val="24"/>
                                      <w:szCs w:val="24"/>
                                    </w:rPr>
                                    <w:t>участников</w:t>
                                  </w:r>
                                </w:p>
                              </w:tc>
                            </w:tr>
                            <w:tr w:rsidR="00637632">
                              <w:trPr>
                                <w:trHeight w:val="927"/>
                              </w:trPr>
                              <w:tc>
                                <w:tcPr>
                                  <w:tcW w:w="1014"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1.</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jc w:val="both"/>
                                    <w:rPr>
                                      <w:rFonts w:ascii="Times New Roman" w:hAnsi="Times New Roman" w:cs="Times New Roman"/>
                                      <w:sz w:val="24"/>
                                      <w:szCs w:val="24"/>
                                    </w:rPr>
                                  </w:pPr>
                                </w:p>
                              </w:tc>
                            </w:tr>
                            <w:tr w:rsidR="00637632">
                              <w:trPr>
                                <w:trHeight w:val="940"/>
                              </w:trPr>
                              <w:tc>
                                <w:tcPr>
                                  <w:tcW w:w="1014"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1.</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jc w:val="both"/>
                                    <w:rPr>
                                      <w:rFonts w:ascii="Times New Roman" w:hAnsi="Times New Roman" w:cs="Times New Roman"/>
                                      <w:sz w:val="24"/>
                                      <w:szCs w:val="24"/>
                                    </w:rPr>
                                  </w:pPr>
                                </w:p>
                              </w:tc>
                            </w:tr>
                          </w:tbl>
                          <w:p w:rsidR="00637632" w:rsidRDefault="0000000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5.9pt;width:498.2pt;height:176.45pt;z-index:251655168;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" stroked="f">
                <v:fill opacity="0"/>
                <v:textbox inset="0,0,0,0">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637632">
                        <w:trPr>
                          <w:trHeight w:val="1392"/>
                        </w:trPr>
                        <w:tc>
                          <w:tcPr>
                            <w:tcW w:w="1014"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Связка</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Вид</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М, Ж, </w:t>
                            </w:r>
                          </w:p>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jc w:val="both"/>
                            </w:pPr>
                            <w:r>
                              <w:rPr>
                                <w:rFonts w:ascii="Times New Roman" w:hAnsi="Times New Roman" w:cs="Times New Roman"/>
                                <w:sz w:val="24"/>
                                <w:szCs w:val="24"/>
                              </w:rPr>
                              <w:t>участников</w:t>
                            </w:r>
                          </w:p>
                        </w:tc>
                      </w:tr>
                      <w:tr w:rsidR="00637632">
                        <w:trPr>
                          <w:trHeight w:val="927"/>
                        </w:trPr>
                        <w:tc>
                          <w:tcPr>
                            <w:tcW w:w="1014"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1.</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jc w:val="both"/>
                              <w:rPr>
                                <w:rFonts w:ascii="Times New Roman" w:hAnsi="Times New Roman" w:cs="Times New Roman"/>
                                <w:sz w:val="24"/>
                                <w:szCs w:val="24"/>
                              </w:rPr>
                            </w:pPr>
                          </w:p>
                        </w:tc>
                      </w:tr>
                      <w:tr w:rsidR="00637632">
                        <w:trPr>
                          <w:trHeight w:val="940"/>
                        </w:trPr>
                        <w:tc>
                          <w:tcPr>
                            <w:tcW w:w="1014"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1.</w:t>
                            </w:r>
                          </w:p>
                          <w:p w:rsidR="0063763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rsidR="00637632" w:rsidRDefault="00637632">
                            <w:pPr>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jc w:val="both"/>
                              <w:rPr>
                                <w:rFonts w:ascii="Times New Roman" w:hAnsi="Times New Roman" w:cs="Times New Roman"/>
                                <w:sz w:val="24"/>
                                <w:szCs w:val="24"/>
                              </w:rPr>
                            </w:pPr>
                          </w:p>
                        </w:tc>
                      </w:tr>
                    </w:tbl>
                    <w:p w:rsidR="00637632" w:rsidRDefault="00000000">
                      <w:r>
                        <w:t xml:space="preserve"> </w:t>
                      </w:r>
                    </w:p>
                  </w:txbxContent>
                </v:textbox>
                <w10:wrap type="square" anchorx="margin"/>
              </v:shape>
            </w:pict>
          </mc:Fallback>
        </mc:AlternateContent>
      </w:r>
    </w:p>
    <w:p w:rsidR="00637632" w:rsidRDefault="00000000">
      <w:pPr>
        <w:spacing w:after="0"/>
        <w:ind w:firstLine="709"/>
        <w:rPr>
          <w:rFonts w:ascii="Times New Roman" w:hAnsi="Times New Roman" w:cs="Times New Roman"/>
          <w:i/>
          <w:sz w:val="28"/>
          <w:szCs w:val="28"/>
        </w:rPr>
        <w:sectPr w:rsidR="00637632">
          <w:headerReference w:type="even" r:id="rId72"/>
          <w:headerReference w:type="default" r:id="rId73"/>
          <w:footerReference w:type="even" r:id="rId74"/>
          <w:footerReference w:type="default" r:id="rId75"/>
          <w:headerReference w:type="first" r:id="rId76"/>
          <w:footerReference w:type="first" r:id="rId77"/>
          <w:pgSz w:w="11906" w:h="16838"/>
          <w:pgMar w:top="1134" w:right="850" w:bottom="1134" w:left="1701" w:header="1403" w:footer="1403" w:gutter="0"/>
          <w:cols w:space="720"/>
          <w:docGrid w:linePitch="360"/>
        </w:sectPr>
      </w:pPr>
      <w:r>
        <w:rPr>
          <w:rFonts w:ascii="Times New Roman" w:hAnsi="Times New Roman" w:cs="Times New Roman"/>
          <w:sz w:val="28"/>
          <w:szCs w:val="28"/>
        </w:rPr>
        <w:t>Главный судья: ___________________ФИО</w:t>
      </w: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000000">
      <w:pPr>
        <w:tabs>
          <w:tab w:val="left" w:pos="5925"/>
        </w:tabs>
        <w:spacing w:after="0"/>
        <w:ind w:firstLine="709"/>
        <w:rPr>
          <w:rFonts w:ascii="Times New Roman" w:hAnsi="Times New Roman" w:cs="Times New Roman"/>
          <w:i/>
          <w:sz w:val="28"/>
          <w:szCs w:val="28"/>
        </w:rPr>
      </w:pPr>
      <w:r>
        <w:rPr>
          <w:rFonts w:ascii="Times New Roman" w:hAnsi="Times New Roman" w:cs="Times New Roman"/>
          <w:i/>
          <w:sz w:val="28"/>
          <w:szCs w:val="28"/>
        </w:rPr>
        <w:tab/>
      </w: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spacing w:after="0"/>
        <w:ind w:firstLine="709"/>
        <w:jc w:val="right"/>
        <w:rPr>
          <w:rFonts w:ascii="Times New Roman" w:hAnsi="Times New Roman" w:cs="Times New Roman"/>
          <w:i/>
          <w:sz w:val="28"/>
          <w:szCs w:val="28"/>
        </w:rPr>
      </w:pPr>
    </w:p>
    <w:p w:rsidR="00637632" w:rsidRDefault="00637632">
      <w:pPr>
        <w:pStyle w:val="10"/>
        <w:spacing w:before="0" w:after="0" w:line="23" w:lineRule="atLeast"/>
        <w:ind w:left="0" w:firstLine="709"/>
        <w:jc w:val="center"/>
        <w:rPr>
          <w:rFonts w:ascii="Times New Roman" w:hAnsi="Times New Roman" w:cs="Times New Roman"/>
          <w:i/>
          <w:sz w:val="28"/>
          <w:szCs w:val="28"/>
        </w:rPr>
      </w:pPr>
    </w:p>
    <w:p w:rsidR="00637632" w:rsidRDefault="00000000">
      <w:pPr>
        <w:pStyle w:val="10"/>
        <w:spacing w:before="0" w:after="0"/>
        <w:ind w:left="0" w:firstLine="709"/>
        <w:jc w:val="right"/>
        <w:rPr>
          <w:rFonts w:ascii="Times New Roman" w:hAnsi="Times New Roman" w:cs="Times New Roman"/>
          <w:i/>
          <w:sz w:val="28"/>
          <w:szCs w:val="28"/>
        </w:rPr>
      </w:pPr>
      <w:r>
        <w:rPr>
          <w:rFonts w:ascii="Times New Roman" w:hAnsi="Times New Roman" w:cs="Times New Roman"/>
          <w:sz w:val="28"/>
          <w:szCs w:val="28"/>
        </w:rPr>
        <w:t>Приложение № 7</w:t>
      </w:r>
    </w:p>
    <w:p w:rsidR="00637632" w:rsidRDefault="00637632">
      <w:pPr>
        <w:spacing w:after="0"/>
        <w:ind w:firstLine="709"/>
        <w:rPr>
          <w:rFonts w:ascii="Times New Roman" w:hAnsi="Times New Roman" w:cs="Times New Roman"/>
          <w:i/>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КАРТОЧКА</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группы участников</w:t>
      </w:r>
    </w:p>
    <w:p w:rsidR="00637632" w:rsidRDefault="00637632">
      <w:pPr>
        <w:spacing w:after="0"/>
        <w:ind w:firstLine="709"/>
        <w:rPr>
          <w:rFonts w:ascii="Times New Roman" w:hAnsi="Times New Roman" w:cs="Times New Roman"/>
          <w:sz w:val="28"/>
          <w:szCs w:val="28"/>
        </w:rPr>
      </w:pPr>
    </w:p>
    <w:p w:rsidR="00637632" w:rsidRDefault="00000000">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Соревнования:_</w:t>
      </w:r>
      <w:proofErr w:type="gramEnd"/>
      <w:r>
        <w:rPr>
          <w:rFonts w:ascii="Times New Roman" w:hAnsi="Times New Roman" w:cs="Times New Roman"/>
          <w:sz w:val="28"/>
          <w:szCs w:val="28"/>
        </w:rPr>
        <w:t>___________________________________</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Класс, вид программы_____________________________</w:t>
      </w:r>
    </w:p>
    <w:p w:rsidR="00637632" w:rsidRDefault="00000000">
      <w:pPr>
        <w:spacing w:after="0"/>
        <w:ind w:firstLine="709"/>
        <w:rPr>
          <w:rFonts w:ascii="Times New Roman" w:hAnsi="Times New Roman" w:cs="Times New Roman"/>
          <w:i/>
          <w:sz w:val="28"/>
          <w:szCs w:val="28"/>
        </w:rPr>
      </w:pPr>
      <w:r>
        <w:rPr>
          <w:rFonts w:ascii="Times New Roman" w:hAnsi="Times New Roman" w:cs="Times New Roman"/>
          <w:sz w:val="28"/>
          <w:szCs w:val="28"/>
        </w:rPr>
        <w:t>Группа: __________________________________________</w:t>
      </w:r>
    </w:p>
    <w:p w:rsidR="00637632" w:rsidRDefault="00000000">
      <w:pPr>
        <w:spacing w:after="0"/>
        <w:ind w:firstLine="709"/>
        <w:rPr>
          <w:rFonts w:ascii="Times New Roman" w:hAnsi="Times New Roman" w:cs="Times New Roman"/>
          <w:i/>
          <w:sz w:val="28"/>
          <w:szCs w:val="28"/>
        </w:rPr>
      </w:pPr>
      <w:r>
        <w:rPr>
          <w:rFonts w:ascii="Times New Roman" w:hAnsi="Times New Roman" w:cs="Times New Roman"/>
          <w:i/>
          <w:sz w:val="28"/>
          <w:szCs w:val="28"/>
        </w:rPr>
        <w:t xml:space="preserve">                                                 (название)</w:t>
      </w:r>
    </w:p>
    <w:p w:rsidR="00637632" w:rsidRDefault="00637632">
      <w:pPr>
        <w:spacing w:after="0"/>
        <w:ind w:firstLine="709"/>
        <w:rPr>
          <w:rFonts w:ascii="Times New Roman" w:hAnsi="Times New Roman" w:cs="Times New Roman"/>
          <w:i/>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ФИО</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1. _______________________</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2._______________________</w:t>
      </w:r>
    </w:p>
    <w:p w:rsidR="00637632" w:rsidRDefault="00637632">
      <w:pPr>
        <w:spacing w:after="0"/>
        <w:ind w:firstLine="709"/>
        <w:rPr>
          <w:rFonts w:ascii="Times New Roman" w:hAnsi="Times New Roman" w:cs="Times New Roman"/>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Мужская, женская, смешанная (подчеркнуть)</w:t>
      </w:r>
    </w:p>
    <w:tbl>
      <w:tblPr>
        <w:tblW w:w="0" w:type="auto"/>
        <w:jc w:val="center"/>
        <w:tblLayout w:type="fixed"/>
        <w:tblLook w:val="0000" w:firstRow="0" w:lastRow="0" w:firstColumn="0" w:lastColumn="0" w:noHBand="0" w:noVBand="0"/>
      </w:tblPr>
      <w:tblGrid>
        <w:gridCol w:w="1809"/>
        <w:gridCol w:w="1276"/>
        <w:gridCol w:w="1418"/>
        <w:gridCol w:w="1559"/>
        <w:gridCol w:w="2338"/>
      </w:tblGrid>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 маршрута</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Рейтинг</w:t>
            </w:r>
          </w:p>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(Баллы)</w:t>
            </w:r>
          </w:p>
        </w:tc>
        <w:tc>
          <w:tcPr>
            <w:tcW w:w="1418"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Дата</w:t>
            </w:r>
          </w:p>
        </w:tc>
        <w:tc>
          <w:tcPr>
            <w:tcW w:w="1559"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Результат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Подпись</w:t>
            </w:r>
          </w:p>
          <w:p w:rsidR="00637632" w:rsidRDefault="00000000">
            <w:pPr>
              <w:spacing w:after="0"/>
              <w:jc w:val="center"/>
            </w:pPr>
            <w:r>
              <w:rPr>
                <w:rFonts w:ascii="Times New Roman" w:hAnsi="Times New Roman" w:cs="Times New Roman"/>
                <w:sz w:val="28"/>
                <w:szCs w:val="28"/>
              </w:rPr>
              <w:t>судьи</w:t>
            </w:r>
          </w:p>
        </w:tc>
      </w:tr>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000000">
            <w:pPr>
              <w:spacing w:after="0"/>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rPr>
                <w:rFonts w:ascii="Times New Roman" w:hAnsi="Times New Roman" w:cs="Times New Roman"/>
                <w:sz w:val="28"/>
                <w:szCs w:val="28"/>
              </w:rPr>
            </w:pPr>
          </w:p>
        </w:tc>
      </w:tr>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rPr>
                <w:rFonts w:ascii="Times New Roman" w:hAnsi="Times New Roman" w:cs="Times New Roman"/>
                <w:sz w:val="28"/>
                <w:szCs w:val="28"/>
              </w:rPr>
            </w:pPr>
          </w:p>
        </w:tc>
      </w:tr>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rPr>
                <w:rFonts w:ascii="Times New Roman" w:hAnsi="Times New Roman" w:cs="Times New Roman"/>
                <w:sz w:val="28"/>
                <w:szCs w:val="28"/>
              </w:rPr>
            </w:pPr>
          </w:p>
        </w:tc>
      </w:tr>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rPr>
                <w:rFonts w:ascii="Times New Roman" w:hAnsi="Times New Roman" w:cs="Times New Roman"/>
                <w:sz w:val="28"/>
                <w:szCs w:val="28"/>
              </w:rPr>
            </w:pPr>
          </w:p>
        </w:tc>
      </w:tr>
      <w:tr w:rsidR="00637632">
        <w:trPr>
          <w:jc w:val="center"/>
        </w:trPr>
        <w:tc>
          <w:tcPr>
            <w:tcW w:w="180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rPr>
                <w:rFonts w:ascii="Times New Roman" w:hAnsi="Times New Roman" w:cs="Times New Roman"/>
                <w:sz w:val="28"/>
                <w:szCs w:val="28"/>
              </w:rPr>
            </w:pPr>
          </w:p>
        </w:tc>
      </w:tr>
    </w:tbl>
    <w:p w:rsidR="00637632" w:rsidRDefault="00637632">
      <w:pPr>
        <w:sectPr w:rsidR="00637632">
          <w:type w:val="continuous"/>
          <w:pgSz w:w="11906" w:h="16838"/>
          <w:pgMar w:top="1134" w:right="850" w:bottom="1134" w:left="1701" w:header="1403" w:footer="1403" w:gutter="0"/>
          <w:cols w:space="720"/>
          <w:docGrid w:linePitch="360"/>
        </w:sectPr>
      </w:pPr>
    </w:p>
    <w:p w:rsidR="00637632" w:rsidRDefault="00000000">
      <w:pPr>
        <w:pStyle w:val="10"/>
        <w:spacing w:before="0" w:after="0"/>
        <w:ind w:left="0" w:firstLine="709"/>
        <w:jc w:val="right"/>
      </w:pPr>
      <w:r>
        <w:rPr>
          <w:rFonts w:ascii="Times New Roman" w:hAnsi="Times New Roman" w:cs="Times New Roman"/>
          <w:sz w:val="28"/>
          <w:szCs w:val="28"/>
        </w:rPr>
        <w:lastRenderedPageBreak/>
        <w:t>Приложение № 8</w:t>
      </w:r>
      <w:r>
        <w:rPr>
          <w:rFonts w:ascii="Times New Roman" w:hAnsi="Times New Roman" w:cs="Times New Roman"/>
          <w:i/>
          <w:noProof/>
          <w:color w:val="000000"/>
          <w:sz w:val="28"/>
          <w:szCs w:val="28"/>
          <w:lang w:eastAsia="ru-RU"/>
        </w:rPr>
        <mc:AlternateContent>
          <mc:Choice Requires="wpg">
            <w:drawing>
              <wp:inline distT="0" distB="0" distL="0" distR="0">
                <wp:extent cx="8942727" cy="5756744"/>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78"/>
                        <a:stretch/>
                      </pic:blipFill>
                      <pic:spPr bwMode="auto">
                        <a:xfrm>
                          <a:off x="0" y="0"/>
                          <a:ext cx="8951103" cy="5762136"/>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704.2pt;height:453.3pt;mso-wrap-distance-left:0.0pt;mso-wrap-distance-top:0.0pt;mso-wrap-distance-right:0.0pt;mso-wrap-distance-bottom:0.0pt;" stroked="f">
                <v:path textboxrect="0,0,0,0"/>
                <v:imagedata r:id="rId79" o:title=""/>
              </v:shape>
            </w:pict>
          </mc:Fallback>
        </mc:AlternateContent>
      </w:r>
      <w:r>
        <w:rPr>
          <w:rFonts w:ascii="Times New Roman" w:hAnsi="Times New Roman" w:cs="Times New Roman"/>
          <w:i/>
          <w:noProof/>
          <w:color w:val="000000"/>
          <w:sz w:val="28"/>
          <w:szCs w:val="28"/>
          <w:lang w:eastAsia="ru-RU"/>
        </w:rPr>
        <w:lastRenderedPageBreak/>
        <mc:AlternateContent>
          <mc:Choice Requires="wpg">
            <w:drawing>
              <wp:inline distT="0" distB="0" distL="0" distR="0">
                <wp:extent cx="8928100" cy="6318885"/>
                <wp:effectExtent l="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80"/>
                        <a:stretch/>
                      </pic:blipFill>
                      <pic:spPr bwMode="auto">
                        <a:xfrm>
                          <a:off x="0" y="0"/>
                          <a:ext cx="8928100" cy="63188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703.0pt;height:497.5pt;mso-wrap-distance-left:0.0pt;mso-wrap-distance-top:0.0pt;mso-wrap-distance-right:0.0pt;mso-wrap-distance-bottom:0.0pt;" stroked="f">
                <v:path textboxrect="0,0,0,0"/>
                <v:imagedata r:id="rId81" o:title=""/>
              </v:shape>
            </w:pict>
          </mc:Fallback>
        </mc:AlternateContent>
      </w:r>
    </w:p>
    <w:p w:rsidR="00637632" w:rsidRDefault="00000000">
      <w:pPr>
        <w:spacing w:after="0"/>
        <w:ind w:firstLine="709"/>
      </w:pPr>
      <w:r>
        <w:rPr>
          <w:noProof/>
          <w:lang w:eastAsia="ru-RU"/>
        </w:rPr>
        <w:lastRenderedPageBreak/>
        <mc:AlternateContent>
          <mc:Choice Requires="wpg">
            <w:drawing>
              <wp:inline distT="0" distB="0" distL="0" distR="0">
                <wp:extent cx="8928100" cy="6318885"/>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82"/>
                        <a:stretch/>
                      </pic:blipFill>
                      <pic:spPr bwMode="auto">
                        <a:xfrm>
                          <a:off x="0" y="0"/>
                          <a:ext cx="8928100" cy="63188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703.0pt;height:497.5pt;mso-wrap-distance-left:0.0pt;mso-wrap-distance-top:0.0pt;mso-wrap-distance-right:0.0pt;mso-wrap-distance-bottom:0.0pt;" stroked="f">
                <v:path textboxrect="0,0,0,0"/>
                <v:imagedata r:id="rId83" o:title=""/>
              </v:shape>
            </w:pict>
          </mc:Fallback>
        </mc:AlternateContent>
      </w:r>
    </w:p>
    <w:p w:rsidR="00637632" w:rsidRDefault="00000000">
      <w:pPr>
        <w:spacing w:after="0"/>
        <w:ind w:firstLine="709"/>
        <w:rPr>
          <w:rFonts w:ascii="Times New Roman" w:hAnsi="Times New Roman" w:cs="Times New Roman"/>
          <w:b/>
          <w:sz w:val="28"/>
          <w:szCs w:val="28"/>
        </w:rPr>
      </w:pPr>
      <w:r>
        <w:rPr>
          <w:noProof/>
          <w:lang w:eastAsia="ru-RU"/>
        </w:rPr>
        <w:lastRenderedPageBreak/>
        <mc:AlternateContent>
          <mc:Choice Requires="wpg">
            <w:drawing>
              <wp:inline distT="0" distB="0" distL="0" distR="0">
                <wp:extent cx="8928100" cy="6318885"/>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84"/>
                        <a:stretch/>
                      </pic:blipFill>
                      <pic:spPr bwMode="auto">
                        <a:xfrm>
                          <a:off x="0" y="0"/>
                          <a:ext cx="8928100" cy="63188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703.0pt;height:497.5pt;mso-wrap-distance-left:0.0pt;mso-wrap-distance-top:0.0pt;mso-wrap-distance-right:0.0pt;mso-wrap-distance-bottom:0.0pt;" stroked="f">
                <v:path textboxrect="0,0,0,0"/>
                <v:imagedata r:id="rId85" o:title=""/>
              </v:shape>
            </w:pict>
          </mc:Fallback>
        </mc:AlternateContent>
      </w:r>
    </w:p>
    <w:p w:rsidR="00637632" w:rsidRDefault="00000000">
      <w:pPr>
        <w:pStyle w:val="10"/>
        <w:pageBreakBefore/>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pPr>
      <w:r>
        <w:rPr>
          <w:rFonts w:ascii="Times New Roman" w:hAnsi="Times New Roman" w:cs="Times New Roman"/>
          <w:sz w:val="28"/>
          <w:szCs w:val="28"/>
        </w:rPr>
        <w:t>Книга регистрации выходов в высокогорную зону</w:t>
      </w:r>
    </w:p>
    <w:p w:rsidR="00637632" w:rsidRDefault="00000000">
      <w:pPr>
        <w:spacing w:after="0"/>
        <w:ind w:firstLine="709"/>
        <w:rPr>
          <w:rFonts w:ascii="Times New Roman" w:hAnsi="Times New Roman" w:cs="Times New Roman"/>
          <w:sz w:val="28"/>
          <w:szCs w:val="28"/>
        </w:rPr>
      </w:pPr>
      <w:r>
        <w:rPr>
          <w:noProof/>
          <w:lang w:eastAsia="ru-RU"/>
        </w:rPr>
        <mc:AlternateContent>
          <mc:Choice Requires="wps">
            <w:drawing>
              <wp:anchor distT="0" distB="0" distL="0" distR="114935" simplePos="0" relativeHeight="251656192" behindDoc="0" locked="0" layoutInCell="1" allowOverlap="1">
                <wp:simplePos x="0" y="0"/>
                <wp:positionH relativeFrom="column">
                  <wp:posOffset>-71755</wp:posOffset>
                </wp:positionH>
                <wp:positionV relativeFrom="paragraph">
                  <wp:posOffset>438150</wp:posOffset>
                </wp:positionV>
                <wp:extent cx="9979660" cy="1708785"/>
                <wp:effectExtent l="4445" t="0" r="7620" b="5715"/>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9660" cy="1708785"/>
                        </a:xfrm>
                        <a:prstGeom prst="rect">
                          <a:avLst/>
                        </a:prstGeom>
                        <a:solidFill>
                          <a:srgbClr val="FFFFFF">
                            <a:alpha val="0"/>
                          </a:srgbClr>
                        </a:solidFill>
                        <a:ln>
                          <a:noFill/>
                        </a:ln>
                      </wps:spPr>
                      <wps:txbx>
                        <w:txbxContent>
                          <w:p w:rsidR="00637632" w:rsidRDefault="0000000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5.65pt;margin-top:34.5pt;width:785.8pt;height:134.55pt;z-index:251656192;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" stroked="f">
                <v:fill opacity="0"/>
                <v:textbox inset="0,0,0,0">
                  <w:txbxContent>
                    <w:p w:rsidR="00637632" w:rsidRDefault="00000000">
                      <w:r>
                        <w:t xml:space="preserve"> </w:t>
                      </w:r>
                    </w:p>
                  </w:txbxContent>
                </v:textbox>
                <w10:wrap type="square"/>
              </v:shape>
            </w:pict>
          </mc:Fallback>
        </mc:AlternateContent>
      </w:r>
      <w:r>
        <w:rPr>
          <w:rFonts w:ascii="Times New Roman" w:hAnsi="Times New Roman" w:cs="Times New Roman"/>
          <w:sz w:val="24"/>
          <w:szCs w:val="24"/>
        </w:rPr>
        <w:t xml:space="preserve">Наименование </w:t>
      </w:r>
      <w:proofErr w:type="spellStart"/>
      <w:r>
        <w:rPr>
          <w:rFonts w:ascii="Times New Roman" w:hAnsi="Times New Roman" w:cs="Times New Roman"/>
          <w:sz w:val="24"/>
          <w:szCs w:val="24"/>
        </w:rPr>
        <w:t>альпмероприятия</w:t>
      </w:r>
      <w:proofErr w:type="spellEnd"/>
      <w:r>
        <w:rPr>
          <w:rFonts w:ascii="Times New Roman" w:hAnsi="Times New Roman" w:cs="Times New Roman"/>
          <w:sz w:val="24"/>
          <w:szCs w:val="24"/>
        </w:rPr>
        <w:t>, сроки, место проведения</w:t>
      </w:r>
    </w:p>
    <w:tbl>
      <w:tblPr>
        <w:tblpPr w:leftFromText="180" w:rightFromText="180" w:vertAnchor="text" w:horzAnchor="margin" w:tblpXSpec="center" w:tblpY="443"/>
        <w:tblW w:w="15783" w:type="dxa"/>
        <w:tblLayout w:type="fixed"/>
        <w:tblLook w:val="0000" w:firstRow="0" w:lastRow="0" w:firstColumn="0" w:lastColumn="0" w:noHBand="0" w:noVBand="0"/>
      </w:tblPr>
      <w:tblGrid>
        <w:gridCol w:w="392"/>
        <w:gridCol w:w="1610"/>
        <w:gridCol w:w="1083"/>
        <w:gridCol w:w="1276"/>
        <w:gridCol w:w="1196"/>
        <w:gridCol w:w="1269"/>
        <w:gridCol w:w="1362"/>
        <w:gridCol w:w="1559"/>
        <w:gridCol w:w="1701"/>
        <w:gridCol w:w="2410"/>
        <w:gridCol w:w="1925"/>
      </w:tblGrid>
      <w:tr w:rsidR="00637632">
        <w:trPr>
          <w:trHeight w:val="1624"/>
        </w:trPr>
        <w:tc>
          <w:tcPr>
            <w:tcW w:w="392" w:type="dxa"/>
            <w:tcBorders>
              <w:top w:val="single" w:sz="4" w:space="0" w:color="000000"/>
              <w:left w:val="single" w:sz="4" w:space="0" w:color="000000"/>
              <w:bottom w:val="single" w:sz="4" w:space="0" w:color="000000"/>
            </w:tcBorders>
            <w:shd w:val="clear" w:color="auto" w:fill="auto"/>
          </w:tcPr>
          <w:p w:rsidR="00637632"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1610" w:type="dxa"/>
            <w:tcBorders>
              <w:top w:val="single" w:sz="4" w:space="0" w:color="000000"/>
              <w:left w:val="single" w:sz="4" w:space="0" w:color="000000"/>
              <w:bottom w:val="single" w:sz="4" w:space="0" w:color="000000"/>
            </w:tcBorders>
            <w:shd w:val="clear" w:color="auto" w:fill="auto"/>
          </w:tcPr>
          <w:p w:rsidR="00637632" w:rsidRDefault="00000000">
            <w:pPr>
              <w:jc w:val="center"/>
              <w:rPr>
                <w:rFonts w:ascii="Times New Roman" w:hAnsi="Times New Roman" w:cs="Times New Roman"/>
                <w:sz w:val="24"/>
                <w:szCs w:val="24"/>
              </w:rPr>
            </w:pPr>
            <w:r>
              <w:rPr>
                <w:rFonts w:ascii="Times New Roman" w:hAnsi="Times New Roman" w:cs="Times New Roman"/>
                <w:sz w:val="24"/>
                <w:szCs w:val="24"/>
              </w:rPr>
              <w:t>Вершина</w:t>
            </w:r>
          </w:p>
        </w:tc>
        <w:tc>
          <w:tcPr>
            <w:tcW w:w="1083"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Мар-</w:t>
            </w:r>
            <w:proofErr w:type="spellStart"/>
            <w:r>
              <w:rPr>
                <w:rFonts w:ascii="Times New Roman" w:hAnsi="Times New Roman" w:cs="Times New Roman"/>
                <w:sz w:val="24"/>
                <w:szCs w:val="24"/>
              </w:rPr>
              <w:t>шрут</w:t>
            </w:r>
            <w:proofErr w:type="spellEnd"/>
            <w:proofErr w:type="gramEnd"/>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по КМГВ</w:t>
            </w:r>
          </w:p>
        </w:tc>
        <w:tc>
          <w:tcPr>
            <w:tcW w:w="1276" w:type="dxa"/>
            <w:tcBorders>
              <w:top w:val="single" w:sz="4" w:space="0" w:color="000000"/>
              <w:left w:val="single" w:sz="4" w:space="0" w:color="000000"/>
              <w:bottom w:val="single" w:sz="4" w:space="0" w:color="000000"/>
            </w:tcBorders>
            <w:shd w:val="clear" w:color="auto" w:fill="auto"/>
          </w:tcPr>
          <w:p w:rsidR="00637632" w:rsidRDefault="00000000">
            <w:pPr>
              <w:jc w:val="center"/>
              <w:rPr>
                <w:rFonts w:ascii="Times New Roman" w:hAnsi="Times New Roman" w:cs="Times New Roman"/>
                <w:sz w:val="24"/>
                <w:szCs w:val="24"/>
              </w:rPr>
            </w:pPr>
            <w:r>
              <w:rPr>
                <w:rFonts w:ascii="Times New Roman" w:hAnsi="Times New Roman" w:cs="Times New Roman"/>
                <w:sz w:val="24"/>
                <w:szCs w:val="24"/>
              </w:rPr>
              <w:t>Состав</w:t>
            </w:r>
          </w:p>
          <w:p w:rsidR="00637632" w:rsidRDefault="00000000">
            <w:pPr>
              <w:jc w:val="center"/>
              <w:rPr>
                <w:rFonts w:ascii="Times New Roman" w:hAnsi="Times New Roman" w:cs="Times New Roman"/>
                <w:sz w:val="24"/>
                <w:szCs w:val="24"/>
              </w:rPr>
            </w:pPr>
            <w:r>
              <w:rPr>
                <w:rFonts w:ascii="Times New Roman" w:hAnsi="Times New Roman" w:cs="Times New Roman"/>
                <w:sz w:val="24"/>
                <w:szCs w:val="24"/>
              </w:rPr>
              <w:t>группы</w:t>
            </w:r>
          </w:p>
        </w:tc>
        <w:tc>
          <w:tcPr>
            <w:tcW w:w="1196"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Дата и время</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выхода</w:t>
            </w:r>
          </w:p>
        </w:tc>
        <w:tc>
          <w:tcPr>
            <w:tcW w:w="1269"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Контр.</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срок возвращения</w:t>
            </w:r>
          </w:p>
        </w:tc>
        <w:tc>
          <w:tcPr>
            <w:tcW w:w="1362"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руководи</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теля группы</w:t>
            </w:r>
          </w:p>
        </w:tc>
        <w:tc>
          <w:tcPr>
            <w:tcW w:w="1559"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Подпись</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ОБ</w:t>
            </w:r>
          </w:p>
        </w:tc>
        <w:tc>
          <w:tcPr>
            <w:tcW w:w="1701"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Дата,</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время</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возвращения</w:t>
            </w:r>
          </w:p>
        </w:tc>
        <w:tc>
          <w:tcPr>
            <w:tcW w:w="2410" w:type="dxa"/>
            <w:tcBorders>
              <w:top w:val="single" w:sz="4" w:space="0" w:color="000000"/>
              <w:left w:val="single" w:sz="4" w:space="0" w:color="000000"/>
              <w:bottom w:val="single" w:sz="4" w:space="0" w:color="000000"/>
            </w:tcBorders>
            <w:shd w:val="clear" w:color="auto" w:fill="auto"/>
          </w:tcPr>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Отметка</w:t>
            </w:r>
          </w:p>
          <w:p w:rsidR="00637632" w:rsidRDefault="00000000">
            <w:pPr>
              <w:spacing w:after="0"/>
              <w:jc w:val="center"/>
              <w:rPr>
                <w:rFonts w:ascii="Times New Roman" w:hAnsi="Times New Roman" w:cs="Times New Roman"/>
                <w:sz w:val="24"/>
                <w:szCs w:val="24"/>
              </w:rPr>
            </w:pPr>
            <w:r>
              <w:rPr>
                <w:rFonts w:ascii="Times New Roman" w:hAnsi="Times New Roman" w:cs="Times New Roman"/>
                <w:sz w:val="24"/>
                <w:szCs w:val="24"/>
              </w:rPr>
              <w:t xml:space="preserve">о дате и времени </w:t>
            </w:r>
            <w:proofErr w:type="spellStart"/>
            <w:r>
              <w:rPr>
                <w:rFonts w:ascii="Times New Roman" w:hAnsi="Times New Roman" w:cs="Times New Roman"/>
                <w:sz w:val="24"/>
                <w:szCs w:val="24"/>
              </w:rPr>
              <w:t>дости</w:t>
            </w:r>
            <w:proofErr w:type="spellEnd"/>
            <w:r>
              <w:rPr>
                <w:rFonts w:ascii="Times New Roman" w:hAnsi="Times New Roman" w:cs="Times New Roman"/>
                <w:sz w:val="24"/>
                <w:szCs w:val="24"/>
              </w:rPr>
              <w:t>-</w:t>
            </w:r>
          </w:p>
          <w:p w:rsidR="00637632" w:rsidRDefault="00000000">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жения</w:t>
            </w:r>
            <w:proofErr w:type="spellEnd"/>
            <w:r>
              <w:rPr>
                <w:rFonts w:ascii="Times New Roman" w:hAnsi="Times New Roman" w:cs="Times New Roman"/>
                <w:sz w:val="24"/>
                <w:szCs w:val="24"/>
              </w:rPr>
              <w:t xml:space="preserve"> вершины</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jc w:val="center"/>
            </w:pPr>
            <w:r>
              <w:rPr>
                <w:rFonts w:ascii="Times New Roman" w:hAnsi="Times New Roman" w:cs="Times New Roman"/>
                <w:sz w:val="24"/>
                <w:szCs w:val="24"/>
              </w:rPr>
              <w:t>примечания</w:t>
            </w:r>
          </w:p>
        </w:tc>
      </w:tr>
      <w:tr w:rsidR="00637632">
        <w:trPr>
          <w:trHeight w:val="506"/>
        </w:trPr>
        <w:tc>
          <w:tcPr>
            <w:tcW w:w="392" w:type="dxa"/>
            <w:tcBorders>
              <w:top w:val="single" w:sz="4" w:space="0" w:color="000000"/>
              <w:left w:val="single" w:sz="4" w:space="0" w:color="000000"/>
              <w:bottom w:val="single" w:sz="4" w:space="0" w:color="000000"/>
            </w:tcBorders>
            <w:shd w:val="clear" w:color="auto" w:fill="auto"/>
          </w:tcPr>
          <w:p w:rsidR="00637632" w:rsidRDefault="00000000">
            <w:pPr>
              <w:rPr>
                <w:rFonts w:ascii="Times New Roman" w:hAnsi="Times New Roman" w:cs="Times New Roman"/>
                <w:sz w:val="28"/>
                <w:szCs w:val="28"/>
              </w:rPr>
            </w:pPr>
            <w:r>
              <w:rPr>
                <w:rFonts w:ascii="Times New Roman" w:hAnsi="Times New Roman" w:cs="Times New Roman"/>
                <w:sz w:val="28"/>
                <w:szCs w:val="28"/>
              </w:rPr>
              <w:t>1</w:t>
            </w:r>
          </w:p>
        </w:tc>
        <w:tc>
          <w:tcPr>
            <w:tcW w:w="1610"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rPr>
                <w:rFonts w:ascii="Times New Roman" w:hAnsi="Times New Roman" w:cs="Times New Roman"/>
                <w:sz w:val="28"/>
                <w:szCs w:val="28"/>
              </w:rPr>
            </w:pPr>
          </w:p>
        </w:tc>
      </w:tr>
      <w:tr w:rsidR="00637632">
        <w:trPr>
          <w:trHeight w:val="506"/>
        </w:trPr>
        <w:tc>
          <w:tcPr>
            <w:tcW w:w="392" w:type="dxa"/>
            <w:tcBorders>
              <w:top w:val="single" w:sz="4" w:space="0" w:color="000000"/>
              <w:left w:val="single" w:sz="4" w:space="0" w:color="000000"/>
              <w:bottom w:val="single" w:sz="4" w:space="0" w:color="000000"/>
            </w:tcBorders>
            <w:shd w:val="clear" w:color="auto" w:fill="auto"/>
          </w:tcPr>
          <w:p w:rsidR="00637632" w:rsidRDefault="00000000">
            <w:pPr>
              <w:rPr>
                <w:rFonts w:ascii="Times New Roman" w:hAnsi="Times New Roman" w:cs="Times New Roman"/>
                <w:sz w:val="28"/>
                <w:szCs w:val="28"/>
              </w:rPr>
            </w:pPr>
            <w:r>
              <w:rPr>
                <w:rFonts w:ascii="Times New Roman" w:hAnsi="Times New Roman" w:cs="Times New Roman"/>
                <w:sz w:val="28"/>
                <w:szCs w:val="28"/>
              </w:rPr>
              <w:t>2</w:t>
            </w:r>
          </w:p>
        </w:tc>
        <w:tc>
          <w:tcPr>
            <w:tcW w:w="1610"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rsidR="00637632" w:rsidRDefault="00637632">
            <w:pPr>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rPr>
                <w:rFonts w:ascii="Times New Roman" w:hAnsi="Times New Roman" w:cs="Times New Roman"/>
                <w:sz w:val="28"/>
                <w:szCs w:val="28"/>
              </w:rPr>
            </w:pPr>
          </w:p>
        </w:tc>
      </w:tr>
    </w:tbl>
    <w:p w:rsidR="00637632" w:rsidRDefault="00637632">
      <w:pPr>
        <w:spacing w:after="0"/>
        <w:ind w:firstLine="709"/>
        <w:jc w:val="both"/>
        <w:rPr>
          <w:rFonts w:ascii="Times New Roman" w:hAnsi="Times New Roman" w:cs="Times New Roman"/>
          <w:sz w:val="28"/>
          <w:szCs w:val="28"/>
        </w:rPr>
      </w:pPr>
    </w:p>
    <w:p w:rsidR="00637632" w:rsidRDefault="00637632">
      <w:pPr>
        <w:sectPr w:rsidR="00637632">
          <w:headerReference w:type="even" r:id="rId86"/>
          <w:headerReference w:type="default" r:id="rId87"/>
          <w:footerReference w:type="even" r:id="rId88"/>
          <w:footerReference w:type="default" r:id="rId89"/>
          <w:headerReference w:type="first" r:id="rId90"/>
          <w:footerReference w:type="first" r:id="rId91"/>
          <w:pgSz w:w="16838" w:h="11906" w:orient="landscape"/>
          <w:pgMar w:top="365" w:right="850" w:bottom="1134" w:left="1701" w:header="0" w:footer="0" w:gutter="0"/>
          <w:cols w:space="720"/>
          <w:docGrid w:linePitch="360"/>
        </w:sectPr>
      </w:pPr>
    </w:p>
    <w:p w:rsidR="00637632" w:rsidRDefault="00637632">
      <w:pPr>
        <w:spacing w:after="0"/>
        <w:ind w:firstLine="709"/>
        <w:jc w:val="both"/>
        <w:rPr>
          <w:rFonts w:ascii="Times New Roman" w:hAnsi="Times New Roman" w:cs="Times New Roman"/>
          <w:sz w:val="28"/>
          <w:szCs w:val="28"/>
        </w:rPr>
      </w:pPr>
    </w:p>
    <w:p w:rsidR="00637632" w:rsidRDefault="00000000">
      <w:pPr>
        <w:pStyle w:val="10"/>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t>Приложение №10</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Записка на вершине (контрольном туре)</w:t>
      </w:r>
    </w:p>
    <w:p w:rsidR="00637632" w:rsidRDefault="00637632">
      <w:pPr>
        <w:spacing w:after="0"/>
        <w:ind w:firstLine="709"/>
        <w:rPr>
          <w:rFonts w:ascii="Times New Roman" w:hAnsi="Times New Roman" w:cs="Times New Roman"/>
          <w:sz w:val="28"/>
          <w:szCs w:val="28"/>
        </w:rPr>
      </w:pP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«___</w:t>
      </w:r>
      <w:proofErr w:type="gramStart"/>
      <w:r>
        <w:rPr>
          <w:rFonts w:ascii="Times New Roman" w:hAnsi="Times New Roman" w:cs="Times New Roman"/>
          <w:sz w:val="24"/>
        </w:rPr>
        <w:t>_»_</w:t>
      </w:r>
      <w:proofErr w:type="gramEnd"/>
      <w:r>
        <w:rPr>
          <w:rFonts w:ascii="Times New Roman" w:hAnsi="Times New Roman" w:cs="Times New Roman"/>
          <w:sz w:val="24"/>
        </w:rPr>
        <w:t>__________20_ г. в ____час. ____ минут   группа_________________________________</w:t>
      </w: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в составе: ___________________________________________________________</w:t>
      </w: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____________________________________________________________________</w:t>
      </w: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 xml:space="preserve">совершила восхождение на </w:t>
      </w:r>
      <w:proofErr w:type="spellStart"/>
      <w:r>
        <w:rPr>
          <w:rFonts w:ascii="Times New Roman" w:hAnsi="Times New Roman" w:cs="Times New Roman"/>
          <w:sz w:val="24"/>
        </w:rPr>
        <w:t>вершину______________по</w:t>
      </w:r>
      <w:proofErr w:type="spellEnd"/>
      <w:r>
        <w:rPr>
          <w:rFonts w:ascii="Times New Roman" w:hAnsi="Times New Roman" w:cs="Times New Roman"/>
          <w:sz w:val="24"/>
        </w:rPr>
        <w:t xml:space="preserve"> маршруту _____ кат. сл.</w:t>
      </w: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 xml:space="preserve">Метеоусловия _______________. Спуск по маршруту______________ начат в ___ </w:t>
      </w:r>
      <w:proofErr w:type="gramStart"/>
      <w:r>
        <w:rPr>
          <w:rFonts w:ascii="Times New Roman" w:hAnsi="Times New Roman" w:cs="Times New Roman"/>
          <w:sz w:val="24"/>
        </w:rPr>
        <w:t>час._</w:t>
      </w:r>
      <w:proofErr w:type="gramEnd"/>
      <w:r>
        <w:rPr>
          <w:rFonts w:ascii="Times New Roman" w:hAnsi="Times New Roman" w:cs="Times New Roman"/>
          <w:sz w:val="24"/>
        </w:rPr>
        <w:t>__ мин.</w:t>
      </w:r>
    </w:p>
    <w:p w:rsidR="00637632" w:rsidRDefault="00637632">
      <w:pPr>
        <w:spacing w:after="0"/>
        <w:ind w:firstLine="709"/>
        <w:rPr>
          <w:rFonts w:ascii="Times New Roman" w:hAnsi="Times New Roman" w:cs="Times New Roman"/>
          <w:sz w:val="24"/>
        </w:rPr>
      </w:pPr>
    </w:p>
    <w:p w:rsidR="00637632" w:rsidRDefault="00000000">
      <w:pPr>
        <w:spacing w:after="0"/>
        <w:ind w:firstLine="709"/>
        <w:rPr>
          <w:rFonts w:ascii="Times New Roman" w:hAnsi="Times New Roman" w:cs="Times New Roman"/>
          <w:sz w:val="24"/>
        </w:rPr>
      </w:pPr>
      <w:r>
        <w:rPr>
          <w:rFonts w:ascii="Times New Roman" w:hAnsi="Times New Roman" w:cs="Times New Roman"/>
          <w:sz w:val="24"/>
        </w:rPr>
        <w:t>Снята записка группы____________________________________________________________</w:t>
      </w:r>
    </w:p>
    <w:p w:rsidR="00637632" w:rsidRDefault="00637632">
      <w:pPr>
        <w:spacing w:after="0"/>
        <w:ind w:firstLine="709"/>
        <w:rPr>
          <w:rFonts w:ascii="Times New Roman" w:hAnsi="Times New Roman" w:cs="Times New Roman"/>
          <w:sz w:val="24"/>
        </w:rPr>
      </w:pPr>
    </w:p>
    <w:p w:rsidR="00637632" w:rsidRDefault="00000000">
      <w:pPr>
        <w:spacing w:after="0"/>
        <w:ind w:firstLine="709"/>
        <w:rPr>
          <w:rFonts w:cs="Arial"/>
          <w:sz w:val="24"/>
        </w:rPr>
      </w:pPr>
      <w:r>
        <w:rPr>
          <w:rFonts w:ascii="Times New Roman" w:hAnsi="Times New Roman" w:cs="Times New Roman"/>
          <w:sz w:val="24"/>
        </w:rPr>
        <w:t>Руководитель группы_____________</w:t>
      </w:r>
      <w:proofErr w:type="gramStart"/>
      <w:r>
        <w:rPr>
          <w:rFonts w:ascii="Times New Roman" w:hAnsi="Times New Roman" w:cs="Times New Roman"/>
          <w:sz w:val="24"/>
        </w:rPr>
        <w:t>_(</w:t>
      </w:r>
      <w:proofErr w:type="gramEnd"/>
      <w:r>
        <w:rPr>
          <w:rFonts w:ascii="Times New Roman" w:hAnsi="Times New Roman" w:cs="Times New Roman"/>
          <w:sz w:val="24"/>
        </w:rPr>
        <w:t>подпись, фамилия)________________</w:t>
      </w:r>
    </w:p>
    <w:p w:rsidR="00637632" w:rsidRDefault="00000000">
      <w:pPr>
        <w:spacing w:after="0"/>
        <w:ind w:firstLine="709"/>
        <w:rPr>
          <w:rFonts w:ascii="Times New Roman" w:hAnsi="Times New Roman" w:cs="Times New Roman"/>
          <w:sz w:val="28"/>
          <w:szCs w:val="28"/>
        </w:rPr>
      </w:pPr>
      <w:r>
        <w:rPr>
          <w:rFonts w:cs="Arial"/>
          <w:sz w:val="24"/>
        </w:rPr>
        <w:t xml:space="preserve">                                                                                                                                  </w:t>
      </w: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sz w:val="28"/>
          <w:szCs w:val="28"/>
        </w:rPr>
      </w:pPr>
    </w:p>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 w:rsidR="00637632" w:rsidRDefault="00637632">
      <w:pPr>
        <w:sectPr w:rsidR="00637632">
          <w:headerReference w:type="even" r:id="rId92"/>
          <w:headerReference w:type="default" r:id="rId93"/>
          <w:footerReference w:type="even" r:id="rId94"/>
          <w:footerReference w:type="default" r:id="rId95"/>
          <w:headerReference w:type="first" r:id="rId96"/>
          <w:footerReference w:type="first" r:id="rId97"/>
          <w:pgSz w:w="11906" w:h="16838"/>
          <w:pgMar w:top="1134" w:right="850" w:bottom="1134" w:left="1701" w:header="1403" w:footer="1403" w:gutter="0"/>
          <w:cols w:space="720"/>
          <w:docGrid w:linePitch="360"/>
        </w:sectPr>
      </w:pPr>
    </w:p>
    <w:p w:rsidR="00637632" w:rsidRDefault="00000000">
      <w:pPr>
        <w:pStyle w:val="10"/>
        <w:tabs>
          <w:tab w:val="left" w:pos="900"/>
        </w:tabs>
        <w:spacing w:before="0" w:after="0"/>
        <w:ind w:left="0" w:firstLine="709"/>
        <w:jc w:val="right"/>
        <w:rPr>
          <w:rFonts w:ascii="Times New Roman" w:hAnsi="Times New Roman" w:cs="Times New Roman"/>
          <w:i/>
          <w:sz w:val="28"/>
          <w:szCs w:val="28"/>
        </w:rPr>
      </w:pPr>
      <w:r>
        <w:rPr>
          <w:rFonts w:ascii="Times New Roman" w:hAnsi="Times New Roman" w:cs="Times New Roman"/>
          <w:sz w:val="28"/>
          <w:szCs w:val="28"/>
        </w:rPr>
        <w:lastRenderedPageBreak/>
        <w:t>Приложение № 11</w:t>
      </w:r>
    </w:p>
    <w:p w:rsidR="00637632" w:rsidRDefault="00637632">
      <w:pPr>
        <w:tabs>
          <w:tab w:val="left" w:pos="900"/>
        </w:tabs>
        <w:spacing w:after="0" w:line="100" w:lineRule="atLeast"/>
        <w:ind w:firstLine="709"/>
        <w:jc w:val="both"/>
        <w:rPr>
          <w:rFonts w:ascii="Times New Roman" w:hAnsi="Times New Roman" w:cs="Times New Roman"/>
          <w:i/>
          <w:sz w:val="28"/>
          <w:szCs w:val="28"/>
        </w:rPr>
      </w:pPr>
    </w:p>
    <w:p w:rsidR="00637632" w:rsidRDefault="00000000">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Единые требования к отчёту для классификации</w:t>
      </w: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1. Общие положения о классификации маршрутов. Термины и определения.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Классификация маршрутов осуществляется на основании отчётов о совершенных восхождениях, представленных в классификационную комиссию Федерации альпинизма России</w:t>
      </w:r>
      <w:r>
        <w:rPr>
          <w:rFonts w:ascii="Times New Roman" w:hAnsi="Times New Roman" w:cs="Times New Roman"/>
          <w:color w:val="FF0000"/>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Маршруты восхождений (подъемы на вершины) делятся в порядке возрастающей сложности на категории - от 1-й до 6-й. Категории от 2-й до 6-й включительно подразделяются на две </w:t>
      </w:r>
      <w:proofErr w:type="spellStart"/>
      <w:r>
        <w:rPr>
          <w:rFonts w:ascii="Times New Roman" w:hAnsi="Times New Roman" w:cs="Times New Roman"/>
          <w:sz w:val="28"/>
          <w:szCs w:val="28"/>
        </w:rPr>
        <w:t>полукатегории</w:t>
      </w:r>
      <w:proofErr w:type="spellEnd"/>
      <w:r>
        <w:rPr>
          <w:rFonts w:ascii="Times New Roman" w:hAnsi="Times New Roman" w:cs="Times New Roman"/>
          <w:sz w:val="28"/>
          <w:szCs w:val="28"/>
        </w:rPr>
        <w:t xml:space="preserve"> - А и Б. Согласуются с действующей Единой Всероссийской Спортивной Классификацией (нормы, требования по альпинизму).</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Pr>
          <w:rFonts w:ascii="Times New Roman" w:hAnsi="Times New Roman" w:cs="Times New Roman"/>
          <w:b/>
          <w:i/>
          <w:sz w:val="28"/>
          <w:szCs w:val="28"/>
        </w:rPr>
        <w:t>Под вершиной понимается: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Высшая точка возвышенного участка хребта (гребня), расположенного между двумя седловинами (перевалами);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Возвышение в гребне не менее 100 метров, если на данном участке гребня нет явно выделяющихся по высоте отметок (в «Классификаторе» в этом случае, как правило, даются наименования основной вершины (массива), например –  </w:t>
      </w:r>
      <w:proofErr w:type="spellStart"/>
      <w:r>
        <w:rPr>
          <w:rFonts w:ascii="Times New Roman" w:hAnsi="Times New Roman" w:cs="Times New Roman"/>
          <w:sz w:val="28"/>
          <w:szCs w:val="28"/>
        </w:rPr>
        <w:t>Шхельда</w:t>
      </w:r>
      <w:proofErr w:type="spellEnd"/>
      <w:r>
        <w:rPr>
          <w:rFonts w:ascii="Times New Roman" w:hAnsi="Times New Roman" w:cs="Times New Roman"/>
          <w:sz w:val="28"/>
          <w:szCs w:val="28"/>
        </w:rPr>
        <w:t xml:space="preserve"> (1-я З.), </w:t>
      </w:r>
      <w:proofErr w:type="spellStart"/>
      <w:r>
        <w:rPr>
          <w:rFonts w:ascii="Times New Roman" w:hAnsi="Times New Roman" w:cs="Times New Roman"/>
          <w:sz w:val="28"/>
          <w:szCs w:val="28"/>
        </w:rPr>
        <w:t>Шхельда</w:t>
      </w:r>
      <w:proofErr w:type="spellEnd"/>
      <w:r>
        <w:rPr>
          <w:rFonts w:ascii="Times New Roman" w:hAnsi="Times New Roman" w:cs="Times New Roman"/>
          <w:sz w:val="28"/>
          <w:szCs w:val="28"/>
        </w:rPr>
        <w:t xml:space="preserve"> (2-я З.),  Бивачная (Ю.) и т.д.)</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1.4. Предварительную оценку категории сложности маршрута производят сами альпинисты, совершившие восхождение.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1.5. В категорию сложности классифицируемого маршрута восхождения включается только путь подъема. Путь подхода к началу маршрута и спуск с вершины (при траверсе - спуск с последней вершины) в категорию сложности маршрута не включается, но должны быть отражены в отчете.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b/>
          <w:i/>
          <w:sz w:val="28"/>
          <w:szCs w:val="28"/>
        </w:rPr>
        <w:t xml:space="preserve"> Траверс</w:t>
      </w:r>
      <w:r>
        <w:rPr>
          <w:rFonts w:ascii="Times New Roman" w:hAnsi="Times New Roman" w:cs="Times New Roman"/>
          <w:sz w:val="28"/>
          <w:szCs w:val="28"/>
        </w:rPr>
        <w:t xml:space="preserve"> - прохождение не менее двух вершин, причем спуск с предыдущей вершины должен проходить в направлении последующей, но не по пути подъема. Траверс одной вершины не классифицируется (за исключением специально оговоренных случаев).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1.7. Все маршруты рассматриваются только классификационной комиссией Федерации альпинизма России. Восхождения по маршрутам 6Б категории сложности (кат. сложности) после рекомендации комиссии утверждаются Правлением Федерации альпинизма России.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1.8. Маршрут может быть классифицирован как первовосхождение, </w:t>
      </w:r>
      <w:proofErr w:type="spellStart"/>
      <w:r>
        <w:rPr>
          <w:rFonts w:ascii="Times New Roman" w:hAnsi="Times New Roman" w:cs="Times New Roman"/>
          <w:sz w:val="28"/>
          <w:szCs w:val="28"/>
        </w:rPr>
        <w:t>первопрохождение</w:t>
      </w:r>
      <w:proofErr w:type="spellEnd"/>
      <w:r>
        <w:rPr>
          <w:rFonts w:ascii="Times New Roman" w:hAnsi="Times New Roman" w:cs="Times New Roman"/>
          <w:sz w:val="28"/>
          <w:szCs w:val="28"/>
        </w:rPr>
        <w:t>, вариант, комбинация маршрутов. Отдельные маршруты могут быть классифицированы только для зимних восхождений с индексом «з».</w:t>
      </w:r>
    </w:p>
    <w:p w:rsidR="00637632" w:rsidRDefault="00000000">
      <w:pPr>
        <w:spacing w:after="0"/>
        <w:ind w:firstLine="709"/>
        <w:jc w:val="both"/>
        <w:rPr>
          <w:rFonts w:ascii="Times New Roman" w:hAnsi="Times New Roman" w:cs="Times New Roman"/>
          <w:b/>
          <w:i/>
          <w:sz w:val="28"/>
          <w:szCs w:val="28"/>
        </w:rPr>
      </w:pPr>
      <w:r>
        <w:rPr>
          <w:rFonts w:ascii="Times New Roman" w:hAnsi="Times New Roman" w:cs="Times New Roman"/>
          <w:sz w:val="28"/>
          <w:szCs w:val="28"/>
        </w:rPr>
        <w:t xml:space="preserve">1.9. </w:t>
      </w:r>
      <w:r>
        <w:rPr>
          <w:rFonts w:ascii="Times New Roman" w:hAnsi="Times New Roman" w:cs="Times New Roman"/>
          <w:b/>
          <w:i/>
          <w:sz w:val="28"/>
          <w:szCs w:val="28"/>
        </w:rPr>
        <w:t xml:space="preserve">Первовосхождение - </w:t>
      </w:r>
      <w:r>
        <w:rPr>
          <w:rFonts w:ascii="Times New Roman" w:hAnsi="Times New Roman" w:cs="Times New Roman"/>
          <w:sz w:val="28"/>
          <w:szCs w:val="28"/>
        </w:rPr>
        <w:t xml:space="preserve">восхождение на вершину впервые, будет также и </w:t>
      </w:r>
      <w:proofErr w:type="spellStart"/>
      <w:r>
        <w:rPr>
          <w:rFonts w:ascii="Times New Roman" w:hAnsi="Times New Roman" w:cs="Times New Roman"/>
          <w:sz w:val="28"/>
          <w:szCs w:val="28"/>
        </w:rPr>
        <w:t>первопрохождением</w:t>
      </w:r>
      <w:proofErr w:type="spellEnd"/>
      <w:r>
        <w:rPr>
          <w:rFonts w:ascii="Times New Roman" w:hAnsi="Times New Roman" w:cs="Times New Roman"/>
          <w:sz w:val="28"/>
          <w:szCs w:val="28"/>
        </w:rPr>
        <w:t xml:space="preserve"> по данному маршруту.</w:t>
      </w:r>
    </w:p>
    <w:p w:rsidR="00637632" w:rsidRDefault="00000000">
      <w:pPr>
        <w:spacing w:after="0"/>
        <w:ind w:firstLine="709"/>
        <w:jc w:val="both"/>
        <w:rPr>
          <w:rFonts w:ascii="Times New Roman" w:hAnsi="Times New Roman" w:cs="Times New Roman"/>
          <w:b/>
          <w:i/>
          <w:sz w:val="28"/>
          <w:szCs w:val="28"/>
        </w:rPr>
      </w:pPr>
      <w:proofErr w:type="spellStart"/>
      <w:r>
        <w:rPr>
          <w:rFonts w:ascii="Times New Roman" w:hAnsi="Times New Roman" w:cs="Times New Roman"/>
          <w:b/>
          <w:i/>
          <w:sz w:val="28"/>
          <w:szCs w:val="28"/>
        </w:rPr>
        <w:t>Первопрохождение</w:t>
      </w:r>
      <w:proofErr w:type="spellEnd"/>
      <w:r>
        <w:rPr>
          <w:rFonts w:ascii="Times New Roman" w:hAnsi="Times New Roman" w:cs="Times New Roman"/>
          <w:b/>
          <w:i/>
          <w:sz w:val="28"/>
          <w:szCs w:val="28"/>
        </w:rPr>
        <w:t xml:space="preserve"> -</w:t>
      </w:r>
      <w:r>
        <w:rPr>
          <w:rFonts w:ascii="Times New Roman" w:hAnsi="Times New Roman" w:cs="Times New Roman"/>
          <w:sz w:val="28"/>
          <w:szCs w:val="28"/>
        </w:rPr>
        <w:t xml:space="preserve"> восхождение по маршруту, проложенному по </w:t>
      </w:r>
      <w:proofErr w:type="spellStart"/>
      <w:r>
        <w:rPr>
          <w:rFonts w:ascii="Times New Roman" w:hAnsi="Times New Roman" w:cs="Times New Roman"/>
          <w:sz w:val="28"/>
          <w:szCs w:val="28"/>
        </w:rPr>
        <w:t>непройденным</w:t>
      </w:r>
      <w:proofErr w:type="spellEnd"/>
      <w:r>
        <w:rPr>
          <w:rFonts w:ascii="Times New Roman" w:hAnsi="Times New Roman" w:cs="Times New Roman"/>
          <w:sz w:val="28"/>
          <w:szCs w:val="28"/>
        </w:rPr>
        <w:t xml:space="preserve"> склонам, гребням, контрфорсам, рёбрам, участкам склонов (стен), а также, когда новые участки определяют более высокую категорию сложности пройденного ранее маршрута.</w:t>
      </w:r>
    </w:p>
    <w:p w:rsidR="00637632" w:rsidRDefault="00000000">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Вариант -</w:t>
      </w:r>
      <w:r>
        <w:rPr>
          <w:rFonts w:ascii="Times New Roman" w:hAnsi="Times New Roman" w:cs="Times New Roman"/>
          <w:sz w:val="28"/>
          <w:szCs w:val="28"/>
        </w:rPr>
        <w:t xml:space="preserve"> восхождение по маршруту, частично совпадающему с ранее пройденным, когда новые участки не определяют более высокую категорию, чем ранее пройденный маршрут.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 xml:space="preserve">Комбинация - </w:t>
      </w:r>
      <w:r>
        <w:rPr>
          <w:rFonts w:ascii="Times New Roman" w:hAnsi="Times New Roman" w:cs="Times New Roman"/>
          <w:sz w:val="28"/>
          <w:szCs w:val="28"/>
        </w:rPr>
        <w:t>восхождение или траверс, маршрут которого состоит из ранее пройденных участков или маршрутов (классифицируются индивидуально для групп).</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1.10. Новые маршруты по мере рассмотрения вносятся в «Классификатор» и дополнения к нему и своевременно опубликовываются.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Сведения о классифицированных маршрутах указываются с обозначениями: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пв</w:t>
      </w:r>
      <w:proofErr w:type="spellEnd"/>
      <w:r>
        <w:rPr>
          <w:rFonts w:ascii="Times New Roman" w:hAnsi="Times New Roman" w:cs="Times New Roman"/>
          <w:sz w:val="28"/>
          <w:szCs w:val="28"/>
        </w:rPr>
        <w:t>» - первовосхождение;</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первопрохождение</w:t>
      </w:r>
      <w:proofErr w:type="spellEnd"/>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«2-е, 3-евар» - маршрут классифицирован как вариант;</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«ком» - классифицирован как комбинация маршрутов;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«з» - маршрут классифицирован для зимнего периода.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«д/</w:t>
      </w:r>
      <w:proofErr w:type="spellStart"/>
      <w:r>
        <w:rPr>
          <w:rFonts w:ascii="Times New Roman" w:hAnsi="Times New Roman" w:cs="Times New Roman"/>
          <w:sz w:val="28"/>
          <w:szCs w:val="28"/>
        </w:rPr>
        <w:t>гр</w:t>
      </w:r>
      <w:proofErr w:type="spellEnd"/>
      <w:r>
        <w:rPr>
          <w:rFonts w:ascii="Times New Roman" w:hAnsi="Times New Roman" w:cs="Times New Roman"/>
          <w:sz w:val="28"/>
          <w:szCs w:val="28"/>
        </w:rPr>
        <w:t>» - маршрут засчитан только группе и для спортивных и учебных целей не рекомендован (в таблицу не вносится);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Некоторые маршруты могут быть объединены в одном пункте таблицы «Классификатор маршрутов на горные вершины», далее - («Классификатор»).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1.13. Классификационная комиссия включает в дополнение или «Классификатор» наименование вершин в соответствии с федеральным законом от 18.12.1997 г. № 152-ФЗ «О наименовании географических объектов» (с изменениями и дополнениями).</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 Общие требования к оформлению отчёта.</w:t>
      </w:r>
    </w:p>
    <w:p w:rsidR="00637632" w:rsidRDefault="00637632">
      <w:pPr>
        <w:spacing w:after="0"/>
        <w:ind w:firstLine="709"/>
        <w:jc w:val="center"/>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1.Отчет</w:t>
      </w:r>
      <w:proofErr w:type="gramEnd"/>
      <w:r>
        <w:rPr>
          <w:rFonts w:ascii="Times New Roman" w:hAnsi="Times New Roman" w:cs="Times New Roman"/>
          <w:sz w:val="28"/>
          <w:szCs w:val="28"/>
        </w:rPr>
        <w:t xml:space="preserve"> представляется в классификационную комиссию на бумажном носителе и в электронном виде и должен содержать только достоверную информацию.</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На бумажном носителе отчет представляется в сброшюрованном виде на листах формата А4. Отчёт должен быть выполнен машинописным (компьютерным) способом, иметь сквозную нумерацию страниц. Шрифт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14 (в таблицах –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12). Текст документа печатается через 1-1,5 межстрочных интервала, выравнивается по ширине листа. Страницы отчёта должны иметь следующие поля: левое - 3 см, правое –1 см, верхнее – 1,5 см, нижнее – 1,5 см. Номера страниц проставляются по середине верхнего поля документа на расстоянии не менее 10 мм от верхнего края листа.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2.3. Фотографии для фотоиллюстрации отчёта должны быть хорошего качества и напечатаны на цветной фотобумаге, либо на бумаге для печати на цветном принтере. Размер фотографий не менее 13*18 см.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2.4. Фотографии должны быть удобны для просмотра и размещены либо вертикально, либо горизонтально. Большая сторона фотографии в отчёте не должна превышать 800 </w:t>
      </w:r>
      <w:proofErr w:type="spellStart"/>
      <w:r>
        <w:rPr>
          <w:rFonts w:ascii="Times New Roman" w:hAnsi="Times New Roman" w:cs="Times New Roman"/>
          <w:sz w:val="28"/>
          <w:szCs w:val="28"/>
          <w:lang w:val="en-US"/>
        </w:rPr>
        <w:t>picsels</w:t>
      </w:r>
      <w:proofErr w:type="spellEnd"/>
      <w:r>
        <w:rPr>
          <w:rFonts w:ascii="Times New Roman" w:hAnsi="Times New Roman" w:cs="Times New Roman"/>
          <w:sz w:val="28"/>
          <w:szCs w:val="28"/>
        </w:rPr>
        <w:t>. Фотографии должны иметь сквозную нумерацию и, в обязательном порядке, подписи, позволяющие опознать объект (участок) без обращения к тексту отчета.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2.5. На фотографиях </w:t>
      </w:r>
      <w:r>
        <w:rPr>
          <w:rFonts w:ascii="Times New Roman" w:hAnsi="Times New Roman" w:cs="Times New Roman"/>
          <w:b/>
          <w:sz w:val="28"/>
          <w:szCs w:val="28"/>
        </w:rPr>
        <w:t>участков</w:t>
      </w:r>
      <w:r>
        <w:rPr>
          <w:rFonts w:ascii="Times New Roman" w:hAnsi="Times New Roman" w:cs="Times New Roman"/>
          <w:sz w:val="28"/>
          <w:szCs w:val="28"/>
        </w:rPr>
        <w:t xml:space="preserve"> не допускается нанесение символов УИАА. Фотографии не должны обрабатываться путем вращения, изменения масштаба только в одной плоскости и пр. </w:t>
      </w:r>
      <w:r>
        <w:rPr>
          <w:rFonts w:ascii="Times New Roman" w:hAnsi="Times New Roman" w:cs="Times New Roman"/>
          <w:sz w:val="28"/>
          <w:szCs w:val="28"/>
          <w:u w:val="single"/>
        </w:rPr>
        <w:t>Такие фото не будут приниматься во внимание</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2.6. В электронном виде отчёт должен быть представлен одним файлом, расширением .</w:t>
      </w:r>
      <w:r>
        <w:rPr>
          <w:rFonts w:ascii="Times New Roman" w:hAnsi="Times New Roman" w:cs="Times New Roman"/>
          <w:sz w:val="28"/>
          <w:szCs w:val="28"/>
          <w:lang w:val="en-US"/>
        </w:rPr>
        <w:t>doc</w:t>
      </w:r>
      <w:r>
        <w:rPr>
          <w:rFonts w:ascii="Times New Roman" w:hAnsi="Times New Roman" w:cs="Times New Roman"/>
          <w:sz w:val="28"/>
          <w:szCs w:val="28"/>
        </w:rPr>
        <w:t xml:space="preserve">, </w:t>
      </w:r>
      <w:r>
        <w:rPr>
          <w:rFonts w:ascii="Times New Roman" w:hAnsi="Times New Roman" w:cs="Times New Roman"/>
          <w:i/>
          <w:sz w:val="28"/>
          <w:szCs w:val="28"/>
        </w:rPr>
        <w:t>.</w:t>
      </w:r>
      <w:r>
        <w:rPr>
          <w:rFonts w:ascii="Times New Roman" w:hAnsi="Times New Roman" w:cs="Times New Roman"/>
          <w:i/>
          <w:sz w:val="28"/>
          <w:szCs w:val="28"/>
          <w:lang w:val="en-US"/>
        </w:rPr>
        <w:t>docx</w:t>
      </w:r>
      <w:r>
        <w:rPr>
          <w:rFonts w:ascii="Times New Roman" w:hAnsi="Times New Roman" w:cs="Times New Roman"/>
          <w:sz w:val="28"/>
          <w:szCs w:val="28"/>
        </w:rPr>
        <w:t xml:space="preserve"> или .</w:t>
      </w:r>
      <w:r>
        <w:rPr>
          <w:rFonts w:ascii="Times New Roman" w:hAnsi="Times New Roman" w:cs="Times New Roman"/>
          <w:sz w:val="28"/>
          <w:szCs w:val="28"/>
          <w:lang w:val="en-US"/>
        </w:rPr>
        <w:t>pdf</w:t>
      </w:r>
      <w:r>
        <w:rPr>
          <w:rFonts w:ascii="Times New Roman" w:hAnsi="Times New Roman" w:cs="Times New Roman"/>
          <w:sz w:val="28"/>
          <w:szCs w:val="28"/>
        </w:rPr>
        <w:t xml:space="preserve">. </w:t>
      </w: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sz w:val="28"/>
          <w:szCs w:val="28"/>
        </w:rPr>
      </w:pP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3. Общие требования к заполнению отчета</w:t>
      </w:r>
    </w:p>
    <w:p w:rsidR="00637632" w:rsidRDefault="00637632">
      <w:pPr>
        <w:spacing w:after="0"/>
        <w:ind w:firstLine="709"/>
        <w:jc w:val="center"/>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3.1 Отчёт имеет структуру и заполняется по форме, согласно Единым требованиям к отчёту для классификации (Приложения 1-2), утвержденным Федерацией альпинизма России.</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 Все разделы отчёта являются обязательными для заполнения. При невозможности заполнить какой-либо раздел, в поле для заполнения команда должна указать причину, либо поставить прочерк.</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3.3. Вносить изменения в форму отчёта, менять порядок разделов не допускается.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3.4. Данные, представленные в паспорте восхождения, должны соответствовать данным из раздела описание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 В случае если информация в паспорте восхождения противоречит информации в разделе описание восхождения, классификационная комиссия руководствуется данными из раздела описание восхождения и данными аналогичных классифицированных маршрутов.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3.6.</w:t>
      </w:r>
      <w:r>
        <w:rPr>
          <w:rFonts w:ascii="Times New Roman" w:hAnsi="Times New Roman" w:cs="Times New Roman"/>
          <w:b/>
          <w:sz w:val="28"/>
          <w:szCs w:val="28"/>
        </w:rPr>
        <w:t>*</w:t>
      </w:r>
      <w:r>
        <w:rPr>
          <w:rFonts w:ascii="Times New Roman" w:hAnsi="Times New Roman" w:cs="Times New Roman"/>
          <w:sz w:val="28"/>
          <w:szCs w:val="28"/>
        </w:rPr>
        <w:t xml:space="preserve"> В случае если информация в паспорте восхождения противоречит информации в разделе описание восхождения, этот пункт считается незаполненным и при судействе отчёта не учитывается.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3.7. Формы отчётов для маршрутов различных категорий сложности представлены в Приложениях 1-2.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_____________________________________________________________</w:t>
      </w:r>
    </w:p>
    <w:p w:rsidR="00637632" w:rsidRDefault="00000000">
      <w:pPr>
        <w:spacing w:after="0"/>
        <w:ind w:firstLine="709"/>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При подаче отчёта для участия в чемпионате России</w:t>
      </w:r>
    </w:p>
    <w:p w:rsidR="00637632" w:rsidRDefault="00637632">
      <w:pPr>
        <w:spacing w:after="0"/>
        <w:ind w:firstLine="709"/>
        <w:rPr>
          <w:rFonts w:ascii="Times New Roman" w:hAnsi="Times New Roman" w:cs="Times New Roman"/>
          <w:b/>
          <w:sz w:val="28"/>
          <w:szCs w:val="28"/>
        </w:rPr>
      </w:pP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4. Дополнительные требования к заполнению отчёта для маршрутов 4А -6Б категории сложности.</w:t>
      </w:r>
    </w:p>
    <w:p w:rsidR="00637632" w:rsidRDefault="00637632">
      <w:pPr>
        <w:spacing w:after="0"/>
        <w:ind w:firstLine="709"/>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4.1. Описание технических характеристик маршрута для восхождений 4А-6Б категории сложности составляется в виде схемы (эскиза), согласно системе единых символов.</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4.2. Система единых символов представляет собой символические знаки, утвержденные Международной ассоциацией альпинистских союзов (</w:t>
      </w:r>
      <w:r>
        <w:rPr>
          <w:rFonts w:ascii="Times New Roman" w:hAnsi="Times New Roman" w:cs="Times New Roman"/>
          <w:sz w:val="28"/>
          <w:szCs w:val="28"/>
          <w:lang w:val="en-US"/>
        </w:rPr>
        <w:t>UIAA</w:t>
      </w:r>
      <w:r>
        <w:rPr>
          <w:rFonts w:ascii="Times New Roman" w:hAnsi="Times New Roman" w:cs="Times New Roman"/>
          <w:sz w:val="28"/>
          <w:szCs w:val="28"/>
        </w:rPr>
        <w:t>), далее символы УИАА. (таблица 1)</w:t>
      </w:r>
    </w:p>
    <w:p w:rsidR="00637632" w:rsidRDefault="00637632">
      <w:pPr>
        <w:spacing w:after="0"/>
        <w:ind w:firstLine="709"/>
        <w:rPr>
          <w:rFonts w:ascii="Times New Roman" w:hAnsi="Times New Roman" w:cs="Times New Roman"/>
          <w:sz w:val="28"/>
          <w:szCs w:val="28"/>
        </w:rPr>
      </w:pPr>
    </w:p>
    <w:p w:rsidR="00637632" w:rsidRDefault="00637632">
      <w:pPr>
        <w:spacing w:after="0"/>
        <w:ind w:firstLine="709"/>
        <w:rPr>
          <w:rFonts w:ascii="Times New Roman" w:hAnsi="Times New Roman" w:cs="Times New Roman"/>
          <w:sz w:val="28"/>
          <w:szCs w:val="28"/>
        </w:rPr>
      </w:pPr>
    </w:p>
    <w:p w:rsidR="00637632" w:rsidRDefault="00000000">
      <w:pPr>
        <w:spacing w:after="0"/>
        <w:ind w:firstLine="709"/>
        <w:jc w:val="right"/>
      </w:pPr>
      <w:r>
        <w:rPr>
          <w:rFonts w:ascii="Times New Roman" w:hAnsi="Times New Roman" w:cs="Times New Roman"/>
          <w:sz w:val="28"/>
          <w:szCs w:val="28"/>
        </w:rPr>
        <w:t>Таблица 1 – Символы УИАА</w:t>
      </w:r>
    </w:p>
    <w:tbl>
      <w:tblPr>
        <w:tblW w:w="0" w:type="auto"/>
        <w:jc w:val="center"/>
        <w:tblLayout w:type="fixed"/>
        <w:tblLook w:val="0000" w:firstRow="0" w:lastRow="0" w:firstColumn="0" w:lastColumn="0" w:noHBand="0" w:noVBand="0"/>
      </w:tblPr>
      <w:tblGrid>
        <w:gridCol w:w="4798"/>
        <w:gridCol w:w="4843"/>
      </w:tblGrid>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g">
                  <w:drawing>
                    <wp:inline distT="0" distB="0" distL="0" distR="0">
                      <wp:extent cx="380365" cy="369570"/>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98"/>
                              <a:stretch/>
                            </pic:blipFill>
                            <pic:spPr bwMode="auto">
                              <a:xfrm>
                                <a:off x="0" y="0"/>
                                <a:ext cx="380365" cy="36957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9.9pt;height:29.1pt;mso-wrap-distance-left:0.0pt;mso-wrap-distance-top:0.0pt;mso-wrap-distance-right:0.0pt;mso-wrap-distance-bottom:0.0pt;" stroked="f">
                      <v:path textboxrect="0,0,0,0"/>
                      <v:imagedata r:id="rId99" o:title=""/>
                    </v:shape>
                  </w:pict>
                </mc:Fallback>
              </mc:AlternateContent>
            </w:r>
            <w:r>
              <w:rPr>
                <w:rFonts w:ascii="Times New Roman" w:hAnsi="Times New Roman" w:cs="Times New Roman"/>
                <w:sz w:val="28"/>
                <w:szCs w:val="28"/>
              </w:rPr>
              <w:t xml:space="preserve">или </w:t>
            </w: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100"/>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9.9pt;height:29.9pt;mso-wrap-distance-left:0.0pt;mso-wrap-distance-top:0.0pt;mso-wrap-distance-right:0.0pt;mso-wrap-distance-bottom:0.0pt;" stroked="f">
                      <v:path textboxrect="0,0,0,0"/>
                      <v:imagedata r:id="rId101" o:title=""/>
                    </v:shape>
                  </w:pict>
                </mc:Fallback>
              </mc:AlternateContent>
            </w:r>
            <w:r>
              <w:rPr>
                <w:rFonts w:ascii="Times New Roman" w:hAnsi="Times New Roman" w:cs="Times New Roman"/>
                <w:sz w:val="28"/>
                <w:szCs w:val="28"/>
              </w:rPr>
              <w:t>(устар.) Бивуак (линия отображает удобство места: горизонтальная – удобная, наклонённая под 45º - неудобная</w:t>
            </w:r>
          </w:p>
          <w:p w:rsidR="00637632" w:rsidRDefault="00000000">
            <w:pPr>
              <w:spacing w:after="0" w:line="100" w:lineRule="atLeast"/>
              <w:ind w:firstLine="709"/>
            </w:pPr>
            <w:r>
              <w:rPr>
                <w:rFonts w:ascii="Times New Roman" w:hAnsi="Times New Roman" w:cs="Times New Roman"/>
                <w:sz w:val="28"/>
                <w:szCs w:val="28"/>
              </w:rPr>
              <w:t>Вертикальная -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102"/>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9.9pt;height:29.9pt;mso-wrap-distance-left:0.0pt;mso-wrap-distance-top:0.0pt;mso-wrap-distance-right:0.0pt;mso-wrap-distance-bottom:0.0pt;" stroked="f">
                      <v:path textboxrect="0,0,0,0"/>
                      <v:imagedata r:id="rId103" o:title=""/>
                    </v:shape>
                  </w:pict>
                </mc:Fallback>
              </mc:AlternateContent>
            </w:r>
            <w:r>
              <w:rPr>
                <w:rFonts w:ascii="Times New Roman" w:hAnsi="Times New Roman" w:cs="Times New Roman"/>
                <w:sz w:val="28"/>
                <w:szCs w:val="28"/>
              </w:rPr>
              <w:t xml:space="preserve">ребро, гребень, контрфорс  </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inline distT="0" distB="0" distL="0" distR="0">
                      <wp:extent cx="380365" cy="349250"/>
                      <wp:effectExtent l="0" t="0" r="0"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icPr>
                            <pic:blipFill>
                              <a:blip r:embed="rId104"/>
                              <a:stretch/>
                            </pic:blipFill>
                            <pic:spPr bwMode="auto">
                              <a:xfrm>
                                <a:off x="0" y="0"/>
                                <a:ext cx="380365" cy="34925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9.9pt;height:27.5pt;mso-wrap-distance-left:0.0pt;mso-wrap-distance-top:0.0pt;mso-wrap-distance-right:0.0pt;mso-wrap-distance-bottom:0.0pt;" stroked="f">
                      <v:path textboxrect="0,0,0,0"/>
                      <v:imagedata r:id="rId105" o:title=""/>
                    </v:shape>
                  </w:pict>
                </mc:Fallback>
              </mc:AlternateContent>
            </w:r>
            <w:r>
              <w:rPr>
                <w:rFonts w:ascii="Times New Roman" w:hAnsi="Times New Roman" w:cs="Times New Roman"/>
                <w:sz w:val="28"/>
                <w:szCs w:val="28"/>
              </w:rPr>
              <w:t xml:space="preserve"> или  </w:t>
            </w:r>
            <w:r>
              <w:rPr>
                <w:rFonts w:ascii="Times New Roman" w:hAnsi="Times New Roman" w:cs="Times New Roman"/>
                <w:noProof/>
                <w:sz w:val="28"/>
                <w:szCs w:val="28"/>
                <w:lang w:eastAsia="ru-RU"/>
              </w:rPr>
              <mc:AlternateContent>
                <mc:Choice Requires="wpg">
                  <w:drawing>
                    <wp:inline distT="0" distB="0" distL="0" distR="0">
                      <wp:extent cx="380365" cy="349250"/>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a:blip r:embed="rId106"/>
                              <a:stretch/>
                            </pic:blipFill>
                            <pic:spPr bwMode="auto">
                              <a:xfrm>
                                <a:off x="0" y="0"/>
                                <a:ext cx="380365" cy="34925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9.9pt;height:27.5pt;mso-wrap-distance-left:0.0pt;mso-wrap-distance-top:0.0pt;mso-wrap-distance-right:0.0pt;mso-wrap-distance-bottom:0.0pt;" stroked="f">
                      <v:path textboxrect="0,0,0,0"/>
                      <v:imagedata r:id="rId107" o:title=""/>
                    </v:shape>
                  </w:pict>
                </mc:Fallback>
              </mc:AlternateContent>
            </w:r>
          </w:p>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 xml:space="preserve">Место страховки/станция (линия отображает удобство места: горизонтальная – удобная, наклонённая под 45º  </w:t>
            </w: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108"/>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9.9pt;height:29.9pt;mso-wrap-distance-left:0.0pt;mso-wrap-distance-top:0.0pt;mso-wrap-distance-right:0.0pt;mso-wrap-distance-bottom:0.0pt;" stroked="f">
                      <v:path textboxrect="0,0,0,0"/>
                      <v:imagedata r:id="rId109" o:title=""/>
                    </v:shape>
                  </w:pict>
                </mc:Fallback>
              </mc:AlternateContent>
            </w:r>
            <w:r>
              <w:rPr>
                <w:rFonts w:ascii="Times New Roman" w:hAnsi="Times New Roman" w:cs="Times New Roman"/>
                <w:sz w:val="28"/>
                <w:szCs w:val="28"/>
              </w:rPr>
              <w:t xml:space="preserve"> неудобная</w:t>
            </w:r>
          </w:p>
          <w:p w:rsidR="00637632" w:rsidRDefault="00000000">
            <w:pPr>
              <w:spacing w:after="0" w:line="100" w:lineRule="atLeast"/>
              <w:ind w:firstLine="709"/>
            </w:pPr>
            <w:r>
              <w:rPr>
                <w:rFonts w:ascii="Times New Roman" w:hAnsi="Times New Roman" w:cs="Times New Roman"/>
                <w:sz w:val="28"/>
                <w:szCs w:val="28"/>
              </w:rPr>
              <w:t xml:space="preserve">Вертикальная -  </w:t>
            </w: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pic:cNvPicPr>
                            </pic:nvPicPr>
                            <pic:blipFill>
                              <a:blip r:embed="rId110"/>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29.9pt;height:29.9pt;mso-wrap-distance-left:0.0pt;mso-wrap-distance-top:0.0pt;mso-wrap-distance-right:0.0pt;mso-wrap-distance-bottom:0.0pt;" stroked="f">
                      <v:path textboxrect="0,0,0,0"/>
                      <v:imagedata r:id="rId111" o:title=""/>
                    </v:shape>
                  </w:pict>
                </mc:Fallback>
              </mc:AlternateContent>
            </w:r>
            <w:r>
              <w:rPr>
                <w:rFonts w:ascii="Times New Roman" w:hAnsi="Times New Roman" w:cs="Times New Roman"/>
                <w:sz w:val="28"/>
                <w:szCs w:val="28"/>
              </w:rPr>
              <w:t xml:space="preserve">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112"/>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9.9pt;height:29.9pt;mso-wrap-distance-left:0.0pt;mso-wrap-distance-top:0.0pt;mso-wrap-distance-right:0.0pt;mso-wrap-distance-bottom:0.0pt;" stroked="f">
                      <v:path textboxrect="0,0,0,0"/>
                      <v:imagedata r:id="rId113" o:title=""/>
                    </v:shape>
                  </w:pict>
                </mc:Fallback>
              </mc:AlternateContent>
            </w:r>
            <w:r>
              <w:rPr>
                <w:rFonts w:ascii="Times New Roman" w:hAnsi="Times New Roman" w:cs="Times New Roman"/>
                <w:sz w:val="28"/>
                <w:szCs w:val="28"/>
              </w:rPr>
              <w:t>трещина, проходимая свободным лазанием</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297815" cy="380365"/>
                      <wp:effectExtent l="0" t="0" r="0" b="0"/>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114"/>
                              <a:stretch/>
                            </pic:blipFill>
                            <pic:spPr bwMode="auto">
                              <a:xfrm>
                                <a:off x="0" y="0"/>
                                <a:ext cx="29781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3.4pt;height:29.9pt;mso-wrap-distance-left:0.0pt;mso-wrap-distance-top:0.0pt;mso-wrap-distance-right:0.0pt;mso-wrap-distance-bottom:0.0pt;" stroked="f">
                      <v:path textboxrect="0,0,0,0"/>
                      <v:imagedata r:id="rId115" o:title=""/>
                    </v:shape>
                  </w:pict>
                </mc:Fallback>
              </mc:AlternateContent>
            </w:r>
            <w:r>
              <w:rPr>
                <w:rFonts w:ascii="Times New Roman" w:hAnsi="Times New Roman" w:cs="Times New Roman"/>
                <w:sz w:val="28"/>
                <w:szCs w:val="28"/>
              </w:rPr>
              <w:t xml:space="preserve"> Плита, стенка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11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9.9pt;height:29.9pt;mso-wrap-distance-left:0.0pt;mso-wrap-distance-top:0.0pt;mso-wrap-distance-right:0.0pt;mso-wrap-distance-bottom:0.0pt;" stroked="f">
                      <v:path textboxrect="0,0,0,0"/>
                      <v:imagedata r:id="rId117" o:title=""/>
                    </v:shape>
                  </w:pict>
                </mc:Fallback>
              </mc:AlternateContent>
            </w:r>
            <w:r>
              <w:rPr>
                <w:rFonts w:ascii="Times New Roman" w:hAnsi="Times New Roman" w:cs="Times New Roman"/>
                <w:sz w:val="28"/>
                <w:szCs w:val="28"/>
              </w:rPr>
              <w:t>расщелина, проходимая с использованием ИТО</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inline distT="0" distB="0" distL="0" distR="0">
                      <wp:extent cx="154305" cy="380365"/>
                      <wp:effectExtent l="0" t="0" r="0" b="0"/>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118"/>
                              <a:stretch/>
                            </pic:blipFill>
                            <pic:spPr bwMode="auto">
                              <a:xfrm>
                                <a:off x="0" y="0"/>
                                <a:ext cx="15430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12.1pt;height:29.9pt;mso-wrap-distance-left:0.0pt;mso-wrap-distance-top:0.0pt;mso-wrap-distance-right:0.0pt;mso-wrap-distance-bottom:0.0pt;" stroked="f">
                      <v:path textboxrect="0,0,0,0"/>
                      <v:imagedata r:id="rId119" o:title=""/>
                    </v:shape>
                  </w:pict>
                </mc:Fallback>
              </mc:AlternateContent>
            </w:r>
            <w:r>
              <w:rPr>
                <w:rFonts w:ascii="Times New Roman" w:hAnsi="Times New Roman" w:cs="Times New Roman"/>
                <w:sz w:val="28"/>
                <w:szCs w:val="28"/>
              </w:rPr>
              <w:t xml:space="preserve">      Полосы воды</w:t>
            </w:r>
          </w:p>
          <w:p w:rsidR="00637632" w:rsidRDefault="00637632">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pic:cNvPicPr>
                            </pic:nvPicPr>
                            <pic:blipFill>
                              <a:blip r:embed="rId120"/>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9.9pt;height:29.9pt;mso-wrap-distance-left:0.0pt;mso-wrap-distance-top:0.0pt;mso-wrap-distance-right:0.0pt;mso-wrap-distance-bottom:0.0pt;" stroked="f">
                      <v:path textboxrect="0,0,0,0"/>
                      <v:imagedata r:id="rId121" o:title=""/>
                    </v:shape>
                  </w:pict>
                </mc:Fallback>
              </mc:AlternateContent>
            </w:r>
            <w:r>
              <w:rPr>
                <w:rFonts w:ascii="Times New Roman" w:hAnsi="Times New Roman" w:cs="Times New Roman"/>
                <w:sz w:val="28"/>
                <w:szCs w:val="28"/>
              </w:rPr>
              <w:t>кулуар</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49250" cy="380365"/>
                      <wp:effectExtent l="0" t="0" r="0" b="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122"/>
                              <a:stretch/>
                            </pic:blipFill>
                            <pic:spPr bwMode="auto">
                              <a:xfrm>
                                <a:off x="0" y="0"/>
                                <a:ext cx="349250"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7.5pt;height:29.9pt;mso-wrap-distance-left:0.0pt;mso-wrap-distance-top:0.0pt;mso-wrap-distance-right:0.0pt;mso-wrap-distance-bottom:0.0pt;" stroked="f">
                      <v:path textboxrect="0,0,0,0"/>
                      <v:imagedata r:id="rId123" o:title=""/>
                    </v:shape>
                  </w:pict>
                </mc:Fallback>
              </mc:AlternateContent>
            </w:r>
            <w:r>
              <w:rPr>
                <w:rFonts w:ascii="Times New Roman" w:hAnsi="Times New Roman" w:cs="Times New Roman"/>
                <w:sz w:val="28"/>
                <w:szCs w:val="28"/>
              </w:rPr>
              <w:t>Склон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236220"/>
                      <wp:effectExtent l="0" t="0" r="0" b="0"/>
                      <wp:docPr id="2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124"/>
                              <a:stretch/>
                            </pic:blipFill>
                            <pic:spPr bwMode="auto">
                              <a:xfrm>
                                <a:off x="0" y="0"/>
                                <a:ext cx="380365" cy="23622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29.9pt;height:18.6pt;mso-wrap-distance-left:0.0pt;mso-wrap-distance-top:0.0pt;mso-wrap-distance-right:0.0pt;mso-wrap-distance-bottom:0.0pt;" stroked="f">
                      <v:path textboxrect="0,0,0,0"/>
                      <v:imagedata r:id="rId125" o:title=""/>
                    </v:shape>
                  </w:pict>
                </mc:Fallback>
              </mc:AlternateContent>
            </w:r>
            <w:r>
              <w:rPr>
                <w:rFonts w:ascii="Times New Roman" w:hAnsi="Times New Roman" w:cs="Times New Roman"/>
                <w:sz w:val="28"/>
                <w:szCs w:val="28"/>
              </w:rPr>
              <w:t xml:space="preserve"> Гребень</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2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12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9.9pt;height:29.9pt;mso-wrap-distance-left:0.0pt;mso-wrap-distance-top:0.0pt;mso-wrap-distance-right:0.0pt;mso-wrap-distance-bottom:0.0pt;" stroked="f">
                      <v:path textboxrect="0,0,0,0"/>
                      <v:imagedata r:id="rId127" o:title=""/>
                    </v:shape>
                  </w:pict>
                </mc:Fallback>
              </mc:AlternateContent>
            </w:r>
            <w:r>
              <w:rPr>
                <w:rFonts w:ascii="Times New Roman" w:hAnsi="Times New Roman" w:cs="Times New Roman"/>
                <w:sz w:val="28"/>
                <w:szCs w:val="28"/>
              </w:rPr>
              <w:t>деревья</w:t>
            </w:r>
          </w:p>
          <w:p w:rsidR="00637632" w:rsidRDefault="00637632">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sz w:val="28"/>
                <w:szCs w:val="28"/>
              </w:rPr>
              <w:t xml:space="preserve"> </w:t>
            </w:r>
            <w:r>
              <w:rPr>
                <w:rFonts w:ascii="Times New Roman" w:hAnsi="Times New Roman" w:cs="Times New Roman"/>
                <w:noProof/>
                <w:sz w:val="28"/>
                <w:szCs w:val="28"/>
                <w:lang w:eastAsia="ru-RU"/>
              </w:rPr>
              <mc:AlternateContent>
                <mc:Choice Requires="wpg">
                  <w:drawing>
                    <wp:inline distT="0" distB="0" distL="0" distR="0">
                      <wp:extent cx="462280" cy="462280"/>
                      <wp:effectExtent l="0" t="0" r="0" b="0"/>
                      <wp:docPr id="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pic:cNvPicPr>
                            </pic:nvPicPr>
                            <pic:blipFill>
                              <a:blip r:embed="rId128"/>
                              <a:stretch/>
                            </pic:blipFill>
                            <pic:spPr bwMode="auto">
                              <a:xfrm>
                                <a:off x="0" y="0"/>
                                <a:ext cx="462280" cy="46228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36.4pt;height:36.4pt;mso-wrap-distance-left:0.0pt;mso-wrap-distance-top:0.0pt;mso-wrap-distance-right:0.0pt;mso-wrap-distance-bottom:0.0pt;" stroked="f">
                      <v:path textboxrect="0,0,0,0"/>
                      <v:imagedata r:id="rId129" o:title=""/>
                    </v:shape>
                  </w:pict>
                </mc:Fallback>
              </mc:AlternateContent>
            </w:r>
            <w:r>
              <w:rPr>
                <w:rFonts w:ascii="Times New Roman" w:hAnsi="Times New Roman" w:cs="Times New Roman"/>
                <w:sz w:val="28"/>
                <w:szCs w:val="28"/>
              </w:rPr>
              <w:t>маятник влево, вправо</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277495"/>
                      <wp:effectExtent l="0" t="0" r="0"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pic:cNvPicPr>
                            </pic:nvPicPr>
                            <pic:blipFill>
                              <a:blip r:embed="rId130"/>
                              <a:stretch/>
                            </pic:blipFill>
                            <pic:spPr bwMode="auto">
                              <a:xfrm>
                                <a:off x="0" y="0"/>
                                <a:ext cx="380365" cy="27749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9.9pt;height:21.8pt;mso-wrap-distance-left:0.0pt;mso-wrap-distance-top:0.0pt;mso-wrap-distance-right:0.0pt;mso-wrap-distance-bottom:0.0pt;" stroked="f">
                      <v:path textboxrect="0,0,0,0"/>
                      <v:imagedata r:id="rId131" o:title=""/>
                    </v:shape>
                  </w:pict>
                </mc:Fallback>
              </mc:AlternateContent>
            </w:r>
            <w:r>
              <w:rPr>
                <w:rFonts w:ascii="Times New Roman" w:hAnsi="Times New Roman" w:cs="Times New Roman"/>
                <w:sz w:val="28"/>
                <w:szCs w:val="28"/>
              </w:rPr>
              <w:t>Горная сосна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236220"/>
                      <wp:effectExtent l="0" t="0" r="0" b="0"/>
                      <wp:docPr id="3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pic:cNvPicPr>
                            </pic:nvPicPr>
                            <pic:blipFill>
                              <a:blip r:embed="rId132"/>
                              <a:stretch/>
                            </pic:blipFill>
                            <pic:spPr bwMode="auto">
                              <a:xfrm>
                                <a:off x="0" y="0"/>
                                <a:ext cx="380365" cy="23622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29.9pt;height:18.6pt;mso-wrap-distance-left:0.0pt;mso-wrap-distance-top:0.0pt;mso-wrap-distance-right:0.0pt;mso-wrap-distance-bottom:0.0pt;" stroked="f">
                      <v:path textboxrect="0,0,0,0"/>
                      <v:imagedata r:id="rId133" o:title=""/>
                    </v:shape>
                  </w:pict>
                </mc:Fallback>
              </mc:AlternateContent>
            </w:r>
            <w:r>
              <w:rPr>
                <w:rFonts w:ascii="Times New Roman" w:hAnsi="Times New Roman" w:cs="Times New Roman"/>
                <w:sz w:val="28"/>
                <w:szCs w:val="28"/>
              </w:rPr>
              <w:t xml:space="preserve"> «Песочные часы»</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297815"/>
                      <wp:effectExtent l="0" t="0" r="0" b="0"/>
                      <wp:docPr id="3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pic:cNvPicPr>
                            </pic:nvPicPr>
                            <pic:blipFill>
                              <a:blip r:embed="rId134"/>
                              <a:stretch/>
                            </pic:blipFill>
                            <pic:spPr bwMode="auto">
                              <a:xfrm>
                                <a:off x="0" y="0"/>
                                <a:ext cx="380365" cy="29781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9.9pt;height:23.4pt;mso-wrap-distance-left:0.0pt;mso-wrap-distance-top:0.0pt;mso-wrap-distance-right:0.0pt;mso-wrap-distance-bottom:0.0pt;" stroked="f">
                      <v:path textboxrect="0,0,0,0"/>
                      <v:imagedata r:id="rId135" o:title=""/>
                    </v:shape>
                  </w:pict>
                </mc:Fallback>
              </mc:AlternateContent>
            </w:r>
            <w:r>
              <w:rPr>
                <w:rFonts w:ascii="Times New Roman" w:hAnsi="Times New Roman" w:cs="Times New Roman"/>
                <w:sz w:val="28"/>
                <w:szCs w:val="28"/>
              </w:rPr>
              <w:t xml:space="preserve"> Крюк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39090"/>
                      <wp:effectExtent l="0" t="0" r="0" b="0"/>
                      <wp:docPr id="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pic:cNvPicPr>
                            </pic:nvPicPr>
                            <pic:blipFill>
                              <a:blip r:embed="rId136"/>
                              <a:stretch/>
                            </pic:blipFill>
                            <pic:spPr bwMode="auto">
                              <a:xfrm>
                                <a:off x="0" y="0"/>
                                <a:ext cx="380365" cy="33909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29.9pt;height:26.7pt;mso-wrap-distance-left:0.0pt;mso-wrap-distance-top:0.0pt;mso-wrap-distance-right:0.0pt;mso-wrap-distance-bottom:0.0pt;" stroked="f">
                      <v:path textboxrect="0,0,0,0"/>
                      <v:imagedata r:id="rId137" o:title=""/>
                    </v:shape>
                  </w:pict>
                </mc:Fallback>
              </mc:AlternateContent>
            </w:r>
            <w:r>
              <w:rPr>
                <w:rFonts w:ascii="Times New Roman" w:hAnsi="Times New Roman" w:cs="Times New Roman"/>
                <w:sz w:val="28"/>
                <w:szCs w:val="28"/>
              </w:rPr>
              <w:t xml:space="preserve"> Шлямбур</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297815"/>
                      <wp:effectExtent l="0" t="0" r="0" b="0"/>
                      <wp:docPr id="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pic:cNvPicPr>
                            </pic:nvPicPr>
                            <pic:blipFill>
                              <a:blip r:embed="rId138"/>
                              <a:stretch/>
                            </pic:blipFill>
                            <pic:spPr bwMode="auto">
                              <a:xfrm>
                                <a:off x="0" y="0"/>
                                <a:ext cx="380365" cy="29781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29.9pt;height:23.4pt;mso-wrap-distance-left:0.0pt;mso-wrap-distance-top:0.0pt;mso-wrap-distance-right:0.0pt;mso-wrap-distance-bottom:0.0pt;" stroked="f">
                      <v:path textboxrect="0,0,0,0"/>
                      <v:imagedata r:id="rId139" o:title=""/>
                    </v:shape>
                  </w:pict>
                </mc:Fallback>
              </mc:AlternateContent>
            </w:r>
            <w:r>
              <w:rPr>
                <w:rFonts w:ascii="Times New Roman" w:hAnsi="Times New Roman" w:cs="Times New Roman"/>
                <w:sz w:val="28"/>
                <w:szCs w:val="28"/>
              </w:rPr>
              <w:t xml:space="preserve"> Ключевой участок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184785"/>
                      <wp:effectExtent l="0" t="0" r="0" b="0"/>
                      <wp:docPr id="3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pic:cNvPicPr>
                            </pic:nvPicPr>
                            <pic:blipFill>
                              <a:blip r:embed="rId140"/>
                              <a:stretch/>
                            </pic:blipFill>
                            <pic:spPr bwMode="auto">
                              <a:xfrm>
                                <a:off x="0" y="0"/>
                                <a:ext cx="380365" cy="1847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29.9pt;height:14.5pt;mso-wrap-distance-left:0.0pt;mso-wrap-distance-top:0.0pt;mso-wrap-distance-right:0.0pt;mso-wrap-distance-bottom:0.0pt;" stroked="f">
                      <v:path textboxrect="0,0,0,0"/>
                      <v:imagedata r:id="rId141" o:title=""/>
                    </v:shape>
                  </w:pict>
                </mc:Fallback>
              </mc:AlternateContent>
            </w:r>
            <w:r>
              <w:rPr>
                <w:rFonts w:ascii="Times New Roman" w:hAnsi="Times New Roman" w:cs="Times New Roman"/>
                <w:sz w:val="28"/>
                <w:szCs w:val="28"/>
              </w:rPr>
              <w:t xml:space="preserve"> Перила (веревочные)</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277495" cy="380365"/>
                      <wp:effectExtent l="0" t="0" r="0" b="0"/>
                      <wp:docPr id="3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pic:cNvPicPr>
                            </pic:nvPicPr>
                            <pic:blipFill>
                              <a:blip r:embed="rId142"/>
                              <a:stretch/>
                            </pic:blipFill>
                            <pic:spPr bwMode="auto">
                              <a:xfrm>
                                <a:off x="0" y="0"/>
                                <a:ext cx="27749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21.8pt;height:29.9pt;mso-wrap-distance-left:0.0pt;mso-wrap-distance-top:0.0pt;mso-wrap-distance-right:0.0pt;mso-wrap-distance-bottom:0.0pt;" stroked="f">
                      <v:path textboxrect="0,0,0,0"/>
                      <v:imagedata r:id="rId143" o:title=""/>
                    </v:shape>
                  </w:pict>
                </mc:Fallback>
              </mc:AlternateContent>
            </w:r>
            <w:r>
              <w:rPr>
                <w:rFonts w:ascii="Times New Roman" w:hAnsi="Times New Roman" w:cs="Times New Roman"/>
                <w:sz w:val="28"/>
                <w:szCs w:val="28"/>
              </w:rPr>
              <w:t xml:space="preserve"> Спусковая петля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39090" cy="380365"/>
                      <wp:effectExtent l="0" t="0" r="0" b="0"/>
                      <wp:docPr id="3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pic:cNvPicPr>
                            </pic:nvPicPr>
                            <pic:blipFill>
                              <a:blip r:embed="rId144"/>
                              <a:stretch/>
                            </pic:blipFill>
                            <pic:spPr bwMode="auto">
                              <a:xfrm>
                                <a:off x="0" y="0"/>
                                <a:ext cx="339090"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26.7pt;height:29.9pt;mso-wrap-distance-left:0.0pt;mso-wrap-distance-top:0.0pt;mso-wrap-distance-right:0.0pt;mso-wrap-distance-bottom:0.0pt;" stroked="f">
                      <v:path textboxrect="0,0,0,0"/>
                      <v:imagedata r:id="rId145" o:title=""/>
                    </v:shape>
                  </w:pict>
                </mc:Fallback>
              </mc:AlternateContent>
            </w:r>
            <w:r>
              <w:rPr>
                <w:rFonts w:ascii="Times New Roman" w:hAnsi="Times New Roman" w:cs="Times New Roman"/>
                <w:sz w:val="28"/>
                <w:szCs w:val="28"/>
              </w:rPr>
              <w:t xml:space="preserve"> Маятник </w:t>
            </w:r>
            <w:proofErr w:type="gramStart"/>
            <w:r>
              <w:rPr>
                <w:rFonts w:ascii="Times New Roman" w:hAnsi="Times New Roman" w:cs="Times New Roman"/>
                <w:sz w:val="28"/>
                <w:szCs w:val="28"/>
              </w:rPr>
              <w:t>( стрелка</w:t>
            </w:r>
            <w:proofErr w:type="gramEnd"/>
            <w:r>
              <w:rPr>
                <w:rFonts w:ascii="Times New Roman" w:hAnsi="Times New Roman" w:cs="Times New Roman"/>
                <w:sz w:val="28"/>
                <w:szCs w:val="28"/>
              </w:rPr>
              <w:t xml:space="preserve"> показывает направление маятника)</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3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pic:cNvPicPr>
                            </pic:nvPicPr>
                            <pic:blipFill>
                              <a:blip r:embed="rId14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9.9pt;height:29.9pt;mso-wrap-distance-left:0.0pt;mso-wrap-distance-top:0.0pt;mso-wrap-distance-right:0.0pt;mso-wrap-distance-bottom:0.0pt;" stroked="f">
                      <v:path textboxrect="0,0,0,0"/>
                      <v:imagedata r:id="rId147" o:title=""/>
                    </v:shape>
                  </w:pict>
                </mc:Fallback>
              </mc:AlternateContent>
            </w:r>
            <w:r>
              <w:rPr>
                <w:rFonts w:ascii="Times New Roman" w:hAnsi="Times New Roman" w:cs="Times New Roman"/>
                <w:sz w:val="28"/>
                <w:szCs w:val="28"/>
              </w:rPr>
              <w:t>камни, осыпь</w:t>
            </w:r>
          </w:p>
          <w:p w:rsidR="00637632" w:rsidRDefault="00637632">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pic:cNvPicPr>
                            </pic:nvPicPr>
                            <pic:blipFill>
                              <a:blip r:embed="rId148"/>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29.9pt;height:29.9pt;mso-wrap-distance-left:0.0pt;mso-wrap-distance-top:0.0pt;mso-wrap-distance-right:0.0pt;mso-wrap-distance-bottom:0.0pt;" stroked="f">
                      <v:path textboxrect="0,0,0,0"/>
                      <v:imagedata r:id="rId149" o:title=""/>
                    </v:shape>
                  </w:pict>
                </mc:Fallback>
              </mc:AlternateContent>
            </w:r>
            <w:r>
              <w:rPr>
                <w:rFonts w:ascii="Times New Roman" w:hAnsi="Times New Roman" w:cs="Times New Roman"/>
                <w:sz w:val="28"/>
                <w:szCs w:val="28"/>
              </w:rPr>
              <w:t>нависающие скалы, карниз</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184785"/>
                      <wp:effectExtent l="0" t="0" r="0" b="0"/>
                      <wp:docPr id="3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pic:cNvPicPr>
                            </pic:nvPicPr>
                            <pic:blipFill>
                              <a:blip r:embed="rId150"/>
                              <a:stretch/>
                            </pic:blipFill>
                            <pic:spPr bwMode="auto">
                              <a:xfrm>
                                <a:off x="0" y="0"/>
                                <a:ext cx="380365" cy="1847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29.9pt;height:14.5pt;mso-wrap-distance-left:0.0pt;mso-wrap-distance-top:0.0pt;mso-wrap-distance-right:0.0pt;mso-wrap-distance-bottom:0.0pt;" stroked="f">
                      <v:path textboxrect="0,0,0,0"/>
                      <v:imagedata r:id="rId151" o:title=""/>
                    </v:shape>
                  </w:pict>
                </mc:Fallback>
              </mc:AlternateContent>
            </w:r>
            <w:r>
              <w:rPr>
                <w:rFonts w:ascii="Times New Roman" w:hAnsi="Times New Roman" w:cs="Times New Roman"/>
                <w:sz w:val="28"/>
                <w:szCs w:val="28"/>
              </w:rPr>
              <w:t xml:space="preserve"> Снежный карниз</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174625"/>
                      <wp:effectExtent l="0" t="0" r="0" b="0"/>
                      <wp:docPr id="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52"/>
                              <a:stretch/>
                            </pic:blipFill>
                            <pic:spPr bwMode="auto">
                              <a:xfrm>
                                <a:off x="0" y="0"/>
                                <a:ext cx="380365" cy="17462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29.9pt;height:13.8pt;mso-wrap-distance-left:0.0pt;mso-wrap-distance-top:0.0pt;mso-wrap-distance-right:0.0pt;mso-wrap-distance-bottom:0.0pt;" stroked="f">
                      <v:path textboxrect="0,0,0,0"/>
                      <v:imagedata r:id="rId153" o:title=""/>
                    </v:shape>
                  </w:pict>
                </mc:Fallback>
              </mc:AlternateContent>
            </w:r>
            <w:r>
              <w:rPr>
                <w:rFonts w:ascii="Times New Roman" w:hAnsi="Times New Roman" w:cs="Times New Roman"/>
                <w:sz w:val="28"/>
                <w:szCs w:val="28"/>
              </w:rPr>
              <w:t xml:space="preserve"> Ниша/Мульда</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w:lastRenderedPageBreak/>
              <mc:AlternateContent>
                <mc:Choice Requires="wpg">
                  <w:drawing>
                    <wp:inline distT="0" distB="0" distL="0" distR="0">
                      <wp:extent cx="380365" cy="380365"/>
                      <wp:effectExtent l="0" t="0" r="0" b="0"/>
                      <wp:docPr id="4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54"/>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29.9pt;height:29.9pt;mso-wrap-distance-left:0.0pt;mso-wrap-distance-top:0.0pt;mso-wrap-distance-right:0.0pt;mso-wrap-distance-bottom:0.0pt;" stroked="f">
                      <v:path textboxrect="0,0,0,0"/>
                      <v:imagedata r:id="rId155" o:title=""/>
                    </v:shape>
                  </w:pict>
                </mc:Fallback>
              </mc:AlternateContent>
            </w:r>
            <w:r>
              <w:rPr>
                <w:rFonts w:ascii="Times New Roman" w:hAnsi="Times New Roman" w:cs="Times New Roman"/>
                <w:sz w:val="28"/>
                <w:szCs w:val="28"/>
              </w:rPr>
              <w:t xml:space="preserve"> «Бараньи лбы»</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pic:cNvPicPr>
                            </pic:nvPicPr>
                            <pic:blipFill>
                              <a:blip r:embed="rId15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29.9pt;height:29.9pt;mso-wrap-distance-left:0.0pt;mso-wrap-distance-top:0.0pt;mso-wrap-distance-right:0.0pt;mso-wrap-distance-bottom:0.0pt;" stroked="f">
                      <v:path textboxrect="0,0,0,0"/>
                      <v:imagedata r:id="rId157" o:title=""/>
                    </v:shape>
                  </w:pict>
                </mc:Fallback>
              </mc:AlternateContent>
            </w:r>
            <w:r>
              <w:rPr>
                <w:rFonts w:ascii="Times New Roman" w:hAnsi="Times New Roman" w:cs="Times New Roman"/>
                <w:sz w:val="28"/>
                <w:szCs w:val="28"/>
              </w:rPr>
              <w:t>потолок</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pic:cNvPicPr>
                            </pic:nvPicPr>
                            <pic:blipFill>
                              <a:blip r:embed="rId158"/>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9.9pt;height:29.9pt;mso-wrap-distance-left:0.0pt;mso-wrap-distance-top:0.0pt;mso-wrap-distance-right:0.0pt;mso-wrap-distance-bottom:0.0pt;" stroked="f">
                      <v:path textboxrect="0,0,0,0"/>
                      <v:imagedata r:id="rId159" o:title=""/>
                    </v:shape>
                  </w:pict>
                </mc:Fallback>
              </mc:AlternateContent>
            </w:r>
            <w:r>
              <w:rPr>
                <w:rFonts w:ascii="Times New Roman" w:hAnsi="Times New Roman" w:cs="Times New Roman"/>
                <w:sz w:val="28"/>
                <w:szCs w:val="28"/>
              </w:rPr>
              <w:t>лед, снег, фирн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pic:cNvPicPr>
                            </pic:nvPicPr>
                            <pic:blipFill>
                              <a:blip r:embed="rId160"/>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9.9pt;height:29.9pt;mso-wrap-distance-left:0.0pt;mso-wrap-distance-top:0.0pt;mso-wrap-distance-right:0.0pt;mso-wrap-distance-bottom:0.0pt;" stroked="f">
                      <v:path textboxrect="0,0,0,0"/>
                      <v:imagedata r:id="rId161" o:title=""/>
                    </v:shape>
                  </w:pict>
                </mc:Fallback>
              </mc:AlternateContent>
            </w:r>
            <w:r>
              <w:rPr>
                <w:rFonts w:ascii="Times New Roman" w:hAnsi="Times New Roman" w:cs="Times New Roman"/>
                <w:sz w:val="28"/>
                <w:szCs w:val="28"/>
              </w:rPr>
              <w:t>камин</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pic:cNvPicPr>
                            </pic:nvPicPr>
                            <pic:blipFill>
                              <a:blip r:embed="rId162"/>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29.9pt;height:29.9pt;mso-wrap-distance-left:0.0pt;mso-wrap-distance-top:0.0pt;mso-wrap-distance-right:0.0pt;mso-wrap-distance-bottom:0.0pt;" stroked="f">
                      <v:path textboxrect="0,0,0,0"/>
                      <v:imagedata r:id="rId163" o:title=""/>
                    </v:shape>
                  </w:pict>
                </mc:Fallback>
              </mc:AlternateContent>
            </w:r>
            <w:r>
              <w:rPr>
                <w:rFonts w:ascii="Times New Roman" w:hAnsi="Times New Roman" w:cs="Times New Roman"/>
                <w:sz w:val="28"/>
                <w:szCs w:val="28"/>
              </w:rPr>
              <w:t>трава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pic:cNvPicPr>
                            </pic:nvPicPr>
                            <pic:blipFill>
                              <a:blip r:embed="rId164"/>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29.9pt;height:29.9pt;mso-wrap-distance-left:0.0pt;mso-wrap-distance-top:0.0pt;mso-wrap-distance-right:0.0pt;mso-wrap-distance-bottom:0.0pt;" stroked="f">
                      <v:path textboxrect="0,0,0,0"/>
                      <v:imagedata r:id="rId165" o:title=""/>
                    </v:shape>
                  </w:pict>
                </mc:Fallback>
              </mc:AlternateContent>
            </w:r>
            <w:r>
              <w:rPr>
                <w:rFonts w:ascii="Times New Roman" w:hAnsi="Times New Roman" w:cs="Times New Roman"/>
                <w:sz w:val="28"/>
                <w:szCs w:val="28"/>
              </w:rPr>
              <w:t xml:space="preserve">внутренний </w:t>
            </w:r>
            <w:proofErr w:type="gramStart"/>
            <w:r>
              <w:rPr>
                <w:rFonts w:ascii="Times New Roman" w:hAnsi="Times New Roman" w:cs="Times New Roman"/>
                <w:sz w:val="28"/>
                <w:szCs w:val="28"/>
              </w:rPr>
              <w:t>угол  маршрута</w:t>
            </w:r>
            <w:proofErr w:type="gramEnd"/>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pic:cNvPicPr>
                            </pic:nvPicPr>
                            <pic:blipFill>
                              <a:blip r:embed="rId16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29.9pt;height:29.9pt;mso-wrap-distance-left:0.0pt;mso-wrap-distance-top:0.0pt;mso-wrap-distance-right:0.0pt;mso-wrap-distance-bottom:0.0pt;" stroked="f">
                      <v:path textboxrect="0,0,0,0"/>
                      <v:imagedata r:id="rId167" o:title=""/>
                    </v:shape>
                  </w:pict>
                </mc:Fallback>
              </mc:AlternateContent>
            </w:r>
            <w:r>
              <w:rPr>
                <w:rFonts w:ascii="Times New Roman" w:hAnsi="Times New Roman" w:cs="Times New Roman"/>
                <w:sz w:val="28"/>
                <w:szCs w:val="28"/>
              </w:rPr>
              <w:t>видимая линия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pic:cNvPicPr>
                            </pic:nvPicPr>
                            <pic:blipFill>
                              <a:blip r:embed="rId168"/>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29.9pt;height:29.9pt;mso-wrap-distance-left:0.0pt;mso-wrap-distance-top:0.0pt;mso-wrap-distance-right:0.0pt;mso-wrap-distance-bottom:0.0pt;" stroked="f">
                      <v:path textboxrect="0,0,0,0"/>
                      <v:imagedata r:id="rId169" o:title=""/>
                    </v:shape>
                  </w:pict>
                </mc:Fallback>
              </mc:AlternateContent>
            </w:r>
            <w:r>
              <w:rPr>
                <w:rFonts w:ascii="Times New Roman" w:hAnsi="Times New Roman" w:cs="Times New Roman"/>
                <w:sz w:val="28"/>
                <w:szCs w:val="28"/>
              </w:rPr>
              <w:t>наклонная полка, плита</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4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pic:cNvPicPr>
                            </pic:nvPicPr>
                            <pic:blipFill>
                              <a:blip r:embed="rId170"/>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29.9pt;height:29.9pt;mso-wrap-distance-left:0.0pt;mso-wrap-distance-top:0.0pt;mso-wrap-distance-right:0.0pt;mso-wrap-distance-bottom:0.0pt;" stroked="f">
                      <v:path textboxrect="0,0,0,0"/>
                      <v:imagedata r:id="rId171" o:title=""/>
                    </v:shape>
                  </w:pict>
                </mc:Fallback>
              </mc:AlternateContent>
            </w:r>
            <w:r>
              <w:rPr>
                <w:rFonts w:ascii="Times New Roman" w:hAnsi="Times New Roman" w:cs="Times New Roman"/>
                <w:sz w:val="28"/>
                <w:szCs w:val="28"/>
              </w:rPr>
              <w:t>невидимая линия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5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pic:cNvPicPr>
                            </pic:nvPicPr>
                            <pic:blipFill>
                              <a:blip r:embed="rId172"/>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29.9pt;height:29.9pt;mso-wrap-distance-left:0.0pt;mso-wrap-distance-top:0.0pt;mso-wrap-distance-right:0.0pt;mso-wrap-distance-bottom:0.0pt;" stroked="f">
                      <v:path textboxrect="0,0,0,0"/>
                      <v:imagedata r:id="rId173" o:title=""/>
                    </v:shape>
                  </w:pict>
                </mc:Fallback>
              </mc:AlternateContent>
            </w:r>
            <w:r>
              <w:rPr>
                <w:rFonts w:ascii="Times New Roman" w:hAnsi="Times New Roman" w:cs="Times New Roman"/>
                <w:sz w:val="28"/>
                <w:szCs w:val="28"/>
              </w:rPr>
              <w:t>каменная пробка</w:t>
            </w:r>
          </w:p>
        </w:tc>
      </w:tr>
      <w:tr w:rsidR="00637632">
        <w:trPr>
          <w:jc w:val="center"/>
        </w:trPr>
        <w:tc>
          <w:tcPr>
            <w:tcW w:w="4798"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5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pic:cNvPicPr>
                            </pic:nvPicPr>
                            <pic:blipFill>
                              <a:blip r:embed="rId174"/>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29.9pt;height:29.9pt;mso-wrap-distance-left:0.0pt;mso-wrap-distance-top:0.0pt;mso-wrap-distance-right:0.0pt;mso-wrap-distance-bottom:0.0pt;" stroked="f">
                      <v:path textboxrect="0,0,0,0"/>
                      <v:imagedata r:id="rId175" o:title=""/>
                    </v:shape>
                  </w:pict>
                </mc:Fallback>
              </mc:AlternateContent>
            </w:r>
            <w:r>
              <w:rPr>
                <w:rFonts w:ascii="Times New Roman" w:hAnsi="Times New Roman" w:cs="Times New Roman"/>
                <w:sz w:val="28"/>
                <w:szCs w:val="28"/>
              </w:rPr>
              <w:t>вариант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pPr>
            <w:r>
              <w:rPr>
                <w:rFonts w:ascii="Times New Roman" w:hAnsi="Times New Roman" w:cs="Times New Roman"/>
                <w:noProof/>
                <w:sz w:val="28"/>
                <w:szCs w:val="28"/>
                <w:lang w:eastAsia="ru-RU"/>
              </w:rPr>
              <mc:AlternateContent>
                <mc:Choice Requires="wpg">
                  <w:drawing>
                    <wp:inline distT="0" distB="0" distL="0" distR="0">
                      <wp:extent cx="380365" cy="380365"/>
                      <wp:effectExtent l="0" t="0" r="0" b="0"/>
                      <wp:docPr id="5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pic:cNvPicPr>
                            </pic:nvPicPr>
                            <pic:blipFill>
                              <a:blip r:embed="rId176"/>
                              <a:stretch/>
                            </pic:blipFill>
                            <pic:spPr bwMode="auto">
                              <a:xfrm>
                                <a:off x="0" y="0"/>
                                <a:ext cx="380365" cy="38036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29.9pt;height:29.9pt;mso-wrap-distance-left:0.0pt;mso-wrap-distance-top:0.0pt;mso-wrap-distance-right:0.0pt;mso-wrap-distance-bottom:0.0pt;" stroked="f">
                      <v:path textboxrect="0,0,0,0"/>
                      <v:imagedata r:id="rId177" o:title=""/>
                    </v:shape>
                  </w:pict>
                </mc:Fallback>
              </mc:AlternateContent>
            </w:r>
            <w:r>
              <w:rPr>
                <w:rFonts w:ascii="Times New Roman" w:hAnsi="Times New Roman" w:cs="Times New Roman"/>
                <w:sz w:val="28"/>
                <w:szCs w:val="28"/>
              </w:rPr>
              <w:t>контрольный тур</w:t>
            </w:r>
          </w:p>
        </w:tc>
      </w:tr>
    </w:tbl>
    <w:p w:rsidR="00637632" w:rsidRDefault="00637632">
      <w:pPr>
        <w:spacing w:after="0" w:line="100" w:lineRule="atLeast"/>
        <w:ind w:firstLine="709"/>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 В описании маршрута должно быть четкое разграничение между свободным лазанием и передвижением с использованием искусственно созданных точек опоры. Маршрут или его часть могут считаться пройденными свободным лазанием, если крючья, закладки, </w:t>
      </w:r>
      <w:proofErr w:type="spellStart"/>
      <w:r>
        <w:rPr>
          <w:rFonts w:ascii="Times New Roman" w:hAnsi="Times New Roman" w:cs="Times New Roman"/>
          <w:sz w:val="28"/>
          <w:szCs w:val="28"/>
        </w:rPr>
        <w:t>камы</w:t>
      </w:r>
      <w:proofErr w:type="spellEnd"/>
      <w:r>
        <w:rPr>
          <w:rFonts w:ascii="Times New Roman" w:hAnsi="Times New Roman" w:cs="Times New Roman"/>
          <w:sz w:val="28"/>
          <w:szCs w:val="28"/>
        </w:rPr>
        <w:t xml:space="preserve"> и другие вспомогательные средства используются только для страховки, а не как дополнительное средство при преодолении технических трудностей маршрута.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4.4. Схема маршрута в символах УИАА предполагает обязательную оценку сложности каждого отдельного участка. Для участков, проходимых свободным лазаньем, применяется следующая шкала сложности: I, II±, III±, IV±, V±, VI±.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I – лёгкий – необходимы знания азов техники. Опоры для ног надежны, приемы практически любые. Сохранение равновесия на перенос тела больших усилий не вызывают. В общем – нетрудно.</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II – умеренно тяжелый – для сохранения равновесия нужен ледоруб, выбор опор и приемов разнообразен, перенос тела требует достаточных усилий, необходимы некоторые познания по технике передвижения.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w:t>
      </w:r>
      <w:r>
        <w:rPr>
          <w:rFonts w:ascii="Times New Roman" w:hAnsi="Times New Roman" w:cs="Times New Roman"/>
          <w:sz w:val="28"/>
          <w:szCs w:val="28"/>
        </w:rPr>
        <w:t>I – тяжелый – выбор ступенек (опор) не ограничен, но не все они обеспечивают удобство и надежность. Передвижение – на ногах, руки используются для сохранения равновесия и обеспечения плавного переноса ног.</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IV – очень тяжелый – выбор опор и приемов ограничен. Те, что допустимы, маневренности и уверенности не обеспечивают. Для движения и сохранения равновесия прилагать значительные усилия.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V – особенно тяжелый – опор мало, не все надежны, требуют тщательного опробования, а выбор пути и приемов – серьезных раздумий; для сохранения равновесия и переноса тела понадобятся большие усилия и ловкость.</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VI – чрезвычайно тяжелый – опор очень мало, выбор приемов весьма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ограничен. Сохранение равновесия и передвижение требуют ловкости и силы, вплоть до максимальных усилий. Свободное лазание 6-й категории сложности – верхняя граница человеческих способностей под силу самым опытным скалолазам.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При лазанье с применением искусственных точек опоры – ИТО (подвешиваемые на крючья лесенки, петли, платформы), сложность оценивается по 4-балльной шкале: А1, А2, АЗ, А4.</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А1 - одиночные </w:t>
      </w:r>
      <w:proofErr w:type="gramStart"/>
      <w:r>
        <w:rPr>
          <w:rFonts w:ascii="Times New Roman" w:hAnsi="Times New Roman" w:cs="Times New Roman"/>
          <w:sz w:val="28"/>
          <w:szCs w:val="28"/>
        </w:rPr>
        <w:t>крючья;  рельеф</w:t>
      </w:r>
      <w:proofErr w:type="gramEnd"/>
      <w:r>
        <w:rPr>
          <w:rFonts w:ascii="Times New Roman" w:hAnsi="Times New Roman" w:cs="Times New Roman"/>
          <w:sz w:val="28"/>
          <w:szCs w:val="28"/>
        </w:rPr>
        <w:t xml:space="preserve"> прост и надежен; много возможностей для создания надежных точек страховки, есть полки и достаточно удобные площадки (безопасное ИТО все</w:t>
      </w:r>
      <w:r>
        <w:rPr>
          <w:rFonts w:ascii="Times New Roman" w:hAnsi="Times New Roman" w:cs="Times New Roman"/>
          <w:b/>
          <w:sz w:val="28"/>
          <w:szCs w:val="28"/>
        </w:rPr>
        <w:t xml:space="preserve"> </w:t>
      </w:r>
      <w:r>
        <w:rPr>
          <w:rFonts w:ascii="Times New Roman" w:hAnsi="Times New Roman" w:cs="Times New Roman"/>
          <w:sz w:val="28"/>
          <w:szCs w:val="28"/>
        </w:rPr>
        <w:t>точки надежны).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А2 - серия искусственных точек; рельеф имеет достаточное количество трещин, расщелин, щелей для создания надежных точек страховки, а также (хотя и редко) полки, не очень удобные площадки (не все точки страховки 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А3 - большие серии искусственных точек; рельеф с весьма ограниченным количеством неудобных, малых по размерам, глухих трещин, позволяющих организовать точки страховки, места станций страховки в основном висячие, полки для отдыха отсутствуют; преодоление карнизов и навесов; (50% точек страховки ненадежны, в случае срыва есть большая вероятность получить травмы).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А4 - большие серии искусственных </w:t>
      </w:r>
      <w:proofErr w:type="gramStart"/>
      <w:r>
        <w:rPr>
          <w:rFonts w:ascii="Times New Roman" w:hAnsi="Times New Roman" w:cs="Times New Roman"/>
          <w:sz w:val="28"/>
          <w:szCs w:val="28"/>
        </w:rPr>
        <w:t>точек;  рельеф</w:t>
      </w:r>
      <w:proofErr w:type="gramEnd"/>
      <w:r>
        <w:rPr>
          <w:rFonts w:ascii="Times New Roman" w:hAnsi="Times New Roman" w:cs="Times New Roman"/>
          <w:sz w:val="28"/>
          <w:szCs w:val="28"/>
        </w:rPr>
        <w:t xml:space="preserve"> сложный, ненадежный; преодоление больших карнизов более 1 метра (около 80% точек страховки ненадежны,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 несовместимые с жизнью)</w:t>
      </w:r>
      <w:r>
        <w:rPr>
          <w:rFonts w:ascii="Times New Roman" w:hAnsi="Times New Roman" w:cs="Times New Roman"/>
          <w:b/>
          <w:sz w:val="28"/>
          <w:szCs w:val="28"/>
        </w:rPr>
        <w:t>.</w:t>
      </w:r>
    </w:p>
    <w:p w:rsidR="00637632" w:rsidRDefault="00000000">
      <w:pPr>
        <w:spacing w:after="0"/>
        <w:ind w:firstLine="709"/>
        <w:jc w:val="both"/>
        <w:rPr>
          <w:rFonts w:ascii="Times New Roman" w:hAnsi="Times New Roman" w:cs="Times New Roman"/>
          <w:sz w:val="28"/>
          <w:szCs w:val="28"/>
        </w:rPr>
        <w:sectPr w:rsidR="00637632">
          <w:type w:val="continuous"/>
          <w:pgSz w:w="11906" w:h="16838"/>
          <w:pgMar w:top="1134" w:right="850" w:bottom="1134" w:left="1701" w:header="1403" w:footer="1403" w:gutter="0"/>
          <w:cols w:space="720"/>
          <w:docGrid w:linePitch="360"/>
        </w:sectPr>
      </w:pPr>
      <w:r>
        <w:rPr>
          <w:rFonts w:ascii="Times New Roman" w:hAnsi="Times New Roman" w:cs="Times New Roman"/>
          <w:sz w:val="28"/>
          <w:szCs w:val="28"/>
        </w:rPr>
        <w:t xml:space="preserve">4.6. Если требуется применение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крючьев (или дырочек под </w:t>
      </w:r>
      <w:proofErr w:type="spellStart"/>
      <w:r>
        <w:rPr>
          <w:rFonts w:ascii="Times New Roman" w:hAnsi="Times New Roman" w:cs="Times New Roman"/>
          <w:sz w:val="28"/>
          <w:szCs w:val="28"/>
        </w:rPr>
        <w:t>скайхуки</w:t>
      </w:r>
      <w:proofErr w:type="spellEnd"/>
      <w:r>
        <w:rPr>
          <w:rFonts w:ascii="Times New Roman" w:hAnsi="Times New Roman" w:cs="Times New Roman"/>
          <w:sz w:val="28"/>
          <w:szCs w:val="28"/>
        </w:rPr>
        <w:t xml:space="preserve">), то после обозначения градации сложности участка ставится буква «е» с указанием длины в метрах, например: V+, А3е-15м. </w:t>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 к Единым</w:t>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требованиям к отчёту для классификации </w:t>
      </w:r>
    </w:p>
    <w:p w:rsidR="00637632" w:rsidRDefault="00637632">
      <w:pPr>
        <w:spacing w:after="0" w:line="100" w:lineRule="atLeast"/>
        <w:ind w:firstLine="709"/>
        <w:rPr>
          <w:rFonts w:ascii="Times New Roman" w:hAnsi="Times New Roman" w:cs="Times New Roman"/>
          <w:sz w:val="28"/>
          <w:szCs w:val="28"/>
        </w:rPr>
      </w:pPr>
    </w:p>
    <w:p w:rsidR="00637632" w:rsidRDefault="00000000">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1Б-3Б категории сложности.</w:t>
      </w:r>
    </w:p>
    <w:p w:rsidR="00637632" w:rsidRDefault="00637632">
      <w:pPr>
        <w:spacing w:after="0" w:line="100" w:lineRule="atLeast"/>
        <w:ind w:firstLine="709"/>
        <w:jc w:val="center"/>
        <w:rPr>
          <w:rFonts w:ascii="Times New Roman" w:hAnsi="Times New Roman" w:cs="Times New Roman"/>
          <w:b/>
          <w:sz w:val="28"/>
          <w:szCs w:val="28"/>
        </w:rPr>
      </w:pP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line="100" w:lineRule="atLeast"/>
        <w:ind w:firstLine="709"/>
        <w:jc w:val="right"/>
        <w:rPr>
          <w:rFonts w:ascii="Times New Roman" w:hAnsi="Times New Roman" w:cs="Times New Roman"/>
          <w:sz w:val="20"/>
          <w:szCs w:val="20"/>
        </w:rPr>
      </w:pP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О (ПЕРВОВОСХОЖДЕНИИ, ПЕРВОПРОХОЖДЕНИИ, ВОСХОЖДЕНИИ) НА ВЕРШИНУ (НАЗВАНИЕ ВЕРШИНЫ) ПО МАРШРУТУ (НАЗВАНИЕ МАРШРУТА) ___КАТЕГОРИИ СЛОЖНОСТИ КОМАНДОЙ (НАЗВАНИЕ КОМАНДЫ) ЗА ПЕРИОД с ____ по ____</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указывается число, месяц, год восхождения)</w:t>
      </w: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000000">
      <w:pPr>
        <w:spacing w:after="0" w:line="100" w:lineRule="atLeast"/>
        <w:ind w:firstLine="709"/>
        <w:jc w:val="center"/>
        <w:rPr>
          <w:rFonts w:ascii="Times New Roman" w:hAnsi="Times New Roman" w:cs="Times New Roman"/>
          <w:b/>
          <w:sz w:val="28"/>
          <w:szCs w:val="28"/>
        </w:rPr>
        <w:sectPr w:rsidR="00637632">
          <w:headerReference w:type="even" r:id="rId178"/>
          <w:headerReference w:type="default" r:id="rId179"/>
          <w:footerReference w:type="even" r:id="rId180"/>
          <w:footerReference w:type="default" r:id="rId181"/>
          <w:headerReference w:type="first" r:id="rId182"/>
          <w:footerReference w:type="first" r:id="rId183"/>
          <w:pgSz w:w="11906" w:h="16838"/>
          <w:pgMar w:top="1134" w:right="850" w:bottom="1134" w:left="1701" w:header="1034" w:footer="1034" w:gutter="0"/>
          <w:cols w:space="720"/>
          <w:docGrid w:linePitch="360"/>
        </w:sectPr>
      </w:pPr>
      <w:r>
        <w:rPr>
          <w:rFonts w:ascii="Times New Roman" w:hAnsi="Times New Roman" w:cs="Times New Roman"/>
          <w:sz w:val="28"/>
          <w:szCs w:val="28"/>
        </w:rPr>
        <w:t>ГОД СОСТАВЛЕНИЯ ОТЧЁТА</w:t>
      </w: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ПАСПОРТ ВОСХОЖДЕНИЯ</w:t>
      </w:r>
    </w:p>
    <w:p w:rsidR="00637632" w:rsidRDefault="00637632">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p w:rsidR="00637632" w:rsidRDefault="00000000">
            <w:pPr>
              <w:spacing w:after="0" w:line="100" w:lineRule="atLeast"/>
              <w:jc w:val="center"/>
              <w:rPr>
                <w:rFonts w:ascii="Times New Roman" w:hAnsi="Times New Roman" w:cs="Times New Roman"/>
                <w:b/>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4"/>
                <w:szCs w:val="24"/>
              </w:rPr>
              <w:t>1. Общая информация</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спортивный </w:t>
            </w:r>
            <w:proofErr w:type="gramStart"/>
            <w:r>
              <w:rPr>
                <w:rFonts w:ascii="Times New Roman" w:hAnsi="Times New Roman" w:cs="Times New Roman"/>
                <w:sz w:val="24"/>
                <w:szCs w:val="24"/>
              </w:rPr>
              <w:t>разряд  участников</w:t>
            </w:r>
            <w:proofErr w:type="gramEnd"/>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4"/>
                <w:szCs w:val="24"/>
              </w:rPr>
              <w:t>2. Характеристика объекта восхождения</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вершины (широта/долгота), 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4"/>
                <w:szCs w:val="24"/>
              </w:rPr>
              <w:t>3. Характеристика маршрута</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pPr>
            <w:r>
              <w:rPr>
                <w:rFonts w:ascii="Times New Roman" w:hAnsi="Times New Roman" w:cs="Times New Roman"/>
                <w:sz w:val="24"/>
                <w:szCs w:val="24"/>
              </w:rPr>
              <w:t xml:space="preserve">Первовосхождение, </w:t>
            </w:r>
            <w:proofErr w:type="spellStart"/>
            <w:r>
              <w:rPr>
                <w:rFonts w:ascii="Times New Roman" w:hAnsi="Times New Roman" w:cs="Times New Roman"/>
                <w:sz w:val="24"/>
                <w:szCs w:val="24"/>
              </w:rPr>
              <w:t>первопрохождение</w:t>
            </w:r>
            <w:proofErr w:type="spellEnd"/>
            <w:r>
              <w:rPr>
                <w:rFonts w:ascii="Times New Roman" w:hAnsi="Times New Roman" w:cs="Times New Roman"/>
                <w:sz w:val="24"/>
                <w:szCs w:val="24"/>
              </w:rPr>
              <w:t xml:space="preserve">, 2-е прохождение, 3-е прохождение, вариант, </w:t>
            </w:r>
            <w:proofErr w:type="gramStart"/>
            <w:r>
              <w:rPr>
                <w:rFonts w:ascii="Times New Roman" w:hAnsi="Times New Roman" w:cs="Times New Roman"/>
                <w:sz w:val="24"/>
                <w:szCs w:val="24"/>
              </w:rPr>
              <w:t>комбинация  -</w:t>
            </w:r>
            <w:proofErr w:type="gramEnd"/>
            <w:r>
              <w:rPr>
                <w:rFonts w:ascii="Times New Roman" w:hAnsi="Times New Roman" w:cs="Times New Roman"/>
                <w:sz w:val="24"/>
                <w:szCs w:val="24"/>
              </w:rPr>
              <w:t xml:space="preserve">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rPr>
                <w:rFonts w:ascii="Times New Roman" w:hAnsi="Times New Roman" w:cs="Times New Roman"/>
                <w:i/>
                <w:sz w:val="24"/>
                <w:szCs w:val="24"/>
              </w:rPr>
            </w:pPr>
            <w:r>
              <w:rPr>
                <w:rFonts w:ascii="Times New Roman" w:hAnsi="Times New Roman" w:cs="Times New Roman"/>
                <w:sz w:val="24"/>
                <w:szCs w:val="24"/>
              </w:rPr>
              <w:t>Скальный, ледово-снежный, комбинированный</w:t>
            </w:r>
          </w:p>
          <w:p w:rsidR="00637632" w:rsidRDefault="00000000">
            <w:pPr>
              <w:spacing w:after="0" w:line="100" w:lineRule="atLeast"/>
              <w:jc w:val="center"/>
            </w:pPr>
            <w:r>
              <w:rPr>
                <w:rFonts w:ascii="Times New Roman" w:hAnsi="Times New Roman" w:cs="Times New Roman"/>
                <w:i/>
                <w:sz w:val="24"/>
                <w:szCs w:val="24"/>
              </w:rPr>
              <w:t>- (выбрать)</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__м.</w:t>
            </w:r>
          </w:p>
          <w:p w:rsidR="00637632" w:rsidRDefault="00637632">
            <w:pPr>
              <w:spacing w:after="0" w:line="100" w:lineRule="atLeast"/>
              <w:jc w:val="center"/>
              <w:rPr>
                <w:rFonts w:ascii="Times New Roman" w:hAnsi="Times New Roman" w:cs="Times New Roman"/>
                <w:sz w:val="24"/>
                <w:szCs w:val="24"/>
              </w:rPr>
            </w:pP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rsidR="00637632" w:rsidRDefault="00637632">
            <w:pPr>
              <w:spacing w:after="0" w:line="100" w:lineRule="atLeast"/>
              <w:jc w:val="center"/>
              <w:rPr>
                <w:rFonts w:ascii="Times New Roman" w:hAnsi="Times New Roman" w:cs="Times New Roman"/>
                <w:sz w:val="24"/>
                <w:szCs w:val="24"/>
              </w:rPr>
            </w:pP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rsidR="00637632" w:rsidRDefault="00637632">
            <w:pPr>
              <w:spacing w:after="0" w:line="100" w:lineRule="atLeast"/>
              <w:jc w:val="center"/>
              <w:rPr>
                <w:rFonts w:ascii="Times New Roman" w:hAnsi="Times New Roman" w:cs="Times New Roman"/>
                <w:sz w:val="24"/>
                <w:szCs w:val="24"/>
              </w:rPr>
            </w:pP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кат. сл. лёд/скалы/комбинация - ___м.</w:t>
            </w:r>
          </w:p>
          <w:p w:rsidR="00637632" w:rsidRDefault="00637632">
            <w:pPr>
              <w:spacing w:after="0" w:line="100" w:lineRule="atLeast"/>
              <w:jc w:val="center"/>
              <w:rPr>
                <w:rFonts w:ascii="Times New Roman" w:hAnsi="Times New Roman" w:cs="Times New Roman"/>
                <w:sz w:val="24"/>
                <w:szCs w:val="24"/>
              </w:rPr>
            </w:pP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Движение по закрытому леднику - ____м</w:t>
            </w:r>
          </w:p>
          <w:p w:rsidR="00637632" w:rsidRDefault="00637632">
            <w:pPr>
              <w:spacing w:after="0" w:line="100" w:lineRule="atLeast"/>
              <w:jc w:val="center"/>
              <w:rPr>
                <w:rFonts w:ascii="Times New Roman" w:hAnsi="Times New Roman" w:cs="Times New Roman"/>
                <w:sz w:val="24"/>
                <w:szCs w:val="24"/>
              </w:rPr>
            </w:pP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Спуск </w:t>
            </w:r>
            <w:proofErr w:type="spellStart"/>
            <w:r>
              <w:rPr>
                <w:rFonts w:ascii="Times New Roman" w:hAnsi="Times New Roman" w:cs="Times New Roman"/>
                <w:sz w:val="24"/>
                <w:szCs w:val="24"/>
              </w:rPr>
              <w:t>дюльфером</w:t>
            </w:r>
            <w:proofErr w:type="spellEnd"/>
            <w:r>
              <w:rPr>
                <w:rFonts w:ascii="Times New Roman" w:hAnsi="Times New Roman" w:cs="Times New Roman"/>
                <w:sz w:val="24"/>
                <w:szCs w:val="24"/>
              </w:rPr>
              <w:t xml:space="preserve"> (на спуске) – </w:t>
            </w:r>
            <w:r>
              <w:rPr>
                <w:rFonts w:ascii="Times New Roman" w:hAnsi="Times New Roman" w:cs="Times New Roman"/>
                <w:i/>
                <w:sz w:val="24"/>
                <w:szCs w:val="24"/>
              </w:rPr>
              <w:t>(указывается число веревок и общее количество метров)</w:t>
            </w:r>
          </w:p>
          <w:p w:rsidR="00637632" w:rsidRDefault="00637632">
            <w:pPr>
              <w:spacing w:after="0" w:line="100" w:lineRule="atLeast"/>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Спуск</w:t>
            </w:r>
            <w:r>
              <w:rPr>
                <w:rFonts w:ascii="Times New Roman" w:hAnsi="Times New Roman" w:cs="Times New Roman"/>
                <w:color w:val="FF0000"/>
                <w:sz w:val="24"/>
                <w:szCs w:val="24"/>
              </w:rPr>
              <w:t xml:space="preserve"> </w:t>
            </w:r>
            <w:r>
              <w:rPr>
                <w:rFonts w:ascii="Times New Roman" w:hAnsi="Times New Roman" w:cs="Times New Roman"/>
                <w:sz w:val="24"/>
                <w:szCs w:val="24"/>
              </w:rPr>
              <w:t>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По ___ кат. сложности в __________ ущелье</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sz w:val="24"/>
                <w:szCs w:val="24"/>
              </w:rPr>
              <w:t>Наличие (отсутствие) воды</w:t>
            </w:r>
          </w:p>
        </w:tc>
      </w:tr>
      <w:tr w:rsidR="00637632">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line="100" w:lineRule="atLeast"/>
              <w:jc w:val="center"/>
              <w:rPr>
                <w:rFonts w:ascii="Times New Roman" w:hAnsi="Times New Roman" w:cs="Times New Roman"/>
                <w:b/>
                <w:sz w:val="24"/>
                <w:szCs w:val="24"/>
              </w:rPr>
            </w:pPr>
          </w:p>
          <w:p w:rsidR="00637632" w:rsidRDefault="00000000">
            <w:pPr>
              <w:spacing w:after="0" w:line="100" w:lineRule="atLeast"/>
              <w:jc w:val="center"/>
            </w:pPr>
            <w:r>
              <w:rPr>
                <w:rFonts w:ascii="Times New Roman" w:hAnsi="Times New Roman" w:cs="Times New Roman"/>
                <w:b/>
                <w:sz w:val="24"/>
                <w:szCs w:val="24"/>
              </w:rPr>
              <w:t>4. Характеристика действий команды</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 xml:space="preserve">Площадка, полка - </w:t>
            </w:r>
            <w:r>
              <w:rPr>
                <w:rFonts w:ascii="Times New Roman" w:hAnsi="Times New Roman" w:cs="Times New Roman"/>
                <w:i/>
                <w:sz w:val="24"/>
                <w:szCs w:val="24"/>
              </w:rPr>
              <w:t>(выбрать)</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4"/>
                <w:szCs w:val="24"/>
              </w:rPr>
              <w:t>5. Ответственный за отчет</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bl>
    <w:p w:rsidR="00637632" w:rsidRDefault="00000000">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_____________________________________________________________</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rsidR="00637632" w:rsidRDefault="00637632">
      <w:pPr>
        <w:spacing w:after="0" w:line="100" w:lineRule="atLeast"/>
        <w:ind w:firstLine="709"/>
        <w:jc w:val="both"/>
        <w:rPr>
          <w:rFonts w:ascii="Times New Roman" w:hAnsi="Times New Roman" w:cs="Times New Roman"/>
          <w:sz w:val="28"/>
          <w:szCs w:val="28"/>
        </w:rPr>
      </w:pP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 ОПИСАНИЕ ВОСХОЖДЕНИЯ</w:t>
      </w:r>
    </w:p>
    <w:p w:rsidR="00637632" w:rsidRDefault="00637632">
      <w:pPr>
        <w:spacing w:after="0"/>
        <w:ind w:firstLine="709"/>
        <w:jc w:val="center"/>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маршрутов не более 0,5 мм.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*(2).</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1.4. Карта района масштаба не более 1:80000,</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картосхема объекта восхождения. Географическое положение района, его особенности, удаленность с указанием расстояния и времени подхода или подъезда от ближайшего населенного пункта до базового лагеря (БЛ) и от БЛ до начала маршрута. Описание подхода предоставляется по схеме: город (поселок), ущелье, ледник, перевал, вершина </w:t>
      </w:r>
      <w:r>
        <w:rPr>
          <w:rFonts w:ascii="Times New Roman" w:hAnsi="Times New Roman" w:cs="Times New Roman"/>
          <w:b/>
          <w:sz w:val="28"/>
          <w:szCs w:val="28"/>
        </w:rPr>
        <w:t>*(3).</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_______________________________________________________________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rsidR="00637632" w:rsidRDefault="00637632">
      <w:pPr>
        <w:spacing w:after="0"/>
        <w:ind w:firstLine="709"/>
        <w:rPr>
          <w:rFonts w:ascii="Times New Roman" w:hAnsi="Times New Roman" w:cs="Times New Roman"/>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 xml:space="preserve">*(4).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Номера участков на технической фотографии должны соответствовать номерам участков п.2.3. </w:t>
      </w:r>
    </w:p>
    <w:p w:rsidR="00637632" w:rsidRDefault="00000000">
      <w:pPr>
        <w:spacing w:after="0" w:line="100" w:lineRule="atLeast"/>
        <w:ind w:firstLine="709"/>
        <w:rPr>
          <w:rFonts w:ascii="Times New Roman" w:hAnsi="Times New Roman" w:cs="Times New Roman"/>
          <w:b/>
          <w:sz w:val="28"/>
          <w:szCs w:val="28"/>
        </w:rPr>
      </w:pPr>
      <w:r>
        <w:rPr>
          <w:rFonts w:ascii="Times New Roman" w:hAnsi="Times New Roman" w:cs="Times New Roman"/>
          <w:sz w:val="28"/>
          <w:szCs w:val="28"/>
        </w:rPr>
        <w:t xml:space="preserve">2.3.  Техническая характеристика участков маршрута </w:t>
      </w:r>
      <w:r>
        <w:rPr>
          <w:rFonts w:ascii="Times New Roman" w:hAnsi="Times New Roman" w:cs="Times New Roman"/>
          <w:b/>
          <w:sz w:val="28"/>
          <w:szCs w:val="28"/>
        </w:rPr>
        <w:t>*(5).</w:t>
      </w:r>
    </w:p>
    <w:p w:rsidR="00637632" w:rsidRDefault="00637632">
      <w:pPr>
        <w:spacing w:after="0" w:line="100" w:lineRule="atLeast"/>
        <w:ind w:firstLine="709"/>
        <w:rPr>
          <w:rFonts w:ascii="Times New Roman" w:hAnsi="Times New Roman" w:cs="Times New Roman"/>
          <w:b/>
          <w:sz w:val="28"/>
          <w:szCs w:val="28"/>
        </w:rPr>
      </w:pPr>
    </w:p>
    <w:p w:rsidR="00637632" w:rsidRDefault="00637632">
      <w:pPr>
        <w:spacing w:after="0" w:line="100" w:lineRule="atLeast"/>
        <w:ind w:firstLine="709"/>
        <w:rPr>
          <w:rFonts w:ascii="Times New Roman" w:hAnsi="Times New Roman" w:cs="Times New Roman"/>
          <w:b/>
          <w:sz w:val="24"/>
          <w:szCs w:val="24"/>
        </w:rPr>
      </w:pPr>
    </w:p>
    <w:tbl>
      <w:tblPr>
        <w:tblW w:w="0" w:type="auto"/>
        <w:tblInd w:w="-151" w:type="dxa"/>
        <w:tblLayout w:type="fixed"/>
        <w:tblLook w:val="0000" w:firstRow="0" w:lastRow="0" w:firstColumn="0" w:lastColumn="0" w:noHBand="0" w:noVBand="0"/>
      </w:tblPr>
      <w:tblGrid>
        <w:gridCol w:w="1075"/>
        <w:gridCol w:w="2821"/>
        <w:gridCol w:w="1750"/>
        <w:gridCol w:w="2098"/>
        <w:gridCol w:w="1897"/>
      </w:tblGrid>
      <w:tr w:rsidR="00637632">
        <w:tc>
          <w:tcPr>
            <w:tcW w:w="1075"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 участка</w:t>
            </w:r>
          </w:p>
        </w:tc>
        <w:tc>
          <w:tcPr>
            <w:tcW w:w="282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Характер рельефа</w:t>
            </w:r>
          </w:p>
        </w:tc>
        <w:tc>
          <w:tcPr>
            <w:tcW w:w="1750"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Категория сложности</w:t>
            </w:r>
          </w:p>
        </w:tc>
        <w:tc>
          <w:tcPr>
            <w:tcW w:w="2098"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Протяженность, м</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4"/>
                <w:szCs w:val="24"/>
              </w:rPr>
              <w:t>Вид и количество крючьев</w:t>
            </w:r>
          </w:p>
        </w:tc>
      </w:tr>
      <w:tr w:rsidR="00637632">
        <w:tc>
          <w:tcPr>
            <w:tcW w:w="10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c>
          <w:tcPr>
            <w:tcW w:w="10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c>
          <w:tcPr>
            <w:tcW w:w="10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c>
          <w:tcPr>
            <w:tcW w:w="10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c>
          <w:tcPr>
            <w:tcW w:w="10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bl>
    <w:p w:rsidR="00637632" w:rsidRDefault="00000000">
      <w:pPr>
        <w:spacing w:after="0" w:line="100" w:lineRule="atLeast"/>
        <w:ind w:firstLine="709"/>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При невозможности указать расположение всех станций на технической фотографии из-за масштаба, станции указываются в таблице технических характеристик участков маршрута п.2.3.</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По желанию команда может представить в качестве описания технических характеристик участков маршрута схему маршрута в символах УИАА в виде таблицы (приложение 3) или в виде </w:t>
      </w:r>
      <w:proofErr w:type="gramStart"/>
      <w:r>
        <w:rPr>
          <w:rFonts w:ascii="Times New Roman" w:hAnsi="Times New Roman" w:cs="Times New Roman"/>
          <w:sz w:val="28"/>
          <w:szCs w:val="28"/>
        </w:rPr>
        <w:t>обрисовки  маршрута</w:t>
      </w:r>
      <w:proofErr w:type="gramEnd"/>
      <w:r>
        <w:rPr>
          <w:rFonts w:ascii="Times New Roman" w:hAnsi="Times New Roman" w:cs="Times New Roman"/>
          <w:sz w:val="28"/>
          <w:szCs w:val="28"/>
        </w:rPr>
        <w:t xml:space="preserve"> на горе (приложение 4).</w:t>
      </w:r>
    </w:p>
    <w:p w:rsidR="00637632" w:rsidRDefault="00637632">
      <w:pPr>
        <w:spacing w:after="0"/>
        <w:ind w:firstLine="709"/>
        <w:rPr>
          <w:rFonts w:ascii="Times New Roman" w:hAnsi="Times New Roman" w:cs="Times New Roman"/>
          <w:b/>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3.1. Краткое описание прохождения маршрута. Сопровождается фотоиллюстрацией (не менее 4шт. и не более 8шт. фотографий размером 13*18 см) ключевых участков маршрута 3-4-й категорий сложности, участков, характеризующих рельеф и применяемые технические средства.</w:t>
      </w:r>
    </w:p>
    <w:p w:rsidR="00637632" w:rsidRDefault="00637632">
      <w:pPr>
        <w:spacing w:after="0" w:line="100" w:lineRule="atLeast"/>
        <w:ind w:firstLine="709"/>
        <w:jc w:val="both"/>
        <w:rPr>
          <w:rFonts w:ascii="Times New Roman" w:hAnsi="Times New Roman" w:cs="Times New Roman"/>
          <w:color w:val="00B050"/>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637632">
        <w:tc>
          <w:tcPr>
            <w:tcW w:w="110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ind w:firstLine="9"/>
              <w:jc w:val="center"/>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ind w:firstLine="43"/>
              <w:jc w:val="center"/>
            </w:pPr>
            <w:r>
              <w:rPr>
                <w:rFonts w:ascii="Times New Roman" w:hAnsi="Times New Roman" w:cs="Times New Roman"/>
                <w:b/>
                <w:sz w:val="24"/>
                <w:szCs w:val="24"/>
              </w:rPr>
              <w:t>Номер фото</w:t>
            </w:r>
          </w:p>
        </w:tc>
      </w:tr>
      <w:tr w:rsidR="00637632">
        <w:tc>
          <w:tcPr>
            <w:tcW w:w="11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r>
              <w:rPr>
                <w:rFonts w:ascii="Times New Roman" w:hAnsi="Times New Roman" w:cs="Times New Roman"/>
                <w:color w:val="FF0000"/>
                <w:sz w:val="28"/>
                <w:szCs w:val="28"/>
              </w:rPr>
              <w:t xml:space="preserve"> </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sz w:val="28"/>
                <w:szCs w:val="28"/>
              </w:rPr>
            </w:pPr>
          </w:p>
        </w:tc>
      </w:tr>
      <w:tr w:rsidR="00637632">
        <w:tc>
          <w:tcPr>
            <w:tcW w:w="11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sz w:val="28"/>
                <w:szCs w:val="28"/>
              </w:rPr>
            </w:pPr>
          </w:p>
        </w:tc>
      </w:tr>
    </w:tbl>
    <w:p w:rsidR="00637632" w:rsidRDefault="00000000">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rsidR="00637632" w:rsidRDefault="00000000">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3.3.  Оценка безопасности маршрута. Варианты наличия связи на маршруте. Рекомендации для последующих восходителей. Подробная информация о спуске с вершины с указанием ориентиров.</w:t>
      </w:r>
      <w:r>
        <w:rPr>
          <w:rFonts w:ascii="Times New Roman" w:hAnsi="Times New Roman" w:cs="Times New Roman"/>
          <w:b/>
          <w:sz w:val="28"/>
          <w:szCs w:val="28"/>
        </w:rPr>
        <w:t xml:space="preserve"> </w:t>
      </w:r>
      <w:r>
        <w:rPr>
          <w:rFonts w:ascii="Times New Roman" w:hAnsi="Times New Roman" w:cs="Times New Roman"/>
          <w:sz w:val="28"/>
          <w:szCs w:val="28"/>
        </w:rPr>
        <w:t>Заключение 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rsidR="00637632" w:rsidRDefault="00637632">
      <w:pPr>
        <w:spacing w:after="0" w:line="100" w:lineRule="atLeast"/>
        <w:ind w:firstLine="709"/>
        <w:jc w:val="both"/>
        <w:rPr>
          <w:rFonts w:ascii="Times New Roman" w:hAnsi="Times New Roman" w:cs="Times New Roman"/>
          <w:sz w:val="28"/>
          <w:szCs w:val="28"/>
        </w:rPr>
      </w:pPr>
    </w:p>
    <w:p w:rsidR="00637632" w:rsidRDefault="00637632"/>
    <w:p w:rsidR="00637632" w:rsidRDefault="00637632">
      <w:pPr>
        <w:sectPr w:rsidR="00637632">
          <w:type w:val="continuous"/>
          <w:pgSz w:w="11906" w:h="16838"/>
          <w:pgMar w:top="1134" w:right="850" w:bottom="1134" w:left="1701" w:header="1034" w:footer="1034" w:gutter="0"/>
          <w:cols w:space="720"/>
          <w:docGrid w:linePitch="360"/>
        </w:sectPr>
      </w:pP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 к Единым</w:t>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требованиям к отчёту для классификации </w:t>
      </w:r>
    </w:p>
    <w:p w:rsidR="00637632" w:rsidRDefault="00637632">
      <w:pPr>
        <w:spacing w:after="0" w:line="100" w:lineRule="atLeast"/>
        <w:ind w:firstLine="709"/>
        <w:jc w:val="right"/>
        <w:rPr>
          <w:rFonts w:ascii="Times New Roman" w:hAnsi="Times New Roman" w:cs="Times New Roman"/>
          <w:sz w:val="28"/>
          <w:szCs w:val="28"/>
        </w:rPr>
      </w:pPr>
    </w:p>
    <w:p w:rsidR="00637632" w:rsidRDefault="00637632">
      <w:pPr>
        <w:spacing w:after="0" w:line="100" w:lineRule="atLeast"/>
        <w:ind w:firstLine="709"/>
        <w:jc w:val="right"/>
        <w:rPr>
          <w:rFonts w:ascii="Times New Roman" w:hAnsi="Times New Roman" w:cs="Times New Roman"/>
          <w:sz w:val="28"/>
          <w:szCs w:val="28"/>
        </w:rPr>
      </w:pPr>
    </w:p>
    <w:p w:rsidR="00637632" w:rsidRDefault="00000000">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4А-6Б категории сложности</w:t>
      </w: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ind w:firstLine="709"/>
        <w:jc w:val="right"/>
        <w:rPr>
          <w:rFonts w:ascii="Times New Roman" w:hAnsi="Times New Roman" w:cs="Times New Roman"/>
          <w:sz w:val="20"/>
          <w:szCs w:val="20"/>
        </w:rPr>
      </w:pPr>
    </w:p>
    <w:p w:rsidR="00637632" w:rsidRDefault="00637632">
      <w:pPr>
        <w:spacing w:after="0" w:line="100" w:lineRule="atLeast"/>
        <w:ind w:firstLine="709"/>
        <w:jc w:val="right"/>
        <w:rPr>
          <w:rFonts w:ascii="Times New Roman" w:hAnsi="Times New Roman" w:cs="Times New Roman"/>
          <w:sz w:val="20"/>
          <w:szCs w:val="20"/>
        </w:rPr>
      </w:pP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 xml:space="preserve">О (ПЕРВОВОСХОЖДЕНИИ, ПЕРВОПРОХОЖДЕНИИ, ВОСХОЖДЕНИИ) НА ВЕРШИНУ (НАЗВАНИЕ ВЕРШИНЫ) ПО МАРШРУТУ (НАЗВАНИЕ МАРШРУТА) ___КАТЕГОРИИ </w:t>
      </w:r>
      <w:proofErr w:type="gramStart"/>
      <w:r>
        <w:rPr>
          <w:rFonts w:ascii="Times New Roman" w:hAnsi="Times New Roman" w:cs="Times New Roman"/>
          <w:sz w:val="28"/>
          <w:szCs w:val="28"/>
        </w:rPr>
        <w:t>СЛОЖНОСТИ  КОМАНДОЙ</w:t>
      </w:r>
      <w:proofErr w:type="gramEnd"/>
      <w:r>
        <w:rPr>
          <w:rFonts w:ascii="Times New Roman" w:hAnsi="Times New Roman" w:cs="Times New Roman"/>
          <w:sz w:val="28"/>
          <w:szCs w:val="28"/>
        </w:rPr>
        <w:t xml:space="preserve"> (НАЗВАНИЕ КОМАНДЫ) ЗА ПЕРИОД с ____ по _____(указывается число, месяц, год восхождения)</w:t>
      </w: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ГОД СОСТАВЛЕНИЯ ОТЧЁТА</w:t>
      </w: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sz w:val="28"/>
          <w:szCs w:val="28"/>
        </w:rPr>
      </w:pP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lastRenderedPageBreak/>
        <w:t>I</w:t>
      </w:r>
      <w:r>
        <w:rPr>
          <w:rFonts w:ascii="Times New Roman" w:hAnsi="Times New Roman" w:cs="Times New Roman"/>
          <w:b/>
          <w:sz w:val="28"/>
          <w:szCs w:val="28"/>
        </w:rPr>
        <w:t>. ПАСПОРТ ВОСХОЖДЕНИЯ</w:t>
      </w:r>
    </w:p>
    <w:p w:rsidR="00637632" w:rsidRDefault="00637632">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b/>
                <w:sz w:val="24"/>
                <w:szCs w:val="24"/>
              </w:rPr>
              <w:t>1. Общая информация</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спортивный </w:t>
            </w:r>
            <w:proofErr w:type="gramStart"/>
            <w:r>
              <w:rPr>
                <w:rFonts w:ascii="Times New Roman" w:hAnsi="Times New Roman" w:cs="Times New Roman"/>
                <w:sz w:val="24"/>
                <w:szCs w:val="24"/>
              </w:rPr>
              <w:t>разряд  участников</w:t>
            </w:r>
            <w:proofErr w:type="gramEnd"/>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b/>
                <w:sz w:val="24"/>
                <w:szCs w:val="24"/>
              </w:rPr>
              <w:t>2. Характеристика объекта восхождения</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вершины (широта/долгота), 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b/>
                <w:sz w:val="24"/>
                <w:szCs w:val="24"/>
              </w:rPr>
              <w:t>3. Характеристика маршрута</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 xml:space="preserve">Первовосхождение, </w:t>
            </w:r>
            <w:proofErr w:type="spellStart"/>
            <w:r>
              <w:rPr>
                <w:rFonts w:ascii="Times New Roman" w:hAnsi="Times New Roman" w:cs="Times New Roman"/>
                <w:sz w:val="24"/>
                <w:szCs w:val="24"/>
              </w:rPr>
              <w:t>первопрохождение</w:t>
            </w:r>
            <w:proofErr w:type="spellEnd"/>
            <w:r>
              <w:rPr>
                <w:rFonts w:ascii="Times New Roman" w:hAnsi="Times New Roman" w:cs="Times New Roman"/>
                <w:sz w:val="24"/>
                <w:szCs w:val="24"/>
              </w:rPr>
              <w:t xml:space="preserve">, 2-е прохождение, 3-е прохождение, вариант, комбинация -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 xml:space="preserve">Скальный, ледово-снежный, комбинированный - </w:t>
            </w:r>
            <w:r>
              <w:rPr>
                <w:rFonts w:ascii="Times New Roman" w:hAnsi="Times New Roman" w:cs="Times New Roman"/>
                <w:i/>
                <w:sz w:val="24"/>
                <w:szCs w:val="24"/>
              </w:rPr>
              <w:t>(выбрать)</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IV кат. сл. лёд/скалы/комбинация - ___м.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 кат. сл. лёд/скалы/комбинация -____ 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-____ 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А3 - ______м</w:t>
            </w:r>
          </w:p>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xml:space="preserve">, А4 - ______м </w:t>
            </w:r>
          </w:p>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маршрута, (º) </w:t>
            </w:r>
            <w:r>
              <w:rPr>
                <w:rFonts w:ascii="Times New Roman" w:hAnsi="Times New Roman" w:cs="Times New Roman"/>
                <w:b/>
                <w:sz w:val="24"/>
                <w:szCs w:val="24"/>
              </w:rPr>
              <w:t>*(2)</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основной части маршрута, (º) </w:t>
            </w:r>
            <w:r>
              <w:rPr>
                <w:rFonts w:ascii="Times New Roman" w:hAnsi="Times New Roman" w:cs="Times New Roman"/>
                <w:b/>
                <w:sz w:val="24"/>
                <w:szCs w:val="24"/>
              </w:rPr>
              <w:t>*(2)</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3.10</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Спуск 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По ___ кат. сложности в __________ ущелье</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3.11</w:t>
            </w:r>
          </w:p>
        </w:tc>
        <w:tc>
          <w:tcPr>
            <w:tcW w:w="3686"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sz w:val="24"/>
                <w:szCs w:val="24"/>
              </w:rPr>
              <w:t>Наличие (отсутствие) воды</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b/>
                <w:sz w:val="24"/>
                <w:szCs w:val="24"/>
              </w:rPr>
            </w:pPr>
          </w:p>
          <w:p w:rsidR="00637632" w:rsidRDefault="00000000">
            <w:pPr>
              <w:spacing w:after="0" w:line="100" w:lineRule="atLeast"/>
              <w:jc w:val="center"/>
            </w:pPr>
            <w:r>
              <w:rPr>
                <w:rFonts w:ascii="Times New Roman" w:hAnsi="Times New Roman" w:cs="Times New Roman"/>
                <w:b/>
                <w:sz w:val="24"/>
                <w:szCs w:val="24"/>
              </w:rPr>
              <w:t>4. Характеристика действий команды</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 xml:space="preserve">Площадка, полка, платформа, гамак - </w:t>
            </w:r>
            <w:r>
              <w:rPr>
                <w:rFonts w:ascii="Times New Roman" w:hAnsi="Times New Roman" w:cs="Times New Roman"/>
                <w:i/>
                <w:sz w:val="24"/>
                <w:szCs w:val="24"/>
              </w:rPr>
              <w:t>(выбрать)</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Время обработки маршрута </w:t>
            </w:r>
            <w:r>
              <w:rPr>
                <w:rFonts w:ascii="Times New Roman" w:hAnsi="Times New Roman" w:cs="Times New Roman"/>
                <w:b/>
                <w:sz w:val="24"/>
                <w:szCs w:val="24"/>
              </w:rPr>
              <w:t>*(3)</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______ часов, ______ дней</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p w:rsidR="00637632" w:rsidRDefault="00637632">
            <w:pPr>
              <w:spacing w:after="0" w:line="100" w:lineRule="atLeast"/>
              <w:rPr>
                <w:rFonts w:ascii="Times New Roman" w:hAnsi="Times New Roman" w:cs="Times New Roman"/>
                <w:sz w:val="24"/>
                <w:szCs w:val="24"/>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sz w:val="24"/>
                <w:szCs w:val="24"/>
              </w:rPr>
              <w:t>Час, число, месяц, год</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b/>
                <w:sz w:val="24"/>
                <w:szCs w:val="24"/>
              </w:rPr>
              <w:t>5. Характеристика метеоусловий *(4)</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Температура, ºС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5.2</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Сила ветра, м/с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5.3</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Осадки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5.4</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Видимость,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spacing w:after="0" w:line="100" w:lineRule="atLeast"/>
              <w:jc w:val="center"/>
            </w:pPr>
            <w:r>
              <w:rPr>
                <w:rFonts w:ascii="Times New Roman" w:hAnsi="Times New Roman" w:cs="Times New Roman"/>
                <w:b/>
                <w:sz w:val="24"/>
                <w:szCs w:val="24"/>
              </w:rPr>
              <w:t>6. Ответственный за отчет</w:t>
            </w:r>
          </w:p>
        </w:tc>
      </w:tr>
      <w:tr w:rsidR="00637632">
        <w:trPr>
          <w:jc w:val="center"/>
        </w:trPr>
        <w:tc>
          <w:tcPr>
            <w:tcW w:w="675"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6.1</w:t>
            </w:r>
          </w:p>
        </w:tc>
        <w:tc>
          <w:tcPr>
            <w:tcW w:w="3686"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jc w:val="center"/>
              <w:rPr>
                <w:rFonts w:ascii="Times New Roman" w:hAnsi="Times New Roman" w:cs="Times New Roman"/>
                <w:sz w:val="24"/>
                <w:szCs w:val="24"/>
              </w:rPr>
            </w:pPr>
          </w:p>
        </w:tc>
      </w:tr>
    </w:tbl>
    <w:p w:rsidR="00637632" w:rsidRDefault="00000000">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_____________________________________________________________</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*(2) ТОЛЬКО </w:t>
      </w:r>
      <w:r>
        <w:rPr>
          <w:rFonts w:ascii="Times New Roman" w:hAnsi="Times New Roman" w:cs="Times New Roman"/>
          <w:sz w:val="28"/>
          <w:szCs w:val="28"/>
        </w:rPr>
        <w:t>для маршрутов,</w:t>
      </w:r>
      <w:r>
        <w:rPr>
          <w:rFonts w:ascii="Times New Roman" w:hAnsi="Times New Roman" w:cs="Times New Roman"/>
          <w:b/>
          <w:sz w:val="28"/>
          <w:szCs w:val="28"/>
        </w:rPr>
        <w:t xml:space="preserve"> </w:t>
      </w:r>
      <w:r>
        <w:rPr>
          <w:rFonts w:ascii="Times New Roman" w:hAnsi="Times New Roman" w:cs="Times New Roman"/>
          <w:sz w:val="28"/>
          <w:szCs w:val="28"/>
        </w:rPr>
        <w:t>начиная</w:t>
      </w:r>
      <w:r>
        <w:rPr>
          <w:rFonts w:ascii="Times New Roman" w:hAnsi="Times New Roman" w:cs="Times New Roman"/>
          <w:b/>
          <w:sz w:val="28"/>
          <w:szCs w:val="28"/>
        </w:rPr>
        <w:t xml:space="preserve"> </w:t>
      </w:r>
      <w:r>
        <w:rPr>
          <w:rFonts w:ascii="Times New Roman" w:hAnsi="Times New Roman" w:cs="Times New Roman"/>
          <w:sz w:val="28"/>
          <w:szCs w:val="28"/>
        </w:rPr>
        <w:t>с 5А категории сложности</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4"/>
          <w:szCs w:val="24"/>
        </w:rPr>
        <w:t xml:space="preserve"> </w:t>
      </w:r>
      <w:r>
        <w:rPr>
          <w:rFonts w:ascii="Times New Roman" w:hAnsi="Times New Roman" w:cs="Times New Roman"/>
          <w:sz w:val="28"/>
          <w:szCs w:val="28"/>
        </w:rPr>
        <w:t>если обработки не было, ставится прочерк</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раздел 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 Указывается конкретное значение и продолжительность. </w:t>
      </w: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ОПИСАНИЕ ВОСХОЖДЕНИЯ</w:t>
      </w: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маршрута не более 0,5 мм.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Рисованный профиль маршрута </w:t>
      </w:r>
      <w:r>
        <w:rPr>
          <w:rFonts w:ascii="Times New Roman" w:hAnsi="Times New Roman" w:cs="Times New Roman"/>
          <w:b/>
          <w:sz w:val="28"/>
          <w:szCs w:val="28"/>
        </w:rPr>
        <w:t>*(5)</w:t>
      </w:r>
      <w:r>
        <w:rPr>
          <w:rFonts w:ascii="Times New Roman" w:hAnsi="Times New Roman" w:cs="Times New Roman"/>
          <w:sz w:val="28"/>
          <w:szCs w:val="28"/>
        </w:rPr>
        <w:t xml:space="preserve">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*(6)</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Карта района масштаба не более 1:80000, картосхема объекта восхождения. Географическое положение района, его особенности, удаленность с указанием расстояния и времени подхода или подъезда до ближайшего населенного пункта, от населенного пункта до базового лагеря (БЛ), от БЛ до начала маршрута. Описание подхода предоставляется по схеме: город (поселок), ущелье, ледник, вершина. </w:t>
      </w:r>
      <w:r>
        <w:rPr>
          <w:rFonts w:ascii="Times New Roman" w:hAnsi="Times New Roman" w:cs="Times New Roman"/>
          <w:b/>
          <w:sz w:val="28"/>
          <w:szCs w:val="28"/>
        </w:rPr>
        <w:t>*(7)</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_____________________________________________________________ </w:t>
      </w:r>
      <w:r>
        <w:rPr>
          <w:rFonts w:ascii="Times New Roman" w:hAnsi="Times New Roman" w:cs="Times New Roman"/>
          <w:b/>
          <w:sz w:val="28"/>
          <w:szCs w:val="28"/>
        </w:rPr>
        <w:t xml:space="preserve">*(5) ТОЛЬКО </w:t>
      </w:r>
      <w:r>
        <w:rPr>
          <w:rFonts w:ascii="Times New Roman" w:hAnsi="Times New Roman" w:cs="Times New Roman"/>
          <w:sz w:val="28"/>
          <w:szCs w:val="28"/>
        </w:rPr>
        <w:t>для маршрутов,</w:t>
      </w:r>
      <w:r>
        <w:rPr>
          <w:rFonts w:ascii="Times New Roman" w:hAnsi="Times New Roman" w:cs="Times New Roman"/>
          <w:b/>
          <w:sz w:val="28"/>
          <w:szCs w:val="28"/>
        </w:rPr>
        <w:t xml:space="preserve"> </w:t>
      </w:r>
      <w:r>
        <w:rPr>
          <w:rFonts w:ascii="Times New Roman" w:hAnsi="Times New Roman" w:cs="Times New Roman"/>
          <w:sz w:val="28"/>
          <w:szCs w:val="28"/>
        </w:rPr>
        <w:t>начиная</w:t>
      </w:r>
      <w:r>
        <w:rPr>
          <w:rFonts w:ascii="Times New Roman" w:hAnsi="Times New Roman" w:cs="Times New Roman"/>
          <w:b/>
          <w:sz w:val="28"/>
          <w:szCs w:val="28"/>
        </w:rPr>
        <w:t xml:space="preserve"> </w:t>
      </w:r>
      <w:r>
        <w:rPr>
          <w:rFonts w:ascii="Times New Roman" w:hAnsi="Times New Roman" w:cs="Times New Roman"/>
          <w:sz w:val="28"/>
          <w:szCs w:val="28"/>
        </w:rPr>
        <w:t>с 5А категории сложности</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*(7)</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*(8)</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2.2. Номера участков на технической фотографии должны соответствовать номерам участков на схеме маршрута в символах УИАА</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Схема маршрута в символах УИАА, выполненная в масштабе М 1:2000 (при необходимости отдельные ключевые участки можно выполнять в более крупном масштабе) (пример заполнения п.2.3 – приложение 3).  Линию маршрута в символах УИАА с указанием и характеристикой пунктов страховки команда может представить в виде обрисовки маршрута на горе (приложение 4) </w:t>
      </w:r>
    </w:p>
    <w:p w:rsidR="00637632" w:rsidRDefault="00637632">
      <w:pPr>
        <w:spacing w:after="0" w:line="100" w:lineRule="atLeast"/>
        <w:ind w:firstLine="709"/>
        <w:jc w:val="both"/>
        <w:rPr>
          <w:rFonts w:ascii="Times New Roman" w:hAnsi="Times New Roman" w:cs="Times New Roman"/>
          <w:sz w:val="28"/>
          <w:szCs w:val="28"/>
        </w:rPr>
      </w:pPr>
    </w:p>
    <w:tbl>
      <w:tblPr>
        <w:tblW w:w="10585" w:type="dxa"/>
        <w:tblInd w:w="-653" w:type="dxa"/>
        <w:tblLayout w:type="fixed"/>
        <w:tblLook w:val="0000" w:firstRow="0" w:lastRow="0" w:firstColumn="0" w:lastColumn="0" w:noHBand="0" w:noVBand="0"/>
      </w:tblPr>
      <w:tblGrid>
        <w:gridCol w:w="1042"/>
        <w:gridCol w:w="352"/>
        <w:gridCol w:w="352"/>
        <w:gridCol w:w="352"/>
        <w:gridCol w:w="352"/>
        <w:gridCol w:w="354"/>
        <w:gridCol w:w="1696"/>
        <w:gridCol w:w="1506"/>
        <w:gridCol w:w="1418"/>
        <w:gridCol w:w="1701"/>
        <w:gridCol w:w="1460"/>
      </w:tblGrid>
      <w:tr w:rsidR="00637632">
        <w:trPr>
          <w:cantSplit/>
          <w:trHeight w:val="1029"/>
        </w:trPr>
        <w:tc>
          <w:tcPr>
            <w:tcW w:w="1042"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участка</w:t>
            </w:r>
          </w:p>
        </w:tc>
        <w:tc>
          <w:tcPr>
            <w:tcW w:w="1762" w:type="dxa"/>
            <w:gridSpan w:val="5"/>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и количество крючьев *(9)  </w:t>
            </w:r>
          </w:p>
        </w:tc>
        <w:tc>
          <w:tcPr>
            <w:tcW w:w="1696" w:type="dxa"/>
            <w:vMerge w:val="restart"/>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Пункты страховки,</w:t>
            </w:r>
          </w:p>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характеристика в символах</w:t>
            </w:r>
          </w:p>
        </w:tc>
        <w:tc>
          <w:tcPr>
            <w:tcW w:w="1506"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Линия маршрута в символах УИАА</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Сложность участка в символах</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Протяженность участка, м</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line="100" w:lineRule="atLeast"/>
              <w:jc w:val="center"/>
            </w:pPr>
            <w:r>
              <w:rPr>
                <w:rFonts w:ascii="Times New Roman" w:hAnsi="Times New Roman" w:cs="Times New Roman"/>
                <w:b/>
                <w:sz w:val="20"/>
                <w:szCs w:val="20"/>
              </w:rPr>
              <w:t>Крутизнаº</w:t>
            </w:r>
          </w:p>
        </w:tc>
      </w:tr>
      <w:tr w:rsidR="00637632">
        <w:trPr>
          <w:trHeight w:val="131"/>
        </w:trPr>
        <w:tc>
          <w:tcPr>
            <w:tcW w:w="1042"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ind w:firstLine="709"/>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696" w:type="dxa"/>
            <w:vMerge/>
            <w:tcBorders>
              <w:top w:val="single" w:sz="4" w:space="0" w:color="000000"/>
              <w:left w:val="single" w:sz="4" w:space="0" w:color="000000"/>
              <w:bottom w:val="single" w:sz="4" w:space="0" w:color="000000"/>
            </w:tcBorders>
            <w:shd w:val="clear" w:color="auto" w:fill="auto"/>
          </w:tcPr>
          <w:p w:rsidR="00637632" w:rsidRDefault="00637632">
            <w:pPr>
              <w:spacing w:after="0"/>
              <w:ind w:firstLine="709"/>
            </w:pPr>
          </w:p>
        </w:tc>
        <w:tc>
          <w:tcPr>
            <w:tcW w:w="1506"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ind w:firstLine="709"/>
            </w:pPr>
          </w:p>
        </w:tc>
        <w:tc>
          <w:tcPr>
            <w:tcW w:w="1418"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ind w:firstLine="709"/>
            </w:pPr>
          </w:p>
        </w:tc>
        <w:tc>
          <w:tcPr>
            <w:tcW w:w="1701"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ind w:firstLine="709"/>
            </w:pP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spacing w:after="0"/>
              <w:ind w:firstLine="709"/>
            </w:pPr>
          </w:p>
        </w:tc>
      </w:tr>
      <w:tr w:rsidR="00637632">
        <w:trPr>
          <w:trHeight w:val="283"/>
        </w:trPr>
        <w:tc>
          <w:tcPr>
            <w:tcW w:w="104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rPr>
          <w:trHeight w:val="295"/>
        </w:trPr>
        <w:tc>
          <w:tcPr>
            <w:tcW w:w="104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rPr>
          <w:trHeight w:val="295"/>
        </w:trPr>
        <w:tc>
          <w:tcPr>
            <w:tcW w:w="104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r w:rsidR="00637632">
        <w:trPr>
          <w:trHeight w:val="295"/>
        </w:trPr>
        <w:tc>
          <w:tcPr>
            <w:tcW w:w="104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line="100" w:lineRule="atLeast"/>
              <w:ind w:firstLine="709"/>
              <w:rPr>
                <w:rFonts w:ascii="Times New Roman" w:hAnsi="Times New Roman" w:cs="Times New Roman"/>
                <w:b/>
                <w:sz w:val="28"/>
                <w:szCs w:val="28"/>
              </w:rPr>
            </w:pPr>
          </w:p>
        </w:tc>
      </w:tr>
    </w:tbl>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*(8) </w:t>
      </w:r>
      <w:r>
        <w:rPr>
          <w:rFonts w:ascii="Times New Roman" w:hAnsi="Times New Roman" w:cs="Times New Roman"/>
          <w:sz w:val="28"/>
          <w:szCs w:val="28"/>
        </w:rPr>
        <w:t>При невозможности указать расположение всех станций на технической фотографии из-</w:t>
      </w:r>
      <w:proofErr w:type="gramStart"/>
      <w:r>
        <w:rPr>
          <w:rFonts w:ascii="Times New Roman" w:hAnsi="Times New Roman" w:cs="Times New Roman"/>
          <w:sz w:val="28"/>
          <w:szCs w:val="28"/>
        </w:rPr>
        <w:t>за  масштаба</w:t>
      </w:r>
      <w:proofErr w:type="gramEnd"/>
      <w:r>
        <w:rPr>
          <w:rFonts w:ascii="Times New Roman" w:hAnsi="Times New Roman" w:cs="Times New Roman"/>
          <w:sz w:val="28"/>
          <w:szCs w:val="28"/>
        </w:rPr>
        <w:t>, станции указываются в схеме УИАА (2.3).</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Обозначается в виде дроби, где в числителе ставится количество использованных точек для страховки, в знаменателе – в том числе ИТО. </w:t>
      </w:r>
    </w:p>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Краткое описание прохождения маршрута. Сопровождается фотоиллюстрацией (не менее 8шт. фотографий размером 13*18 см) ключевых участков маршрута, участков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категории сложности, характеризующих рельеф, крутизну, применяемые технические средства и приемы, способы страховки. На фото отмечают точки начала и конца участка.</w:t>
      </w:r>
    </w:p>
    <w:p w:rsidR="00637632" w:rsidRDefault="00637632">
      <w:pPr>
        <w:spacing w:after="0"/>
        <w:ind w:firstLine="709"/>
        <w:jc w:val="both"/>
        <w:rPr>
          <w:rFonts w:ascii="Times New Roman" w:hAnsi="Times New Roman" w:cs="Times New Roman"/>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637632">
        <w:tc>
          <w:tcPr>
            <w:tcW w:w="1101"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rsidR="00637632"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000000">
            <w:pPr>
              <w:spacing w:after="0"/>
              <w:ind w:firstLine="43"/>
              <w:jc w:val="both"/>
            </w:pPr>
            <w:r>
              <w:rPr>
                <w:rFonts w:ascii="Times New Roman" w:hAnsi="Times New Roman" w:cs="Times New Roman"/>
                <w:b/>
                <w:sz w:val="24"/>
                <w:szCs w:val="24"/>
              </w:rPr>
              <w:t>Номер фото</w:t>
            </w:r>
          </w:p>
        </w:tc>
      </w:tr>
      <w:tr w:rsidR="00637632">
        <w:tc>
          <w:tcPr>
            <w:tcW w:w="110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rsidR="00637632" w:rsidRDefault="00000000">
            <w:pPr>
              <w:spacing w:after="0"/>
              <w:jc w:val="both"/>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r w:rsidR="00637632">
        <w:tc>
          <w:tcPr>
            <w:tcW w:w="110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both"/>
              <w:rPr>
                <w:rFonts w:ascii="Times New Roman" w:hAnsi="Times New Roman" w:cs="Times New Roman"/>
                <w:sz w:val="28"/>
                <w:szCs w:val="28"/>
              </w:rPr>
            </w:pPr>
          </w:p>
        </w:tc>
      </w:tr>
    </w:tbl>
    <w:p w:rsidR="00637632" w:rsidRDefault="00637632">
      <w:pPr>
        <w:spacing w:after="0"/>
        <w:ind w:firstLine="709"/>
        <w:jc w:val="both"/>
        <w:rPr>
          <w:rFonts w:ascii="Times New Roman" w:hAnsi="Times New Roman" w:cs="Times New Roman"/>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  Оценка безопасности маршрута.  Варианты наличия связи на маршруте</w:t>
      </w:r>
      <w:r>
        <w:rPr>
          <w:rFonts w:ascii="Times New Roman" w:hAnsi="Times New Roman" w:cs="Times New Roman"/>
          <w:color w:val="FF0000"/>
          <w:sz w:val="28"/>
          <w:szCs w:val="28"/>
        </w:rPr>
        <w:t xml:space="preserve">. </w:t>
      </w:r>
      <w:r>
        <w:rPr>
          <w:rFonts w:ascii="Times New Roman" w:hAnsi="Times New Roman" w:cs="Times New Roman"/>
          <w:sz w:val="28"/>
          <w:szCs w:val="28"/>
        </w:rPr>
        <w:t>Рекомендации для последующих восходителей. Подробная информация о спуске с вершины с указанием ориентиров.</w:t>
      </w:r>
      <w:r>
        <w:rPr>
          <w:rFonts w:ascii="Times New Roman" w:hAnsi="Times New Roman" w:cs="Times New Roman"/>
          <w:b/>
          <w:color w:val="548DD4"/>
          <w:sz w:val="28"/>
          <w:szCs w:val="28"/>
        </w:rPr>
        <w:t xml:space="preserve"> </w:t>
      </w:r>
      <w:r>
        <w:rPr>
          <w:rFonts w:ascii="Times New Roman" w:hAnsi="Times New Roman" w:cs="Times New Roman"/>
          <w:sz w:val="28"/>
          <w:szCs w:val="28"/>
        </w:rPr>
        <w:t>Заключение</w:t>
      </w:r>
      <w:r>
        <w:rPr>
          <w:rFonts w:ascii="Times New Roman" w:hAnsi="Times New Roman" w:cs="Times New Roman"/>
          <w:color w:val="FF0000"/>
          <w:sz w:val="28"/>
          <w:szCs w:val="28"/>
        </w:rPr>
        <w:t xml:space="preserve"> </w:t>
      </w:r>
      <w:r>
        <w:rPr>
          <w:rFonts w:ascii="Times New Roman" w:hAnsi="Times New Roman" w:cs="Times New Roman"/>
          <w:sz w:val="28"/>
          <w:szCs w:val="28"/>
        </w:rPr>
        <w:t>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rsidR="00637632" w:rsidRDefault="00637632">
      <w:pPr>
        <w:spacing w:after="0"/>
        <w:ind w:firstLine="709"/>
        <w:jc w:val="both"/>
        <w:rPr>
          <w:rFonts w:ascii="Times New Roman" w:hAnsi="Times New Roman" w:cs="Times New Roman"/>
          <w:b/>
          <w:sz w:val="28"/>
          <w:szCs w:val="28"/>
        </w:rPr>
      </w:pP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4. Характеристика метеоусловий *(10)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 Подтверждение данных, указанных в Паспорте восхождения, скриншотами метеосводок с сайтов: </w:t>
      </w:r>
      <w:hyperlink r:id="rId184" w:anchor="_blank" w:tooltip="https://www.mountain-forecast.com/countries#_blank" w:history="1">
        <w:r>
          <w:rPr>
            <w:rStyle w:val="afd"/>
            <w:rFonts w:ascii="Times New Roman" w:hAnsi="Times New Roman" w:cs="Times New Roman"/>
            <w:sz w:val="28"/>
            <w:szCs w:val="28"/>
            <w:shd w:val="clear" w:color="auto" w:fill="FFFFFF"/>
          </w:rPr>
          <w:t>https://www.mountain-forecast.com</w:t>
        </w:r>
      </w:hyperlink>
      <w:r>
        <w:rPr>
          <w:rStyle w:val="afd"/>
          <w:rFonts w:ascii="Times New Roman" w:hAnsi="Times New Roman" w:cs="Times New Roman"/>
          <w:sz w:val="28"/>
          <w:szCs w:val="28"/>
          <w:shd w:val="clear" w:color="auto" w:fill="FFFFFF"/>
        </w:rPr>
        <w:t>,</w:t>
      </w:r>
      <w:r>
        <w:rPr>
          <w:rStyle w:val="afd"/>
          <w:shd w:val="clear" w:color="auto" w:fill="FFFFFF"/>
        </w:rPr>
        <w:t xml:space="preserve"> </w:t>
      </w:r>
      <w:hyperlink r:id="rId185" w:anchor="_blank" w:tooltip="https://www.meteoblue.com/#_blank" w:history="1">
        <w:r>
          <w:rPr>
            <w:rStyle w:val="afd"/>
            <w:rFonts w:ascii="Times New Roman" w:hAnsi="Times New Roman" w:cs="Times New Roman"/>
            <w:sz w:val="28"/>
            <w:szCs w:val="28"/>
            <w:shd w:val="clear" w:color="auto" w:fill="FFFFFF"/>
          </w:rPr>
          <w:t>https://www.meteoblue.com</w:t>
        </w:r>
      </w:hyperlink>
      <w:r>
        <w:rPr>
          <w:rStyle w:val="afd"/>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hyperlink r:id="rId186" w:anchor="_blank" w:tooltip="http://worldweather.wmo.int/en/home.html#_blank" w:history="1">
        <w:r>
          <w:rPr>
            <w:rStyle w:val="afd"/>
            <w:rFonts w:ascii="Times New Roman" w:hAnsi="Times New Roman" w:cs="Times New Roman"/>
            <w:sz w:val="28"/>
            <w:szCs w:val="28"/>
            <w:shd w:val="clear" w:color="auto" w:fill="FFFFFF"/>
          </w:rPr>
          <w:t>http://worldweather.wmo.int/en/home.html</w:t>
        </w:r>
      </w:hyperlink>
      <w:r>
        <w:rPr>
          <w:rStyle w:val="afd"/>
        </w:rPr>
        <w:t>,</w:t>
      </w:r>
      <w:r>
        <w:rPr>
          <w:rFonts w:ascii="Times New Roman" w:hAnsi="Times New Roman" w:cs="Times New Roman"/>
          <w:sz w:val="28"/>
          <w:szCs w:val="28"/>
          <w:shd w:val="clear" w:color="auto" w:fill="FFFFFF"/>
        </w:rPr>
        <w:t xml:space="preserve"> </w:t>
      </w:r>
      <w:hyperlink r:id="rId187" w:anchor="_blank" w:tooltip="https://meteoinfo.ru/forecasts#_blank" w:history="1">
        <w:r>
          <w:rPr>
            <w:rStyle w:val="afd"/>
            <w:rFonts w:ascii="Times New Roman" w:hAnsi="Times New Roman" w:cs="Times New Roman"/>
            <w:sz w:val="28"/>
            <w:szCs w:val="28"/>
            <w:shd w:val="clear" w:color="auto" w:fill="FFFFFF"/>
          </w:rPr>
          <w:t>https://meteoinfo.ru/forecasts</w:t>
        </w:r>
      </w:hyperlink>
      <w:r>
        <w:rPr>
          <w:rStyle w:val="afd"/>
          <w:shd w:val="clear" w:color="auto" w:fill="FFFFFF"/>
        </w:rPr>
        <w:t>,</w:t>
      </w:r>
      <w:r>
        <w:rPr>
          <w:rFonts w:ascii="Times New Roman" w:hAnsi="Times New Roman" w:cs="Times New Roman"/>
          <w:sz w:val="28"/>
          <w:szCs w:val="28"/>
        </w:rPr>
        <w:t xml:space="preserve">  </w:t>
      </w:r>
      <w:r>
        <w:rPr>
          <w:rStyle w:val="afd"/>
          <w:rFonts w:ascii="Times New Roman" w:hAnsi="Times New Roman" w:cs="Times New Roman"/>
          <w:sz w:val="28"/>
          <w:szCs w:val="28"/>
          <w:shd w:val="clear" w:color="auto" w:fill="FFFFFF"/>
        </w:rPr>
        <w:t>https://www.gismeteo.ru/</w:t>
      </w:r>
    </w:p>
    <w:p w:rsidR="00637632" w:rsidRDefault="00000000">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___________________________________________________________ </w:t>
      </w:r>
    </w:p>
    <w:p w:rsidR="00637632" w:rsidRDefault="00000000">
      <w:pPr>
        <w:spacing w:after="0"/>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*(10)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или Федеральных Округов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w:t>
      </w:r>
    </w:p>
    <w:p w:rsidR="00637632" w:rsidRDefault="00637632">
      <w:pPr>
        <w:spacing w:after="0" w:line="100" w:lineRule="atLeast"/>
        <w:ind w:firstLine="709"/>
        <w:rPr>
          <w:rFonts w:ascii="Times New Roman" w:hAnsi="Times New Roman" w:cs="Times New Roman"/>
          <w:b/>
          <w:i/>
          <w:sz w:val="28"/>
          <w:szCs w:val="28"/>
        </w:rPr>
        <w:sectPr w:rsidR="00637632">
          <w:type w:val="continuous"/>
          <w:pgSz w:w="11906" w:h="16838"/>
          <w:pgMar w:top="1134" w:right="850" w:bottom="1134" w:left="1701" w:header="1034" w:footer="1034" w:gutter="0"/>
          <w:cols w:space="720"/>
          <w:docGrid w:linePitch="360"/>
        </w:sectPr>
      </w:pPr>
    </w:p>
    <w:p w:rsidR="00637632" w:rsidRDefault="00000000">
      <w:pPr>
        <w:spacing w:after="0" w:line="240" w:lineRule="auto"/>
        <w:rPr>
          <w:rFonts w:ascii="Times New Roman" w:eastAsia="Times New Roman" w:hAnsi="Times New Roman" w:cs="Times New Roman"/>
          <w:bCs/>
          <w:i/>
          <w:iCs/>
          <w:sz w:val="28"/>
          <w:szCs w:val="28"/>
        </w:rPr>
      </w:pPr>
      <w:r>
        <w:rPr>
          <w:rFonts w:ascii="Times New Roman" w:hAnsi="Times New Roman" w:cs="Times New Roman"/>
          <w:b/>
          <w:sz w:val="28"/>
          <w:szCs w:val="28"/>
        </w:rPr>
        <w:br w:type="page" w:clear="all"/>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 к Единым</w:t>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требованиям к отчёту для классификации </w:t>
      </w:r>
    </w:p>
    <w:p w:rsidR="00637632" w:rsidRDefault="00637632">
      <w:pPr>
        <w:spacing w:after="0" w:line="100" w:lineRule="atLeast"/>
        <w:ind w:firstLine="709"/>
        <w:rPr>
          <w:rFonts w:ascii="Times New Roman" w:hAnsi="Times New Roman" w:cs="Times New Roman"/>
          <w:sz w:val="28"/>
          <w:szCs w:val="28"/>
        </w:rPr>
      </w:pPr>
    </w:p>
    <w:p w:rsidR="00637632" w:rsidRDefault="00000000">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Образец заполнения схемы маршрута в символах УИАА</w:t>
      </w: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line="100" w:lineRule="atLeast"/>
        <w:ind w:firstLine="709"/>
        <w:jc w:val="center"/>
        <w:rPr>
          <w:rFonts w:ascii="Times New Roman" w:hAnsi="Times New Roman" w:cs="Times New Roman"/>
          <w:b/>
          <w:i/>
          <w:sz w:val="28"/>
          <w:szCs w:val="28"/>
        </w:rPr>
      </w:pPr>
      <w:r>
        <w:rPr>
          <w:rFonts w:ascii="Times New Roman" w:hAnsi="Times New Roman" w:cs="Times New Roman"/>
          <w:b/>
          <w:noProof/>
          <w:sz w:val="28"/>
          <w:szCs w:val="28"/>
          <w:lang w:eastAsia="ru-RU"/>
        </w:rPr>
        <mc:AlternateContent>
          <mc:Choice Requires="wpg">
            <w:drawing>
              <wp:inline distT="0" distB="0" distL="0" distR="0">
                <wp:extent cx="5681345" cy="7356475"/>
                <wp:effectExtent l="0" t="0" r="0" b="0"/>
                <wp:docPr id="5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pic:cNvPicPr>
                      </pic:nvPicPr>
                      <pic:blipFill>
                        <a:blip r:embed="rId188"/>
                        <a:stretch/>
                      </pic:blipFill>
                      <pic:spPr bwMode="auto">
                        <a:xfrm>
                          <a:off x="0" y="0"/>
                          <a:ext cx="5681345" cy="735647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447.3pt;height:579.2pt;mso-wrap-distance-left:0.0pt;mso-wrap-distance-top:0.0pt;mso-wrap-distance-right:0.0pt;mso-wrap-distance-bottom:0.0pt;" stroked="f">
                <v:path textboxrect="0,0,0,0"/>
                <v:imagedata r:id="rId189" o:title=""/>
              </v:shape>
            </w:pict>
          </mc:Fallback>
        </mc:AlternateContent>
      </w:r>
    </w:p>
    <w:p w:rsidR="00637632" w:rsidRDefault="00637632">
      <w:pPr>
        <w:pStyle w:val="5"/>
        <w:numPr>
          <w:ilvl w:val="0"/>
          <w:numId w:val="0"/>
        </w:numPr>
        <w:spacing w:before="0" w:after="0"/>
        <w:ind w:firstLine="709"/>
        <w:jc w:val="right"/>
        <w:rPr>
          <w:rFonts w:ascii="Times New Roman" w:hAnsi="Times New Roman" w:cs="Times New Roman"/>
          <w:sz w:val="28"/>
          <w:szCs w:val="28"/>
        </w:rPr>
      </w:pP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 к Единым</w:t>
      </w:r>
    </w:p>
    <w:p w:rsidR="00637632" w:rsidRDefault="00000000">
      <w:pPr>
        <w:pStyle w:val="5"/>
        <w:numPr>
          <w:ilvl w:val="0"/>
          <w:numId w:val="0"/>
        </w:numPr>
        <w:spacing w:before="0"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требованиям к отчёту для классификации </w:t>
      </w:r>
    </w:p>
    <w:p w:rsidR="00637632" w:rsidRDefault="00637632">
      <w:pPr>
        <w:spacing w:after="0" w:line="100" w:lineRule="atLeast"/>
        <w:ind w:firstLine="709"/>
        <w:jc w:val="center"/>
        <w:rPr>
          <w:rFonts w:ascii="Times New Roman" w:hAnsi="Times New Roman" w:cs="Times New Roman"/>
          <w:b/>
          <w:sz w:val="28"/>
          <w:szCs w:val="28"/>
        </w:rPr>
      </w:pPr>
    </w:p>
    <w:p w:rsidR="00637632" w:rsidRDefault="00000000">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Примеры выполнения схемы маршрута в символах УИАА в виде обрисовки маршрута на горе.</w:t>
      </w:r>
    </w:p>
    <w:p w:rsidR="00637632" w:rsidRDefault="00637632">
      <w:pPr>
        <w:spacing w:after="0" w:line="100" w:lineRule="atLeast"/>
        <w:ind w:firstLine="709"/>
        <w:jc w:val="both"/>
        <w:rPr>
          <w:rFonts w:ascii="Times New Roman" w:hAnsi="Times New Roman" w:cs="Times New Roman"/>
          <w:b/>
          <w:sz w:val="28"/>
          <w:szCs w:val="28"/>
        </w:rPr>
      </w:pPr>
    </w:p>
    <w:p w:rsidR="00637632" w:rsidRDefault="00000000">
      <w:pPr>
        <w:spacing w:after="0" w:line="100" w:lineRule="atLeast"/>
        <w:ind w:firstLine="709"/>
        <w:jc w:val="both"/>
      </w:pPr>
      <w:r>
        <w:rPr>
          <w:rFonts w:ascii="Times New Roman" w:hAnsi="Times New Roman" w:cs="Times New Roman"/>
          <w:b/>
          <w:sz w:val="28"/>
          <w:szCs w:val="28"/>
        </w:rPr>
        <w:t>Пример 1 (для маршрутов 1Б-3Б)</w:t>
      </w:r>
    </w:p>
    <w:p w:rsidR="00637632" w:rsidRDefault="00000000">
      <w:pPr>
        <w:spacing w:after="0" w:line="100" w:lineRule="atLeast"/>
        <w:ind w:firstLine="709"/>
        <w:jc w:val="both"/>
      </w:pPr>
      <w:r>
        <w:rPr>
          <w:noProof/>
          <w:lang w:eastAsia="ru-RU"/>
        </w:rPr>
        <mc:AlternateContent>
          <mc:Choice Requires="wpg">
            <w:drawing>
              <wp:inline distT="0" distB="0" distL="0" distR="0">
                <wp:extent cx="301625" cy="301625"/>
                <wp:effectExtent l="0" t="0" r="3175" b="3175"/>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01625"/>
                        </a:xfrm>
                        <a:prstGeom prst="rect">
                          <a:avLst/>
                        </a:prstGeom>
                        <a:noFill/>
                        <a:ln>
                          <a:noFill/>
                        </a:ln>
                        <a:effectLst/>
                      </wps:spPr>
                      <wps:bodyPr rot="0">
                        <a:prstTxWarp prst="textNoShape">
                          <a:avLst/>
                        </a:prstTxWarp>
                        <a:noAutofit/>
                      </wps:bodyPr>
                    </wps:wsp>
                  </a:graphicData>
                </a:graphic>
              </wp:inline>
            </w:drawing>
          </mc:Choice>
          <mc:Fallback xmlns:a="http://schemas.openxmlformats.org/drawingml/2006/main">
            <w:pict>
              <v:shape id="shape 53" o:spid="_x0000_s53" o:spt="1" type="#_x0000_t1" style="width:23.8pt;height:23.8pt;mso-wrap-distance-left:0.0pt;mso-wrap-distance-top:0.0pt;mso-wrap-distance-right:0.0pt;mso-wrap-distance-bottom:0.0pt;visibility:visible;" filled="f" stroked="f"/>
            </w:pict>
          </mc:Fallback>
        </mc:AlternateContent>
      </w:r>
    </w:p>
    <w:p w:rsidR="00637632" w:rsidRDefault="00000000">
      <w:pPr>
        <w:spacing w:after="0" w:line="100" w:lineRule="atLeast"/>
        <w:ind w:firstLine="709"/>
        <w:jc w:val="center"/>
      </w:pPr>
      <w:r>
        <w:rPr>
          <w:noProof/>
          <w:lang w:eastAsia="ru-RU"/>
        </w:rPr>
        <mc:AlternateContent>
          <mc:Choice Requires="wpg">
            <w:drawing>
              <wp:inline distT="0" distB="0" distL="0" distR="0">
                <wp:extent cx="5476875" cy="5759581"/>
                <wp:effectExtent l="0" t="0" r="0" b="0"/>
                <wp:docPr id="5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pic:cNvPicPr>
                      </pic:nvPicPr>
                      <pic:blipFill>
                        <a:blip r:embed="rId190"/>
                        <a:stretch/>
                      </pic:blipFill>
                      <pic:spPr bwMode="auto">
                        <a:xfrm>
                          <a:off x="0" y="0"/>
                          <a:ext cx="5480978" cy="576389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431.2pt;height:453.5pt;mso-wrap-distance-left:0.0pt;mso-wrap-distance-top:0.0pt;mso-wrap-distance-right:0.0pt;mso-wrap-distance-bottom:0.0pt;" stroked="f">
                <v:path textboxrect="0,0,0,0"/>
                <v:imagedata r:id="rId191" o:title=""/>
              </v:shape>
            </w:pict>
          </mc:Fallback>
        </mc:AlternateContent>
      </w: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000000">
      <w:pPr>
        <w:spacing w:after="0" w:line="100" w:lineRule="atLeast"/>
        <w:ind w:firstLine="709"/>
        <w:jc w:val="both"/>
      </w:pPr>
      <w:r>
        <w:rPr>
          <w:rFonts w:ascii="Times New Roman" w:hAnsi="Times New Roman" w:cs="Times New Roman"/>
          <w:b/>
          <w:sz w:val="28"/>
          <w:szCs w:val="28"/>
        </w:rPr>
        <w:lastRenderedPageBreak/>
        <w:t>Пример 2 (для маршрутов 4А-6Б)</w:t>
      </w:r>
    </w:p>
    <w:p w:rsidR="00637632" w:rsidRDefault="00000000">
      <w:pPr>
        <w:spacing w:after="0" w:line="100" w:lineRule="atLeast"/>
        <w:jc w:val="both"/>
      </w:pPr>
      <w:r>
        <w:rPr>
          <w:rFonts w:ascii="Times New Roman" w:hAnsi="Times New Roman" w:cs="Times New Roman"/>
          <w:b/>
          <w:noProof/>
          <w:color w:val="FF0000"/>
          <w:sz w:val="28"/>
          <w:szCs w:val="28"/>
          <w:lang w:eastAsia="ru-RU"/>
        </w:rPr>
        <mc:AlternateContent>
          <mc:Choice Requires="wpg">
            <w:drawing>
              <wp:inline distT="0" distB="0" distL="0" distR="0">
                <wp:extent cx="5876925" cy="8296947"/>
                <wp:effectExtent l="0" t="0" r="0" b="8890"/>
                <wp:docPr id="5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pic:cNvPicPr>
                      </pic:nvPicPr>
                      <pic:blipFill>
                        <a:blip r:embed="rId192"/>
                        <a:stretch/>
                      </pic:blipFill>
                      <pic:spPr bwMode="auto">
                        <a:xfrm>
                          <a:off x="0" y="0"/>
                          <a:ext cx="5881327" cy="8303162"/>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462.8pt;height:653.3pt;mso-wrap-distance-left:0.0pt;mso-wrap-distance-top:0.0pt;mso-wrap-distance-right:0.0pt;mso-wrap-distance-bottom:0.0pt;" stroked="f">
                <v:path textboxrect="0,0,0,0"/>
                <v:imagedata r:id="rId193" o:title=""/>
              </v:shape>
            </w:pict>
          </mc:Fallback>
        </mc:AlternateContent>
      </w:r>
    </w:p>
    <w:p w:rsidR="00637632" w:rsidRDefault="00000000">
      <w:pPr>
        <w:spacing w:after="0" w:line="100" w:lineRule="atLeast"/>
        <w:jc w:val="center"/>
      </w:pPr>
      <w:r>
        <w:rPr>
          <w:noProof/>
          <w:lang w:eastAsia="ru-RU"/>
        </w:rPr>
        <w:lastRenderedPageBreak/>
        <mc:AlternateContent>
          <mc:Choice Requires="wpg">
            <w:drawing>
              <wp:inline distT="0" distB="0" distL="0" distR="0">
                <wp:extent cx="5928360" cy="8054975"/>
                <wp:effectExtent l="0" t="0" r="0" b="0"/>
                <wp:docPr id="5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pic:cNvPicPr>
                      </pic:nvPicPr>
                      <pic:blipFill>
                        <a:blip r:embed="rId194"/>
                        <a:stretch/>
                      </pic:blipFill>
                      <pic:spPr bwMode="auto">
                        <a:xfrm>
                          <a:off x="0" y="0"/>
                          <a:ext cx="5928360" cy="805497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466.8pt;height:634.2pt;mso-wrap-distance-left:0.0pt;mso-wrap-distance-top:0.0pt;mso-wrap-distance-right:0.0pt;mso-wrap-distance-bottom:0.0pt;" stroked="f">
                <v:path textboxrect="0,0,0,0"/>
                <v:imagedata r:id="rId195" o:title=""/>
              </v:shape>
            </w:pict>
          </mc:Fallback>
        </mc:AlternateContent>
      </w:r>
    </w:p>
    <w:p w:rsidR="00637632" w:rsidRDefault="00637632">
      <w:pPr>
        <w:spacing w:after="0" w:line="100" w:lineRule="atLeast"/>
        <w:ind w:firstLine="709"/>
        <w:jc w:val="center"/>
      </w:pPr>
    </w:p>
    <w:p w:rsidR="00637632" w:rsidRDefault="00637632">
      <w:pPr>
        <w:spacing w:after="0" w:line="100" w:lineRule="atLeast"/>
        <w:ind w:firstLine="709"/>
        <w:jc w:val="center"/>
      </w:pPr>
    </w:p>
    <w:p w:rsidR="00637632" w:rsidRDefault="00637632">
      <w:pPr>
        <w:sectPr w:rsidR="00637632">
          <w:type w:val="continuous"/>
          <w:pgSz w:w="11906" w:h="16838"/>
          <w:pgMar w:top="1134" w:right="850" w:bottom="1134" w:left="1701" w:header="1034" w:footer="1034" w:gutter="0"/>
          <w:cols w:space="720"/>
          <w:docGrid w:linePitch="360"/>
        </w:sectPr>
      </w:pPr>
    </w:p>
    <w:p w:rsidR="00637632" w:rsidRDefault="00637632">
      <w:pPr>
        <w:tabs>
          <w:tab w:val="left" w:pos="900"/>
        </w:tabs>
        <w:spacing w:after="0" w:line="100" w:lineRule="atLeast"/>
        <w:ind w:firstLine="709"/>
        <w:jc w:val="both"/>
        <w:rPr>
          <w:rFonts w:ascii="Times New Roman" w:hAnsi="Times New Roman" w:cs="Times New Roman"/>
          <w:sz w:val="28"/>
          <w:szCs w:val="28"/>
        </w:rPr>
      </w:pPr>
    </w:p>
    <w:p w:rsidR="00637632" w:rsidRDefault="00637632">
      <w:pPr>
        <w:spacing w:after="0"/>
        <w:ind w:firstLine="709"/>
      </w:pPr>
    </w:p>
    <w:p w:rsidR="00637632" w:rsidRDefault="00000000">
      <w:pPr>
        <w:pStyle w:val="10"/>
        <w:spacing w:before="0" w:after="0"/>
        <w:ind w:left="0" w:firstLine="709"/>
        <w:jc w:val="right"/>
        <w:rPr>
          <w:rFonts w:ascii="Times New Roman" w:hAnsi="Times New Roman" w:cs="Times New Roman"/>
          <w:sz w:val="24"/>
          <w:szCs w:val="24"/>
        </w:rPr>
      </w:pPr>
      <w:r>
        <w:rPr>
          <w:rFonts w:ascii="Times New Roman" w:hAnsi="Times New Roman" w:cs="Times New Roman"/>
          <w:sz w:val="28"/>
          <w:szCs w:val="28"/>
        </w:rPr>
        <w:t>Приложение № 12</w:t>
      </w:r>
    </w:p>
    <w:tbl>
      <w:tblPr>
        <w:tblW w:w="15083" w:type="dxa"/>
        <w:jc w:val="center"/>
        <w:tblLayout w:type="fixed"/>
        <w:tblLook w:val="0000" w:firstRow="0" w:lastRow="0" w:firstColumn="0" w:lastColumn="0" w:noHBand="0" w:noVBand="0"/>
      </w:tblPr>
      <w:tblGrid>
        <w:gridCol w:w="445"/>
        <w:gridCol w:w="1027"/>
        <w:gridCol w:w="1279"/>
        <w:gridCol w:w="1049"/>
        <w:gridCol w:w="1134"/>
        <w:gridCol w:w="1134"/>
        <w:gridCol w:w="767"/>
        <w:gridCol w:w="810"/>
        <w:gridCol w:w="918"/>
        <w:gridCol w:w="766"/>
        <w:gridCol w:w="992"/>
        <w:gridCol w:w="993"/>
        <w:gridCol w:w="1140"/>
        <w:gridCol w:w="1290"/>
        <w:gridCol w:w="1339"/>
      </w:tblGrid>
      <w:tr w:rsidR="00637632">
        <w:trPr>
          <w:trHeight w:val="255"/>
          <w:jc w:val="center"/>
        </w:trPr>
        <w:tc>
          <w:tcPr>
            <w:tcW w:w="15083" w:type="dxa"/>
            <w:gridSpan w:val="15"/>
            <w:shd w:val="clear" w:color="auto" w:fill="auto"/>
            <w:vAlign w:val="bottom"/>
          </w:tcPr>
          <w:p w:rsidR="00637632" w:rsidRDefault="00000000">
            <w:pPr>
              <w:spacing w:after="0" w:line="100" w:lineRule="atLeast"/>
              <w:jc w:val="center"/>
            </w:pPr>
            <w:r>
              <w:rPr>
                <w:rFonts w:ascii="Times New Roman" w:eastAsia="Times New Roman" w:hAnsi="Times New Roman" w:cs="Times New Roman"/>
                <w:bCs/>
                <w:sz w:val="24"/>
                <w:szCs w:val="24"/>
              </w:rPr>
              <w:t>Таблица</w:t>
            </w:r>
          </w:p>
        </w:tc>
      </w:tr>
      <w:tr w:rsidR="00637632">
        <w:trPr>
          <w:trHeight w:val="255"/>
          <w:jc w:val="center"/>
        </w:trPr>
        <w:tc>
          <w:tcPr>
            <w:tcW w:w="15083" w:type="dxa"/>
            <w:gridSpan w:val="15"/>
            <w:shd w:val="clear" w:color="auto" w:fill="auto"/>
            <w:vAlign w:val="bottom"/>
          </w:tcPr>
          <w:p w:rsidR="00637632" w:rsidRDefault="00000000">
            <w:pPr>
              <w:spacing w:after="0" w:line="100" w:lineRule="atLeast"/>
              <w:jc w:val="center"/>
            </w:pPr>
            <w:r>
              <w:rPr>
                <w:rFonts w:ascii="Times New Roman" w:eastAsia="Times New Roman" w:hAnsi="Times New Roman" w:cs="Times New Roman"/>
                <w:bCs/>
                <w:sz w:val="24"/>
                <w:szCs w:val="24"/>
              </w:rPr>
              <w:t>Технических характеристик маршрутов (наименование соревнования, дата судейства, спортивная дисциплина)</w:t>
            </w:r>
          </w:p>
        </w:tc>
      </w:tr>
      <w:tr w:rsidR="00637632">
        <w:trPr>
          <w:trHeight w:val="300"/>
          <w:jc w:val="center"/>
        </w:trPr>
        <w:tc>
          <w:tcPr>
            <w:tcW w:w="445"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r>
      <w:tr w:rsidR="00637632">
        <w:trPr>
          <w:trHeight w:val="600"/>
          <w:jc w:val="center"/>
        </w:trPr>
        <w:tc>
          <w:tcPr>
            <w:tcW w:w="445"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27"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Группа</w:t>
            </w:r>
          </w:p>
        </w:tc>
        <w:tc>
          <w:tcPr>
            <w:tcW w:w="1279"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Вершина, маршрут</w:t>
            </w:r>
          </w:p>
        </w:tc>
        <w:tc>
          <w:tcPr>
            <w:tcW w:w="1049" w:type="dxa"/>
            <w:vMerge w:val="restart"/>
            <w:tcBorders>
              <w:top w:val="single" w:sz="4" w:space="0" w:color="000000"/>
              <w:left w:val="single" w:sz="4" w:space="0" w:color="000000"/>
              <w:bottom w:val="single" w:sz="4" w:space="0" w:color="000000"/>
            </w:tcBorders>
            <w:shd w:val="clear" w:color="auto" w:fill="auto"/>
            <w:vAlign w:val="center"/>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Высота в метрах)</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Категория  </w:t>
            </w:r>
          </w:p>
        </w:tc>
        <w:tc>
          <w:tcPr>
            <w:tcW w:w="1134" w:type="dxa"/>
            <w:tcBorders>
              <w:top w:val="single" w:sz="4" w:space="0" w:color="000000"/>
              <w:left w:val="single" w:sz="4" w:space="0" w:color="000000"/>
            </w:tcBorders>
            <w:shd w:val="clear" w:color="auto" w:fill="auto"/>
            <w:vAlign w:val="bottom"/>
          </w:tcPr>
          <w:p w:rsidR="00637632" w:rsidRDefault="00000000">
            <w:pPr>
              <w:tabs>
                <w:tab w:val="left" w:pos="885"/>
              </w:tabs>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Освоение</w:t>
            </w:r>
          </w:p>
        </w:tc>
        <w:tc>
          <w:tcPr>
            <w:tcW w:w="767"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Кол-во</w:t>
            </w:r>
          </w:p>
        </w:tc>
        <w:tc>
          <w:tcPr>
            <w:tcW w:w="81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Сроки</w:t>
            </w:r>
          </w:p>
        </w:tc>
        <w:tc>
          <w:tcPr>
            <w:tcW w:w="918" w:type="dxa"/>
            <w:vMerge w:val="restart"/>
            <w:tcBorders>
              <w:top w:val="single" w:sz="4" w:space="0" w:color="000000"/>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дней</w:t>
            </w:r>
          </w:p>
        </w:tc>
        <w:tc>
          <w:tcPr>
            <w:tcW w:w="766" w:type="dxa"/>
            <w:vMerge w:val="restart"/>
            <w:tcBorders>
              <w:top w:val="single" w:sz="4" w:space="0" w:color="000000"/>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Кол-во часов</w:t>
            </w:r>
          </w:p>
        </w:tc>
        <w:tc>
          <w:tcPr>
            <w:tcW w:w="992"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Перепад </w:t>
            </w:r>
          </w:p>
        </w:tc>
        <w:tc>
          <w:tcPr>
            <w:tcW w:w="993"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Протяженность</w:t>
            </w:r>
          </w:p>
        </w:tc>
        <w:tc>
          <w:tcPr>
            <w:tcW w:w="114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Средняя</w:t>
            </w:r>
          </w:p>
        </w:tc>
        <w:tc>
          <w:tcPr>
            <w:tcW w:w="129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 в метрах</w:t>
            </w:r>
          </w:p>
        </w:tc>
        <w:tc>
          <w:tcPr>
            <w:tcW w:w="1339" w:type="dxa"/>
            <w:vMerge w:val="restart"/>
            <w:tcBorders>
              <w:top w:val="single" w:sz="4" w:space="0" w:color="000000"/>
              <w:left w:val="single" w:sz="4" w:space="0" w:color="000000"/>
              <w:right w:val="single" w:sz="4" w:space="0" w:color="000000"/>
            </w:tcBorders>
            <w:shd w:val="clear" w:color="auto" w:fill="auto"/>
            <w:vAlign w:val="center"/>
          </w:tcPr>
          <w:p w:rsidR="00637632" w:rsidRDefault="00000000">
            <w:pPr>
              <w:spacing w:after="0" w:line="100" w:lineRule="atLeast"/>
              <w:jc w:val="center"/>
              <w:rPr>
                <w:sz w:val="20"/>
                <w:szCs w:val="20"/>
              </w:rPr>
            </w:pPr>
            <w:r>
              <w:rPr>
                <w:rFonts w:ascii="Times New Roman" w:eastAsia="Times New Roman" w:hAnsi="Times New Roman" w:cs="Times New Roman"/>
                <w:color w:val="000000"/>
                <w:sz w:val="20"/>
                <w:szCs w:val="20"/>
              </w:rPr>
              <w:t>Примечания</w:t>
            </w:r>
          </w:p>
        </w:tc>
      </w:tr>
      <w:tr w:rsidR="00637632">
        <w:trPr>
          <w:trHeight w:val="600"/>
          <w:jc w:val="center"/>
        </w:trPr>
        <w:tc>
          <w:tcPr>
            <w:tcW w:w="445"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rPr>
                <w:sz w:val="20"/>
                <w:szCs w:val="20"/>
              </w:rPr>
            </w:pPr>
          </w:p>
        </w:tc>
        <w:tc>
          <w:tcPr>
            <w:tcW w:w="1027"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rPr>
                <w:sz w:val="20"/>
                <w:szCs w:val="20"/>
              </w:rPr>
            </w:pPr>
          </w:p>
        </w:tc>
        <w:tc>
          <w:tcPr>
            <w:tcW w:w="1279"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rPr>
                <w:sz w:val="20"/>
                <w:szCs w:val="20"/>
              </w:rPr>
            </w:pPr>
          </w:p>
        </w:tc>
        <w:tc>
          <w:tcPr>
            <w:tcW w:w="1049" w:type="dxa"/>
            <w:vMerge/>
            <w:tcBorders>
              <w:top w:val="single" w:sz="4" w:space="0" w:color="000000"/>
              <w:left w:val="single" w:sz="4" w:space="0" w:color="000000"/>
              <w:bottom w:val="single" w:sz="4" w:space="0" w:color="000000"/>
            </w:tcBorders>
            <w:shd w:val="clear" w:color="auto" w:fill="auto"/>
            <w:vAlign w:val="center"/>
          </w:tcPr>
          <w:p w:rsidR="00637632" w:rsidRDefault="00637632">
            <w:pPr>
              <w:spacing w:after="0"/>
              <w:rPr>
                <w:sz w:val="20"/>
                <w:szCs w:val="20"/>
              </w:rPr>
            </w:pP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сложности</w:t>
            </w:r>
          </w:p>
        </w:tc>
        <w:tc>
          <w:tcPr>
            <w:tcW w:w="1134" w:type="dxa"/>
            <w:tcBorders>
              <w:left w:val="single" w:sz="4" w:space="0" w:color="000000"/>
              <w:bottom w:val="single" w:sz="4" w:space="0" w:color="000000"/>
            </w:tcBorders>
            <w:shd w:val="clear" w:color="auto" w:fill="auto"/>
            <w:vAlign w:val="bottom"/>
          </w:tcPr>
          <w:p w:rsidR="00637632" w:rsidRDefault="00637632">
            <w:pPr>
              <w:tabs>
                <w:tab w:val="left" w:pos="885"/>
              </w:tabs>
              <w:spacing w:after="0" w:line="100" w:lineRule="atLeast"/>
              <w:jc w:val="center"/>
              <w:rPr>
                <w:rFonts w:ascii="Times New Roman" w:eastAsia="Times New Roman" w:hAnsi="Times New Roman" w:cs="Times New Roman"/>
                <w:color w:val="000000"/>
                <w:sz w:val="20"/>
                <w:szCs w:val="20"/>
              </w:rPr>
            </w:pPr>
          </w:p>
        </w:tc>
        <w:tc>
          <w:tcPr>
            <w:tcW w:w="767"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чел</w:t>
            </w:r>
          </w:p>
        </w:tc>
        <w:tc>
          <w:tcPr>
            <w:tcW w:w="810" w:type="dxa"/>
            <w:tcBorders>
              <w:left w:val="single" w:sz="4" w:space="0" w:color="000000"/>
              <w:bottom w:val="single" w:sz="4" w:space="0" w:color="000000"/>
            </w:tcBorders>
            <w:shd w:val="clear" w:color="auto" w:fill="auto"/>
            <w:vAlign w:val="bottom"/>
          </w:tcPr>
          <w:p w:rsidR="00637632" w:rsidRDefault="00000000">
            <w:pPr>
              <w:spacing w:after="0" w:line="100" w:lineRule="atLeast"/>
              <w:rPr>
                <w:sz w:val="20"/>
                <w:szCs w:val="20"/>
              </w:rPr>
            </w:pPr>
            <w:r>
              <w:rPr>
                <w:rFonts w:ascii="Times New Roman" w:eastAsia="Times New Roman" w:hAnsi="Times New Roman" w:cs="Times New Roman"/>
                <w:color w:val="000000"/>
                <w:sz w:val="20"/>
                <w:szCs w:val="20"/>
              </w:rPr>
              <w:t> </w:t>
            </w:r>
          </w:p>
        </w:tc>
        <w:tc>
          <w:tcPr>
            <w:tcW w:w="918" w:type="dxa"/>
            <w:vMerge/>
            <w:tcBorders>
              <w:top w:val="single" w:sz="4" w:space="0" w:color="000000"/>
              <w:left w:val="single" w:sz="4" w:space="0" w:color="000000"/>
              <w:bottom w:val="single" w:sz="4" w:space="0" w:color="000000"/>
            </w:tcBorders>
            <w:shd w:val="clear" w:color="auto" w:fill="auto"/>
            <w:vAlign w:val="bottom"/>
          </w:tcPr>
          <w:p w:rsidR="00637632" w:rsidRDefault="00637632">
            <w:pPr>
              <w:spacing w:after="0"/>
              <w:rPr>
                <w:sz w:val="20"/>
                <w:szCs w:val="20"/>
              </w:rPr>
            </w:pPr>
          </w:p>
        </w:tc>
        <w:tc>
          <w:tcPr>
            <w:tcW w:w="766" w:type="dxa"/>
            <w:vMerge/>
            <w:tcBorders>
              <w:top w:val="single" w:sz="4" w:space="0" w:color="000000"/>
              <w:left w:val="single" w:sz="4" w:space="0" w:color="000000"/>
              <w:bottom w:val="single" w:sz="4" w:space="0" w:color="000000"/>
            </w:tcBorders>
            <w:shd w:val="clear" w:color="auto" w:fill="auto"/>
            <w:vAlign w:val="bottom"/>
          </w:tcPr>
          <w:p w:rsidR="00637632" w:rsidRDefault="00637632">
            <w:pPr>
              <w:spacing w:after="0"/>
              <w:rPr>
                <w:sz w:val="20"/>
                <w:szCs w:val="20"/>
              </w:rPr>
            </w:pPr>
          </w:p>
        </w:tc>
        <w:tc>
          <w:tcPr>
            <w:tcW w:w="992"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высот (м)</w:t>
            </w:r>
          </w:p>
        </w:tc>
        <w:tc>
          <w:tcPr>
            <w:tcW w:w="993"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маршрутата</w:t>
            </w:r>
            <w:proofErr w:type="spellEnd"/>
            <w:r>
              <w:rPr>
                <w:rFonts w:ascii="Times New Roman" w:eastAsia="Times New Roman" w:hAnsi="Times New Roman" w:cs="Times New Roman"/>
                <w:color w:val="000000"/>
                <w:sz w:val="20"/>
                <w:szCs w:val="20"/>
              </w:rPr>
              <w:t xml:space="preserve"> (м)</w:t>
            </w:r>
          </w:p>
        </w:tc>
        <w:tc>
          <w:tcPr>
            <w:tcW w:w="1140"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крутизна</w:t>
            </w:r>
          </w:p>
        </w:tc>
        <w:tc>
          <w:tcPr>
            <w:tcW w:w="1290" w:type="dxa"/>
            <w:tcBorders>
              <w:left w:val="single" w:sz="4" w:space="0" w:color="000000"/>
              <w:bottom w:val="single" w:sz="4" w:space="0" w:color="000000"/>
            </w:tcBorders>
            <w:shd w:val="clear" w:color="auto" w:fill="auto"/>
            <w:vAlign w:val="bottom"/>
          </w:tcPr>
          <w:p w:rsidR="00637632" w:rsidRDefault="00000000">
            <w:pPr>
              <w:spacing w:after="0" w:line="100" w:lineRule="atLeast"/>
              <w:rPr>
                <w:sz w:val="20"/>
                <w:szCs w:val="20"/>
              </w:rPr>
            </w:pPr>
            <w:r>
              <w:rPr>
                <w:rFonts w:ascii="Times New Roman" w:eastAsia="Times New Roman" w:hAnsi="Times New Roman" w:cs="Times New Roman"/>
                <w:color w:val="000000"/>
                <w:sz w:val="20"/>
                <w:szCs w:val="20"/>
              </w:rPr>
              <w:t>5-6 класс сложности</w:t>
            </w:r>
          </w:p>
        </w:tc>
        <w:tc>
          <w:tcPr>
            <w:tcW w:w="1339" w:type="dxa"/>
            <w:vMerge/>
            <w:tcBorders>
              <w:top w:val="single" w:sz="4" w:space="0" w:color="000000"/>
              <w:left w:val="single" w:sz="4" w:space="0" w:color="000000"/>
              <w:right w:val="single" w:sz="4" w:space="0" w:color="000000"/>
            </w:tcBorders>
            <w:shd w:val="clear" w:color="auto" w:fill="auto"/>
            <w:vAlign w:val="center"/>
          </w:tcPr>
          <w:p w:rsidR="00637632" w:rsidRDefault="00637632">
            <w:pPr>
              <w:spacing w:after="0"/>
              <w:rPr>
                <w:sz w:val="20"/>
                <w:szCs w:val="20"/>
              </w:rPr>
            </w:pP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79"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0"/>
                <w:szCs w:val="20"/>
              </w:rPr>
            </w:pP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0"/>
                <w:szCs w:val="20"/>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0"/>
                <w:szCs w:val="20"/>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0"/>
                <w:szCs w:val="20"/>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0"/>
                <w:szCs w:val="20"/>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0"/>
                <w:szCs w:val="20"/>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rPr>
                <w:sz w:val="20"/>
                <w:szCs w:val="20"/>
              </w:rPr>
            </w:pPr>
            <w:r>
              <w:rPr>
                <w:rFonts w:ascii="Times New Roman" w:eastAsia="Times New Roman" w:hAnsi="Times New Roman" w:cs="Times New Roman"/>
                <w:color w:val="000000"/>
                <w:sz w:val="20"/>
                <w:szCs w:val="20"/>
              </w:rPr>
              <w:t> </w:t>
            </w: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27"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top w:val="single" w:sz="4" w:space="0" w:color="000000"/>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top w:val="single" w:sz="4" w:space="0" w:color="000000"/>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top w:val="single" w:sz="4" w:space="0" w:color="000000"/>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left w:val="single" w:sz="4" w:space="0" w:color="000000"/>
              <w:bottom w:val="single" w:sz="4" w:space="0" w:color="000000"/>
            </w:tcBorders>
            <w:shd w:val="clear" w:color="auto" w:fill="auto"/>
            <w:vAlign w:val="bottom"/>
          </w:tcPr>
          <w:p w:rsidR="00637632" w:rsidRDefault="00000000">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left w:val="single" w:sz="4" w:space="0" w:color="000000"/>
              <w:bottom w:val="single" w:sz="4" w:space="0" w:color="000000"/>
            </w:tcBorders>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pPr>
            <w:r>
              <w:rPr>
                <w:rFonts w:ascii="Times New Roman" w:eastAsia="Times New Roman" w:hAnsi="Times New Roman" w:cs="Times New Roman"/>
                <w:color w:val="000000"/>
                <w:sz w:val="24"/>
                <w:szCs w:val="24"/>
              </w:rPr>
              <w:t> </w:t>
            </w:r>
          </w:p>
        </w:tc>
      </w:tr>
      <w:tr w:rsidR="00637632">
        <w:trPr>
          <w:trHeight w:val="300"/>
          <w:jc w:val="center"/>
        </w:trPr>
        <w:tc>
          <w:tcPr>
            <w:tcW w:w="445"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r>
      <w:tr w:rsidR="00637632">
        <w:trPr>
          <w:trHeight w:val="300"/>
          <w:jc w:val="center"/>
        </w:trPr>
        <w:tc>
          <w:tcPr>
            <w:tcW w:w="445"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4489" w:type="dxa"/>
            <w:gridSpan w:val="4"/>
            <w:shd w:val="clear" w:color="auto" w:fill="auto"/>
            <w:vAlign w:val="bottom"/>
          </w:tcPr>
          <w:p w:rsidR="00637632" w:rsidRDefault="00000000">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секретарь                                                 ФИО</w:t>
            </w:r>
          </w:p>
        </w:tc>
        <w:tc>
          <w:tcPr>
            <w:tcW w:w="1134"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rsidR="00637632" w:rsidRDefault="00637632">
            <w:pPr>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rsidR="00637632" w:rsidRDefault="00637632">
            <w:pPr>
              <w:spacing w:after="0" w:line="100" w:lineRule="atLeast"/>
              <w:rPr>
                <w:rFonts w:ascii="Times New Roman" w:eastAsia="Times New Roman" w:hAnsi="Times New Roman" w:cs="Times New Roman"/>
                <w:color w:val="000000"/>
                <w:sz w:val="24"/>
                <w:szCs w:val="24"/>
              </w:rPr>
            </w:pPr>
          </w:p>
        </w:tc>
      </w:tr>
    </w:tbl>
    <w:p w:rsidR="00637632" w:rsidRDefault="00637632">
      <w:pPr>
        <w:sectPr w:rsidR="00637632">
          <w:headerReference w:type="even" r:id="rId196"/>
          <w:headerReference w:type="default" r:id="rId197"/>
          <w:footerReference w:type="even" r:id="rId198"/>
          <w:footerReference w:type="default" r:id="rId199"/>
          <w:headerReference w:type="first" r:id="rId200"/>
          <w:footerReference w:type="first" r:id="rId201"/>
          <w:pgSz w:w="16838" w:h="11906" w:orient="landscape"/>
          <w:pgMar w:top="1134" w:right="850" w:bottom="1134" w:left="1701" w:header="1034" w:footer="1403" w:gutter="0"/>
          <w:cols w:space="720"/>
          <w:docGrid w:linePitch="360"/>
        </w:sectPr>
      </w:pPr>
    </w:p>
    <w:p w:rsidR="00637632" w:rsidRDefault="00637632">
      <w:pPr>
        <w:pStyle w:val="10"/>
        <w:spacing w:before="0" w:after="0"/>
        <w:ind w:left="0" w:firstLine="709"/>
        <w:jc w:val="right"/>
        <w:rPr>
          <w:rFonts w:ascii="Times New Roman" w:hAnsi="Times New Roman" w:cs="Times New Roman"/>
          <w:sz w:val="28"/>
          <w:szCs w:val="28"/>
        </w:rPr>
      </w:pPr>
    </w:p>
    <w:p w:rsidR="00637632" w:rsidRDefault="00637632">
      <w:pPr>
        <w:pStyle w:val="10"/>
        <w:spacing w:before="0" w:after="0"/>
        <w:ind w:left="0" w:firstLine="709"/>
        <w:jc w:val="right"/>
        <w:rPr>
          <w:rFonts w:ascii="Times New Roman" w:hAnsi="Times New Roman" w:cs="Times New Roman"/>
          <w:sz w:val="28"/>
          <w:szCs w:val="28"/>
        </w:rPr>
      </w:pPr>
    </w:p>
    <w:p w:rsidR="00637632" w:rsidRDefault="00637632">
      <w:pPr>
        <w:pStyle w:val="10"/>
        <w:spacing w:before="0" w:after="0"/>
        <w:ind w:left="0" w:firstLine="709"/>
        <w:jc w:val="right"/>
        <w:rPr>
          <w:rFonts w:ascii="Times New Roman" w:hAnsi="Times New Roman" w:cs="Times New Roman"/>
          <w:sz w:val="28"/>
          <w:szCs w:val="28"/>
        </w:rPr>
      </w:pPr>
    </w:p>
    <w:p w:rsidR="00637632" w:rsidRDefault="00637632">
      <w:pPr>
        <w:pStyle w:val="10"/>
        <w:spacing w:before="0" w:after="0"/>
        <w:ind w:left="0" w:firstLine="709"/>
        <w:jc w:val="right"/>
        <w:rPr>
          <w:rFonts w:ascii="Times New Roman" w:hAnsi="Times New Roman" w:cs="Times New Roman"/>
          <w:sz w:val="28"/>
          <w:szCs w:val="28"/>
        </w:rPr>
      </w:pPr>
    </w:p>
    <w:p w:rsidR="00637632" w:rsidRDefault="00637632"/>
    <w:p w:rsidR="00637632" w:rsidRDefault="00000000">
      <w:pPr>
        <w:pStyle w:val="10"/>
        <w:spacing w:before="0" w:after="0"/>
        <w:ind w:left="0" w:firstLine="709"/>
        <w:jc w:val="right"/>
        <w:rPr>
          <w:rFonts w:ascii="Times New Roman" w:hAnsi="Times New Roman" w:cs="Times New Roman"/>
          <w:sz w:val="28"/>
          <w:szCs w:val="28"/>
        </w:rPr>
      </w:pPr>
      <w:r>
        <w:rPr>
          <w:rFonts w:ascii="Times New Roman" w:hAnsi="Times New Roman" w:cs="Times New Roman"/>
          <w:color w:val="000000"/>
          <w:sz w:val="28"/>
          <w:szCs w:val="28"/>
        </w:rPr>
        <w:lastRenderedPageBreak/>
        <w:t>Приложение № 13</w:t>
      </w:r>
    </w:p>
    <w:tbl>
      <w:tblPr>
        <w:tblW w:w="15635" w:type="dxa"/>
        <w:tblInd w:w="-851" w:type="dxa"/>
        <w:tblLayout w:type="fixed"/>
        <w:tblCellMar>
          <w:left w:w="0" w:type="dxa"/>
          <w:right w:w="0" w:type="dxa"/>
        </w:tblCellMar>
        <w:tblLook w:val="0000" w:firstRow="0" w:lastRow="0" w:firstColumn="0" w:lastColumn="0" w:noHBand="0" w:noVBand="0"/>
      </w:tblPr>
      <w:tblGrid>
        <w:gridCol w:w="567"/>
        <w:gridCol w:w="714"/>
        <w:gridCol w:w="704"/>
        <w:gridCol w:w="993"/>
        <w:gridCol w:w="416"/>
        <w:gridCol w:w="1001"/>
        <w:gridCol w:w="341"/>
        <w:gridCol w:w="768"/>
        <w:gridCol w:w="450"/>
        <w:gridCol w:w="1189"/>
        <w:gridCol w:w="229"/>
        <w:gridCol w:w="570"/>
        <w:gridCol w:w="847"/>
        <w:gridCol w:w="162"/>
        <w:gridCol w:w="409"/>
        <w:gridCol w:w="549"/>
        <w:gridCol w:w="1395"/>
        <w:gridCol w:w="887"/>
        <w:gridCol w:w="1276"/>
        <w:gridCol w:w="709"/>
        <w:gridCol w:w="709"/>
        <w:gridCol w:w="740"/>
        <w:gridCol w:w="10"/>
      </w:tblGrid>
      <w:tr w:rsidR="00637632">
        <w:trPr>
          <w:gridAfter w:val="1"/>
          <w:wAfter w:w="10" w:type="dxa"/>
          <w:trHeight w:val="255"/>
        </w:trPr>
        <w:tc>
          <w:tcPr>
            <w:tcW w:w="9360" w:type="dxa"/>
            <w:gridSpan w:val="15"/>
            <w:shd w:val="clear" w:color="auto" w:fill="auto"/>
            <w:vAlign w:val="bottom"/>
          </w:tcPr>
          <w:p w:rsidR="00637632" w:rsidRDefault="00000000">
            <w:pPr>
              <w:spacing w:after="0" w:line="100" w:lineRule="atLeast"/>
              <w:jc w:val="both"/>
              <w:rPr>
                <w:rFonts w:ascii="Times New Roman" w:hAnsi="Times New Roman" w:cs="Times New Roman"/>
                <w:sz w:val="20"/>
                <w:szCs w:val="20"/>
              </w:rPr>
            </w:pPr>
            <w:r>
              <w:rPr>
                <w:rFonts w:ascii="Times New Roman" w:eastAsia="Times New Roman" w:hAnsi="Times New Roman" w:cs="Times New Roman"/>
                <w:sz w:val="28"/>
                <w:szCs w:val="28"/>
              </w:rPr>
              <w:t xml:space="preserve">Карточка </w:t>
            </w:r>
            <w:proofErr w:type="spellStart"/>
            <w:r>
              <w:rPr>
                <w:rFonts w:ascii="Times New Roman" w:eastAsia="Times New Roman" w:hAnsi="Times New Roman" w:cs="Times New Roman"/>
                <w:sz w:val="28"/>
                <w:szCs w:val="28"/>
              </w:rPr>
              <w:t>судьи</w:t>
            </w:r>
            <w:r>
              <w:rPr>
                <w:rFonts w:ascii="Times New Roman" w:eastAsia="Times New Roman" w:hAnsi="Times New Roman" w:cs="Times New Roman"/>
                <w:sz w:val="20"/>
                <w:szCs w:val="20"/>
              </w:rPr>
              <w:t>_____________________________________</w:t>
            </w:r>
            <w:r>
              <w:rPr>
                <w:rFonts w:ascii="Times New Roman" w:eastAsia="Times New Roman" w:hAnsi="Times New Roman" w:cs="Times New Roman"/>
                <w:sz w:val="28"/>
                <w:szCs w:val="28"/>
              </w:rPr>
              <w:t>ФИО</w:t>
            </w:r>
            <w:proofErr w:type="spellEnd"/>
          </w:p>
        </w:tc>
        <w:tc>
          <w:tcPr>
            <w:tcW w:w="6265" w:type="dxa"/>
            <w:gridSpan w:val="7"/>
            <w:shd w:val="clear" w:color="auto" w:fill="auto"/>
          </w:tcPr>
          <w:p w:rsidR="00637632" w:rsidRDefault="00637632">
            <w:pPr>
              <w:spacing w:after="0"/>
              <w:rPr>
                <w:rFonts w:ascii="Times New Roman" w:hAnsi="Times New Roman" w:cs="Times New Roman"/>
                <w:sz w:val="20"/>
                <w:szCs w:val="20"/>
              </w:rPr>
            </w:pPr>
          </w:p>
        </w:tc>
      </w:tr>
      <w:tr w:rsidR="00637632">
        <w:trPr>
          <w:gridAfter w:val="1"/>
          <w:wAfter w:w="10" w:type="dxa"/>
          <w:trHeight w:val="255"/>
        </w:trPr>
        <w:tc>
          <w:tcPr>
            <w:tcW w:w="1281"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2113"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342"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68" w:type="dxa"/>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63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99" w:type="dxa"/>
            <w:gridSpan w:val="2"/>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3"/>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6265" w:type="dxa"/>
            <w:gridSpan w:val="7"/>
            <w:shd w:val="clear" w:color="auto" w:fill="auto"/>
          </w:tcPr>
          <w:p w:rsidR="00637632" w:rsidRDefault="00637632">
            <w:pPr>
              <w:spacing w:after="0"/>
              <w:rPr>
                <w:rFonts w:ascii="Times New Roman" w:hAnsi="Times New Roman" w:cs="Times New Roman"/>
                <w:sz w:val="20"/>
                <w:szCs w:val="20"/>
              </w:rPr>
            </w:pPr>
          </w:p>
        </w:tc>
      </w:tr>
      <w:tr w:rsidR="00637632">
        <w:trPr>
          <w:gridAfter w:val="1"/>
          <w:wAfter w:w="10" w:type="dxa"/>
          <w:trHeight w:val="255"/>
        </w:trPr>
        <w:tc>
          <w:tcPr>
            <w:tcW w:w="8951" w:type="dxa"/>
            <w:gridSpan w:val="14"/>
            <w:shd w:val="clear" w:color="auto" w:fill="auto"/>
            <w:vAlign w:val="bottom"/>
          </w:tcPr>
          <w:p w:rsidR="00637632" w:rsidRDefault="00000000">
            <w:pPr>
              <w:spacing w:after="0" w:line="100" w:lineRule="atLeast"/>
              <w:jc w:val="both"/>
              <w:rPr>
                <w:rFonts w:ascii="Times New Roman" w:hAnsi="Times New Roman" w:cs="Times New Roman"/>
                <w:sz w:val="20"/>
                <w:szCs w:val="20"/>
              </w:rPr>
            </w:pPr>
            <w:r>
              <w:rPr>
                <w:rFonts w:ascii="Times New Roman" w:eastAsia="Times New Roman" w:hAnsi="Times New Roman" w:cs="Times New Roman"/>
                <w:bCs/>
                <w:sz w:val="20"/>
                <w:szCs w:val="20"/>
              </w:rPr>
              <w:t>Наименование соревнований</w:t>
            </w:r>
          </w:p>
        </w:tc>
        <w:tc>
          <w:tcPr>
            <w:tcW w:w="6674" w:type="dxa"/>
            <w:gridSpan w:val="8"/>
            <w:shd w:val="clear" w:color="auto" w:fill="auto"/>
          </w:tcPr>
          <w:p w:rsidR="00637632" w:rsidRDefault="00637632">
            <w:pPr>
              <w:spacing w:after="0"/>
              <w:rPr>
                <w:rFonts w:ascii="Times New Roman" w:hAnsi="Times New Roman" w:cs="Times New Roman"/>
                <w:sz w:val="20"/>
                <w:szCs w:val="20"/>
              </w:rPr>
            </w:pPr>
          </w:p>
        </w:tc>
      </w:tr>
      <w:tr w:rsidR="00637632">
        <w:trPr>
          <w:trHeight w:val="255"/>
        </w:trPr>
        <w:tc>
          <w:tcPr>
            <w:tcW w:w="56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18"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Команды</w:t>
            </w:r>
          </w:p>
        </w:tc>
        <w:tc>
          <w:tcPr>
            <w:tcW w:w="993"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Вершина</w:t>
            </w: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Категория сложности</w:t>
            </w:r>
          </w:p>
        </w:tc>
        <w:tc>
          <w:tcPr>
            <w:tcW w:w="1559"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Интервал технической </w:t>
            </w:r>
          </w:p>
        </w:tc>
        <w:tc>
          <w:tcPr>
            <w:tcW w:w="1418"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w:t>
            </w: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за техническую</w:t>
            </w:r>
          </w:p>
        </w:tc>
        <w:tc>
          <w:tcPr>
            <w:tcW w:w="1120"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Метео-</w:t>
            </w:r>
          </w:p>
        </w:tc>
        <w:tc>
          <w:tcPr>
            <w:tcW w:w="1395"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Степень  </w:t>
            </w:r>
          </w:p>
        </w:tc>
        <w:tc>
          <w:tcPr>
            <w:tcW w:w="88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Темп набора </w:t>
            </w:r>
          </w:p>
        </w:tc>
        <w:tc>
          <w:tcPr>
            <w:tcW w:w="1276"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Техничность</w:t>
            </w:r>
          </w:p>
        </w:tc>
        <w:tc>
          <w:tcPr>
            <w:tcW w:w="709"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Доп.</w:t>
            </w:r>
          </w:p>
        </w:tc>
        <w:tc>
          <w:tcPr>
            <w:tcW w:w="709"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Всего </w:t>
            </w:r>
          </w:p>
        </w:tc>
        <w:tc>
          <w:tcPr>
            <w:tcW w:w="750" w:type="dxa"/>
            <w:gridSpan w:val="2"/>
            <w:tcBorders>
              <w:top w:val="single" w:sz="4" w:space="0" w:color="000000"/>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Место</w:t>
            </w:r>
          </w:p>
        </w:tc>
      </w:tr>
      <w:tr w:rsidR="00637632">
        <w:trPr>
          <w:trHeight w:val="327"/>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сложности</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сложность</w:t>
            </w: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w:t>
            </w:r>
          </w:p>
        </w:tc>
        <w:tc>
          <w:tcPr>
            <w:tcW w:w="139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освоенности</w:t>
            </w: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высоты</w:t>
            </w:r>
          </w:p>
        </w:tc>
        <w:tc>
          <w:tcPr>
            <w:tcW w:w="1276"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прохождения</w:t>
            </w: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хар-ки</w:t>
            </w:r>
            <w:proofErr w:type="spellEnd"/>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баллов</w:t>
            </w: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трудоемкости маршрута</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состояние рельефа</w:t>
            </w:r>
          </w:p>
        </w:tc>
        <w:tc>
          <w:tcPr>
            <w:tcW w:w="1395"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маршрута</w:t>
            </w: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gridSpan w:val="2"/>
            <w:tcBorders>
              <w:top w:val="single" w:sz="4" w:space="0" w:color="000000"/>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18"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8" w:type="dxa"/>
            <w:gridSpan w:val="2"/>
            <w:tcBorders>
              <w:top w:val="single" w:sz="4" w:space="0" w:color="000000"/>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rsidR="00637632" w:rsidRDefault="00637632">
            <w:pPr>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r w:rsidR="00637632">
        <w:trPr>
          <w:trHeight w:val="255"/>
        </w:trPr>
        <w:tc>
          <w:tcPr>
            <w:tcW w:w="56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rsidR="00637632" w:rsidRDefault="00000000">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rsidR="00637632" w:rsidRDefault="00000000">
            <w:pPr>
              <w:spacing w:after="0" w:line="100" w:lineRule="atLeast"/>
              <w:jc w:val="both"/>
            </w:pPr>
            <w:r>
              <w:rPr>
                <w:rFonts w:ascii="Times New Roman" w:eastAsia="Times New Roman" w:hAnsi="Times New Roman" w:cs="Times New Roman"/>
                <w:sz w:val="20"/>
                <w:szCs w:val="20"/>
              </w:rPr>
              <w:t> </w:t>
            </w:r>
          </w:p>
        </w:tc>
      </w:tr>
    </w:tbl>
    <w:p w:rsidR="00637632" w:rsidRDefault="00637632">
      <w:pPr>
        <w:sectPr w:rsidR="00637632">
          <w:type w:val="continuous"/>
          <w:pgSz w:w="16838" w:h="11906" w:orient="landscape"/>
          <w:pgMar w:top="1134" w:right="850" w:bottom="1134" w:left="1701" w:header="1034" w:footer="1403" w:gutter="0"/>
          <w:cols w:space="720"/>
          <w:docGrid w:linePitch="360"/>
        </w:sectPr>
      </w:pPr>
    </w:p>
    <w:p w:rsidR="00637632" w:rsidRDefault="00000000">
      <w:pPr>
        <w:pStyle w:val="10"/>
        <w:spacing w:before="0" w:after="0"/>
        <w:ind w:left="0" w:firstLine="709"/>
        <w:jc w:val="right"/>
        <w:rPr>
          <w:rFonts w:ascii="Times New Roman" w:hAnsi="Times New Roman" w:cs="Times New Roman"/>
          <w:sz w:val="24"/>
          <w:szCs w:val="24"/>
        </w:rPr>
      </w:pPr>
      <w:r>
        <w:rPr>
          <w:rFonts w:ascii="Times New Roman" w:hAnsi="Times New Roman" w:cs="Times New Roman"/>
          <w:sz w:val="28"/>
          <w:szCs w:val="28"/>
        </w:rPr>
        <w:lastRenderedPageBreak/>
        <w:t>Приложение № 14</w:t>
      </w:r>
      <w:r>
        <w:rPr>
          <w:rFonts w:ascii="Times New Roman" w:hAnsi="Times New Roman" w:cs="Times New Roman"/>
          <w:sz w:val="28"/>
          <w:szCs w:val="28"/>
        </w:rPr>
        <w:br/>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«Утверждаю»</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главный судья</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«____» _______20____г.</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b/>
          <w:sz w:val="28"/>
          <w:szCs w:val="28"/>
        </w:rPr>
        <w:t>АКТ ГОТОВНОСТИ ТРАССЫ</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Трассы (ледолазание)_________________________________________________________ </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дисциплины/ раунда)</w:t>
      </w:r>
    </w:p>
    <w:p w:rsidR="00637632" w:rsidRDefault="00637632">
      <w:pPr>
        <w:spacing w:after="0"/>
        <w:ind w:firstLine="709"/>
        <w:jc w:val="both"/>
        <w:rPr>
          <w:rFonts w:ascii="Times New Roman" w:hAnsi="Times New Roman" w:cs="Times New Roman"/>
          <w:sz w:val="24"/>
          <w:szCs w:val="24"/>
        </w:rPr>
      </w:pP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соответствует требованиям Правил соревнований по ледолазанию для данного вида.</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Состояние трассы позволяет обеспечить безопасность, организация страховки проверена.</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необходимой маркировкой.</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стартовой площадкой или обозначена стартовая линия.</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Максимальное расстояние между нижними карабинами соседних оттяжек ____ м. </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Число оттяжек ___________.</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Параметры трассы:</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а) высота стены ____ м.</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gramStart"/>
      <w:r>
        <w:rPr>
          <w:rFonts w:ascii="Times New Roman" w:hAnsi="Times New Roman" w:cs="Times New Roman"/>
          <w:sz w:val="24"/>
          <w:szCs w:val="24"/>
        </w:rPr>
        <w:t>нависание  _</w:t>
      </w:r>
      <w:proofErr w:type="gramEnd"/>
      <w:r>
        <w:rPr>
          <w:rFonts w:ascii="Times New Roman" w:hAnsi="Times New Roman" w:cs="Times New Roman"/>
          <w:sz w:val="24"/>
          <w:szCs w:val="24"/>
        </w:rPr>
        <w:t>___ м.</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в) протяженность ____ м.</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г) число перехватов _____.</w:t>
      </w:r>
    </w:p>
    <w:p w:rsidR="00637632" w:rsidRDefault="00000000">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Лучшее время прохождения трассы судьей-демонстратором до предъявления ее участникам (в соревнованиях на </w:t>
      </w:r>
      <w:proofErr w:type="gramStart"/>
      <w:r>
        <w:rPr>
          <w:rFonts w:ascii="Times New Roman" w:hAnsi="Times New Roman" w:cs="Times New Roman"/>
          <w:sz w:val="24"/>
          <w:szCs w:val="24"/>
        </w:rPr>
        <w:t>скорость)  _</w:t>
      </w:r>
      <w:proofErr w:type="gramEnd"/>
      <w:r>
        <w:rPr>
          <w:rFonts w:ascii="Times New Roman" w:hAnsi="Times New Roman" w:cs="Times New Roman"/>
          <w:sz w:val="24"/>
          <w:szCs w:val="24"/>
        </w:rPr>
        <w:t xml:space="preserve">____ сек. </w:t>
      </w:r>
    </w:p>
    <w:p w:rsidR="00637632" w:rsidRDefault="00637632">
      <w:pPr>
        <w:spacing w:after="0"/>
        <w:ind w:firstLine="709"/>
        <w:jc w:val="both"/>
        <w:rPr>
          <w:rFonts w:ascii="Times New Roman" w:hAnsi="Times New Roman" w:cs="Times New Roman"/>
          <w:sz w:val="24"/>
          <w:szCs w:val="24"/>
        </w:rPr>
      </w:pP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К акту прилагается схема трассы.</w:t>
      </w:r>
    </w:p>
    <w:p w:rsidR="00637632" w:rsidRDefault="00000000">
      <w:pPr>
        <w:spacing w:after="0"/>
        <w:ind w:firstLine="709"/>
        <w:jc w:val="both"/>
        <w:rPr>
          <w:rFonts w:ascii="Times New Roman" w:hAnsi="Times New Roman" w:cs="Times New Roman"/>
          <w:sz w:val="24"/>
          <w:szCs w:val="24"/>
        </w:rPr>
      </w:pPr>
      <w:r>
        <w:rPr>
          <w:rFonts w:ascii="Times New Roman" w:hAnsi="Times New Roman" w:cs="Times New Roman"/>
          <w:sz w:val="24"/>
          <w:szCs w:val="24"/>
        </w:rPr>
        <w:t>ТРАССУ ПРИНЯЛ:</w:t>
      </w:r>
    </w:p>
    <w:p w:rsidR="00637632" w:rsidRDefault="00000000">
      <w:pPr>
        <w:spacing w:after="0"/>
        <w:ind w:firstLine="709"/>
        <w:jc w:val="both"/>
        <w:rPr>
          <w:rFonts w:ascii="Times New Roman" w:hAnsi="Times New Roman" w:cs="Times New Roman"/>
          <w:sz w:val="24"/>
          <w:szCs w:val="24"/>
        </w:rPr>
        <w:sectPr w:rsidR="00637632">
          <w:headerReference w:type="even" r:id="rId202"/>
          <w:headerReference w:type="default" r:id="rId203"/>
          <w:footerReference w:type="even" r:id="rId204"/>
          <w:footerReference w:type="default" r:id="rId205"/>
          <w:headerReference w:type="first" r:id="rId206"/>
          <w:footerReference w:type="first" r:id="rId207"/>
          <w:pgSz w:w="11906" w:h="16838"/>
          <w:pgMar w:top="1134" w:right="850" w:bottom="1134" w:left="1701" w:header="1033" w:footer="1033" w:gutter="0"/>
          <w:cols w:space="720"/>
          <w:docGrid w:linePitch="360"/>
        </w:sectPr>
      </w:pPr>
      <w:r>
        <w:rPr>
          <w:rFonts w:ascii="Times New Roman" w:hAnsi="Times New Roman" w:cs="Times New Roman"/>
          <w:sz w:val="24"/>
          <w:szCs w:val="24"/>
        </w:rPr>
        <w:t>Заместитель главного судьи по безопасности         ________________</w:t>
      </w:r>
      <w:proofErr w:type="gramStart"/>
      <w:r>
        <w:rPr>
          <w:rFonts w:ascii="Times New Roman" w:hAnsi="Times New Roman" w:cs="Times New Roman"/>
          <w:sz w:val="24"/>
          <w:szCs w:val="24"/>
        </w:rPr>
        <w:t xml:space="preserve">_  </w:t>
      </w:r>
      <w:r>
        <w:rPr>
          <w:rFonts w:ascii="Times New Roman" w:hAnsi="Times New Roman" w:cs="Times New Roman"/>
          <w:sz w:val="24"/>
          <w:szCs w:val="24"/>
        </w:rPr>
        <w:tab/>
      </w:r>
      <w:proofErr w:type="gramEnd"/>
      <w:r>
        <w:rPr>
          <w:rFonts w:ascii="Times New Roman" w:hAnsi="Times New Roman" w:cs="Times New Roman"/>
          <w:sz w:val="24"/>
          <w:szCs w:val="24"/>
        </w:rPr>
        <w:t>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(подпись) </w:t>
      </w:r>
      <w:r>
        <w:rPr>
          <w:rFonts w:ascii="Times New Roman" w:hAnsi="Times New Roman" w:cs="Times New Roman"/>
          <w:sz w:val="24"/>
          <w:szCs w:val="24"/>
        </w:rPr>
        <w:tab/>
      </w:r>
      <w:r>
        <w:rPr>
          <w:rFonts w:ascii="Times New Roman" w:hAnsi="Times New Roman" w:cs="Times New Roman"/>
          <w:sz w:val="24"/>
          <w:szCs w:val="24"/>
        </w:rPr>
        <w:tab/>
        <w:t xml:space="preserve">         (Ф.И.О.)</w:t>
      </w:r>
      <w:r>
        <w:rPr>
          <w:rFonts w:ascii="Times New Roman" w:hAnsi="Times New Roman" w:cs="Times New Roman"/>
          <w:sz w:val="24"/>
          <w:szCs w:val="24"/>
        </w:rPr>
        <w:tab/>
      </w:r>
    </w:p>
    <w:p w:rsidR="00637632" w:rsidRDefault="00637632">
      <w:pPr>
        <w:spacing w:after="0"/>
        <w:ind w:firstLine="709"/>
        <w:jc w:val="both"/>
        <w:rPr>
          <w:rFonts w:ascii="Times New Roman" w:hAnsi="Times New Roman" w:cs="Times New Roman"/>
          <w:sz w:val="24"/>
          <w:szCs w:val="24"/>
        </w:rPr>
      </w:pPr>
    </w:p>
    <w:p w:rsidR="00637632" w:rsidRDefault="00637632">
      <w:pPr>
        <w:spacing w:after="0"/>
        <w:ind w:firstLine="709"/>
        <w:jc w:val="both"/>
        <w:rPr>
          <w:rFonts w:ascii="Times New Roman" w:hAnsi="Times New Roman" w:cs="Times New Roman"/>
          <w:sz w:val="24"/>
          <w:szCs w:val="24"/>
        </w:rPr>
      </w:pPr>
    </w:p>
    <w:p w:rsidR="00637632" w:rsidRDefault="00637632">
      <w:pPr>
        <w:spacing w:after="0"/>
        <w:ind w:firstLine="709"/>
        <w:jc w:val="both"/>
        <w:rPr>
          <w:rFonts w:ascii="Times New Roman" w:hAnsi="Times New Roman" w:cs="Times New Roman"/>
          <w:sz w:val="24"/>
          <w:szCs w:val="24"/>
        </w:rPr>
      </w:pPr>
    </w:p>
    <w:p w:rsidR="00637632" w:rsidRDefault="00637632">
      <w:pPr>
        <w:spacing w:after="0"/>
        <w:ind w:firstLine="709"/>
        <w:jc w:val="both"/>
        <w:rPr>
          <w:rFonts w:ascii="Times New Roman" w:hAnsi="Times New Roman" w:cs="Times New Roman"/>
          <w:sz w:val="24"/>
          <w:szCs w:val="24"/>
        </w:rPr>
      </w:pPr>
    </w:p>
    <w:p w:rsidR="00637632" w:rsidRDefault="00637632">
      <w:pPr>
        <w:spacing w:after="0"/>
        <w:ind w:firstLine="709"/>
        <w:jc w:val="both"/>
        <w:rPr>
          <w:rFonts w:ascii="Times New Roman" w:hAnsi="Times New Roman" w:cs="Times New Roman"/>
          <w:sz w:val="24"/>
          <w:szCs w:val="24"/>
        </w:rPr>
      </w:pPr>
    </w:p>
    <w:p w:rsidR="00637632" w:rsidRDefault="00637632">
      <w:pPr>
        <w:pStyle w:val="10"/>
        <w:shd w:val="clear" w:color="auto" w:fill="FFFFFF"/>
        <w:spacing w:before="0" w:after="0" w:line="276" w:lineRule="auto"/>
        <w:ind w:left="0" w:firstLine="709"/>
        <w:jc w:val="right"/>
        <w:rPr>
          <w:rFonts w:ascii="Times New Roman" w:hAnsi="Times New Roman" w:cs="Times New Roman"/>
          <w:sz w:val="18"/>
          <w:szCs w:val="18"/>
        </w:rPr>
      </w:pPr>
    </w:p>
    <w:p w:rsidR="00637632" w:rsidRDefault="00000000">
      <w:pPr>
        <w:pStyle w:val="10"/>
        <w:shd w:val="clear" w:color="auto" w:fill="FFFFFF"/>
        <w:spacing w:before="0" w:after="0" w:line="276" w:lineRule="auto"/>
        <w:ind w:left="0" w:firstLine="709"/>
        <w:jc w:val="right"/>
        <w:rPr>
          <w:rFonts w:ascii="Times New Roman" w:hAnsi="Times New Roman" w:cs="Times New Roman"/>
          <w:sz w:val="18"/>
          <w:szCs w:val="18"/>
        </w:rPr>
      </w:pPr>
      <w:r>
        <w:rPr>
          <w:noProof/>
          <w:lang w:eastAsia="ru-RU"/>
        </w:rPr>
        <mc:AlternateContent>
          <mc:Choice Requires="wps">
            <w:drawing>
              <wp:anchor distT="0" distB="0" distL="0" distR="114935" simplePos="0" relativeHeight="251657216" behindDoc="0" locked="0" layoutInCell="1" allowOverlap="1">
                <wp:simplePos x="0" y="0"/>
                <wp:positionH relativeFrom="margin">
                  <wp:posOffset>-71755</wp:posOffset>
                </wp:positionH>
                <wp:positionV relativeFrom="page">
                  <wp:posOffset>1354455</wp:posOffset>
                </wp:positionV>
                <wp:extent cx="6932930" cy="1071245"/>
                <wp:effectExtent l="4445" t="1905" r="6350" b="3175"/>
                <wp:wrapSquare wrapText="bothSides"/>
                <wp:docPr id="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1071245"/>
                        </a:xfrm>
                        <a:prstGeom prst="rect">
                          <a:avLst/>
                        </a:prstGeom>
                        <a:solidFill>
                          <a:srgbClr val="FFFFFF">
                            <a:alpha val="0"/>
                          </a:srgbClr>
                        </a:solidFill>
                        <a:ln>
                          <a:noFill/>
                        </a:ln>
                      </wps:spPr>
                      <wps:txbx>
                        <w:txbxContent>
                          <w:p w:rsidR="00637632" w:rsidRDefault="0000000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65pt;margin-top:106.65pt;width:545.9pt;height:84.35pt;z-index:251657216;visibility:visible;mso-wrap-style:square;mso-width-percent:0;mso-height-percent:0;mso-wrap-distance-left:0;mso-wrap-distance-top:0;mso-wrap-distance-right:9.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" stroked="f">
                <v:fill opacity="0"/>
                <v:textbox inset="0,0,0,0">
                  <w:txbxContent>
                    <w:p w:rsidR="00637632" w:rsidRDefault="00000000">
                      <w:r>
                        <w:t xml:space="preserve"> </w:t>
                      </w:r>
                    </w:p>
                  </w:txbxContent>
                </v:textbox>
                <w10:wrap type="square" anchorx="margin" anchory="page"/>
              </v:shape>
            </w:pict>
          </mc:Fallback>
        </mc:AlternateContent>
      </w:r>
      <w:r>
        <w:rPr>
          <w:rFonts w:ascii="Times New Roman" w:hAnsi="Times New Roman" w:cs="Times New Roman"/>
          <w:color w:val="000000"/>
          <w:sz w:val="28"/>
          <w:szCs w:val="28"/>
        </w:rPr>
        <w:t>Приложение № 15</w:t>
      </w:r>
    </w:p>
    <w:tbl>
      <w:tblPr>
        <w:tblpPr w:leftFromText="180" w:rightFromText="180" w:vertAnchor="text" w:horzAnchor="margin" w:tblpXSpec="center" w:tblpY="172"/>
        <w:tblW w:w="10985" w:type="dxa"/>
        <w:tblLayout w:type="fixed"/>
        <w:tblLook w:val="0000" w:firstRow="0" w:lastRow="0" w:firstColumn="0" w:lastColumn="0" w:noHBand="0" w:noVBand="0"/>
      </w:tblPr>
      <w:tblGrid>
        <w:gridCol w:w="10985"/>
      </w:tblGrid>
      <w:tr w:rsidR="00637632">
        <w:trPr>
          <w:trHeight w:val="1684"/>
        </w:trPr>
        <w:tc>
          <w:tcPr>
            <w:tcW w:w="10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632" w:rsidRDefault="00637632">
            <w:pPr>
              <w:pStyle w:val="aa"/>
              <w:spacing w:after="0"/>
              <w:jc w:val="center"/>
              <w:rPr>
                <w:rFonts w:ascii="Times New Roman" w:hAnsi="Times New Roman" w:cs="Times New Roman"/>
                <w:b/>
                <w:bCs/>
                <w:color w:val="000000"/>
                <w:sz w:val="28"/>
              </w:rPr>
            </w:pPr>
          </w:p>
          <w:p w:rsidR="00637632" w:rsidRDefault="00000000">
            <w:pPr>
              <w:pStyle w:val="aa"/>
              <w:spacing w:after="0"/>
              <w:jc w:val="center"/>
              <w:rPr>
                <w:rFonts w:ascii="Times New Roman" w:hAnsi="Times New Roman" w:cs="Times New Roman"/>
                <w:b/>
                <w:bCs/>
                <w:color w:val="000000"/>
                <w:sz w:val="28"/>
              </w:rPr>
            </w:pPr>
            <w:r>
              <w:rPr>
                <w:rFonts w:ascii="Times New Roman" w:hAnsi="Times New Roman" w:cs="Times New Roman"/>
                <w:b/>
                <w:bCs/>
                <w:color w:val="000000"/>
                <w:sz w:val="28"/>
              </w:rPr>
              <w:t>Соревнования___________________________</w:t>
            </w:r>
          </w:p>
          <w:p w:rsidR="00637632" w:rsidRDefault="00000000">
            <w:pPr>
              <w:pStyle w:val="aa"/>
              <w:spacing w:after="0"/>
              <w:jc w:val="center"/>
              <w:rPr>
                <w:rFonts w:ascii="Times New Roman" w:hAnsi="Times New Roman" w:cs="Times New Roman"/>
                <w:b/>
                <w:bCs/>
                <w:color w:val="000000"/>
                <w:sz w:val="26"/>
              </w:rPr>
            </w:pPr>
            <w:r>
              <w:rPr>
                <w:rFonts w:ascii="Times New Roman" w:hAnsi="Times New Roman" w:cs="Times New Roman"/>
                <w:b/>
                <w:bCs/>
                <w:color w:val="000000"/>
                <w:sz w:val="28"/>
              </w:rPr>
              <w:t>дисциплина -_________________________</w:t>
            </w:r>
          </w:p>
          <w:p w:rsidR="00637632" w:rsidRDefault="00637632">
            <w:pPr>
              <w:pStyle w:val="aa"/>
              <w:rPr>
                <w:rFonts w:ascii="Times New Roman" w:hAnsi="Times New Roman" w:cs="Times New Roman"/>
                <w:b/>
                <w:bCs/>
                <w:color w:val="000000"/>
                <w:sz w:val="26"/>
              </w:rPr>
            </w:pPr>
          </w:p>
        </w:tc>
      </w:tr>
    </w:tbl>
    <w:p w:rsidR="00637632" w:rsidRDefault="00637632">
      <w:pPr>
        <w:spacing w:after="0" w:line="100" w:lineRule="atLeast"/>
        <w:ind w:firstLine="709"/>
        <w:rPr>
          <w:rFonts w:ascii="Times New Roman" w:hAnsi="Times New Roman" w:cs="Times New Roman"/>
          <w:sz w:val="18"/>
          <w:szCs w:val="18"/>
        </w:rPr>
      </w:pPr>
    </w:p>
    <w:p w:rsidR="00637632" w:rsidRDefault="00000000">
      <w:pPr>
        <w:pStyle w:val="aa"/>
        <w:spacing w:after="0"/>
        <w:ind w:firstLine="709"/>
        <w:jc w:val="center"/>
        <w:rPr>
          <w:rFonts w:ascii="Times New Roman" w:hAnsi="Times New Roman" w:cs="Times New Roman"/>
          <w:b/>
          <w:sz w:val="24"/>
          <w:szCs w:val="24"/>
        </w:rPr>
      </w:pPr>
      <w:r>
        <w:rPr>
          <w:rFonts w:ascii="Times New Roman" w:hAnsi="Times New Roman" w:cs="Times New Roman"/>
          <w:b/>
          <w:sz w:val="28"/>
          <w:szCs w:val="28"/>
        </w:rPr>
        <w:t>СТАРТОВЫЙ ПРОТОКОЛ</w:t>
      </w:r>
    </w:p>
    <w:p w:rsidR="00637632" w:rsidRDefault="00000000">
      <w:pPr>
        <w:spacing w:after="0" w:line="100" w:lineRule="atLeast"/>
        <w:ind w:firstLine="709"/>
        <w:rPr>
          <w:rFonts w:ascii="Times New Roman" w:hAnsi="Times New Roman" w:cs="Times New Roman"/>
          <w:b/>
          <w:sz w:val="16"/>
          <w:szCs w:val="28"/>
        </w:rPr>
      </w:pPr>
      <w:r>
        <w:rPr>
          <w:rFonts w:ascii="Times New Roman" w:hAnsi="Times New Roman" w:cs="Times New Roman"/>
          <w:b/>
          <w:sz w:val="24"/>
          <w:szCs w:val="24"/>
        </w:rPr>
        <w:t>Вид программы__________________</w:t>
      </w:r>
    </w:p>
    <w:p w:rsidR="00637632" w:rsidRDefault="00637632">
      <w:pPr>
        <w:spacing w:after="0" w:line="100" w:lineRule="atLeast"/>
        <w:ind w:firstLine="709"/>
        <w:rPr>
          <w:rFonts w:ascii="Times New Roman" w:hAnsi="Times New Roman" w:cs="Times New Roman"/>
          <w:b/>
          <w:sz w:val="16"/>
          <w:szCs w:val="28"/>
        </w:rPr>
      </w:pPr>
    </w:p>
    <w:tbl>
      <w:tblPr>
        <w:tblW w:w="10985" w:type="dxa"/>
        <w:tblInd w:w="-762" w:type="dxa"/>
        <w:tblLayout w:type="fixed"/>
        <w:tblLook w:val="0000" w:firstRow="0" w:lastRow="0" w:firstColumn="0" w:lastColumn="0" w:noHBand="0" w:noVBand="0"/>
      </w:tblPr>
      <w:tblGrid>
        <w:gridCol w:w="7371"/>
        <w:gridCol w:w="3614"/>
      </w:tblGrid>
      <w:tr w:rsidR="00637632">
        <w:tc>
          <w:tcPr>
            <w:tcW w:w="7371"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 xml:space="preserve">Место проведения: </w:t>
            </w:r>
            <w:r>
              <w:rPr>
                <w:rFonts w:ascii="Times New Roman" w:hAnsi="Times New Roman" w:cs="Times New Roman"/>
                <w:sz w:val="20"/>
                <w:szCs w:val="20"/>
              </w:rPr>
              <w:t>___________________________________________</w:t>
            </w:r>
          </w:p>
          <w:p w:rsidR="00637632" w:rsidRDefault="00000000">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Дата проведения: ____________</w:t>
            </w:r>
          </w:p>
        </w:tc>
        <w:tc>
          <w:tcPr>
            <w:tcW w:w="3614" w:type="dxa"/>
            <w:tcBorders>
              <w:top w:val="single" w:sz="4" w:space="0" w:color="000000"/>
              <w:bottom w:val="single" w:sz="4" w:space="0" w:color="000000"/>
              <w:right w:val="single" w:sz="4" w:space="0" w:color="000000"/>
            </w:tcBorders>
            <w:shd w:val="clear" w:color="auto" w:fill="auto"/>
          </w:tcPr>
          <w:p w:rsidR="00637632" w:rsidRDefault="00000000">
            <w:pPr>
              <w:spacing w:after="0" w:line="100" w:lineRule="atLeast"/>
              <w:ind w:firstLine="709"/>
              <w:jc w:val="right"/>
              <w:rPr>
                <w:rFonts w:ascii="Times New Roman" w:hAnsi="Times New Roman" w:cs="Times New Roman"/>
                <w:b/>
                <w:sz w:val="20"/>
                <w:szCs w:val="20"/>
              </w:rPr>
            </w:pPr>
            <w:r>
              <w:rPr>
                <w:rFonts w:ascii="Times New Roman" w:hAnsi="Times New Roman" w:cs="Times New Roman"/>
                <w:b/>
                <w:sz w:val="20"/>
                <w:szCs w:val="20"/>
              </w:rPr>
              <w:t xml:space="preserve">Начало гонки: </w:t>
            </w:r>
            <w:r>
              <w:rPr>
                <w:rFonts w:ascii="Times New Roman" w:hAnsi="Times New Roman" w:cs="Times New Roman"/>
                <w:sz w:val="20"/>
                <w:szCs w:val="20"/>
              </w:rPr>
              <w:t>_____</w:t>
            </w:r>
          </w:p>
          <w:p w:rsidR="00637632" w:rsidRDefault="00637632">
            <w:pPr>
              <w:spacing w:after="0" w:line="100" w:lineRule="atLeast"/>
              <w:ind w:firstLine="709"/>
              <w:jc w:val="right"/>
              <w:rPr>
                <w:rFonts w:ascii="Times New Roman" w:hAnsi="Times New Roman" w:cs="Times New Roman"/>
                <w:b/>
                <w:sz w:val="20"/>
                <w:szCs w:val="20"/>
              </w:rPr>
            </w:pPr>
          </w:p>
        </w:tc>
      </w:tr>
    </w:tbl>
    <w:p w:rsidR="00637632" w:rsidRDefault="00637632">
      <w:pPr>
        <w:spacing w:after="0" w:line="100" w:lineRule="atLeast"/>
        <w:ind w:firstLine="709"/>
        <w:rPr>
          <w:rFonts w:ascii="Times New Roman" w:hAnsi="Times New Roman" w:cs="Times New Roman"/>
          <w:sz w:val="20"/>
          <w:szCs w:val="20"/>
        </w:rPr>
      </w:pPr>
    </w:p>
    <w:p w:rsidR="00637632" w:rsidRDefault="00637632">
      <w:pPr>
        <w:spacing w:after="0" w:line="100" w:lineRule="atLeast"/>
        <w:ind w:firstLine="709"/>
        <w:rPr>
          <w:rFonts w:ascii="Times New Roman" w:hAnsi="Times New Roman" w:cs="Times New Roman"/>
          <w:sz w:val="18"/>
          <w:szCs w:val="18"/>
        </w:rPr>
      </w:pPr>
    </w:p>
    <w:p w:rsidR="00637632" w:rsidRDefault="00637632">
      <w:pPr>
        <w:spacing w:after="0" w:line="100" w:lineRule="atLeast"/>
        <w:ind w:firstLine="709"/>
        <w:rPr>
          <w:rFonts w:ascii="Times New Roman" w:hAnsi="Times New Roman" w:cs="Times New Roman"/>
          <w:sz w:val="18"/>
          <w:szCs w:val="18"/>
        </w:rPr>
      </w:pPr>
    </w:p>
    <w:p w:rsidR="00637632" w:rsidRDefault="00637632">
      <w:pPr>
        <w:spacing w:after="0" w:line="100" w:lineRule="atLeast"/>
        <w:ind w:firstLine="709"/>
        <w:rPr>
          <w:rFonts w:ascii="Times New Roman" w:hAnsi="Times New Roman" w:cs="Times New Roman"/>
          <w:sz w:val="18"/>
          <w:szCs w:val="18"/>
        </w:rPr>
      </w:pPr>
    </w:p>
    <w:p w:rsidR="00637632" w:rsidRDefault="00637632">
      <w:pPr>
        <w:spacing w:after="0" w:line="100" w:lineRule="atLeast"/>
        <w:ind w:firstLine="709"/>
        <w:rPr>
          <w:rFonts w:ascii="Times New Roman" w:hAnsi="Times New Roman" w:cs="Times New Roman"/>
          <w:sz w:val="18"/>
          <w:szCs w:val="18"/>
        </w:rPr>
      </w:pPr>
    </w:p>
    <w:p w:rsidR="00637632" w:rsidRDefault="00637632">
      <w:pPr>
        <w:spacing w:after="0" w:line="100" w:lineRule="atLeast"/>
        <w:ind w:firstLine="709"/>
        <w:rPr>
          <w:rFonts w:ascii="Times New Roman" w:hAnsi="Times New Roman" w:cs="Times New Roman"/>
          <w:sz w:val="18"/>
          <w:szCs w:val="18"/>
        </w:rPr>
      </w:pPr>
    </w:p>
    <w:tbl>
      <w:tblPr>
        <w:tblW w:w="10985" w:type="dxa"/>
        <w:tblInd w:w="-762" w:type="dxa"/>
        <w:tblLayout w:type="fixed"/>
        <w:tblLook w:val="0000" w:firstRow="0" w:lastRow="0" w:firstColumn="0" w:lastColumn="0" w:noHBand="0" w:noVBand="0"/>
      </w:tblPr>
      <w:tblGrid>
        <w:gridCol w:w="567"/>
        <w:gridCol w:w="2869"/>
        <w:gridCol w:w="850"/>
        <w:gridCol w:w="1809"/>
        <w:gridCol w:w="851"/>
        <w:gridCol w:w="1039"/>
        <w:gridCol w:w="1039"/>
        <w:gridCol w:w="1040"/>
        <w:gridCol w:w="921"/>
      </w:tblGrid>
      <w:tr w:rsidR="00637632">
        <w:trPr>
          <w:trHeight w:val="660"/>
        </w:trPr>
        <w:tc>
          <w:tcPr>
            <w:tcW w:w="567" w:type="dxa"/>
            <w:tcBorders>
              <w:top w:val="single" w:sz="4" w:space="0" w:color="000000"/>
              <w:left w:val="single" w:sz="4" w:space="0" w:color="000000"/>
              <w:bottom w:val="single" w:sz="4" w:space="0" w:color="000000"/>
            </w:tcBorders>
            <w:shd w:val="clear" w:color="auto" w:fill="D9D9D9"/>
            <w:vAlign w:val="center"/>
          </w:tcPr>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hAnsi="Times New Roman" w:cs="Times New Roman"/>
                <w:b/>
                <w:bCs/>
                <w:sz w:val="18"/>
                <w:szCs w:val="14"/>
              </w:rPr>
              <w:t>№ п/п</w:t>
            </w:r>
          </w:p>
        </w:tc>
        <w:tc>
          <w:tcPr>
            <w:tcW w:w="2869" w:type="dxa"/>
            <w:tcBorders>
              <w:top w:val="single" w:sz="4" w:space="0" w:color="000000"/>
              <w:left w:val="single" w:sz="4" w:space="0" w:color="000000"/>
              <w:bottom w:val="single" w:sz="4" w:space="0" w:color="000000"/>
            </w:tcBorders>
            <w:shd w:val="clear" w:color="auto" w:fill="D9D9D9"/>
            <w:vAlign w:val="center"/>
          </w:tcPr>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Фамилия Имя </w:t>
            </w:r>
          </w:p>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участника</w:t>
            </w:r>
          </w:p>
        </w:tc>
        <w:tc>
          <w:tcPr>
            <w:tcW w:w="850" w:type="dxa"/>
            <w:tcBorders>
              <w:top w:val="single" w:sz="4" w:space="0" w:color="000000"/>
              <w:left w:val="single" w:sz="4" w:space="0" w:color="000000"/>
              <w:bottom w:val="single" w:sz="4" w:space="0" w:color="000000"/>
            </w:tcBorders>
            <w:shd w:val="clear" w:color="auto" w:fill="D9D9D9"/>
            <w:vAlign w:val="center"/>
          </w:tcPr>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ГГод</w:t>
            </w:r>
            <w:proofErr w:type="spellEnd"/>
            <w:r>
              <w:rPr>
                <w:rFonts w:ascii="Times New Roman" w:eastAsia="Times New Roman" w:hAnsi="Times New Roman" w:cs="Times New Roman"/>
                <w:b/>
                <w:bCs/>
                <w:color w:val="000000"/>
                <w:sz w:val="20"/>
                <w:szCs w:val="20"/>
              </w:rPr>
              <w:br/>
              <w:t>рождения</w:t>
            </w:r>
          </w:p>
        </w:tc>
        <w:tc>
          <w:tcPr>
            <w:tcW w:w="1809" w:type="dxa"/>
            <w:tcBorders>
              <w:top w:val="single" w:sz="4" w:space="0" w:color="000000"/>
              <w:left w:val="single" w:sz="4" w:space="0" w:color="000000"/>
              <w:bottom w:val="single" w:sz="4" w:space="0" w:color="000000"/>
            </w:tcBorders>
            <w:shd w:val="clear" w:color="auto" w:fill="D9D9D9"/>
            <w:vAlign w:val="center"/>
          </w:tcPr>
          <w:p w:rsidR="00637632" w:rsidRDefault="00000000">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Субъект, город</w:t>
            </w:r>
          </w:p>
          <w:p w:rsidR="00637632" w:rsidRDefault="00000000">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название команды</w:t>
            </w:r>
          </w:p>
        </w:tc>
        <w:tc>
          <w:tcPr>
            <w:tcW w:w="851" w:type="dxa"/>
            <w:tcBorders>
              <w:top w:val="single" w:sz="4" w:space="0" w:color="000000"/>
              <w:left w:val="single" w:sz="4" w:space="0" w:color="000000"/>
              <w:bottom w:val="single" w:sz="4" w:space="0" w:color="000000"/>
            </w:tcBorders>
            <w:shd w:val="clear" w:color="auto" w:fill="D9D9D9"/>
          </w:tcPr>
          <w:p w:rsidR="00637632" w:rsidRDefault="00637632">
            <w:pPr>
              <w:spacing w:after="0" w:line="100" w:lineRule="atLeast"/>
              <w:ind w:firstLine="709"/>
              <w:jc w:val="center"/>
              <w:rPr>
                <w:rFonts w:ascii="Times New Roman" w:eastAsia="Times New Roman" w:hAnsi="Times New Roman" w:cs="Times New Roman"/>
                <w:b/>
                <w:bCs/>
                <w:color w:val="000000"/>
                <w:sz w:val="20"/>
                <w:szCs w:val="20"/>
              </w:rPr>
            </w:pPr>
          </w:p>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ННомер</w:t>
            </w:r>
            <w:proofErr w:type="spellEnd"/>
            <w:r>
              <w:rPr>
                <w:rFonts w:ascii="Times New Roman" w:eastAsia="Times New Roman" w:hAnsi="Times New Roman" w:cs="Times New Roman"/>
                <w:b/>
                <w:bCs/>
                <w:color w:val="000000"/>
                <w:sz w:val="20"/>
                <w:szCs w:val="20"/>
              </w:rPr>
              <w:t xml:space="preserve"> участника</w:t>
            </w:r>
          </w:p>
        </w:tc>
        <w:tc>
          <w:tcPr>
            <w:tcW w:w="3118" w:type="dxa"/>
            <w:gridSpan w:val="3"/>
            <w:tcBorders>
              <w:top w:val="single" w:sz="4" w:space="0" w:color="000000"/>
              <w:left w:val="single" w:sz="4" w:space="0" w:color="000000"/>
              <w:bottom w:val="single" w:sz="4" w:space="0" w:color="000000"/>
            </w:tcBorders>
            <w:shd w:val="clear" w:color="auto" w:fill="D9D9D9"/>
            <w:vAlign w:val="center"/>
          </w:tcPr>
          <w:p w:rsidR="00637632" w:rsidRDefault="00000000">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Результаты</w:t>
            </w:r>
          </w:p>
        </w:tc>
        <w:tc>
          <w:tcPr>
            <w:tcW w:w="921" w:type="dxa"/>
            <w:tcBorders>
              <w:top w:val="single" w:sz="4" w:space="0" w:color="000000"/>
              <w:left w:val="single" w:sz="4" w:space="0" w:color="000000"/>
              <w:bottom w:val="single" w:sz="4" w:space="0" w:color="000000"/>
              <w:right w:val="single" w:sz="4" w:space="0" w:color="000000"/>
            </w:tcBorders>
            <w:shd w:val="clear" w:color="auto" w:fill="D9D9D9"/>
          </w:tcPr>
          <w:p w:rsidR="00637632" w:rsidRDefault="00637632">
            <w:pPr>
              <w:spacing w:after="0" w:line="100" w:lineRule="atLeast"/>
              <w:ind w:firstLine="709"/>
              <w:rPr>
                <w:rFonts w:ascii="Times New Roman" w:eastAsia="Times New Roman" w:hAnsi="Times New Roman" w:cs="Times New Roman"/>
                <w:b/>
                <w:bCs/>
                <w:color w:val="000000"/>
                <w:sz w:val="20"/>
                <w:szCs w:val="20"/>
              </w:rPr>
            </w:pPr>
          </w:p>
          <w:p w:rsidR="00637632" w:rsidRDefault="00637632">
            <w:pPr>
              <w:spacing w:after="0" w:line="100" w:lineRule="atLeast"/>
              <w:ind w:firstLine="709"/>
              <w:jc w:val="center"/>
              <w:rPr>
                <w:rFonts w:ascii="Times New Roman" w:eastAsia="Times New Roman" w:hAnsi="Times New Roman" w:cs="Times New Roman"/>
                <w:b/>
                <w:bCs/>
                <w:color w:val="000000"/>
                <w:sz w:val="16"/>
                <w:szCs w:val="20"/>
              </w:rPr>
            </w:pPr>
          </w:p>
          <w:p w:rsidR="00637632" w:rsidRDefault="00000000">
            <w:pPr>
              <w:spacing w:after="0" w:line="100" w:lineRule="atLeast"/>
            </w:pPr>
            <w:r>
              <w:rPr>
                <w:rFonts w:ascii="Times New Roman" w:eastAsia="Times New Roman" w:hAnsi="Times New Roman" w:cs="Times New Roman"/>
                <w:b/>
                <w:bCs/>
                <w:color w:val="000000"/>
                <w:sz w:val="16"/>
                <w:szCs w:val="20"/>
              </w:rPr>
              <w:t>Примеч.</w:t>
            </w:r>
          </w:p>
        </w:tc>
      </w:tr>
      <w:tr w:rsidR="00637632">
        <w:trPr>
          <w:trHeight w:val="362"/>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r w:rsidR="00637632">
        <w:trPr>
          <w:trHeight w:val="300"/>
        </w:trPr>
        <w:tc>
          <w:tcPr>
            <w:tcW w:w="567"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2869"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0"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809"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1040" w:type="dxa"/>
            <w:tcBorders>
              <w:top w:val="single" w:sz="4" w:space="0" w:color="000000"/>
              <w:left w:val="single" w:sz="4" w:space="0" w:color="000000"/>
              <w:bottom w:val="single" w:sz="4" w:space="0" w:color="000000"/>
            </w:tcBorders>
            <w:shd w:val="clear" w:color="auto" w:fill="auto"/>
            <w:vAlign w:val="bottom"/>
          </w:tcPr>
          <w:p w:rsidR="00637632" w:rsidRDefault="00637632">
            <w:pPr>
              <w:spacing w:after="0"/>
              <w:ind w:firstLine="709"/>
              <w:jc w:val="right"/>
              <w:rPr>
                <w:rFonts w:ascii="Times New Roman" w:hAnsi="Times New Roman" w:cs="Times New Roman"/>
                <w:color w:val="000000"/>
                <w:sz w:val="20"/>
                <w:szCs w:val="20"/>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spacing w:after="0"/>
              <w:ind w:firstLine="709"/>
              <w:jc w:val="right"/>
              <w:rPr>
                <w:rFonts w:ascii="Times New Roman" w:hAnsi="Times New Roman" w:cs="Times New Roman"/>
                <w:color w:val="000000"/>
                <w:sz w:val="20"/>
                <w:szCs w:val="20"/>
              </w:rPr>
            </w:pPr>
          </w:p>
        </w:tc>
      </w:tr>
    </w:tbl>
    <w:p w:rsidR="00637632" w:rsidRDefault="00637632">
      <w:pPr>
        <w:spacing w:after="0"/>
        <w:ind w:firstLine="709"/>
        <w:rPr>
          <w:rFonts w:ascii="Times New Roman" w:hAnsi="Times New Roman" w:cs="Times New Roman"/>
          <w:sz w:val="28"/>
          <w:szCs w:val="28"/>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Главный судья_________________________</w:t>
      </w:r>
    </w:p>
    <w:p w:rsidR="00637632" w:rsidRDefault="00000000">
      <w:pPr>
        <w:spacing w:after="0"/>
        <w:ind w:firstLine="709"/>
        <w:rPr>
          <w:rFonts w:ascii="Times New Roman" w:hAnsi="Times New Roman" w:cs="Times New Roman"/>
          <w:b/>
          <w:sz w:val="28"/>
          <w:szCs w:val="28"/>
        </w:rPr>
        <w:sectPr w:rsidR="00637632">
          <w:type w:val="continuous"/>
          <w:pgSz w:w="11906" w:h="16838"/>
          <w:pgMar w:top="1134" w:right="850" w:bottom="1134" w:left="1701" w:header="1033" w:footer="1033" w:gutter="0"/>
          <w:cols w:space="720"/>
          <w:docGrid w:linePitch="360"/>
        </w:sectPr>
      </w:pPr>
      <w:r>
        <w:rPr>
          <w:rFonts w:ascii="Times New Roman" w:hAnsi="Times New Roman" w:cs="Times New Roman"/>
          <w:sz w:val="28"/>
          <w:szCs w:val="28"/>
        </w:rPr>
        <w:t>Главный секретарь _________________________</w:t>
      </w:r>
    </w:p>
    <w:p w:rsidR="00637632" w:rsidRDefault="00637632">
      <w:pPr>
        <w:pStyle w:val="10"/>
        <w:spacing w:before="0" w:after="0"/>
        <w:ind w:left="0" w:firstLine="709"/>
        <w:jc w:val="right"/>
        <w:rPr>
          <w:sz w:val="28"/>
          <w:szCs w:val="28"/>
        </w:rPr>
      </w:pPr>
    </w:p>
    <w:p w:rsidR="00637632" w:rsidRDefault="00637632"/>
    <w:p w:rsidR="00637632" w:rsidRDefault="00637632">
      <w:pPr>
        <w:pStyle w:val="10"/>
        <w:spacing w:before="0" w:after="0"/>
        <w:ind w:left="0" w:firstLine="709"/>
        <w:jc w:val="right"/>
        <w:rPr>
          <w:sz w:val="28"/>
          <w:szCs w:val="28"/>
        </w:rPr>
      </w:pPr>
    </w:p>
    <w:p w:rsidR="00637632" w:rsidRDefault="00637632"/>
    <w:p w:rsidR="00637632" w:rsidRDefault="00637632"/>
    <w:p w:rsidR="00637632" w:rsidRDefault="00637632"/>
    <w:p w:rsidR="00637632" w:rsidRDefault="00637632"/>
    <w:p w:rsidR="00637632" w:rsidRDefault="00637632"/>
    <w:p w:rsidR="00637632" w:rsidRDefault="00000000">
      <w:pPr>
        <w:pStyle w:val="10"/>
        <w:spacing w:before="0" w:after="0"/>
        <w:ind w:left="0" w:firstLine="709"/>
        <w:jc w:val="right"/>
        <w:rPr>
          <w:sz w:val="28"/>
          <w:szCs w:val="28"/>
        </w:rPr>
      </w:pPr>
      <w:r>
        <w:rPr>
          <w:rFonts w:ascii="Times New Roman" w:hAnsi="Times New Roman" w:cs="Times New Roman"/>
          <w:sz w:val="28"/>
          <w:szCs w:val="28"/>
        </w:rPr>
        <w:lastRenderedPageBreak/>
        <w:t>Приложение № 16</w:t>
      </w:r>
    </w:p>
    <w:p w:rsidR="00637632" w:rsidRDefault="00000000">
      <w:pPr>
        <w:pStyle w:val="aff4"/>
        <w:ind w:firstLine="709"/>
        <w:jc w:val="center"/>
      </w:pPr>
      <w:r>
        <w:rPr>
          <w:b/>
          <w:sz w:val="28"/>
          <w:szCs w:val="28"/>
        </w:rPr>
        <w:t>Квалификационная таблица для спринта (</w:t>
      </w:r>
      <w:proofErr w:type="spellStart"/>
      <w:r>
        <w:rPr>
          <w:b/>
          <w:sz w:val="28"/>
          <w:szCs w:val="28"/>
        </w:rPr>
        <w:t>ски</w:t>
      </w:r>
      <w:proofErr w:type="spellEnd"/>
      <w:r>
        <w:rPr>
          <w:b/>
          <w:sz w:val="28"/>
          <w:szCs w:val="28"/>
        </w:rPr>
        <w:t>-альпинизм)</w:t>
      </w:r>
    </w:p>
    <w:p w:rsidR="00637632" w:rsidRDefault="00000000">
      <w:pPr>
        <w:pStyle w:val="aff4"/>
        <w:ind w:firstLine="709"/>
      </w:pPr>
      <w:r>
        <w:t>А. Если стартует более 30 спортсменов</w:t>
      </w:r>
    </w:p>
    <w:p w:rsidR="00637632" w:rsidRDefault="00637632">
      <w:pPr>
        <w:pStyle w:val="aff4"/>
        <w:ind w:firstLine="709"/>
      </w:pPr>
    </w:p>
    <w:tbl>
      <w:tblPr>
        <w:tblW w:w="0" w:type="auto"/>
        <w:tblInd w:w="-108" w:type="dxa"/>
        <w:tblLayout w:type="fixed"/>
        <w:tblLook w:val="0000" w:firstRow="0" w:lastRow="0" w:firstColumn="0" w:lastColumn="0" w:noHBand="0" w:noVBand="0"/>
      </w:tblPr>
      <w:tblGrid>
        <w:gridCol w:w="1964"/>
        <w:gridCol w:w="2539"/>
        <w:gridCol w:w="2551"/>
        <w:gridCol w:w="2517"/>
      </w:tblGrid>
      <w:tr w:rsidR="00637632">
        <w:tc>
          <w:tcPr>
            <w:tcW w:w="1964" w:type="dxa"/>
            <w:shd w:val="clear" w:color="auto" w:fill="auto"/>
          </w:tcPr>
          <w:p w:rsidR="00637632" w:rsidRDefault="00000000">
            <w:pPr>
              <w:pStyle w:val="aff4"/>
              <w:ind w:firstLine="108"/>
              <w:jc w:val="center"/>
              <w:rPr>
                <w:b/>
                <w:sz w:val="20"/>
                <w:szCs w:val="20"/>
              </w:rPr>
            </w:pPr>
            <w:r>
              <w:rPr>
                <w:b/>
                <w:sz w:val="20"/>
                <w:szCs w:val="20"/>
              </w:rPr>
              <w:t>Квалификация</w:t>
            </w:r>
          </w:p>
          <w:p w:rsidR="00637632" w:rsidRDefault="00637632">
            <w:pPr>
              <w:pStyle w:val="aff4"/>
              <w:ind w:firstLine="709"/>
              <w:jc w:val="center"/>
              <w:rPr>
                <w:b/>
                <w:sz w:val="20"/>
                <w:szCs w:val="20"/>
              </w:rPr>
            </w:pPr>
          </w:p>
          <w:tbl>
            <w:tblPr>
              <w:tblW w:w="0" w:type="auto"/>
              <w:tblLayout w:type="fixed"/>
              <w:tblLook w:val="0000" w:firstRow="0" w:lastRow="0" w:firstColumn="0" w:lastColumn="0" w:noHBand="0" w:noVBand="0"/>
            </w:tblPr>
            <w:tblGrid>
              <w:gridCol w:w="517"/>
              <w:gridCol w:w="605"/>
              <w:gridCol w:w="686"/>
            </w:tblGrid>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60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3</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4</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5</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6</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7</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8</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9</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10</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11</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12</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13</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14</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15</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16</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17</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18</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19</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20</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21</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22</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23</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24</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25</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26</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27</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28</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29</w:t>
                  </w:r>
                </w:p>
              </w:tc>
            </w:tr>
            <w:tr w:rsidR="00637632">
              <w:trPr>
                <w:trHeight w:val="57"/>
              </w:trPr>
              <w:tc>
                <w:tcPr>
                  <w:tcW w:w="5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30</w:t>
                  </w:r>
                </w:p>
              </w:tc>
            </w:tr>
          </w:tbl>
          <w:p w:rsidR="00637632" w:rsidRDefault="00637632">
            <w:pPr>
              <w:pStyle w:val="aff4"/>
              <w:rPr>
                <w:b/>
                <w:sz w:val="14"/>
                <w:szCs w:val="14"/>
                <w:lang w:val="en-US"/>
              </w:rPr>
            </w:pPr>
          </w:p>
        </w:tc>
        <w:tc>
          <w:tcPr>
            <w:tcW w:w="2539" w:type="dxa"/>
            <w:shd w:val="clear" w:color="auto" w:fill="auto"/>
          </w:tcPr>
          <w:p w:rsidR="00637632" w:rsidRDefault="00000000">
            <w:pPr>
              <w:pStyle w:val="aff4"/>
              <w:ind w:firstLine="709"/>
              <w:jc w:val="center"/>
            </w:pPr>
            <w:r>
              <w:rPr>
                <w:b/>
                <w:sz w:val="14"/>
                <w:szCs w:val="14"/>
                <w:lang w:val="en-US"/>
              </w:rPr>
              <w:t>Q</w:t>
            </w:r>
            <w:r>
              <w:rPr>
                <w:b/>
                <w:sz w:val="14"/>
                <w:szCs w:val="14"/>
              </w:rPr>
              <w:t>1, старт ¼ финала</w:t>
            </w:r>
          </w:p>
          <w:tbl>
            <w:tblPr>
              <w:tblW w:w="0" w:type="auto"/>
              <w:tblLayout w:type="fixed"/>
              <w:tblLook w:val="0000" w:firstRow="0" w:lastRow="0" w:firstColumn="0" w:lastColumn="0" w:noHBand="0" w:noVBand="0"/>
            </w:tblPr>
            <w:tblGrid>
              <w:gridCol w:w="540"/>
              <w:gridCol w:w="540"/>
              <w:gridCol w:w="568"/>
              <w:gridCol w:w="652"/>
            </w:tblGrid>
            <w:tr w:rsidR="00637632">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000000">
            <w:pPr>
              <w:pStyle w:val="aff4"/>
              <w:ind w:firstLine="709"/>
              <w:jc w:val="center"/>
            </w:pPr>
            <w:r>
              <w:rPr>
                <w:b/>
                <w:sz w:val="14"/>
                <w:szCs w:val="14"/>
                <w:lang w:val="en-US"/>
              </w:rPr>
              <w:t>Q</w:t>
            </w:r>
            <w:r>
              <w:rPr>
                <w:b/>
                <w:sz w:val="14"/>
                <w:szCs w:val="14"/>
              </w:rPr>
              <w:t>2, старт ¼ финала</w:t>
            </w:r>
          </w:p>
          <w:tbl>
            <w:tblPr>
              <w:tblW w:w="0" w:type="auto"/>
              <w:tblLayout w:type="fixed"/>
              <w:tblLook w:val="0000" w:firstRow="0" w:lastRow="0" w:firstColumn="0" w:lastColumn="0" w:noHBand="0" w:noVBand="0"/>
            </w:tblPr>
            <w:tblGrid>
              <w:gridCol w:w="540"/>
              <w:gridCol w:w="540"/>
              <w:gridCol w:w="568"/>
              <w:gridCol w:w="652"/>
            </w:tblGrid>
            <w:tr w:rsidR="00637632">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000000">
            <w:pPr>
              <w:pStyle w:val="aff4"/>
              <w:ind w:firstLine="709"/>
              <w:jc w:val="center"/>
            </w:pPr>
            <w:r>
              <w:rPr>
                <w:b/>
                <w:sz w:val="14"/>
                <w:szCs w:val="14"/>
                <w:lang w:val="en-US"/>
              </w:rPr>
              <w:t>Q</w:t>
            </w:r>
            <w:r>
              <w:rPr>
                <w:b/>
                <w:sz w:val="14"/>
                <w:szCs w:val="14"/>
              </w:rPr>
              <w:t>3, старт ¼ финала</w:t>
            </w:r>
          </w:p>
          <w:tbl>
            <w:tblPr>
              <w:tblW w:w="0" w:type="auto"/>
              <w:tblLayout w:type="fixed"/>
              <w:tblLook w:val="0000" w:firstRow="0" w:lastRow="0" w:firstColumn="0" w:lastColumn="0" w:noHBand="0" w:noVBand="0"/>
            </w:tblPr>
            <w:tblGrid>
              <w:gridCol w:w="540"/>
              <w:gridCol w:w="540"/>
              <w:gridCol w:w="568"/>
              <w:gridCol w:w="652"/>
            </w:tblGrid>
            <w:tr w:rsidR="00637632">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000000">
            <w:pPr>
              <w:pStyle w:val="aff4"/>
              <w:ind w:firstLine="709"/>
              <w:jc w:val="center"/>
            </w:pPr>
            <w:r>
              <w:rPr>
                <w:b/>
                <w:sz w:val="14"/>
                <w:szCs w:val="14"/>
                <w:lang w:val="en-US"/>
              </w:rPr>
              <w:t>Q</w:t>
            </w:r>
            <w:r>
              <w:rPr>
                <w:b/>
                <w:sz w:val="14"/>
                <w:szCs w:val="14"/>
              </w:rPr>
              <w:t>4, старт ¼ финала</w:t>
            </w:r>
          </w:p>
          <w:tbl>
            <w:tblPr>
              <w:tblW w:w="0" w:type="auto"/>
              <w:tblLayout w:type="fixed"/>
              <w:tblLook w:val="0000" w:firstRow="0" w:lastRow="0" w:firstColumn="0" w:lastColumn="0" w:noHBand="0" w:noVBand="0"/>
            </w:tblPr>
            <w:tblGrid>
              <w:gridCol w:w="540"/>
              <w:gridCol w:w="540"/>
              <w:gridCol w:w="568"/>
              <w:gridCol w:w="652"/>
            </w:tblGrid>
            <w:tr w:rsidR="00637632">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000000">
            <w:pPr>
              <w:pStyle w:val="aff4"/>
              <w:ind w:firstLine="709"/>
              <w:jc w:val="center"/>
            </w:pPr>
            <w:r>
              <w:rPr>
                <w:b/>
                <w:sz w:val="14"/>
                <w:szCs w:val="14"/>
                <w:lang w:val="en-US"/>
              </w:rPr>
              <w:t>Q</w:t>
            </w:r>
            <w:r>
              <w:rPr>
                <w:b/>
                <w:sz w:val="14"/>
                <w:szCs w:val="14"/>
              </w:rPr>
              <w:t>5, старт ¼ финала</w:t>
            </w:r>
          </w:p>
          <w:tbl>
            <w:tblPr>
              <w:tblW w:w="0" w:type="auto"/>
              <w:tblLayout w:type="fixed"/>
              <w:tblLook w:val="0000" w:firstRow="0" w:lastRow="0" w:firstColumn="0" w:lastColumn="0" w:noHBand="0" w:noVBand="0"/>
            </w:tblPr>
            <w:tblGrid>
              <w:gridCol w:w="540"/>
              <w:gridCol w:w="540"/>
              <w:gridCol w:w="568"/>
              <w:gridCol w:w="652"/>
            </w:tblGrid>
            <w:tr w:rsidR="00637632">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40"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637632">
            <w:pPr>
              <w:pStyle w:val="aff4"/>
              <w:rPr>
                <w:b/>
                <w:sz w:val="14"/>
                <w:szCs w:val="14"/>
                <w:lang w:val="en-US"/>
              </w:rPr>
            </w:pPr>
          </w:p>
        </w:tc>
        <w:tc>
          <w:tcPr>
            <w:tcW w:w="2551" w:type="dxa"/>
            <w:shd w:val="clear" w:color="auto" w:fill="auto"/>
          </w:tcPr>
          <w:p w:rsidR="00637632" w:rsidRDefault="00000000">
            <w:pPr>
              <w:pStyle w:val="aff4"/>
              <w:ind w:firstLine="709"/>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637632">
              <w:tc>
                <w:tcPr>
                  <w:tcW w:w="59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1# 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2#1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2#2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3#2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LL</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637632">
            <w:pPr>
              <w:pStyle w:val="aff4"/>
              <w:ind w:firstLine="709"/>
              <w:jc w:val="center"/>
              <w:rPr>
                <w:b/>
                <w:sz w:val="20"/>
                <w:szCs w:val="20"/>
              </w:rPr>
            </w:pPr>
          </w:p>
          <w:p w:rsidR="00637632" w:rsidRDefault="00000000">
            <w:pPr>
              <w:pStyle w:val="aff4"/>
              <w:ind w:firstLine="709"/>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637632">
              <w:tc>
                <w:tcPr>
                  <w:tcW w:w="595"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Q4</w:t>
                  </w:r>
                  <w:r>
                    <w:rPr>
                      <w:sz w:val="14"/>
                      <w:szCs w:val="14"/>
                    </w:rPr>
                    <w:t># 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Q4</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Q5</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Q5</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Q</w:t>
                  </w:r>
                  <w:r>
                    <w:rPr>
                      <w:sz w:val="14"/>
                      <w:szCs w:val="14"/>
                    </w:rPr>
                    <w:t>3#</w:t>
                  </w:r>
                  <w:r>
                    <w:rPr>
                      <w:sz w:val="14"/>
                      <w:szCs w:val="14"/>
                      <w:lang w:val="en-US"/>
                    </w:rPr>
                    <w:t>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LL</w:t>
                  </w:r>
                  <w:r>
                    <w:rPr>
                      <w:sz w:val="14"/>
                      <w:szCs w:val="14"/>
                    </w:rPr>
                    <w:t>#</w:t>
                  </w:r>
                  <w:r>
                    <w:rPr>
                      <w:sz w:val="14"/>
                      <w:szCs w:val="14"/>
                      <w:lang w:val="en-US"/>
                    </w:rPr>
                    <w:t>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637632">
            <w:pPr>
              <w:pStyle w:val="aff4"/>
              <w:rPr>
                <w:b/>
                <w:sz w:val="14"/>
                <w:szCs w:val="14"/>
              </w:rPr>
            </w:pPr>
          </w:p>
        </w:tc>
        <w:tc>
          <w:tcPr>
            <w:tcW w:w="2517" w:type="dxa"/>
            <w:shd w:val="clear" w:color="auto" w:fill="auto"/>
          </w:tcPr>
          <w:p w:rsidR="00637632" w:rsidRDefault="00000000">
            <w:pPr>
              <w:pStyle w:val="aff4"/>
              <w:ind w:firstLine="709"/>
              <w:jc w:val="center"/>
            </w:pPr>
            <w:r>
              <w:rPr>
                <w:b/>
                <w:sz w:val="14"/>
                <w:szCs w:val="14"/>
              </w:rPr>
              <w:t>ФИНАЛ</w:t>
            </w:r>
          </w:p>
          <w:tbl>
            <w:tblPr>
              <w:tblW w:w="0" w:type="auto"/>
              <w:tblLayout w:type="fixed"/>
              <w:tblLook w:val="0000" w:firstRow="0" w:lastRow="0" w:firstColumn="0" w:lastColumn="0" w:noHBand="0" w:noVBand="0"/>
            </w:tblPr>
            <w:tblGrid>
              <w:gridCol w:w="568"/>
              <w:gridCol w:w="452"/>
              <w:gridCol w:w="653"/>
              <w:gridCol w:w="688"/>
            </w:tblGrid>
            <w:tr w:rsidR="00637632">
              <w:tc>
                <w:tcPr>
                  <w:tcW w:w="568"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proofErr w:type="spellStart"/>
                  <w:r>
                    <w:rPr>
                      <w:sz w:val="14"/>
                      <w:szCs w:val="14"/>
                    </w:rPr>
                    <w:t>фио</w:t>
                  </w:r>
                  <w:proofErr w:type="spellEnd"/>
                </w:p>
              </w:tc>
              <w:tc>
                <w:tcPr>
                  <w:tcW w:w="653"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sz w:val="14"/>
                      <w:szCs w:val="14"/>
                    </w:rPr>
                  </w:pPr>
                  <w:r>
                    <w:rPr>
                      <w:sz w:val="14"/>
                      <w:szCs w:val="14"/>
                    </w:rPr>
                    <w:t>время</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ind w:firstLine="709"/>
                    <w:jc w:val="center"/>
                  </w:pPr>
                  <w:r>
                    <w:rPr>
                      <w:sz w:val="14"/>
                      <w:szCs w:val="14"/>
                    </w:rPr>
                    <w:t>номер</w:t>
                  </w: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 xml:space="preserve">S1# </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r w:rsidR="00637632">
              <w:tc>
                <w:tcPr>
                  <w:tcW w:w="568" w:type="dxa"/>
                  <w:tcBorders>
                    <w:top w:val="single" w:sz="4" w:space="0" w:color="000000"/>
                    <w:left w:val="single" w:sz="4" w:space="0" w:color="000000"/>
                    <w:bottom w:val="single" w:sz="4" w:space="0" w:color="000000"/>
                  </w:tcBorders>
                  <w:shd w:val="clear" w:color="auto" w:fill="auto"/>
                </w:tcPr>
                <w:p w:rsidR="00637632" w:rsidRDefault="00000000">
                  <w:pPr>
                    <w:pStyle w:val="aff4"/>
                    <w:ind w:firstLine="709"/>
                    <w:jc w:val="center"/>
                    <w:rPr>
                      <w:b/>
                      <w:sz w:val="14"/>
                      <w:szCs w:val="14"/>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rsidR="00637632" w:rsidRDefault="00637632">
                  <w:pPr>
                    <w:pStyle w:val="aff4"/>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ind w:firstLine="709"/>
                    <w:jc w:val="center"/>
                    <w:rPr>
                      <w:b/>
                      <w:sz w:val="14"/>
                      <w:szCs w:val="14"/>
                    </w:rPr>
                  </w:pPr>
                </w:p>
              </w:tc>
            </w:tr>
          </w:tbl>
          <w:p w:rsidR="00637632" w:rsidRDefault="00637632">
            <w:pPr>
              <w:pStyle w:val="aff4"/>
            </w:pPr>
          </w:p>
        </w:tc>
      </w:tr>
    </w:tbl>
    <w:p w:rsidR="00637632" w:rsidRDefault="00000000">
      <w:pPr>
        <w:spacing w:after="0"/>
        <w:ind w:firstLine="709"/>
        <w:rPr>
          <w:rFonts w:ascii="Times New Roman" w:hAnsi="Times New Roman" w:cs="Times New Roman"/>
          <w:sz w:val="24"/>
          <w:szCs w:val="24"/>
        </w:rPr>
      </w:pPr>
      <w:r>
        <w:rPr>
          <w:rFonts w:ascii="Times New Roman" w:hAnsi="Times New Roman" w:cs="Times New Roman"/>
          <w:sz w:val="24"/>
          <w:szCs w:val="24"/>
        </w:rPr>
        <w:t>В. Если стартует от 24 до 30 спортсменов, то проводятся 4 четвертьфинала, с выходом по 3 спортсмена в полуфиналы.</w:t>
      </w:r>
    </w:p>
    <w:p w:rsidR="00637632" w:rsidRDefault="00000000">
      <w:pPr>
        <w:spacing w:after="0"/>
        <w:ind w:firstLine="709"/>
        <w:rPr>
          <w:rFonts w:ascii="Times New Roman" w:hAnsi="Times New Roman" w:cs="Times New Roman"/>
          <w:sz w:val="24"/>
          <w:szCs w:val="24"/>
        </w:rPr>
      </w:pPr>
      <w:r>
        <w:rPr>
          <w:rFonts w:ascii="Times New Roman" w:hAnsi="Times New Roman" w:cs="Times New Roman"/>
          <w:sz w:val="24"/>
          <w:szCs w:val="24"/>
        </w:rPr>
        <w:t>С. Если стартует менее 24 спортсменов</w:t>
      </w:r>
    </w:p>
    <w:p w:rsidR="00637632" w:rsidRDefault="00637632">
      <w:pPr>
        <w:spacing w:after="0"/>
        <w:ind w:firstLine="709"/>
        <w:rPr>
          <w:b/>
          <w:sz w:val="24"/>
          <w:szCs w:val="24"/>
        </w:rPr>
      </w:pPr>
    </w:p>
    <w:tbl>
      <w:tblPr>
        <w:tblW w:w="0" w:type="auto"/>
        <w:tblLayout w:type="fixed"/>
        <w:tblLook w:val="0000" w:firstRow="0" w:lastRow="0" w:firstColumn="0" w:lastColumn="0" w:noHBand="0" w:noVBand="0"/>
      </w:tblPr>
      <w:tblGrid>
        <w:gridCol w:w="3190"/>
        <w:gridCol w:w="3190"/>
        <w:gridCol w:w="3191"/>
      </w:tblGrid>
      <w:tr w:rsidR="00637632">
        <w:tc>
          <w:tcPr>
            <w:tcW w:w="3190" w:type="dxa"/>
            <w:shd w:val="clear" w:color="auto" w:fill="auto"/>
          </w:tcPr>
          <w:p w:rsidR="00637632" w:rsidRDefault="00000000">
            <w:pPr>
              <w:pStyle w:val="aff4"/>
              <w:jc w:val="center"/>
              <w:rPr>
                <w:b/>
                <w:sz w:val="20"/>
                <w:szCs w:val="20"/>
              </w:rPr>
            </w:pPr>
            <w:r>
              <w:rPr>
                <w:b/>
                <w:sz w:val="20"/>
                <w:szCs w:val="20"/>
              </w:rPr>
              <w:lastRenderedPageBreak/>
              <w:t>Квалификация</w:t>
            </w:r>
          </w:p>
          <w:p w:rsidR="00637632" w:rsidRDefault="00637632">
            <w:pPr>
              <w:pStyle w:val="aff4"/>
              <w:jc w:val="center"/>
              <w:rPr>
                <w:b/>
                <w:sz w:val="20"/>
                <w:szCs w:val="20"/>
              </w:rPr>
            </w:pPr>
          </w:p>
          <w:tbl>
            <w:tblPr>
              <w:tblW w:w="0" w:type="auto"/>
              <w:tblLayout w:type="fixed"/>
              <w:tblLook w:val="0000" w:firstRow="0" w:lastRow="0" w:firstColumn="0" w:lastColumn="0" w:noHBand="0" w:noVBand="0"/>
            </w:tblPr>
            <w:tblGrid>
              <w:gridCol w:w="720"/>
              <w:gridCol w:w="720"/>
              <w:gridCol w:w="791"/>
            </w:tblGrid>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proofErr w:type="spellStart"/>
                  <w:r>
                    <w:rPr>
                      <w:sz w:val="14"/>
                      <w:szCs w:val="14"/>
                    </w:rPr>
                    <w:t>фио</w:t>
                  </w:r>
                  <w:proofErr w:type="spellEnd"/>
                </w:p>
              </w:tc>
              <w:tc>
                <w:tcPr>
                  <w:tcW w:w="720"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r>
                    <w:rPr>
                      <w:sz w:val="14"/>
                      <w:szCs w:val="14"/>
                    </w:rPr>
                    <w:t>время</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номер</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1</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2</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3</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4</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5</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6</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7</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8</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9</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10</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11</w:t>
                  </w:r>
                </w:p>
              </w:tc>
            </w:tr>
            <w:tr w:rsidR="00637632">
              <w:trPr>
                <w:trHeight w:val="57"/>
              </w:trPr>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12</w:t>
                  </w:r>
                </w:p>
              </w:tc>
            </w:tr>
          </w:tbl>
          <w:p w:rsidR="00637632" w:rsidRDefault="00637632">
            <w:pPr>
              <w:pStyle w:val="aff4"/>
              <w:rPr>
                <w:b/>
                <w:sz w:val="14"/>
                <w:szCs w:val="14"/>
                <w:lang w:val="en-US"/>
              </w:rPr>
            </w:pPr>
          </w:p>
        </w:tc>
        <w:tc>
          <w:tcPr>
            <w:tcW w:w="3190" w:type="dxa"/>
            <w:shd w:val="clear" w:color="auto" w:fill="auto"/>
          </w:tcPr>
          <w:p w:rsidR="00637632" w:rsidRDefault="00000000">
            <w:pPr>
              <w:pStyle w:val="aff4"/>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637632">
              <w:tc>
                <w:tcPr>
                  <w:tcW w:w="595"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номер</w:t>
                  </w: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4</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5</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8</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9</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bl>
          <w:p w:rsidR="00637632" w:rsidRDefault="00637632">
            <w:pPr>
              <w:pStyle w:val="aff4"/>
              <w:jc w:val="center"/>
              <w:rPr>
                <w:b/>
                <w:sz w:val="20"/>
                <w:szCs w:val="20"/>
              </w:rPr>
            </w:pPr>
          </w:p>
          <w:p w:rsidR="00637632" w:rsidRDefault="00000000">
            <w:pPr>
              <w:pStyle w:val="aff4"/>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637632">
              <w:tc>
                <w:tcPr>
                  <w:tcW w:w="595"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номер</w:t>
                  </w: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3</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6</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7</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10</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r w:rsidR="00637632">
              <w:tc>
                <w:tcPr>
                  <w:tcW w:w="59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rPr>
                  </w:pPr>
                  <w:r>
                    <w:rPr>
                      <w:sz w:val="14"/>
                      <w:szCs w:val="14"/>
                    </w:rPr>
                    <w:t>11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rPr>
                  </w:pPr>
                </w:p>
              </w:tc>
            </w:tr>
          </w:tbl>
          <w:p w:rsidR="00637632" w:rsidRDefault="00637632">
            <w:pPr>
              <w:pStyle w:val="aff4"/>
              <w:rPr>
                <w:b/>
                <w:sz w:val="20"/>
                <w:szCs w:val="20"/>
              </w:rPr>
            </w:pPr>
          </w:p>
        </w:tc>
        <w:tc>
          <w:tcPr>
            <w:tcW w:w="3191" w:type="dxa"/>
            <w:shd w:val="clear" w:color="auto" w:fill="auto"/>
          </w:tcPr>
          <w:p w:rsidR="00637632" w:rsidRDefault="00637632">
            <w:pPr>
              <w:pStyle w:val="aff4"/>
              <w:jc w:val="center"/>
              <w:rPr>
                <w:b/>
                <w:sz w:val="20"/>
                <w:szCs w:val="20"/>
              </w:rPr>
            </w:pPr>
          </w:p>
          <w:p w:rsidR="00637632" w:rsidRDefault="00637632">
            <w:pPr>
              <w:pStyle w:val="aff4"/>
              <w:jc w:val="center"/>
              <w:rPr>
                <w:b/>
                <w:sz w:val="20"/>
                <w:szCs w:val="20"/>
              </w:rPr>
            </w:pPr>
          </w:p>
          <w:p w:rsidR="00637632" w:rsidRDefault="00637632">
            <w:pPr>
              <w:pStyle w:val="aff4"/>
              <w:jc w:val="center"/>
              <w:rPr>
                <w:b/>
                <w:sz w:val="20"/>
                <w:szCs w:val="20"/>
              </w:rPr>
            </w:pPr>
          </w:p>
          <w:p w:rsidR="00637632" w:rsidRDefault="00000000">
            <w:pPr>
              <w:pStyle w:val="aff4"/>
              <w:jc w:val="center"/>
            </w:pPr>
            <w:r>
              <w:rPr>
                <w:b/>
                <w:sz w:val="14"/>
                <w:szCs w:val="14"/>
                <w:lang w:val="en-US"/>
              </w:rPr>
              <w:t>ФИНАЛ</w:t>
            </w:r>
          </w:p>
          <w:tbl>
            <w:tblPr>
              <w:tblW w:w="0" w:type="auto"/>
              <w:tblLayout w:type="fixed"/>
              <w:tblLook w:val="0000" w:firstRow="0" w:lastRow="0" w:firstColumn="0" w:lastColumn="0" w:noHBand="0" w:noVBand="0"/>
            </w:tblPr>
            <w:tblGrid>
              <w:gridCol w:w="596"/>
              <w:gridCol w:w="452"/>
              <w:gridCol w:w="691"/>
              <w:gridCol w:w="704"/>
            </w:tblGrid>
            <w:tr w:rsidR="00637632">
              <w:tc>
                <w:tcPr>
                  <w:tcW w:w="596"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pPr>
                </w:p>
              </w:tc>
              <w:tc>
                <w:tcPr>
                  <w:tcW w:w="452"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proofErr w:type="spellStart"/>
                  <w:r>
                    <w:rPr>
                      <w:sz w:val="14"/>
                      <w:szCs w:val="14"/>
                    </w:rPr>
                    <w:t>фио</w:t>
                  </w:r>
                  <w:proofErr w:type="spellEnd"/>
                </w:p>
              </w:tc>
              <w:tc>
                <w:tcPr>
                  <w:tcW w:w="691"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4"/>
                      <w:szCs w:val="14"/>
                    </w:rPr>
                  </w:pPr>
                  <w:r>
                    <w:rPr>
                      <w:sz w:val="14"/>
                      <w:szCs w:val="14"/>
                    </w:rPr>
                    <w:t>время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4"/>
                      <w:szCs w:val="14"/>
                    </w:rPr>
                    <w:t>номер</w:t>
                  </w: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S1# 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r w:rsidR="00637632">
              <w:tc>
                <w:tcPr>
                  <w:tcW w:w="59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b/>
                      <w:sz w:val="14"/>
                      <w:szCs w:val="14"/>
                      <w:lang w:val="en-US"/>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jc w:val="center"/>
                    <w:rPr>
                      <w:b/>
                      <w:sz w:val="14"/>
                      <w:szCs w:val="14"/>
                      <w:lang w:val="en-US"/>
                    </w:rPr>
                  </w:pPr>
                </w:p>
              </w:tc>
            </w:tr>
          </w:tbl>
          <w:p w:rsidR="00637632" w:rsidRDefault="00637632">
            <w:pPr>
              <w:pStyle w:val="aff4"/>
            </w:pPr>
          </w:p>
        </w:tc>
      </w:tr>
    </w:tbl>
    <w:p w:rsidR="00637632" w:rsidRDefault="00637632">
      <w:pPr>
        <w:sectPr w:rsidR="00637632">
          <w:type w:val="continuous"/>
          <w:pgSz w:w="11906" w:h="16838"/>
          <w:pgMar w:top="1134" w:right="850" w:bottom="1134" w:left="1701" w:header="468" w:footer="1020" w:gutter="0"/>
          <w:cols w:space="720"/>
          <w:docGrid w:linePitch="360"/>
        </w:sectPr>
      </w:pPr>
    </w:p>
    <w:p w:rsidR="00637632" w:rsidRDefault="00000000">
      <w:pPr>
        <w:spacing w:after="0" w:line="240" w:lineRule="auto"/>
      </w:pPr>
      <w:r>
        <w:br w:type="page" w:clear="all"/>
      </w:r>
    </w:p>
    <w:p w:rsidR="00637632" w:rsidRDefault="00000000">
      <w:pPr>
        <w:pStyle w:val="10"/>
        <w:spacing w:before="0" w:after="0"/>
        <w:ind w:left="0" w:firstLine="709"/>
        <w:jc w:val="right"/>
        <w:rPr>
          <w:sz w:val="28"/>
          <w:szCs w:val="28"/>
        </w:rPr>
      </w:pPr>
      <w:r>
        <w:rPr>
          <w:rFonts w:ascii="Times New Roman" w:hAnsi="Times New Roman" w:cs="Times New Roman"/>
          <w:sz w:val="28"/>
          <w:szCs w:val="28"/>
        </w:rPr>
        <w:lastRenderedPageBreak/>
        <w:t>Приложение №</w:t>
      </w:r>
      <w:r>
        <w:rPr>
          <w:sz w:val="28"/>
          <w:szCs w:val="28"/>
        </w:rPr>
        <w:t xml:space="preserve"> </w:t>
      </w:r>
      <w:r>
        <w:rPr>
          <w:rFonts w:ascii="Times New Roman" w:hAnsi="Times New Roman" w:cs="Times New Roman"/>
          <w:sz w:val="28"/>
          <w:szCs w:val="28"/>
        </w:rPr>
        <w:t>17</w:t>
      </w:r>
    </w:p>
    <w:p w:rsidR="00637632" w:rsidRDefault="00000000">
      <w:pPr>
        <w:pStyle w:val="aff4"/>
        <w:ind w:firstLine="709"/>
        <w:jc w:val="center"/>
      </w:pPr>
      <w:r>
        <w:rPr>
          <w:b/>
          <w:sz w:val="28"/>
          <w:szCs w:val="28"/>
        </w:rPr>
        <w:t xml:space="preserve">Схема набора </w:t>
      </w:r>
      <w:proofErr w:type="gramStart"/>
      <w:r>
        <w:rPr>
          <w:b/>
          <w:sz w:val="28"/>
          <w:szCs w:val="28"/>
        </w:rPr>
        <w:t>высоты  и</w:t>
      </w:r>
      <w:proofErr w:type="gramEnd"/>
      <w:r>
        <w:rPr>
          <w:b/>
          <w:sz w:val="28"/>
          <w:szCs w:val="28"/>
        </w:rPr>
        <w:t xml:space="preserve"> рекомендуемый профиль трассы для спринтерской гонки для взрослых (точные параметры трасс и из распределение по возрастным группам указаны в тексте Правил)</w:t>
      </w:r>
    </w:p>
    <w:p w:rsidR="00637632" w:rsidRDefault="00000000">
      <w:pPr>
        <w:spacing w:after="0"/>
        <w:ind w:firstLine="709"/>
        <w:jc w:val="center"/>
        <w:rPr>
          <w:rFonts w:ascii="Times New Roman" w:hAnsi="Times New Roman" w:cs="Times New Roman"/>
          <w:b/>
          <w:sz w:val="28"/>
          <w:szCs w:val="28"/>
        </w:rPr>
        <w:sectPr w:rsidR="00637632">
          <w:type w:val="continuous"/>
          <w:pgSz w:w="11906" w:h="16838"/>
          <w:pgMar w:top="1134" w:right="850" w:bottom="1134" w:left="1701" w:header="170" w:footer="624" w:gutter="0"/>
          <w:cols w:space="720"/>
          <w:titlePg/>
          <w:docGrid w:linePitch="360"/>
        </w:sectPr>
      </w:pPr>
      <w:r>
        <w:rPr>
          <w:rFonts w:ascii="Times New Roman" w:hAnsi="Times New Roman" w:cs="Times New Roman"/>
          <w:b/>
          <w:noProof/>
          <w:sz w:val="28"/>
          <w:szCs w:val="28"/>
          <w:u w:val="single"/>
          <w:lang w:eastAsia="ru-RU"/>
        </w:rPr>
        <mc:AlternateContent>
          <mc:Choice Requires="wpg">
            <w:drawing>
              <wp:inline distT="0" distB="0" distL="0" distR="0">
                <wp:extent cx="5301615" cy="7880350"/>
                <wp:effectExtent l="0" t="0" r="0" b="0"/>
                <wp:docPr id="5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pic:cNvPicPr>
                      </pic:nvPicPr>
                      <pic:blipFill>
                        <a:blip r:embed="rId208"/>
                        <a:stretch/>
                      </pic:blipFill>
                      <pic:spPr bwMode="auto">
                        <a:xfrm>
                          <a:off x="0" y="0"/>
                          <a:ext cx="5301615" cy="788035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417.4pt;height:620.5pt;mso-wrap-distance-left:0.0pt;mso-wrap-distance-top:0.0pt;mso-wrap-distance-right:0.0pt;mso-wrap-distance-bottom:0.0pt;" stroked="f">
                <v:path textboxrect="0,0,0,0"/>
                <v:imagedata r:id="rId209" o:title=""/>
              </v:shape>
            </w:pict>
          </mc:Fallback>
        </mc:AlternateContent>
      </w:r>
    </w:p>
    <w:p w:rsidR="00637632" w:rsidRDefault="00637632">
      <w:pPr>
        <w:pStyle w:val="10"/>
        <w:spacing w:before="0" w:after="0"/>
        <w:ind w:left="0" w:firstLine="709"/>
        <w:jc w:val="right"/>
        <w:rPr>
          <w:sz w:val="28"/>
          <w:szCs w:val="28"/>
        </w:rPr>
      </w:pPr>
    </w:p>
    <w:p w:rsidR="00637632" w:rsidRDefault="00637632"/>
    <w:p w:rsidR="00637632" w:rsidRDefault="00000000">
      <w:pPr>
        <w:pStyle w:val="10"/>
        <w:spacing w:before="0" w:after="0"/>
        <w:ind w:left="0" w:firstLine="709"/>
        <w:jc w:val="right"/>
        <w:rPr>
          <w:sz w:val="28"/>
          <w:szCs w:val="28"/>
        </w:rPr>
      </w:pPr>
      <w:r>
        <w:rPr>
          <w:rFonts w:ascii="Times New Roman" w:hAnsi="Times New Roman" w:cs="Times New Roman"/>
          <w:sz w:val="28"/>
          <w:szCs w:val="28"/>
        </w:rPr>
        <w:lastRenderedPageBreak/>
        <w:t>Приложение № 18</w:t>
      </w:r>
    </w:p>
    <w:p w:rsidR="00637632" w:rsidRDefault="00000000">
      <w:pPr>
        <w:pStyle w:val="aff4"/>
        <w:ind w:firstLine="709"/>
        <w:jc w:val="center"/>
      </w:pPr>
      <w:r>
        <w:rPr>
          <w:b/>
          <w:sz w:val="28"/>
          <w:szCs w:val="28"/>
        </w:rPr>
        <w:t>Лист контроля на КП</w:t>
      </w:r>
    </w:p>
    <w:p w:rsidR="00637632" w:rsidRDefault="00637632">
      <w:pPr>
        <w:pStyle w:val="aff4"/>
        <w:ind w:firstLine="709"/>
      </w:pPr>
    </w:p>
    <w:p w:rsidR="00637632" w:rsidRDefault="00000000">
      <w:pPr>
        <w:pStyle w:val="aff4"/>
        <w:ind w:firstLine="709"/>
      </w:pPr>
      <w:r>
        <w:rPr>
          <w:u w:val="single"/>
        </w:rPr>
        <w:t>Фамилия / номер контрольной точки или промежуточного пункта</w:t>
      </w:r>
      <w:r>
        <w:t xml:space="preserve"> _________________</w:t>
      </w:r>
    </w:p>
    <w:p w:rsidR="00637632" w:rsidRDefault="00000000">
      <w:pPr>
        <w:pStyle w:val="aff4"/>
        <w:ind w:firstLine="709"/>
      </w:pPr>
      <w:r>
        <w:tab/>
      </w:r>
      <w:r>
        <w:rPr>
          <w:u w:val="single"/>
        </w:rPr>
        <w:t>Ответственный за пункт</w:t>
      </w:r>
      <w:r>
        <w:t xml:space="preserve"> _______________________________________________</w:t>
      </w:r>
    </w:p>
    <w:p w:rsidR="00637632" w:rsidRDefault="00000000">
      <w:pPr>
        <w:pStyle w:val="aff4"/>
        <w:ind w:firstLine="709"/>
      </w:pPr>
      <w:r>
        <w:tab/>
      </w:r>
      <w:r>
        <w:rPr>
          <w:u w:val="single"/>
        </w:rPr>
        <w:t xml:space="preserve">Судьи </w:t>
      </w:r>
      <w:r>
        <w:t>_______________________________________________________________</w:t>
      </w:r>
    </w:p>
    <w:p w:rsidR="00637632" w:rsidRDefault="00000000">
      <w:pPr>
        <w:pStyle w:val="aff4"/>
        <w:ind w:firstLine="709"/>
      </w:pPr>
      <w:r>
        <w:tab/>
      </w:r>
      <w:r>
        <w:rPr>
          <w:u w:val="single"/>
        </w:rPr>
        <w:t>Маршрут</w:t>
      </w:r>
      <w:r>
        <w:t xml:space="preserve"> ____________________________________________________________</w:t>
      </w:r>
    </w:p>
    <w:p w:rsidR="00637632" w:rsidRDefault="00637632">
      <w:pPr>
        <w:pStyle w:val="aff4"/>
        <w:ind w:firstLine="709"/>
      </w:pPr>
    </w:p>
    <w:p w:rsidR="00637632" w:rsidRDefault="00637632">
      <w:pPr>
        <w:pStyle w:val="aff4"/>
        <w:ind w:firstLine="709"/>
      </w:pPr>
    </w:p>
    <w:tbl>
      <w:tblPr>
        <w:tblW w:w="0" w:type="auto"/>
        <w:jc w:val="center"/>
        <w:tblLayout w:type="fixed"/>
        <w:tblLook w:val="0000" w:firstRow="0" w:lastRow="0" w:firstColumn="0" w:lastColumn="0" w:noHBand="0" w:noVBand="0"/>
      </w:tblPr>
      <w:tblGrid>
        <w:gridCol w:w="816"/>
        <w:gridCol w:w="708"/>
        <w:gridCol w:w="990"/>
        <w:gridCol w:w="849"/>
        <w:gridCol w:w="1848"/>
        <w:gridCol w:w="865"/>
        <w:gridCol w:w="862"/>
        <w:gridCol w:w="930"/>
        <w:gridCol w:w="851"/>
        <w:gridCol w:w="1342"/>
      </w:tblGrid>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Место</w:t>
            </w:r>
          </w:p>
        </w:tc>
        <w:tc>
          <w:tcPr>
            <w:tcW w:w="708"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Часы</w:t>
            </w:r>
          </w:p>
        </w:tc>
        <w:tc>
          <w:tcPr>
            <w:tcW w:w="990"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Минуты</w:t>
            </w:r>
          </w:p>
        </w:tc>
        <w:tc>
          <w:tcPr>
            <w:tcW w:w="2697" w:type="dxa"/>
            <w:gridSpan w:val="2"/>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Участник</w:t>
            </w: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Место</w:t>
            </w:r>
          </w:p>
        </w:tc>
        <w:tc>
          <w:tcPr>
            <w:tcW w:w="862"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Часы</w:t>
            </w:r>
          </w:p>
        </w:tc>
        <w:tc>
          <w:tcPr>
            <w:tcW w:w="930"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Минуты</w:t>
            </w:r>
          </w:p>
        </w:tc>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8"/>
                <w:szCs w:val="18"/>
              </w:rPr>
              <w:t>Участник</w:t>
            </w: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849"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Номер</w:t>
            </w:r>
          </w:p>
        </w:tc>
        <w:tc>
          <w:tcPr>
            <w:tcW w:w="1848"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Комментарии</w:t>
            </w:r>
          </w:p>
        </w:tc>
        <w:tc>
          <w:tcPr>
            <w:tcW w:w="865"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jc w:val="center"/>
              <w:rPr>
                <w:sz w:val="18"/>
                <w:szCs w:val="18"/>
              </w:rPr>
            </w:pPr>
          </w:p>
        </w:tc>
        <w:tc>
          <w:tcPr>
            <w:tcW w:w="851" w:type="dxa"/>
            <w:tcBorders>
              <w:top w:val="single" w:sz="4" w:space="0" w:color="000000"/>
              <w:left w:val="single" w:sz="4" w:space="0" w:color="000000"/>
              <w:bottom w:val="single" w:sz="4" w:space="0" w:color="000000"/>
            </w:tcBorders>
            <w:shd w:val="clear" w:color="auto" w:fill="auto"/>
          </w:tcPr>
          <w:p w:rsidR="00637632" w:rsidRDefault="00000000">
            <w:pPr>
              <w:pStyle w:val="aff4"/>
              <w:jc w:val="center"/>
              <w:rPr>
                <w:sz w:val="18"/>
                <w:szCs w:val="18"/>
              </w:rPr>
            </w:pPr>
            <w:r>
              <w:rPr>
                <w:sz w:val="18"/>
                <w:szCs w:val="18"/>
              </w:rPr>
              <w:t>Номер</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000000">
            <w:pPr>
              <w:pStyle w:val="aff4"/>
              <w:jc w:val="center"/>
            </w:pPr>
            <w:r>
              <w:rPr>
                <w:sz w:val="18"/>
                <w:szCs w:val="18"/>
              </w:rPr>
              <w:t>Комментарии</w:t>
            </w: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17</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2</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18</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3</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19</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4</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20</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5</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21</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6</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22</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7</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23</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8</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24</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9</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25</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10</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26</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11</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27</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12</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28</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13</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29</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14</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30</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15</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31</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816" w:type="dxa"/>
            <w:tcBorders>
              <w:top w:val="single" w:sz="4" w:space="0" w:color="000000"/>
              <w:left w:val="single" w:sz="4" w:space="0" w:color="000000"/>
              <w:bottom w:val="single" w:sz="4" w:space="0" w:color="000000"/>
            </w:tcBorders>
            <w:shd w:val="clear" w:color="auto" w:fill="auto"/>
          </w:tcPr>
          <w:p w:rsidR="00637632" w:rsidRDefault="00000000">
            <w:pPr>
              <w:pStyle w:val="aff4"/>
            </w:pPr>
            <w:r>
              <w:t>16</w:t>
            </w:r>
          </w:p>
          <w:p w:rsidR="00637632" w:rsidRDefault="00637632">
            <w:pPr>
              <w:pStyle w:val="aff4"/>
            </w:pPr>
          </w:p>
        </w:tc>
        <w:tc>
          <w:tcPr>
            <w:tcW w:w="70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9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49"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84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65" w:type="dxa"/>
            <w:tcBorders>
              <w:top w:val="single" w:sz="4" w:space="0" w:color="000000"/>
              <w:left w:val="single" w:sz="4" w:space="0" w:color="000000"/>
              <w:bottom w:val="single" w:sz="4" w:space="0" w:color="000000"/>
            </w:tcBorders>
            <w:shd w:val="clear" w:color="auto" w:fill="auto"/>
          </w:tcPr>
          <w:p w:rsidR="00637632" w:rsidRDefault="00000000">
            <w:pPr>
              <w:pStyle w:val="aff4"/>
            </w:pPr>
            <w:r>
              <w:t>32</w:t>
            </w:r>
          </w:p>
        </w:tc>
        <w:tc>
          <w:tcPr>
            <w:tcW w:w="862"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930"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bl>
    <w:p w:rsidR="00637632" w:rsidRDefault="00637632">
      <w:pPr>
        <w:sectPr w:rsidR="00637632">
          <w:type w:val="continuous"/>
          <w:pgSz w:w="11906" w:h="16838"/>
          <w:pgMar w:top="1134" w:right="850" w:bottom="1134" w:left="1701" w:header="1033" w:footer="1033" w:gutter="0"/>
          <w:cols w:space="720"/>
          <w:docGrid w:linePitch="360"/>
        </w:sectPr>
      </w:pPr>
    </w:p>
    <w:p w:rsidR="00637632" w:rsidRDefault="00637632">
      <w:pPr>
        <w:pStyle w:val="aff4"/>
        <w:ind w:firstLine="709"/>
        <w:jc w:val="right"/>
        <w:rPr>
          <w:i/>
          <w:sz w:val="28"/>
          <w:szCs w:val="28"/>
        </w:rPr>
      </w:pPr>
    </w:p>
    <w:p w:rsidR="00637632" w:rsidRDefault="00637632">
      <w:pPr>
        <w:pStyle w:val="aff4"/>
        <w:ind w:firstLine="709"/>
        <w:jc w:val="right"/>
        <w:rPr>
          <w:i/>
          <w:sz w:val="28"/>
          <w:szCs w:val="28"/>
        </w:rPr>
      </w:pPr>
    </w:p>
    <w:p w:rsidR="00637632" w:rsidRDefault="00637632">
      <w:pPr>
        <w:pStyle w:val="aff4"/>
        <w:ind w:firstLine="709"/>
        <w:jc w:val="right"/>
        <w:rPr>
          <w:i/>
          <w:sz w:val="28"/>
          <w:szCs w:val="28"/>
        </w:rPr>
      </w:pPr>
    </w:p>
    <w:p w:rsidR="00637632" w:rsidRDefault="00637632">
      <w:pPr>
        <w:pStyle w:val="aff4"/>
        <w:ind w:firstLine="709"/>
        <w:jc w:val="right"/>
        <w:rPr>
          <w:i/>
          <w:sz w:val="28"/>
          <w:szCs w:val="28"/>
        </w:rPr>
      </w:pPr>
    </w:p>
    <w:p w:rsidR="00637632" w:rsidRDefault="00000000">
      <w:pPr>
        <w:pStyle w:val="10"/>
        <w:spacing w:before="0" w:after="0"/>
        <w:ind w:left="0" w:firstLine="709"/>
        <w:jc w:val="right"/>
        <w:rPr>
          <w:i/>
          <w:sz w:val="28"/>
          <w:szCs w:val="28"/>
        </w:rPr>
      </w:pPr>
      <w:r>
        <w:rPr>
          <w:rFonts w:ascii="Times New Roman" w:hAnsi="Times New Roman" w:cs="Times New Roman"/>
          <w:sz w:val="28"/>
          <w:szCs w:val="28"/>
        </w:rPr>
        <w:t>Приложение № 19</w:t>
      </w:r>
    </w:p>
    <w:p w:rsidR="00637632" w:rsidRDefault="00637632">
      <w:pPr>
        <w:pStyle w:val="aff4"/>
        <w:ind w:firstLine="709"/>
        <w:jc w:val="right"/>
        <w:rPr>
          <w:i/>
          <w:sz w:val="28"/>
          <w:szCs w:val="28"/>
        </w:rPr>
      </w:pPr>
    </w:p>
    <w:p w:rsidR="00637632" w:rsidRDefault="00000000">
      <w:pPr>
        <w:pStyle w:val="aff4"/>
        <w:ind w:firstLine="709"/>
        <w:jc w:val="center"/>
        <w:rPr>
          <w:b/>
          <w:sz w:val="28"/>
          <w:szCs w:val="28"/>
          <w:u w:val="single"/>
        </w:rPr>
      </w:pPr>
      <w:r>
        <w:rPr>
          <w:b/>
          <w:sz w:val="28"/>
          <w:szCs w:val="28"/>
        </w:rPr>
        <w:t>Зона старта (</w:t>
      </w:r>
      <w:proofErr w:type="spellStart"/>
      <w:r>
        <w:rPr>
          <w:b/>
          <w:sz w:val="28"/>
          <w:szCs w:val="28"/>
        </w:rPr>
        <w:t>ски</w:t>
      </w:r>
      <w:proofErr w:type="spellEnd"/>
      <w:r>
        <w:rPr>
          <w:b/>
          <w:sz w:val="28"/>
          <w:szCs w:val="28"/>
        </w:rPr>
        <w:t xml:space="preserve">-альпинизм, </w:t>
      </w:r>
      <w:proofErr w:type="spellStart"/>
      <w:r>
        <w:rPr>
          <w:b/>
          <w:sz w:val="28"/>
          <w:szCs w:val="28"/>
        </w:rPr>
        <w:t>скайраннинг</w:t>
      </w:r>
      <w:proofErr w:type="spellEnd"/>
      <w:r>
        <w:rPr>
          <w:b/>
          <w:sz w:val="28"/>
          <w:szCs w:val="28"/>
        </w:rPr>
        <w:t>)</w:t>
      </w:r>
    </w:p>
    <w:p w:rsidR="00637632" w:rsidRDefault="00637632">
      <w:pPr>
        <w:pStyle w:val="aff4"/>
        <w:ind w:firstLine="709"/>
        <w:jc w:val="both"/>
        <w:rPr>
          <w:b/>
          <w:sz w:val="28"/>
          <w:szCs w:val="28"/>
          <w:u w:val="single"/>
        </w:rPr>
      </w:pPr>
    </w:p>
    <w:p w:rsidR="00637632" w:rsidRDefault="00000000">
      <w:pPr>
        <w:pStyle w:val="aff4"/>
        <w:ind w:firstLine="709"/>
        <w:jc w:val="both"/>
        <w:rPr>
          <w:sz w:val="28"/>
          <w:szCs w:val="28"/>
        </w:rPr>
      </w:pPr>
      <w:r>
        <w:rPr>
          <w:sz w:val="28"/>
          <w:szCs w:val="28"/>
        </w:rPr>
        <w:t xml:space="preserve">Схема организации стартовых линий </w:t>
      </w:r>
      <w:proofErr w:type="gramStart"/>
      <w:r>
        <w:rPr>
          <w:sz w:val="28"/>
          <w:szCs w:val="28"/>
        </w:rPr>
        <w:t>в стартовой зоны</w:t>
      </w:r>
      <w:proofErr w:type="gramEnd"/>
      <w:r>
        <w:rPr>
          <w:sz w:val="28"/>
          <w:szCs w:val="28"/>
        </w:rPr>
        <w:t xml:space="preserve">. </w:t>
      </w:r>
    </w:p>
    <w:p w:rsidR="00637632" w:rsidRDefault="00000000">
      <w:pPr>
        <w:pStyle w:val="aff4"/>
        <w:ind w:firstLine="709"/>
        <w:jc w:val="both"/>
      </w:pPr>
      <w:r>
        <w:rPr>
          <w:sz w:val="28"/>
          <w:szCs w:val="28"/>
        </w:rPr>
        <w:t>При постановке возможны модификации в зависимости от ландшафта и рельефа.</w:t>
      </w:r>
    </w:p>
    <w:p w:rsidR="00637632" w:rsidRDefault="00637632">
      <w:pPr>
        <w:pStyle w:val="aff4"/>
        <w:ind w:firstLine="709"/>
        <w:jc w:val="both"/>
      </w:pPr>
    </w:p>
    <w:p w:rsidR="00637632" w:rsidRDefault="00637632">
      <w:pPr>
        <w:pStyle w:val="aff4"/>
        <w:ind w:firstLine="709"/>
        <w:jc w:val="both"/>
      </w:pPr>
    </w:p>
    <w:p w:rsidR="00637632" w:rsidRDefault="00000000">
      <w:pPr>
        <w:pStyle w:val="aff4"/>
        <w:ind w:firstLine="709"/>
        <w:jc w:val="both"/>
        <w:rPr>
          <w:b/>
          <w:sz w:val="28"/>
          <w:szCs w:val="28"/>
        </w:rPr>
      </w:pPr>
      <w:r>
        <w:rPr>
          <w:noProof/>
          <w:lang w:eastAsia="ru-RU"/>
        </w:rPr>
        <mc:AlternateContent>
          <mc:Choice Requires="wpg">
            <w:drawing>
              <wp:inline distT="0" distB="0" distL="0" distR="0">
                <wp:extent cx="5948680" cy="5938520"/>
                <wp:effectExtent l="0" t="0" r="0" b="0"/>
                <wp:docPr id="6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pic:cNvPicPr>
                      </pic:nvPicPr>
                      <pic:blipFill>
                        <a:blip r:embed="rId210"/>
                        <a:stretch/>
                      </pic:blipFill>
                      <pic:spPr bwMode="auto">
                        <a:xfrm>
                          <a:off x="0" y="0"/>
                          <a:ext cx="5948680" cy="593852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468.4pt;height:467.6pt;mso-wrap-distance-left:0.0pt;mso-wrap-distance-top:0.0pt;mso-wrap-distance-right:0.0pt;mso-wrap-distance-bottom:0.0pt;" stroked="f">
                <v:path textboxrect="0,0,0,0"/>
                <v:imagedata r:id="rId211" o:title=""/>
              </v:shape>
            </w:pict>
          </mc:Fallback>
        </mc:AlternateContent>
      </w:r>
    </w:p>
    <w:p w:rsidR="00637632" w:rsidRDefault="00637632">
      <w:pPr>
        <w:pStyle w:val="aff4"/>
        <w:ind w:firstLine="709"/>
        <w:jc w:val="both"/>
        <w:rPr>
          <w:b/>
          <w:sz w:val="28"/>
          <w:szCs w:val="28"/>
        </w:rPr>
      </w:pPr>
    </w:p>
    <w:p w:rsidR="00637632" w:rsidRDefault="00637632"/>
    <w:p w:rsidR="00637632" w:rsidRDefault="00637632">
      <w:pPr>
        <w:sectPr w:rsidR="00637632">
          <w:type w:val="continuous"/>
          <w:pgSz w:w="11906" w:h="16838"/>
          <w:pgMar w:top="1134" w:right="850" w:bottom="1134" w:left="1701" w:header="1033" w:footer="1033" w:gutter="0"/>
          <w:cols w:space="720"/>
          <w:docGrid w:linePitch="360"/>
        </w:sectPr>
      </w:pPr>
    </w:p>
    <w:p w:rsidR="00637632" w:rsidRDefault="00000000">
      <w:pPr>
        <w:pStyle w:val="10"/>
        <w:spacing w:before="0" w:after="0"/>
        <w:ind w:left="0" w:firstLine="709"/>
        <w:jc w:val="right"/>
        <w:rPr>
          <w:sz w:val="28"/>
          <w:szCs w:val="28"/>
        </w:rPr>
      </w:pPr>
      <w:r>
        <w:rPr>
          <w:rFonts w:ascii="Times New Roman" w:hAnsi="Times New Roman" w:cs="Times New Roman"/>
          <w:sz w:val="28"/>
          <w:szCs w:val="28"/>
        </w:rPr>
        <w:t>Приложение № 20</w:t>
      </w:r>
    </w:p>
    <w:p w:rsidR="00637632" w:rsidRDefault="00637632">
      <w:pPr>
        <w:pStyle w:val="aff4"/>
        <w:ind w:firstLine="709"/>
        <w:jc w:val="both"/>
        <w:rPr>
          <w:sz w:val="28"/>
          <w:szCs w:val="28"/>
        </w:rPr>
      </w:pPr>
    </w:p>
    <w:p w:rsidR="00637632" w:rsidRDefault="00000000">
      <w:pPr>
        <w:pStyle w:val="aff4"/>
        <w:ind w:firstLine="709"/>
        <w:jc w:val="center"/>
      </w:pPr>
      <w:r>
        <w:rPr>
          <w:b/>
          <w:sz w:val="28"/>
          <w:szCs w:val="28"/>
        </w:rPr>
        <w:t>Распределение стартовых позиций (</w:t>
      </w:r>
      <w:proofErr w:type="spellStart"/>
      <w:r>
        <w:rPr>
          <w:b/>
          <w:sz w:val="28"/>
          <w:szCs w:val="28"/>
        </w:rPr>
        <w:t>ски</w:t>
      </w:r>
      <w:proofErr w:type="spellEnd"/>
      <w:r>
        <w:rPr>
          <w:b/>
          <w:sz w:val="28"/>
          <w:szCs w:val="28"/>
        </w:rPr>
        <w:t>-альпинизм)</w:t>
      </w:r>
    </w:p>
    <w:p w:rsidR="00637632" w:rsidRDefault="00000000">
      <w:pPr>
        <w:pStyle w:val="aff4"/>
        <w:ind w:firstLine="709"/>
        <w:rPr>
          <w:b/>
        </w:rPr>
      </w:pPr>
      <w:r>
        <w:rPr>
          <w:b/>
        </w:rPr>
        <w:t>А</w:t>
      </w:r>
      <w:r>
        <w:t xml:space="preserve">. </w:t>
      </w:r>
      <w:r>
        <w:rPr>
          <w:b/>
        </w:rPr>
        <w:t>Смешанный масс старт, мужчины и женщины</w:t>
      </w:r>
    </w:p>
    <w:tbl>
      <w:tblPr>
        <w:tblW w:w="0" w:type="auto"/>
        <w:tblInd w:w="-284" w:type="dxa"/>
        <w:tblLayout w:type="fixed"/>
        <w:tblLook w:val="0000" w:firstRow="0" w:lastRow="0" w:firstColumn="0" w:lastColumn="0" w:noHBand="0" w:noVBand="0"/>
      </w:tblPr>
      <w:tblGrid>
        <w:gridCol w:w="2411"/>
        <w:gridCol w:w="2222"/>
        <w:gridCol w:w="328"/>
        <w:gridCol w:w="2550"/>
        <w:gridCol w:w="2550"/>
      </w:tblGrid>
      <w:tr w:rsidR="00637632">
        <w:tc>
          <w:tcPr>
            <w:tcW w:w="4633" w:type="dxa"/>
            <w:gridSpan w:val="2"/>
            <w:shd w:val="clear" w:color="auto" w:fill="auto"/>
          </w:tcPr>
          <w:p w:rsidR="00637632" w:rsidRDefault="00000000">
            <w:pPr>
              <w:pStyle w:val="aff4"/>
              <w:ind w:firstLine="709"/>
              <w:jc w:val="center"/>
            </w:pPr>
            <w:r>
              <w:t>Конфигурации «3 – 2» при более узком пространстве (3 мужчины, 2 женщины – в линию) требуется 5 метров в ширину.</w:t>
            </w:r>
          </w:p>
          <w:p w:rsidR="00637632" w:rsidRDefault="00637632">
            <w:pPr>
              <w:pStyle w:val="aff4"/>
              <w:ind w:firstLine="709"/>
              <w:jc w:val="center"/>
            </w:pPr>
          </w:p>
          <w:p w:rsidR="00637632" w:rsidRDefault="00000000">
            <w:pPr>
              <w:pStyle w:val="aff4"/>
              <w:ind w:firstLine="709"/>
              <w:jc w:val="center"/>
            </w:pPr>
            <w:r>
              <w:t>МУЖЧИНЫ        ЖЕНЩИНЫ</w:t>
            </w:r>
          </w:p>
          <w:p w:rsidR="00637632" w:rsidRDefault="00000000">
            <w:pPr>
              <w:pStyle w:val="aff4"/>
              <w:ind w:firstLine="709"/>
            </w:pPr>
            <w:r>
              <w:rPr>
                <w:noProof/>
                <w:lang w:eastAsia="ru-RU"/>
              </w:rPr>
              <mc:AlternateContent>
                <mc:Choice Requires="wpg">
                  <w:drawing>
                    <wp:inline distT="0" distB="0" distL="0" distR="0">
                      <wp:extent cx="2209165" cy="2496820"/>
                      <wp:effectExtent l="0" t="0" r="0" b="0"/>
                      <wp:docPr id="6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pic:cNvPicPr>
                            </pic:nvPicPr>
                            <pic:blipFill>
                              <a:blip r:embed="rId212"/>
                              <a:stretch/>
                            </pic:blipFill>
                            <pic:spPr bwMode="auto">
                              <a:xfrm>
                                <a:off x="0" y="0"/>
                                <a:ext cx="2209165" cy="2496819"/>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173.9pt;height:196.6pt;mso-wrap-distance-left:0.0pt;mso-wrap-distance-top:0.0pt;mso-wrap-distance-right:0.0pt;mso-wrap-distance-bottom:0.0pt;" stroked="f">
                      <v:path textboxrect="0,0,0,0"/>
                      <v:imagedata r:id="rId213" o:title=""/>
                    </v:shape>
                  </w:pict>
                </mc:Fallback>
              </mc:AlternateContent>
            </w:r>
          </w:p>
        </w:tc>
        <w:tc>
          <w:tcPr>
            <w:tcW w:w="5428" w:type="dxa"/>
            <w:gridSpan w:val="3"/>
            <w:shd w:val="clear" w:color="auto" w:fill="auto"/>
          </w:tcPr>
          <w:p w:rsidR="00637632" w:rsidRDefault="00000000">
            <w:pPr>
              <w:pStyle w:val="aff4"/>
              <w:ind w:firstLine="709"/>
              <w:jc w:val="center"/>
            </w:pPr>
            <w:r>
              <w:t>Конфигурации «5 – 3» при более узком пространстве (5 мужчин, 3 женщины – в линию) требуется 8 метров в ширину.</w:t>
            </w:r>
          </w:p>
          <w:p w:rsidR="00637632" w:rsidRDefault="00637632">
            <w:pPr>
              <w:pStyle w:val="aff4"/>
              <w:ind w:firstLine="709"/>
              <w:jc w:val="center"/>
            </w:pPr>
          </w:p>
          <w:p w:rsidR="00637632" w:rsidRDefault="00000000">
            <w:pPr>
              <w:pStyle w:val="aff4"/>
              <w:ind w:firstLine="709"/>
              <w:jc w:val="center"/>
            </w:pPr>
            <w:r>
              <w:t>МУЖЧИНЫ               ЖЕНЩИНЫ</w:t>
            </w:r>
          </w:p>
          <w:p w:rsidR="00637632" w:rsidRDefault="00637632">
            <w:pPr>
              <w:pStyle w:val="aff4"/>
              <w:ind w:firstLine="709"/>
            </w:pPr>
          </w:p>
          <w:p w:rsidR="00637632" w:rsidRDefault="00637632">
            <w:pPr>
              <w:pStyle w:val="aff4"/>
              <w:ind w:firstLine="709"/>
            </w:pPr>
          </w:p>
          <w:p w:rsidR="00637632" w:rsidRDefault="00000000">
            <w:pPr>
              <w:pStyle w:val="aff4"/>
              <w:ind w:firstLine="709"/>
            </w:pPr>
            <w:r>
              <w:rPr>
                <w:noProof/>
                <w:lang w:eastAsia="ru-RU"/>
              </w:rPr>
              <mc:AlternateContent>
                <mc:Choice Requires="wpg">
                  <w:drawing>
                    <wp:inline distT="0" distB="0" distL="0" distR="0">
                      <wp:extent cx="3143885" cy="1715770"/>
                      <wp:effectExtent l="0" t="0" r="0" b="0"/>
                      <wp:docPr id="6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pic:cNvPicPr>
                            </pic:nvPicPr>
                            <pic:blipFill>
                              <a:blip r:embed="rId214"/>
                              <a:stretch/>
                            </pic:blipFill>
                            <pic:spPr bwMode="auto">
                              <a:xfrm>
                                <a:off x="0" y="0"/>
                                <a:ext cx="3143884" cy="171577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247.5pt;height:135.1pt;mso-wrap-distance-left:0.0pt;mso-wrap-distance-top:0.0pt;mso-wrap-distance-right:0.0pt;mso-wrap-distance-bottom:0.0pt;" stroked="f">
                      <v:path textboxrect="0,0,0,0"/>
                      <v:imagedata r:id="rId215" o:title=""/>
                    </v:shape>
                  </w:pict>
                </mc:Fallback>
              </mc:AlternateContent>
            </w:r>
          </w:p>
        </w:tc>
      </w:tr>
      <w:tr w:rsidR="00637632">
        <w:tc>
          <w:tcPr>
            <w:tcW w:w="2411" w:type="dxa"/>
            <w:shd w:val="clear" w:color="auto" w:fill="auto"/>
          </w:tcPr>
          <w:p w:rsidR="00637632" w:rsidRDefault="00000000">
            <w:pPr>
              <w:pStyle w:val="aff4"/>
              <w:ind w:firstLine="709"/>
              <w:jc w:val="center"/>
            </w:pPr>
            <w:r>
              <w:t xml:space="preserve"> Участники Кубка России</w:t>
            </w:r>
          </w:p>
        </w:tc>
        <w:tc>
          <w:tcPr>
            <w:tcW w:w="2550" w:type="dxa"/>
            <w:gridSpan w:val="2"/>
            <w:shd w:val="clear" w:color="auto" w:fill="auto"/>
          </w:tcPr>
          <w:p w:rsidR="00637632" w:rsidRDefault="00000000">
            <w:pPr>
              <w:pStyle w:val="aff4"/>
              <w:ind w:firstLine="709"/>
              <w:jc w:val="center"/>
            </w:pPr>
            <w:r>
              <w:t>Участницы Кубка России</w:t>
            </w:r>
          </w:p>
        </w:tc>
        <w:tc>
          <w:tcPr>
            <w:tcW w:w="2550" w:type="dxa"/>
            <w:shd w:val="clear" w:color="auto" w:fill="auto"/>
          </w:tcPr>
          <w:p w:rsidR="00637632" w:rsidRDefault="00000000">
            <w:pPr>
              <w:pStyle w:val="aff4"/>
              <w:ind w:firstLine="709"/>
              <w:jc w:val="center"/>
            </w:pPr>
            <w:r>
              <w:t>Участники Кубка России</w:t>
            </w:r>
          </w:p>
        </w:tc>
        <w:tc>
          <w:tcPr>
            <w:tcW w:w="2550" w:type="dxa"/>
            <w:shd w:val="clear" w:color="auto" w:fill="auto"/>
          </w:tcPr>
          <w:p w:rsidR="00637632" w:rsidRDefault="00000000">
            <w:pPr>
              <w:pStyle w:val="aff4"/>
              <w:ind w:firstLine="709"/>
              <w:jc w:val="center"/>
            </w:pPr>
            <w:r>
              <w:t>Участницы Кубка России</w:t>
            </w:r>
          </w:p>
        </w:tc>
      </w:tr>
      <w:tr w:rsidR="00637632">
        <w:tc>
          <w:tcPr>
            <w:tcW w:w="2411" w:type="dxa"/>
            <w:shd w:val="clear" w:color="auto" w:fill="auto"/>
          </w:tcPr>
          <w:p w:rsidR="00637632" w:rsidRDefault="00000000">
            <w:pPr>
              <w:pStyle w:val="aff4"/>
              <w:ind w:firstLine="709"/>
              <w:jc w:val="center"/>
            </w:pPr>
            <w:r>
              <w:t>после 16 позиции</w:t>
            </w:r>
          </w:p>
        </w:tc>
        <w:tc>
          <w:tcPr>
            <w:tcW w:w="2550" w:type="dxa"/>
            <w:gridSpan w:val="2"/>
            <w:shd w:val="clear" w:color="auto" w:fill="auto"/>
          </w:tcPr>
          <w:p w:rsidR="00637632" w:rsidRDefault="00000000">
            <w:pPr>
              <w:pStyle w:val="aff4"/>
              <w:ind w:firstLine="709"/>
              <w:jc w:val="center"/>
            </w:pPr>
            <w:r>
              <w:t>после 10 позиции</w:t>
            </w:r>
          </w:p>
        </w:tc>
        <w:tc>
          <w:tcPr>
            <w:tcW w:w="2550" w:type="dxa"/>
            <w:shd w:val="clear" w:color="auto" w:fill="auto"/>
          </w:tcPr>
          <w:p w:rsidR="00637632" w:rsidRDefault="00000000">
            <w:pPr>
              <w:pStyle w:val="aff4"/>
              <w:ind w:firstLine="709"/>
              <w:jc w:val="center"/>
            </w:pPr>
            <w:r>
              <w:t>после 16 позиции + юниоры мужчины</w:t>
            </w:r>
          </w:p>
        </w:tc>
        <w:tc>
          <w:tcPr>
            <w:tcW w:w="2550" w:type="dxa"/>
            <w:shd w:val="clear" w:color="auto" w:fill="auto"/>
          </w:tcPr>
          <w:p w:rsidR="00637632" w:rsidRDefault="00000000">
            <w:pPr>
              <w:pStyle w:val="aff4"/>
              <w:ind w:firstLine="709"/>
              <w:jc w:val="center"/>
            </w:pPr>
            <w:r>
              <w:t>после 10 позиции</w:t>
            </w:r>
          </w:p>
        </w:tc>
      </w:tr>
    </w:tbl>
    <w:p w:rsidR="00637632" w:rsidRDefault="00000000">
      <w:pPr>
        <w:pStyle w:val="aff4"/>
        <w:ind w:firstLine="709"/>
        <w:jc w:val="center"/>
      </w:pPr>
      <w:r>
        <w:t xml:space="preserve">Разделительные линии между мужчинами и женщинами (или женщинами и юниорами, </w:t>
      </w:r>
      <w:proofErr w:type="spellStart"/>
      <w:proofErr w:type="gramStart"/>
      <w:r>
        <w:t>см.ниже</w:t>
      </w:r>
      <w:proofErr w:type="spellEnd"/>
      <w:proofErr w:type="gramEnd"/>
      <w:r>
        <w:t>) следует делать флажками и краской. Участники не могут пересекать эти линии.</w:t>
      </w:r>
    </w:p>
    <w:p w:rsidR="00637632" w:rsidRDefault="00000000">
      <w:pPr>
        <w:pStyle w:val="aff4"/>
        <w:ind w:firstLine="709"/>
        <w:rPr>
          <w:b/>
        </w:rPr>
      </w:pPr>
      <w:r>
        <w:rPr>
          <w:b/>
        </w:rPr>
        <w:t>В. Мужчины и женщины, отдельный масс старт (обычная процедура старта)</w:t>
      </w:r>
    </w:p>
    <w:p w:rsidR="00637632" w:rsidRDefault="00000000">
      <w:pPr>
        <w:pStyle w:val="aff4"/>
        <w:ind w:firstLine="709"/>
      </w:pPr>
      <w:r>
        <w:t xml:space="preserve">                               МУЖЧИНЫ                                        ЖЕНЩИНЫ              ЮНИОРЫ</w:t>
      </w:r>
    </w:p>
    <w:tbl>
      <w:tblPr>
        <w:tblW w:w="0" w:type="auto"/>
        <w:tblInd w:w="-108" w:type="dxa"/>
        <w:tblLayout w:type="fixed"/>
        <w:tblCellMar>
          <w:left w:w="0" w:type="dxa"/>
          <w:right w:w="0" w:type="dxa"/>
        </w:tblCellMar>
        <w:tblLook w:val="0000" w:firstRow="0" w:lastRow="0" w:firstColumn="0" w:lastColumn="0" w:noHBand="0" w:noVBand="0"/>
      </w:tblPr>
      <w:tblGrid>
        <w:gridCol w:w="4644"/>
        <w:gridCol w:w="141"/>
        <w:gridCol w:w="2553"/>
        <w:gridCol w:w="2233"/>
        <w:gridCol w:w="176"/>
      </w:tblGrid>
      <w:tr w:rsidR="00637632">
        <w:tc>
          <w:tcPr>
            <w:tcW w:w="4785" w:type="dxa"/>
            <w:gridSpan w:val="2"/>
            <w:shd w:val="clear" w:color="auto" w:fill="auto"/>
          </w:tcPr>
          <w:p w:rsidR="00637632" w:rsidRDefault="00000000">
            <w:pPr>
              <w:pStyle w:val="aff4"/>
            </w:pPr>
            <w:r>
              <w:rPr>
                <w:b/>
                <w:noProof/>
                <w:lang w:eastAsia="ru-RU"/>
              </w:rPr>
              <mc:AlternateContent>
                <mc:Choice Requires="wpg">
                  <w:drawing>
                    <wp:inline distT="0" distB="0" distL="0" distR="0">
                      <wp:extent cx="2876550" cy="1325245"/>
                      <wp:effectExtent l="0" t="0" r="0" b="0"/>
                      <wp:docPr id="6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pic:cNvPicPr>
                            </pic:nvPicPr>
                            <pic:blipFill>
                              <a:blip r:embed="rId216"/>
                              <a:stretch/>
                            </pic:blipFill>
                            <pic:spPr bwMode="auto">
                              <a:xfrm>
                                <a:off x="0" y="0"/>
                                <a:ext cx="2876550" cy="132524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226.5pt;height:104.3pt;mso-wrap-distance-left:0.0pt;mso-wrap-distance-top:0.0pt;mso-wrap-distance-right:0.0pt;mso-wrap-distance-bottom:0.0pt;" stroked="f">
                      <v:path textboxrect="0,0,0,0"/>
                      <v:imagedata r:id="rId217" o:title=""/>
                    </v:shape>
                  </w:pict>
                </mc:Fallback>
              </mc:AlternateContent>
            </w:r>
          </w:p>
        </w:tc>
        <w:tc>
          <w:tcPr>
            <w:tcW w:w="4786" w:type="dxa"/>
            <w:gridSpan w:val="2"/>
            <w:shd w:val="clear" w:color="auto" w:fill="auto"/>
          </w:tcPr>
          <w:p w:rsidR="00637632" w:rsidRDefault="00000000">
            <w:pPr>
              <w:pStyle w:val="aff4"/>
            </w:pPr>
            <w:r>
              <w:rPr>
                <w:b/>
                <w:noProof/>
                <w:lang w:eastAsia="ru-RU"/>
              </w:rPr>
              <mc:AlternateContent>
                <mc:Choice Requires="wpg">
                  <w:drawing>
                    <wp:inline distT="0" distB="0" distL="0" distR="0">
                      <wp:extent cx="2814955" cy="1695450"/>
                      <wp:effectExtent l="0" t="0" r="0" b="0"/>
                      <wp:docPr id="6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pic:cNvPicPr>
                            </pic:nvPicPr>
                            <pic:blipFill>
                              <a:blip r:embed="rId218"/>
                              <a:stretch/>
                            </pic:blipFill>
                            <pic:spPr bwMode="auto">
                              <a:xfrm>
                                <a:off x="0" y="0"/>
                                <a:ext cx="2814955" cy="1695450"/>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221.6pt;height:133.5pt;mso-wrap-distance-left:0.0pt;mso-wrap-distance-top:0.0pt;mso-wrap-distance-right:0.0pt;mso-wrap-distance-bottom:0.0pt;" stroked="f">
                      <v:path textboxrect="0,0,0,0"/>
                      <v:imagedata r:id="rId219" o:title=""/>
                    </v:shape>
                  </w:pict>
                </mc:Fallback>
              </mc:AlternateContent>
            </w:r>
          </w:p>
        </w:tc>
        <w:tc>
          <w:tcPr>
            <w:tcW w:w="176" w:type="dxa"/>
            <w:shd w:val="clear" w:color="auto" w:fill="auto"/>
          </w:tcPr>
          <w:p w:rsidR="00637632" w:rsidRDefault="00637632">
            <w:pPr>
              <w:spacing w:after="0"/>
              <w:ind w:firstLine="709"/>
              <w:rPr>
                <w:rFonts w:eastAsia="Times New Roman"/>
              </w:rPr>
            </w:pPr>
          </w:p>
        </w:tc>
      </w:tr>
      <w:tr w:rsidR="00637632">
        <w:trPr>
          <w:trHeight w:val="83"/>
        </w:trPr>
        <w:tc>
          <w:tcPr>
            <w:tcW w:w="4644" w:type="dxa"/>
            <w:shd w:val="clear" w:color="auto" w:fill="auto"/>
          </w:tcPr>
          <w:p w:rsidR="00637632" w:rsidRDefault="00000000">
            <w:pPr>
              <w:pStyle w:val="aff4"/>
              <w:ind w:firstLine="709"/>
            </w:pPr>
            <w:r>
              <w:lastRenderedPageBreak/>
              <w:t>Участники Кубка России после 16 позиции</w:t>
            </w:r>
          </w:p>
        </w:tc>
        <w:tc>
          <w:tcPr>
            <w:tcW w:w="2694" w:type="dxa"/>
            <w:gridSpan w:val="2"/>
            <w:shd w:val="clear" w:color="auto" w:fill="auto"/>
          </w:tcPr>
          <w:p w:rsidR="00637632" w:rsidRDefault="00000000">
            <w:pPr>
              <w:pStyle w:val="aff4"/>
              <w:ind w:firstLine="709"/>
              <w:jc w:val="center"/>
            </w:pPr>
            <w:r>
              <w:t>Участницы Кубка России</w:t>
            </w:r>
          </w:p>
          <w:p w:rsidR="00637632" w:rsidRDefault="00000000">
            <w:pPr>
              <w:pStyle w:val="aff4"/>
              <w:ind w:firstLine="709"/>
              <w:jc w:val="center"/>
            </w:pPr>
            <w:r>
              <w:t>после 16 позиции</w:t>
            </w:r>
          </w:p>
        </w:tc>
        <w:tc>
          <w:tcPr>
            <w:tcW w:w="2409" w:type="dxa"/>
            <w:gridSpan w:val="2"/>
            <w:shd w:val="clear" w:color="auto" w:fill="auto"/>
          </w:tcPr>
          <w:p w:rsidR="00637632" w:rsidRDefault="00000000">
            <w:pPr>
              <w:pStyle w:val="aff4"/>
              <w:ind w:firstLine="709"/>
              <w:jc w:val="center"/>
            </w:pPr>
            <w:r>
              <w:t>Участники Кубка России после 10 позиции</w:t>
            </w:r>
          </w:p>
        </w:tc>
      </w:tr>
    </w:tbl>
    <w:p w:rsidR="00637632" w:rsidRDefault="00637632">
      <w:pPr>
        <w:pStyle w:val="aff4"/>
        <w:ind w:firstLine="709"/>
        <w:rPr>
          <w:b/>
        </w:rPr>
      </w:pPr>
    </w:p>
    <w:p w:rsidR="00637632" w:rsidRDefault="00000000">
      <w:pPr>
        <w:pStyle w:val="10"/>
        <w:spacing w:before="0" w:after="0"/>
        <w:ind w:left="0" w:firstLine="709"/>
        <w:jc w:val="right"/>
        <w:rPr>
          <w:sz w:val="28"/>
          <w:szCs w:val="28"/>
        </w:rPr>
      </w:pPr>
      <w:r>
        <w:rPr>
          <w:rFonts w:ascii="Times New Roman" w:hAnsi="Times New Roman" w:cs="Times New Roman"/>
          <w:sz w:val="28"/>
          <w:szCs w:val="28"/>
        </w:rPr>
        <w:t>Приложение № 21</w:t>
      </w:r>
    </w:p>
    <w:p w:rsidR="00637632" w:rsidRDefault="00000000">
      <w:pPr>
        <w:pStyle w:val="aff4"/>
        <w:ind w:firstLine="709"/>
        <w:jc w:val="center"/>
        <w:rPr>
          <w:b/>
          <w:sz w:val="28"/>
          <w:szCs w:val="28"/>
          <w:u w:val="single"/>
        </w:rPr>
      </w:pPr>
      <w:r>
        <w:rPr>
          <w:b/>
          <w:sz w:val="28"/>
          <w:szCs w:val="28"/>
        </w:rPr>
        <w:t>Зона финиша</w:t>
      </w:r>
    </w:p>
    <w:p w:rsidR="00637632" w:rsidRDefault="00637632">
      <w:pPr>
        <w:spacing w:after="0"/>
        <w:ind w:firstLine="709"/>
        <w:rPr>
          <w:rFonts w:ascii="Times New Roman" w:hAnsi="Times New Roman" w:cs="Times New Roman"/>
          <w:b/>
          <w:sz w:val="28"/>
          <w:szCs w:val="28"/>
          <w:u w:val="single"/>
        </w:rPr>
      </w:pPr>
    </w:p>
    <w:p w:rsidR="00637632" w:rsidRDefault="00000000">
      <w:pPr>
        <w:pStyle w:val="aff4"/>
        <w:ind w:firstLine="709"/>
      </w:pPr>
      <w:r>
        <w:t xml:space="preserve">Схема организации финишных линий в финишной зоне. </w:t>
      </w:r>
    </w:p>
    <w:p w:rsidR="00637632" w:rsidRDefault="00000000">
      <w:pPr>
        <w:pStyle w:val="aff4"/>
        <w:ind w:firstLine="709"/>
        <w:rPr>
          <w:b/>
          <w:sz w:val="28"/>
          <w:szCs w:val="28"/>
          <w:u w:val="single"/>
        </w:rPr>
      </w:pPr>
      <w:r>
        <w:t>При постановке возможны модификации в зависимости от ландшафта и рельефа.</w:t>
      </w:r>
    </w:p>
    <w:p w:rsidR="00637632" w:rsidRDefault="00637632">
      <w:pPr>
        <w:spacing w:after="0"/>
        <w:ind w:firstLine="709"/>
        <w:rPr>
          <w:rFonts w:ascii="Times New Roman" w:hAnsi="Times New Roman" w:cs="Times New Roman"/>
          <w:b/>
          <w:sz w:val="28"/>
          <w:szCs w:val="28"/>
          <w:u w:val="single"/>
        </w:rPr>
      </w:pPr>
    </w:p>
    <w:p w:rsidR="00637632" w:rsidRDefault="00000000">
      <w:pPr>
        <w:spacing w:after="0"/>
        <w:ind w:firstLine="709"/>
      </w:pPr>
      <w:r>
        <w:rPr>
          <w:rFonts w:ascii="Times New Roman" w:hAnsi="Times New Roman" w:cs="Times New Roman"/>
          <w:b/>
          <w:noProof/>
          <w:sz w:val="28"/>
          <w:szCs w:val="28"/>
          <w:u w:val="single"/>
          <w:lang w:eastAsia="ru-RU"/>
        </w:rPr>
        <mc:AlternateContent>
          <mc:Choice Requires="wpg">
            <w:drawing>
              <wp:inline distT="0" distB="0" distL="0" distR="0">
                <wp:extent cx="5907405" cy="2661285"/>
                <wp:effectExtent l="0" t="0" r="0" b="0"/>
                <wp:docPr id="6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pic:cNvPicPr>
                      </pic:nvPicPr>
                      <pic:blipFill>
                        <a:blip r:embed="rId220"/>
                        <a:stretch/>
                      </pic:blipFill>
                      <pic:spPr bwMode="auto">
                        <a:xfrm>
                          <a:off x="0" y="0"/>
                          <a:ext cx="5907405" cy="266128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465.1pt;height:209.5pt;mso-wrap-distance-left:0.0pt;mso-wrap-distance-top:0.0pt;mso-wrap-distance-right:0.0pt;mso-wrap-distance-bottom:0.0pt;" stroked="f">
                <v:path textboxrect="0,0,0,0"/>
                <v:imagedata r:id="rId221" o:title=""/>
              </v:shape>
            </w:pict>
          </mc:Fallback>
        </mc:AlternateContent>
      </w:r>
    </w:p>
    <w:p w:rsidR="00637632" w:rsidRDefault="00637632">
      <w:pPr>
        <w:pStyle w:val="Default"/>
        <w:ind w:firstLine="709"/>
      </w:pP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1 – Направление спортсмена на финише</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2 – Первая финишная линия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3 – Вторая финишная линия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4 – Расстояний между финишными линиями: 3 м</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5 – надувная арка – финишная арка шириной от 8,7 м (маленькая) до 13,27 м (большая)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6 – Большая палатка для хронометристов</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6 – зона безопасности/зона ограниченного доступа (2-4м шириной)</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 xml:space="preserve">8 – </w:t>
      </w:r>
      <w:r>
        <w:rPr>
          <w:rFonts w:ascii="Times New Roman" w:hAnsi="Times New Roman" w:cs="Times New Roman"/>
          <w:lang w:val="en-US"/>
        </w:rPr>
        <w:t>TV</w:t>
      </w:r>
      <w:r>
        <w:rPr>
          <w:rFonts w:ascii="Times New Roman" w:hAnsi="Times New Roman" w:cs="Times New Roman"/>
        </w:rPr>
        <w:t xml:space="preserve"> и </w:t>
      </w:r>
      <w:proofErr w:type="gramStart"/>
      <w:r>
        <w:rPr>
          <w:rFonts w:ascii="Times New Roman" w:hAnsi="Times New Roman" w:cs="Times New Roman"/>
        </w:rPr>
        <w:t>фото зона</w:t>
      </w:r>
      <w:proofErr w:type="gramEnd"/>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9 – вход в зону проверки снаряжения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10 – зона проверки снаряжения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11 – выход из зоны проверки снаряжения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12 – выход из финишной зоны</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13 – вход для контролеров проверки снаряжения</w:t>
      </w:r>
    </w:p>
    <w:p w:rsidR="00637632" w:rsidRDefault="00000000">
      <w:pPr>
        <w:spacing w:after="0" w:line="100" w:lineRule="atLeast"/>
        <w:ind w:firstLine="709"/>
        <w:rPr>
          <w:rFonts w:ascii="Times New Roman" w:hAnsi="Times New Roman" w:cs="Times New Roman"/>
        </w:rPr>
      </w:pPr>
      <w:r>
        <w:rPr>
          <w:rFonts w:ascii="Times New Roman" w:hAnsi="Times New Roman" w:cs="Times New Roman"/>
        </w:rPr>
        <w:t xml:space="preserve">13 – вход в зону </w:t>
      </w:r>
      <w:r>
        <w:rPr>
          <w:rFonts w:ascii="Times New Roman" w:hAnsi="Times New Roman" w:cs="Times New Roman"/>
          <w:lang w:val="en-US"/>
        </w:rPr>
        <w:t>TV</w:t>
      </w:r>
      <w:r>
        <w:rPr>
          <w:rFonts w:ascii="Times New Roman" w:hAnsi="Times New Roman" w:cs="Times New Roman"/>
        </w:rPr>
        <w:t xml:space="preserve"> и фото </w:t>
      </w:r>
    </w:p>
    <w:p w:rsidR="00637632" w:rsidRDefault="00637632">
      <w:pPr>
        <w:spacing w:after="0" w:line="100" w:lineRule="atLeast"/>
        <w:ind w:firstLine="709"/>
        <w:rPr>
          <w:rFonts w:ascii="Times New Roman" w:hAnsi="Times New Roman" w:cs="Times New Roman"/>
        </w:rPr>
      </w:pPr>
    </w:p>
    <w:p w:rsidR="00637632" w:rsidRDefault="00637632">
      <w:pPr>
        <w:pStyle w:val="a5"/>
        <w:spacing w:before="0" w:after="0"/>
        <w:ind w:firstLine="709"/>
      </w:pPr>
    </w:p>
    <w:p w:rsidR="00637632" w:rsidRDefault="00637632">
      <w:pPr>
        <w:sectPr w:rsidR="00637632">
          <w:type w:val="continuous"/>
          <w:pgSz w:w="11906" w:h="16838"/>
          <w:pgMar w:top="1134" w:right="850" w:bottom="1134" w:left="1701" w:header="1033" w:footer="1033" w:gutter="0"/>
          <w:cols w:space="720"/>
          <w:docGrid w:linePitch="360"/>
        </w:sectPr>
      </w:pPr>
    </w:p>
    <w:p w:rsidR="00637632" w:rsidRDefault="00637632">
      <w:pPr>
        <w:pStyle w:val="10"/>
        <w:spacing w:before="0" w:after="0"/>
        <w:ind w:left="0" w:firstLine="709"/>
        <w:jc w:val="right"/>
        <w:rPr>
          <w:sz w:val="28"/>
          <w:szCs w:val="28"/>
        </w:rPr>
      </w:pPr>
    </w:p>
    <w:p w:rsidR="00637632" w:rsidRDefault="00637632"/>
    <w:p w:rsidR="00637632" w:rsidRDefault="00637632"/>
    <w:p w:rsidR="00637632" w:rsidRDefault="00637632"/>
    <w:p w:rsidR="00637632" w:rsidRDefault="00637632"/>
    <w:p w:rsidR="00637632" w:rsidRDefault="00637632">
      <w:pPr>
        <w:pStyle w:val="10"/>
        <w:spacing w:before="0" w:after="0"/>
        <w:ind w:left="0" w:firstLine="709"/>
        <w:jc w:val="right"/>
        <w:rPr>
          <w:sz w:val="28"/>
          <w:szCs w:val="28"/>
        </w:rPr>
      </w:pPr>
    </w:p>
    <w:p w:rsidR="00637632" w:rsidRDefault="00000000">
      <w:pPr>
        <w:pStyle w:val="10"/>
        <w:spacing w:before="0" w:after="0"/>
        <w:ind w:left="0" w:firstLine="709"/>
        <w:jc w:val="right"/>
        <w:rPr>
          <w:sz w:val="28"/>
          <w:szCs w:val="28"/>
        </w:rPr>
      </w:pPr>
      <w:r>
        <w:rPr>
          <w:rFonts w:ascii="Times New Roman" w:hAnsi="Times New Roman" w:cs="Times New Roman"/>
          <w:sz w:val="28"/>
          <w:szCs w:val="28"/>
        </w:rPr>
        <w:t>Приложение № 22</w:t>
      </w:r>
    </w:p>
    <w:p w:rsidR="00637632" w:rsidRDefault="00000000">
      <w:pPr>
        <w:pStyle w:val="aff4"/>
        <w:ind w:firstLine="709"/>
        <w:jc w:val="center"/>
        <w:rPr>
          <w:b/>
          <w:u w:val="single"/>
        </w:rPr>
      </w:pPr>
      <w:r>
        <w:rPr>
          <w:b/>
          <w:sz w:val="28"/>
          <w:szCs w:val="28"/>
        </w:rPr>
        <w:t>Лист контроля на финише</w:t>
      </w:r>
    </w:p>
    <w:p w:rsidR="00637632" w:rsidRDefault="00637632">
      <w:pPr>
        <w:pStyle w:val="aff4"/>
        <w:ind w:firstLine="709"/>
        <w:rPr>
          <w:b/>
          <w:u w:val="single"/>
        </w:rPr>
      </w:pPr>
    </w:p>
    <w:p w:rsidR="00637632" w:rsidRDefault="00000000">
      <w:pPr>
        <w:pStyle w:val="aff4"/>
        <w:ind w:firstLine="709"/>
        <w:rPr>
          <w:b/>
        </w:rPr>
      </w:pPr>
      <w:r>
        <w:t>Описание снаряжения см. Правила соревнования п.4.1.</w:t>
      </w:r>
    </w:p>
    <w:tbl>
      <w:tblPr>
        <w:tblW w:w="0" w:type="auto"/>
        <w:jc w:val="center"/>
        <w:tblLayout w:type="fixed"/>
        <w:tblLook w:val="0000" w:firstRow="0" w:lastRow="0" w:firstColumn="0" w:lastColumn="0" w:noHBand="0" w:noVBand="0"/>
      </w:tblPr>
      <w:tblGrid>
        <w:gridCol w:w="3652"/>
        <w:gridCol w:w="851"/>
        <w:gridCol w:w="668"/>
        <w:gridCol w:w="667"/>
        <w:gridCol w:w="668"/>
        <w:gridCol w:w="668"/>
        <w:gridCol w:w="668"/>
        <w:gridCol w:w="797"/>
        <w:gridCol w:w="738"/>
      </w:tblGrid>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rPr>
                <w:b/>
              </w:rPr>
              <w:t>Номер</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rPr>
                <w:b/>
              </w:rPr>
              <w:t>Обязательное снаряжение</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Контроль лавинного датчика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Паспорт (на финише)</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Лыжи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 xml:space="preserve">Крепления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Ботинки</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 xml:space="preserve">Лыжные палки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Камус (одна пара минимум)</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Каска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Перчатки</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Рюкзак</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3 слоя верхней одежды</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2 слоя нижней одежды</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Лавинная лопата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Лавинный щуп</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Одеяло-фольга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Солнцезащитные очки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Свисток</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rPr>
                <w:b/>
              </w:rPr>
              <w:t>Дополнительное снаряжение</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4-й слой одежды</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Лыжная шапка/ повязка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spacing w:after="0" w:line="100" w:lineRule="atLeast"/>
            </w:pPr>
            <w:r>
              <w:rPr>
                <w:rFonts w:ascii="Times New Roman" w:hAnsi="Times New Roman" w:cs="Times New Roman"/>
              </w:rPr>
              <w:t xml:space="preserve">2-я пара перчаток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Налобный фонарик</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 xml:space="preserve">2-я пара солнцезащитных очков  </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Кошки</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Веревка (динамика) одна на команду</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Система безопасности</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Устройства для подъема/спуска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pPr>
            <w:r>
              <w:t>2 карабина</w:t>
            </w: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r w:rsidR="00637632">
        <w:trPr>
          <w:jc w:val="center"/>
        </w:trPr>
        <w:tc>
          <w:tcPr>
            <w:tcW w:w="3652" w:type="dxa"/>
            <w:tcBorders>
              <w:top w:val="single" w:sz="4" w:space="0" w:color="000000"/>
              <w:left w:val="single" w:sz="4" w:space="0" w:color="000000"/>
              <w:bottom w:val="single" w:sz="4" w:space="0" w:color="000000"/>
            </w:tcBorders>
            <w:shd w:val="clear" w:color="auto" w:fill="auto"/>
          </w:tcPr>
          <w:p w:rsidR="00637632" w:rsidRDefault="00000000">
            <w:pPr>
              <w:pStyle w:val="aff4"/>
              <w:rPr>
                <w:b/>
              </w:rPr>
            </w:pPr>
            <w:r>
              <w:rPr>
                <w:b/>
              </w:rPr>
              <w:t>Замечания</w:t>
            </w:r>
          </w:p>
          <w:p w:rsidR="00637632" w:rsidRDefault="00637632">
            <w:pPr>
              <w:pStyle w:val="aff4"/>
              <w:rPr>
                <w:b/>
              </w:rPr>
            </w:pPr>
          </w:p>
          <w:p w:rsidR="00637632" w:rsidRDefault="00637632">
            <w:pPr>
              <w:pStyle w:val="aff4"/>
              <w:rPr>
                <w:b/>
              </w:rPr>
            </w:pPr>
          </w:p>
          <w:p w:rsidR="00637632" w:rsidRDefault="00637632">
            <w:pPr>
              <w:pStyle w:val="aff4"/>
              <w:rPr>
                <w:b/>
              </w:rPr>
            </w:pPr>
          </w:p>
        </w:tc>
        <w:tc>
          <w:tcPr>
            <w:tcW w:w="851"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668"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97" w:type="dxa"/>
            <w:tcBorders>
              <w:top w:val="single" w:sz="4" w:space="0" w:color="000000"/>
              <w:left w:val="single" w:sz="4" w:space="0" w:color="000000"/>
              <w:bottom w:val="single" w:sz="4" w:space="0" w:color="000000"/>
            </w:tcBorders>
            <w:shd w:val="clear" w:color="auto" w:fill="auto"/>
          </w:tcPr>
          <w:p w:rsidR="00637632" w:rsidRDefault="00637632">
            <w:pPr>
              <w:pStyle w:val="aff4"/>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637632" w:rsidRDefault="00637632">
            <w:pPr>
              <w:pStyle w:val="aff4"/>
            </w:pPr>
          </w:p>
        </w:tc>
      </w:tr>
    </w:tbl>
    <w:p w:rsidR="00637632" w:rsidRDefault="00000000">
      <w:pPr>
        <w:spacing w:after="0"/>
        <w:ind w:firstLine="709"/>
        <w:rPr>
          <w:rFonts w:ascii="Times New Roman" w:hAnsi="Times New Roman" w:cs="Times New Roman"/>
        </w:rPr>
        <w:sectPr w:rsidR="00637632">
          <w:type w:val="continuous"/>
          <w:pgSz w:w="11906" w:h="16838"/>
          <w:pgMar w:top="1134" w:right="850" w:bottom="1134" w:left="1701" w:header="1033" w:footer="1033" w:gutter="0"/>
          <w:cols w:space="720"/>
          <w:docGrid w:linePitch="360"/>
        </w:sectPr>
      </w:pPr>
      <w:r>
        <w:rPr>
          <w:rFonts w:ascii="Times New Roman" w:hAnsi="Times New Roman" w:cs="Times New Roman"/>
        </w:rPr>
        <w:t xml:space="preserve">  </w:t>
      </w: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637632">
      <w:pPr>
        <w:spacing w:after="0"/>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000000">
      <w:pPr>
        <w:pStyle w:val="10"/>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t>Приложение № 23</w:t>
      </w:r>
    </w:p>
    <w:p w:rsidR="00637632" w:rsidRDefault="00000000">
      <w:pPr>
        <w:spacing w:after="0"/>
        <w:ind w:firstLine="709"/>
        <w:jc w:val="center"/>
      </w:pPr>
      <w:r>
        <w:rPr>
          <w:rFonts w:ascii="Times New Roman" w:hAnsi="Times New Roman" w:cs="Times New Roman"/>
          <w:b/>
          <w:sz w:val="28"/>
          <w:szCs w:val="28"/>
        </w:rPr>
        <w:t>Зона передачи эстафеты</w:t>
      </w:r>
    </w:p>
    <w:p w:rsidR="00637632" w:rsidRDefault="00000000">
      <w:pPr>
        <w:spacing w:after="0"/>
        <w:ind w:firstLine="709"/>
        <w:jc w:val="right"/>
        <w:rPr>
          <w:rFonts w:ascii="Times New Roman" w:hAnsi="Times New Roman" w:cs="Times New Roman"/>
          <w:b/>
          <w:sz w:val="28"/>
          <w:szCs w:val="28"/>
        </w:rPr>
      </w:pPr>
      <w:r>
        <w:rPr>
          <w:rFonts w:ascii="Times New Roman" w:hAnsi="Times New Roman" w:cs="Times New Roman"/>
          <w:b/>
          <w:noProof/>
          <w:sz w:val="28"/>
          <w:szCs w:val="28"/>
          <w:u w:val="single"/>
          <w:lang w:eastAsia="ru-RU"/>
        </w:rPr>
        <mc:AlternateContent>
          <mc:Choice Requires="wpg">
            <w:drawing>
              <wp:inline distT="0" distB="0" distL="0" distR="0">
                <wp:extent cx="5208905" cy="7037705"/>
                <wp:effectExtent l="0" t="0" r="0" b="0"/>
                <wp:docPr id="6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pic:cNvPicPr>
                      </pic:nvPicPr>
                      <pic:blipFill>
                        <a:blip r:embed="rId222"/>
                        <a:stretch/>
                      </pic:blipFill>
                      <pic:spPr bwMode="auto">
                        <a:xfrm>
                          <a:off x="0" y="0"/>
                          <a:ext cx="5208905" cy="703770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410.1pt;height:554.1pt;mso-wrap-distance-left:0.0pt;mso-wrap-distance-top:0.0pt;mso-wrap-distance-right:0.0pt;mso-wrap-distance-bottom:0.0pt;" stroked="f">
                <v:path textboxrect="0,0,0,0"/>
                <v:imagedata r:id="rId223" o:title=""/>
              </v:shape>
            </w:pict>
          </mc:Fallback>
        </mc:AlternateContent>
      </w:r>
    </w:p>
    <w:p w:rsidR="00637632" w:rsidRDefault="00000000">
      <w:pPr>
        <w:pStyle w:val="10"/>
        <w:pageBreakBefore/>
        <w:spacing w:before="0" w:after="0"/>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24 </w:t>
      </w:r>
    </w:p>
    <w:p w:rsidR="00637632" w:rsidRDefault="00000000">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Пункт питания</w:t>
      </w:r>
    </w:p>
    <w:p w:rsidR="00637632" w:rsidRDefault="00000000">
      <w:pPr>
        <w:spacing w:after="0"/>
        <w:ind w:firstLine="709"/>
        <w:rPr>
          <w:rFonts w:ascii="Times New Roman" w:hAnsi="Times New Roman" w:cs="Times New Roman"/>
        </w:rPr>
      </w:pPr>
      <w:r>
        <w:rPr>
          <w:rFonts w:ascii="Times New Roman" w:hAnsi="Times New Roman" w:cs="Times New Roman"/>
          <w:sz w:val="28"/>
          <w:szCs w:val="28"/>
        </w:rPr>
        <w:t>Схема организации пункта питания. Постановщики трассы организуют пункт питания в зависимости от потребности и рельефа.</w:t>
      </w: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000000">
      <w:pPr>
        <w:spacing w:after="0"/>
        <w:ind w:firstLine="709"/>
        <w:rPr>
          <w:rFonts w:ascii="Times New Roman" w:hAnsi="Times New Roman" w:cs="Times New Roman"/>
        </w:rPr>
      </w:pPr>
      <w:r>
        <w:rPr>
          <w:rFonts w:ascii="Times New Roman" w:hAnsi="Times New Roman" w:cs="Times New Roman"/>
          <w:b/>
          <w:noProof/>
          <w:sz w:val="28"/>
          <w:szCs w:val="28"/>
          <w:u w:val="single"/>
          <w:lang w:eastAsia="ru-RU"/>
        </w:rPr>
        <mc:AlternateContent>
          <mc:Choice Requires="wpg">
            <w:drawing>
              <wp:inline distT="0" distB="0" distL="0" distR="0">
                <wp:extent cx="5938520" cy="3020695"/>
                <wp:effectExtent l="0" t="0" r="0" b="0"/>
                <wp:docPr id="6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pic:cNvPicPr>
                      </pic:nvPicPr>
                      <pic:blipFill>
                        <a:blip r:embed="rId224"/>
                        <a:stretch/>
                      </pic:blipFill>
                      <pic:spPr bwMode="auto">
                        <a:xfrm>
                          <a:off x="0" y="0"/>
                          <a:ext cx="5938520" cy="3020695"/>
                        </a:xfrm>
                        <a:prstGeom prst="rect">
                          <a:avLst/>
                        </a:prstGeom>
                        <a:solidFill>
                          <a:srgbClr val="FFFFFF"/>
                        </a:solid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467.6pt;height:237.8pt;mso-wrap-distance-left:0.0pt;mso-wrap-distance-top:0.0pt;mso-wrap-distance-right:0.0pt;mso-wrap-distance-bottom:0.0pt;" stroked="f">
                <v:path textboxrect="0,0,0,0"/>
                <v:imagedata r:id="rId225" o:title=""/>
              </v:shape>
            </w:pict>
          </mc:Fallback>
        </mc:AlternateContent>
      </w: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637632">
      <w:pPr>
        <w:spacing w:after="0"/>
        <w:ind w:firstLine="709"/>
        <w:rPr>
          <w:rFonts w:ascii="Times New Roman" w:hAnsi="Times New Roman" w:cs="Times New Roman"/>
        </w:rPr>
      </w:pP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1 – зона питания спортсменов</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2- вход для спортсменов на пункт питания</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3- выход для спортсменов из пункта питания</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4 – зона для судей, контролеров, тренеров, представителей команд/спортсменов</w:t>
      </w:r>
    </w:p>
    <w:p w:rsidR="00637632" w:rsidRDefault="00000000">
      <w:pPr>
        <w:spacing w:after="0"/>
        <w:ind w:firstLine="709"/>
        <w:rPr>
          <w:rFonts w:ascii="Times New Roman" w:hAnsi="Times New Roman" w:cs="Times New Roman"/>
          <w:sz w:val="28"/>
          <w:szCs w:val="28"/>
        </w:rPr>
      </w:pPr>
      <w:r>
        <w:rPr>
          <w:rFonts w:ascii="Times New Roman" w:hAnsi="Times New Roman" w:cs="Times New Roman"/>
          <w:sz w:val="28"/>
          <w:szCs w:val="28"/>
        </w:rPr>
        <w:t>5- зона безопасности/запретная зона (2-4 м шириной)</w:t>
      </w:r>
    </w:p>
    <w:p w:rsidR="00637632" w:rsidRDefault="00000000">
      <w:pPr>
        <w:spacing w:after="0"/>
        <w:ind w:firstLine="709"/>
        <w:rPr>
          <w:rFonts w:ascii="Times New Roman" w:hAnsi="Times New Roman" w:cs="Times New Roman"/>
          <w:b/>
          <w:sz w:val="28"/>
          <w:szCs w:val="28"/>
        </w:rPr>
      </w:pPr>
      <w:r>
        <w:rPr>
          <w:rFonts w:ascii="Times New Roman" w:hAnsi="Times New Roman" w:cs="Times New Roman"/>
          <w:sz w:val="28"/>
          <w:szCs w:val="28"/>
        </w:rPr>
        <w:t>6 – рекомендуемые размеры: ширина 8-12 м, длина 15-20 м</w:t>
      </w:r>
    </w:p>
    <w:p w:rsidR="00637632" w:rsidRDefault="00637632">
      <w:pPr>
        <w:pageBreakBefore/>
        <w:spacing w:after="0"/>
        <w:ind w:firstLine="709"/>
        <w:jc w:val="both"/>
        <w:rPr>
          <w:rFonts w:ascii="Times New Roman" w:hAnsi="Times New Roman" w:cs="Times New Roman"/>
          <w:b/>
          <w:sz w:val="28"/>
          <w:szCs w:val="28"/>
        </w:rPr>
      </w:pPr>
    </w:p>
    <w:p w:rsidR="00637632" w:rsidRDefault="00000000">
      <w:pPr>
        <w:pStyle w:val="10"/>
        <w:spacing w:before="0" w:after="0" w:line="276" w:lineRule="auto"/>
        <w:ind w:left="0" w:firstLine="709"/>
        <w:jc w:val="right"/>
        <w:rPr>
          <w:sz w:val="28"/>
          <w:szCs w:val="28"/>
        </w:rPr>
      </w:pPr>
      <w:r>
        <w:rPr>
          <w:rFonts w:ascii="Times New Roman" w:hAnsi="Times New Roman" w:cs="Times New Roman"/>
          <w:sz w:val="28"/>
          <w:szCs w:val="28"/>
        </w:rPr>
        <w:t>Приложение № 25</w:t>
      </w:r>
    </w:p>
    <w:p w:rsidR="00637632" w:rsidRDefault="00000000">
      <w:pPr>
        <w:pStyle w:val="aff4"/>
        <w:spacing w:line="276" w:lineRule="auto"/>
        <w:ind w:firstLine="709"/>
        <w:jc w:val="center"/>
        <w:rPr>
          <w:b/>
          <w:sz w:val="28"/>
          <w:szCs w:val="28"/>
        </w:rPr>
      </w:pPr>
      <w:r>
        <w:rPr>
          <w:b/>
          <w:sz w:val="28"/>
          <w:szCs w:val="28"/>
        </w:rPr>
        <w:t>Форма подачи протеста (</w:t>
      </w:r>
      <w:proofErr w:type="spellStart"/>
      <w:r>
        <w:rPr>
          <w:b/>
          <w:sz w:val="28"/>
          <w:szCs w:val="28"/>
        </w:rPr>
        <w:t>ски</w:t>
      </w:r>
      <w:proofErr w:type="spellEnd"/>
      <w:r>
        <w:rPr>
          <w:b/>
          <w:sz w:val="28"/>
          <w:szCs w:val="28"/>
        </w:rPr>
        <w:t>-альпинизм)</w:t>
      </w:r>
    </w:p>
    <w:p w:rsidR="00637632" w:rsidRDefault="00637632">
      <w:pPr>
        <w:pStyle w:val="aff4"/>
        <w:spacing w:line="276" w:lineRule="auto"/>
        <w:ind w:firstLine="709"/>
        <w:jc w:val="both"/>
        <w:rPr>
          <w:b/>
          <w:sz w:val="28"/>
          <w:szCs w:val="28"/>
        </w:rPr>
      </w:pPr>
    </w:p>
    <w:tbl>
      <w:tblPr>
        <w:tblW w:w="0" w:type="auto"/>
        <w:tblInd w:w="-108" w:type="dxa"/>
        <w:tblLayout w:type="fixed"/>
        <w:tblLook w:val="0000" w:firstRow="0" w:lastRow="0" w:firstColumn="0" w:lastColumn="0" w:noHBand="0" w:noVBand="0"/>
      </w:tblPr>
      <w:tblGrid>
        <w:gridCol w:w="3214"/>
        <w:gridCol w:w="1607"/>
        <w:gridCol w:w="1607"/>
        <w:gridCol w:w="3214"/>
      </w:tblGrid>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b/>
                <w:bCs/>
                <w:sz w:val="28"/>
                <w:szCs w:val="28"/>
              </w:rPr>
              <w:t>Наименование организации, проводящей соревнования и директор соревнований</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Наименование соревнований</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Дата проведения соревнований</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b/>
                <w:bCs/>
                <w:sz w:val="28"/>
                <w:szCs w:val="28"/>
              </w:rPr>
              <w:t>Статус и вид программы соревнований</w:t>
            </w:r>
          </w:p>
        </w:tc>
      </w:tr>
      <w:tr w:rsidR="00637632">
        <w:trPr>
          <w:trHeight w:val="84"/>
        </w:trPr>
        <w:tc>
          <w:tcPr>
            <w:tcW w:w="3214" w:type="dxa"/>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i/>
                <w:iCs/>
                <w:sz w:val="28"/>
                <w:szCs w:val="28"/>
              </w:rPr>
              <w:t>Вид программы</w:t>
            </w:r>
          </w:p>
        </w:tc>
        <w:tc>
          <w:tcPr>
            <w:tcW w:w="3214"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Статус</w:t>
            </w:r>
          </w:p>
        </w:tc>
        <w:tc>
          <w:tcPr>
            <w:tcW w:w="3214" w:type="dxa"/>
            <w:shd w:val="clear" w:color="auto" w:fill="auto"/>
          </w:tcPr>
          <w:p w:rsidR="00637632" w:rsidRDefault="00000000">
            <w:pPr>
              <w:pStyle w:val="Default"/>
            </w:pPr>
            <w:r>
              <w:rPr>
                <w:rFonts w:ascii="Times New Roman" w:eastAsia="Arial" w:hAnsi="Times New Roman" w:cs="Times New Roman"/>
                <w:sz w:val="28"/>
                <w:szCs w:val="28"/>
              </w:rPr>
              <w:t>Половозрастная категория</w:t>
            </w:r>
          </w:p>
        </w:tc>
      </w:tr>
      <w:tr w:rsidR="00637632">
        <w:trPr>
          <w:trHeight w:val="84"/>
        </w:trPr>
        <w:tc>
          <w:tcPr>
            <w:tcW w:w="3214" w:type="dxa"/>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Гонка</w:t>
            </w:r>
          </w:p>
        </w:tc>
        <w:tc>
          <w:tcPr>
            <w:tcW w:w="3214"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Чемпионат России</w:t>
            </w:r>
          </w:p>
        </w:tc>
        <w:tc>
          <w:tcPr>
            <w:tcW w:w="3214" w:type="dxa"/>
            <w:shd w:val="clear" w:color="auto" w:fill="auto"/>
          </w:tcPr>
          <w:p w:rsidR="00637632" w:rsidRDefault="00000000">
            <w:pPr>
              <w:pStyle w:val="Default"/>
            </w:pPr>
            <w:r>
              <w:rPr>
                <w:rFonts w:ascii="Times New Roman" w:eastAsia="Arial" w:hAnsi="Times New Roman" w:cs="Times New Roman"/>
                <w:sz w:val="28"/>
                <w:szCs w:val="28"/>
              </w:rPr>
              <w:t>Мужчины</w:t>
            </w:r>
          </w:p>
        </w:tc>
      </w:tr>
      <w:tr w:rsidR="00637632">
        <w:trPr>
          <w:trHeight w:val="84"/>
        </w:trPr>
        <w:tc>
          <w:tcPr>
            <w:tcW w:w="3214" w:type="dxa"/>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Командная гонка</w:t>
            </w:r>
          </w:p>
        </w:tc>
        <w:tc>
          <w:tcPr>
            <w:tcW w:w="3214"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Первенство России</w:t>
            </w:r>
          </w:p>
        </w:tc>
        <w:tc>
          <w:tcPr>
            <w:tcW w:w="3214" w:type="dxa"/>
            <w:shd w:val="clear" w:color="auto" w:fill="auto"/>
          </w:tcPr>
          <w:p w:rsidR="00637632" w:rsidRDefault="00000000">
            <w:pPr>
              <w:pStyle w:val="Default"/>
            </w:pPr>
            <w:r>
              <w:rPr>
                <w:rFonts w:ascii="Times New Roman" w:eastAsia="Arial" w:hAnsi="Times New Roman" w:cs="Times New Roman"/>
                <w:sz w:val="28"/>
                <w:szCs w:val="28"/>
              </w:rPr>
              <w:t>Женщины</w:t>
            </w:r>
          </w:p>
        </w:tc>
      </w:tr>
      <w:tr w:rsidR="00637632">
        <w:trPr>
          <w:trHeight w:val="164"/>
        </w:trPr>
        <w:tc>
          <w:tcPr>
            <w:tcW w:w="3214" w:type="dxa"/>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Вертикальная гонка</w:t>
            </w:r>
          </w:p>
        </w:tc>
        <w:tc>
          <w:tcPr>
            <w:tcW w:w="3214"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Кубок России</w:t>
            </w:r>
          </w:p>
        </w:tc>
        <w:tc>
          <w:tcPr>
            <w:tcW w:w="3214" w:type="dxa"/>
            <w:shd w:val="clear" w:color="auto" w:fill="auto"/>
          </w:tcPr>
          <w:p w:rsidR="00637632" w:rsidRDefault="00000000">
            <w:pPr>
              <w:pStyle w:val="Default"/>
            </w:pPr>
            <w:r>
              <w:rPr>
                <w:rFonts w:ascii="Times New Roman" w:eastAsia="Arial" w:hAnsi="Times New Roman" w:cs="Times New Roman"/>
                <w:sz w:val="28"/>
                <w:szCs w:val="28"/>
              </w:rPr>
              <w:t>Ю20</w:t>
            </w:r>
          </w:p>
        </w:tc>
      </w:tr>
      <w:tr w:rsidR="00637632">
        <w:trPr>
          <w:trHeight w:val="84"/>
        </w:trPr>
        <w:tc>
          <w:tcPr>
            <w:tcW w:w="3214" w:type="dxa"/>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Спринт</w:t>
            </w:r>
          </w:p>
        </w:tc>
        <w:tc>
          <w:tcPr>
            <w:tcW w:w="3214"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Иное соревнование</w:t>
            </w:r>
          </w:p>
        </w:tc>
        <w:tc>
          <w:tcPr>
            <w:tcW w:w="3214" w:type="dxa"/>
            <w:shd w:val="clear" w:color="auto" w:fill="auto"/>
          </w:tcPr>
          <w:p w:rsidR="00637632" w:rsidRDefault="00000000">
            <w:pPr>
              <w:pStyle w:val="Default"/>
            </w:pPr>
            <w:r>
              <w:rPr>
                <w:rFonts w:ascii="Times New Roman" w:eastAsia="Arial" w:hAnsi="Times New Roman" w:cs="Times New Roman"/>
                <w:sz w:val="28"/>
                <w:szCs w:val="28"/>
              </w:rPr>
              <w:t>Ю18</w:t>
            </w:r>
          </w:p>
        </w:tc>
      </w:tr>
      <w:tr w:rsidR="00637632">
        <w:trPr>
          <w:trHeight w:val="84"/>
        </w:trPr>
        <w:tc>
          <w:tcPr>
            <w:tcW w:w="4821" w:type="dxa"/>
            <w:gridSpan w:val="2"/>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Эстафета</w:t>
            </w:r>
          </w:p>
        </w:tc>
        <w:tc>
          <w:tcPr>
            <w:tcW w:w="4821" w:type="dxa"/>
            <w:gridSpan w:val="2"/>
            <w:shd w:val="clear" w:color="auto" w:fill="auto"/>
          </w:tcPr>
          <w:p w:rsidR="00637632" w:rsidRDefault="00000000">
            <w:pPr>
              <w:pStyle w:val="Default"/>
            </w:pPr>
            <w:r>
              <w:rPr>
                <w:rFonts w:ascii="Times New Roman" w:eastAsia="Arial" w:hAnsi="Times New Roman" w:cs="Times New Roman"/>
                <w:sz w:val="28"/>
                <w:szCs w:val="28"/>
              </w:rPr>
              <w:t xml:space="preserve">                       Ю16, Ю14, Ю12</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Текст протеста</w:t>
            </w:r>
          </w:p>
        </w:tc>
      </w:tr>
      <w:tr w:rsidR="00637632">
        <w:trPr>
          <w:trHeight w:val="84"/>
        </w:trPr>
        <w:tc>
          <w:tcPr>
            <w:tcW w:w="9642" w:type="dxa"/>
            <w:gridSpan w:val="4"/>
            <w:shd w:val="clear" w:color="auto" w:fill="auto"/>
          </w:tcPr>
          <w:p w:rsidR="00637632" w:rsidRDefault="00000000">
            <w:pPr>
              <w:pStyle w:val="Default"/>
            </w:pPr>
            <w:proofErr w:type="gramStart"/>
            <w:r>
              <w:rPr>
                <w:rFonts w:ascii="Times New Roman" w:eastAsia="Arial" w:hAnsi="Times New Roman" w:cs="Times New Roman"/>
                <w:sz w:val="28"/>
                <w:szCs w:val="28"/>
              </w:rPr>
              <w:t>Лицо</w:t>
            </w:r>
            <w:proofErr w:type="gramEnd"/>
            <w:r>
              <w:rPr>
                <w:rFonts w:ascii="Times New Roman" w:eastAsia="Arial" w:hAnsi="Times New Roman" w:cs="Times New Roman"/>
                <w:sz w:val="28"/>
                <w:szCs w:val="28"/>
              </w:rPr>
              <w:t xml:space="preserve"> заявляющее протест</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Региональная Федерация, команда, клуб</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Телефон</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ФИО спортсменов, связанных с подачей протеста</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sz w:val="28"/>
                <w:szCs w:val="28"/>
              </w:rPr>
              <w:t>Стартовые номера спортсменов, связанных с подачей протеста</w:t>
            </w:r>
          </w:p>
        </w:tc>
      </w:tr>
      <w:tr w:rsidR="00637632">
        <w:trPr>
          <w:trHeight w:val="84"/>
        </w:trPr>
        <w:tc>
          <w:tcPr>
            <w:tcW w:w="9642" w:type="dxa"/>
            <w:gridSpan w:val="4"/>
            <w:shd w:val="clear" w:color="auto" w:fill="auto"/>
          </w:tcPr>
          <w:p w:rsidR="00637632" w:rsidRDefault="00000000">
            <w:pPr>
              <w:pStyle w:val="Default"/>
            </w:pPr>
            <w:r>
              <w:rPr>
                <w:rFonts w:ascii="Times New Roman" w:eastAsia="Arial" w:hAnsi="Times New Roman" w:cs="Times New Roman"/>
                <w:b/>
                <w:bCs/>
                <w:sz w:val="28"/>
                <w:szCs w:val="28"/>
              </w:rPr>
              <w:t xml:space="preserve">Описание событий, решений, основание протеста </w:t>
            </w:r>
          </w:p>
        </w:tc>
      </w:tr>
      <w:tr w:rsidR="00637632">
        <w:trPr>
          <w:trHeight w:val="1222"/>
        </w:trPr>
        <w:tc>
          <w:tcPr>
            <w:tcW w:w="9642" w:type="dxa"/>
            <w:gridSpan w:val="4"/>
            <w:shd w:val="clear" w:color="auto" w:fill="auto"/>
          </w:tcPr>
          <w:p w:rsidR="00637632" w:rsidRDefault="00000000">
            <w:pPr>
              <w:pStyle w:val="Default"/>
              <w:rPr>
                <w:rFonts w:ascii="Times New Roman" w:eastAsia="Arial" w:hAnsi="Times New Roman" w:cs="Times New Roman"/>
                <w:sz w:val="28"/>
                <w:szCs w:val="28"/>
              </w:rPr>
            </w:pPr>
            <w:r>
              <w:rPr>
                <w:rFonts w:ascii="Times New Roman" w:eastAsia="Arial" w:hAnsi="Times New Roman" w:cs="Times New Roman"/>
                <w:sz w:val="28"/>
                <w:szCs w:val="28"/>
              </w:rPr>
              <w:t>……………………………………………………………………………………………………………………………………………………………………………………………………………………………………………………………………………………………………………………………………………………………....................................................................................…..………………………………………………………………………………………………………………………………………………………………………………………………………………Время, дата, подпись………………………………………………………………………..……………………………………………………………………………………………Мотивированное решение главного судьи …………………………………………………………………………………………………………………………………………………………………………………..............................................…..………………………………………………………………………………………………………………………………………</w:t>
            </w:r>
          </w:p>
          <w:p w:rsidR="00637632" w:rsidRDefault="00000000">
            <w:pPr>
              <w:pStyle w:val="Default"/>
            </w:pPr>
            <w:r>
              <w:rPr>
                <w:rFonts w:ascii="Times New Roman" w:eastAsia="Arial" w:hAnsi="Times New Roman" w:cs="Times New Roman"/>
                <w:sz w:val="28"/>
                <w:szCs w:val="28"/>
              </w:rPr>
              <w:t xml:space="preserve">Время, дата, подпись…………… </w:t>
            </w:r>
          </w:p>
        </w:tc>
      </w:tr>
    </w:tbl>
    <w:p w:rsidR="00637632" w:rsidRDefault="00637632">
      <w:pPr>
        <w:spacing w:after="0"/>
        <w:ind w:firstLine="709"/>
      </w:pPr>
    </w:p>
    <w:sectPr w:rsidR="00637632">
      <w:type w:val="continuous"/>
      <w:pgSz w:w="11906" w:h="16838"/>
      <w:pgMar w:top="1134" w:right="850" w:bottom="1134" w:left="1701" w:header="1033" w:footer="10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757B" w:rsidRDefault="00A7757B">
      <w:pPr>
        <w:spacing w:after="0" w:line="240" w:lineRule="auto"/>
      </w:pPr>
      <w:r>
        <w:separator/>
      </w:r>
    </w:p>
  </w:endnote>
  <w:endnote w:type="continuationSeparator" w:id="0">
    <w:p w:rsidR="00A7757B" w:rsidRDefault="00A77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pPr>
      <w:pStyle w:val="ac"/>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757B" w:rsidRDefault="00A7757B">
      <w:pPr>
        <w:spacing w:after="0" w:line="240" w:lineRule="auto"/>
      </w:pPr>
      <w:r>
        <w:separator/>
      </w:r>
    </w:p>
  </w:footnote>
  <w:footnote w:type="continuationSeparator" w:id="0">
    <w:p w:rsidR="00A7757B" w:rsidRDefault="00A77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53183"/>
      <w:docPartObj>
        <w:docPartGallery w:val="Page Numbers (Top of Page)"/>
        <w:docPartUnique/>
      </w:docPartObj>
    </w:sdtPr>
    <w:sdtContent>
      <w:p w:rsidR="00637632" w:rsidRDefault="00000000">
        <w:pPr>
          <w:pStyle w:val="aa"/>
          <w:jc w:val="center"/>
        </w:pPr>
        <w:r>
          <w:fldChar w:fldCharType="begin"/>
        </w:r>
        <w:r>
          <w:instrText>PAGE   \* MERGEFORMAT</w:instrText>
        </w:r>
        <w:r>
          <w:fldChar w:fldCharType="separate"/>
        </w:r>
        <w:r>
          <w:t>121</w:t>
        </w:r>
        <w:r>
          <w:fldChar w:fldCharType="end"/>
        </w:r>
      </w:p>
    </w:sdtContent>
  </w:sdt>
  <w:p w:rsidR="00637632" w:rsidRDefault="00637632">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pPr>
      <w:pStyle w:val="aa"/>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686353"/>
      <w:docPartObj>
        <w:docPartGallery w:val="Page Numbers (Top of Page)"/>
        <w:docPartUnique/>
      </w:docPartObj>
    </w:sdtPr>
    <w:sdtContent>
      <w:p w:rsidR="00637632" w:rsidRDefault="00000000">
        <w:pPr>
          <w:pStyle w:val="aa"/>
          <w:jc w:val="center"/>
        </w:pPr>
        <w:r>
          <w:fldChar w:fldCharType="begin"/>
        </w:r>
        <w:r>
          <w:instrText>PAGE   \* MERGEFORMAT</w:instrText>
        </w:r>
        <w:r>
          <w:fldChar w:fldCharType="separate"/>
        </w:r>
        <w:r>
          <w:t>195</w:t>
        </w:r>
        <w: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632" w:rsidRDefault="006376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57E"/>
    <w:multiLevelType w:val="hybridMultilevel"/>
    <w:tmpl w:val="332A2CC0"/>
    <w:lvl w:ilvl="0" w:tplc="13D2D75C">
      <w:start w:val="1"/>
      <w:numFmt w:val="bullet"/>
      <w:lvlText w:val=""/>
      <w:lvlJc w:val="center"/>
      <w:pPr>
        <w:tabs>
          <w:tab w:val="num" w:pos="0"/>
        </w:tabs>
        <w:ind w:left="720" w:hanging="360"/>
      </w:pPr>
      <w:rPr>
        <w:rFonts w:ascii="Symbol" w:hAnsi="Symbol" w:cs="Times New Roman"/>
        <w:b/>
        <w:sz w:val="28"/>
        <w:szCs w:val="28"/>
      </w:rPr>
    </w:lvl>
    <w:lvl w:ilvl="1" w:tplc="67780754">
      <w:start w:val="1"/>
      <w:numFmt w:val="bullet"/>
      <w:lvlText w:val="o"/>
      <w:lvlJc w:val="left"/>
      <w:pPr>
        <w:ind w:left="1440" w:hanging="360"/>
      </w:pPr>
      <w:rPr>
        <w:rFonts w:ascii="Courier New" w:eastAsia="Courier New" w:hAnsi="Courier New" w:cs="Courier New" w:hint="default"/>
      </w:rPr>
    </w:lvl>
    <w:lvl w:ilvl="2" w:tplc="5D480C68">
      <w:start w:val="1"/>
      <w:numFmt w:val="bullet"/>
      <w:lvlText w:val="§"/>
      <w:lvlJc w:val="left"/>
      <w:pPr>
        <w:ind w:left="2160" w:hanging="360"/>
      </w:pPr>
      <w:rPr>
        <w:rFonts w:ascii="Wingdings" w:eastAsia="Wingdings" w:hAnsi="Wingdings" w:cs="Wingdings" w:hint="default"/>
      </w:rPr>
    </w:lvl>
    <w:lvl w:ilvl="3" w:tplc="6B704A38">
      <w:start w:val="1"/>
      <w:numFmt w:val="bullet"/>
      <w:lvlText w:val="·"/>
      <w:lvlJc w:val="left"/>
      <w:pPr>
        <w:ind w:left="2880" w:hanging="360"/>
      </w:pPr>
      <w:rPr>
        <w:rFonts w:ascii="Symbol" w:eastAsia="Symbol" w:hAnsi="Symbol" w:cs="Symbol" w:hint="default"/>
      </w:rPr>
    </w:lvl>
    <w:lvl w:ilvl="4" w:tplc="989C1312">
      <w:start w:val="1"/>
      <w:numFmt w:val="bullet"/>
      <w:lvlText w:val="o"/>
      <w:lvlJc w:val="left"/>
      <w:pPr>
        <w:ind w:left="3600" w:hanging="360"/>
      </w:pPr>
      <w:rPr>
        <w:rFonts w:ascii="Courier New" w:eastAsia="Courier New" w:hAnsi="Courier New" w:cs="Courier New" w:hint="default"/>
      </w:rPr>
    </w:lvl>
    <w:lvl w:ilvl="5" w:tplc="F5185F36">
      <w:start w:val="1"/>
      <w:numFmt w:val="bullet"/>
      <w:lvlText w:val="§"/>
      <w:lvlJc w:val="left"/>
      <w:pPr>
        <w:ind w:left="4320" w:hanging="360"/>
      </w:pPr>
      <w:rPr>
        <w:rFonts w:ascii="Wingdings" w:eastAsia="Wingdings" w:hAnsi="Wingdings" w:cs="Wingdings" w:hint="default"/>
      </w:rPr>
    </w:lvl>
    <w:lvl w:ilvl="6" w:tplc="3790090C">
      <w:start w:val="1"/>
      <w:numFmt w:val="bullet"/>
      <w:lvlText w:val="·"/>
      <w:lvlJc w:val="left"/>
      <w:pPr>
        <w:ind w:left="5040" w:hanging="360"/>
      </w:pPr>
      <w:rPr>
        <w:rFonts w:ascii="Symbol" w:eastAsia="Symbol" w:hAnsi="Symbol" w:cs="Symbol" w:hint="default"/>
      </w:rPr>
    </w:lvl>
    <w:lvl w:ilvl="7" w:tplc="4E4AFAA4">
      <w:start w:val="1"/>
      <w:numFmt w:val="bullet"/>
      <w:lvlText w:val="o"/>
      <w:lvlJc w:val="left"/>
      <w:pPr>
        <w:ind w:left="5760" w:hanging="360"/>
      </w:pPr>
      <w:rPr>
        <w:rFonts w:ascii="Courier New" w:eastAsia="Courier New" w:hAnsi="Courier New" w:cs="Courier New" w:hint="default"/>
      </w:rPr>
    </w:lvl>
    <w:lvl w:ilvl="8" w:tplc="2B364074">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18F77F8"/>
    <w:multiLevelType w:val="hybridMultilevel"/>
    <w:tmpl w:val="7640EEEA"/>
    <w:lvl w:ilvl="0" w:tplc="2D185C76">
      <w:start w:val="1"/>
      <w:numFmt w:val="bullet"/>
      <w:lvlText w:val=""/>
      <w:lvlJc w:val="left"/>
      <w:pPr>
        <w:tabs>
          <w:tab w:val="num" w:pos="720"/>
        </w:tabs>
        <w:ind w:left="720" w:hanging="360"/>
      </w:pPr>
      <w:rPr>
        <w:rFonts w:ascii="Symbol" w:hAnsi="Symbol" w:cs="Symbol"/>
        <w:sz w:val="28"/>
        <w:szCs w:val="28"/>
      </w:rPr>
    </w:lvl>
    <w:lvl w:ilvl="1" w:tplc="81DC6B6A">
      <w:start w:val="1"/>
      <w:numFmt w:val="bullet"/>
      <w:lvlText w:val=""/>
      <w:lvlJc w:val="left"/>
      <w:pPr>
        <w:tabs>
          <w:tab w:val="num" w:pos="1080"/>
        </w:tabs>
        <w:ind w:left="1080" w:hanging="360"/>
      </w:pPr>
      <w:rPr>
        <w:rFonts w:ascii="Symbol" w:hAnsi="Symbol" w:cs="Symbol"/>
        <w:sz w:val="28"/>
        <w:szCs w:val="28"/>
      </w:rPr>
    </w:lvl>
    <w:lvl w:ilvl="2" w:tplc="5AA0465A">
      <w:start w:val="1"/>
      <w:numFmt w:val="bullet"/>
      <w:lvlText w:val=""/>
      <w:lvlJc w:val="left"/>
      <w:pPr>
        <w:tabs>
          <w:tab w:val="num" w:pos="1440"/>
        </w:tabs>
        <w:ind w:left="1440" w:hanging="360"/>
      </w:pPr>
      <w:rPr>
        <w:rFonts w:ascii="Symbol" w:hAnsi="Symbol" w:cs="Symbol"/>
        <w:sz w:val="28"/>
        <w:szCs w:val="28"/>
      </w:rPr>
    </w:lvl>
    <w:lvl w:ilvl="3" w:tplc="6B46BF22">
      <w:start w:val="1"/>
      <w:numFmt w:val="bullet"/>
      <w:lvlText w:val=""/>
      <w:lvlJc w:val="left"/>
      <w:pPr>
        <w:tabs>
          <w:tab w:val="num" w:pos="1800"/>
        </w:tabs>
        <w:ind w:left="1800" w:hanging="360"/>
      </w:pPr>
      <w:rPr>
        <w:rFonts w:ascii="Symbol" w:hAnsi="Symbol" w:cs="Symbol"/>
        <w:sz w:val="28"/>
        <w:szCs w:val="28"/>
      </w:rPr>
    </w:lvl>
    <w:lvl w:ilvl="4" w:tplc="16CE2FC0">
      <w:start w:val="1"/>
      <w:numFmt w:val="bullet"/>
      <w:lvlText w:val=""/>
      <w:lvlJc w:val="left"/>
      <w:pPr>
        <w:tabs>
          <w:tab w:val="num" w:pos="2160"/>
        </w:tabs>
        <w:ind w:left="2160" w:hanging="360"/>
      </w:pPr>
      <w:rPr>
        <w:rFonts w:ascii="Symbol" w:hAnsi="Symbol" w:cs="Symbol"/>
        <w:sz w:val="28"/>
        <w:szCs w:val="28"/>
      </w:rPr>
    </w:lvl>
    <w:lvl w:ilvl="5" w:tplc="5BC050D4">
      <w:start w:val="1"/>
      <w:numFmt w:val="bullet"/>
      <w:lvlText w:val=""/>
      <w:lvlJc w:val="left"/>
      <w:pPr>
        <w:tabs>
          <w:tab w:val="num" w:pos="2520"/>
        </w:tabs>
        <w:ind w:left="2520" w:hanging="360"/>
      </w:pPr>
      <w:rPr>
        <w:rFonts w:ascii="Symbol" w:hAnsi="Symbol" w:cs="Symbol"/>
        <w:sz w:val="28"/>
        <w:szCs w:val="28"/>
      </w:rPr>
    </w:lvl>
    <w:lvl w:ilvl="6" w:tplc="668A4406">
      <w:start w:val="1"/>
      <w:numFmt w:val="bullet"/>
      <w:lvlText w:val=""/>
      <w:lvlJc w:val="left"/>
      <w:pPr>
        <w:tabs>
          <w:tab w:val="num" w:pos="2880"/>
        </w:tabs>
        <w:ind w:left="2880" w:hanging="360"/>
      </w:pPr>
      <w:rPr>
        <w:rFonts w:ascii="Symbol" w:hAnsi="Symbol" w:cs="Symbol"/>
        <w:sz w:val="28"/>
        <w:szCs w:val="28"/>
      </w:rPr>
    </w:lvl>
    <w:lvl w:ilvl="7" w:tplc="20E41C20">
      <w:start w:val="1"/>
      <w:numFmt w:val="bullet"/>
      <w:lvlText w:val=""/>
      <w:lvlJc w:val="left"/>
      <w:pPr>
        <w:tabs>
          <w:tab w:val="num" w:pos="3240"/>
        </w:tabs>
        <w:ind w:left="3240" w:hanging="360"/>
      </w:pPr>
      <w:rPr>
        <w:rFonts w:ascii="Symbol" w:hAnsi="Symbol" w:cs="Symbol"/>
        <w:sz w:val="28"/>
        <w:szCs w:val="28"/>
      </w:rPr>
    </w:lvl>
    <w:lvl w:ilvl="8" w:tplc="6B96CB8C">
      <w:start w:val="1"/>
      <w:numFmt w:val="bullet"/>
      <w:lvlText w:val=""/>
      <w:lvlJc w:val="left"/>
      <w:pPr>
        <w:tabs>
          <w:tab w:val="num" w:pos="3600"/>
        </w:tabs>
        <w:ind w:left="3600" w:hanging="360"/>
      </w:pPr>
      <w:rPr>
        <w:rFonts w:ascii="Symbol" w:hAnsi="Symbol" w:cs="Symbol"/>
        <w:sz w:val="28"/>
        <w:szCs w:val="28"/>
      </w:rPr>
    </w:lvl>
  </w:abstractNum>
  <w:abstractNum w:abstractNumId="2" w15:restartNumberingAfterBreak="0">
    <w:nsid w:val="05AA734A"/>
    <w:multiLevelType w:val="hybridMultilevel"/>
    <w:tmpl w:val="56B601E8"/>
    <w:lvl w:ilvl="0" w:tplc="7C121F2E">
      <w:start w:val="1"/>
      <w:numFmt w:val="decimal"/>
      <w:lvlText w:val="%1."/>
      <w:lvlJc w:val="left"/>
      <w:pPr>
        <w:tabs>
          <w:tab w:val="num" w:pos="720"/>
        </w:tabs>
        <w:ind w:left="720" w:hanging="360"/>
      </w:pPr>
      <w:rPr>
        <w:rFonts w:ascii="Times New Roman" w:eastAsia="Calibri" w:hAnsi="Times New Roman" w:cs="Times New Roman"/>
      </w:rPr>
    </w:lvl>
    <w:lvl w:ilvl="1" w:tplc="84B22298">
      <w:start w:val="1"/>
      <w:numFmt w:val="bullet"/>
      <w:lvlText w:val="o"/>
      <w:lvlJc w:val="left"/>
      <w:pPr>
        <w:ind w:left="1440" w:hanging="360"/>
      </w:pPr>
      <w:rPr>
        <w:rFonts w:ascii="Courier New" w:eastAsia="Courier New" w:hAnsi="Courier New" w:cs="Courier New" w:hint="default"/>
      </w:rPr>
    </w:lvl>
    <w:lvl w:ilvl="2" w:tplc="7458C94E">
      <w:start w:val="1"/>
      <w:numFmt w:val="bullet"/>
      <w:lvlText w:val="§"/>
      <w:lvlJc w:val="left"/>
      <w:pPr>
        <w:ind w:left="2160" w:hanging="360"/>
      </w:pPr>
      <w:rPr>
        <w:rFonts w:ascii="Wingdings" w:eastAsia="Wingdings" w:hAnsi="Wingdings" w:cs="Wingdings" w:hint="default"/>
      </w:rPr>
    </w:lvl>
    <w:lvl w:ilvl="3" w:tplc="678A8800">
      <w:start w:val="1"/>
      <w:numFmt w:val="bullet"/>
      <w:lvlText w:val="·"/>
      <w:lvlJc w:val="left"/>
      <w:pPr>
        <w:ind w:left="2880" w:hanging="360"/>
      </w:pPr>
      <w:rPr>
        <w:rFonts w:ascii="Symbol" w:eastAsia="Symbol" w:hAnsi="Symbol" w:cs="Symbol" w:hint="default"/>
      </w:rPr>
    </w:lvl>
    <w:lvl w:ilvl="4" w:tplc="F656E458">
      <w:start w:val="1"/>
      <w:numFmt w:val="bullet"/>
      <w:lvlText w:val="o"/>
      <w:lvlJc w:val="left"/>
      <w:pPr>
        <w:ind w:left="3600" w:hanging="360"/>
      </w:pPr>
      <w:rPr>
        <w:rFonts w:ascii="Courier New" w:eastAsia="Courier New" w:hAnsi="Courier New" w:cs="Courier New" w:hint="default"/>
      </w:rPr>
    </w:lvl>
    <w:lvl w:ilvl="5" w:tplc="C1D46C56">
      <w:start w:val="1"/>
      <w:numFmt w:val="bullet"/>
      <w:lvlText w:val="§"/>
      <w:lvlJc w:val="left"/>
      <w:pPr>
        <w:ind w:left="4320" w:hanging="360"/>
      </w:pPr>
      <w:rPr>
        <w:rFonts w:ascii="Wingdings" w:eastAsia="Wingdings" w:hAnsi="Wingdings" w:cs="Wingdings" w:hint="default"/>
      </w:rPr>
    </w:lvl>
    <w:lvl w:ilvl="6" w:tplc="83364C66">
      <w:start w:val="1"/>
      <w:numFmt w:val="bullet"/>
      <w:lvlText w:val="·"/>
      <w:lvlJc w:val="left"/>
      <w:pPr>
        <w:ind w:left="5040" w:hanging="360"/>
      </w:pPr>
      <w:rPr>
        <w:rFonts w:ascii="Symbol" w:eastAsia="Symbol" w:hAnsi="Symbol" w:cs="Symbol" w:hint="default"/>
      </w:rPr>
    </w:lvl>
    <w:lvl w:ilvl="7" w:tplc="4830C2A0">
      <w:start w:val="1"/>
      <w:numFmt w:val="bullet"/>
      <w:lvlText w:val="o"/>
      <w:lvlJc w:val="left"/>
      <w:pPr>
        <w:ind w:left="5760" w:hanging="360"/>
      </w:pPr>
      <w:rPr>
        <w:rFonts w:ascii="Courier New" w:eastAsia="Courier New" w:hAnsi="Courier New" w:cs="Courier New" w:hint="default"/>
      </w:rPr>
    </w:lvl>
    <w:lvl w:ilvl="8" w:tplc="066833D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6AF0905"/>
    <w:multiLevelType w:val="hybridMultilevel"/>
    <w:tmpl w:val="83D04F20"/>
    <w:lvl w:ilvl="0" w:tplc="D8C0E406">
      <w:start w:val="4"/>
      <w:numFmt w:val="decimal"/>
      <w:lvlText w:val="%1."/>
      <w:lvlJc w:val="left"/>
      <w:pPr>
        <w:tabs>
          <w:tab w:val="num" w:pos="720"/>
        </w:tabs>
        <w:ind w:left="720" w:hanging="360"/>
      </w:pPr>
    </w:lvl>
    <w:lvl w:ilvl="1" w:tplc="5BAEC05C">
      <w:start w:val="1"/>
      <w:numFmt w:val="bullet"/>
      <w:lvlText w:val="o"/>
      <w:lvlJc w:val="left"/>
      <w:pPr>
        <w:ind w:left="1440" w:hanging="360"/>
      </w:pPr>
      <w:rPr>
        <w:rFonts w:ascii="Courier New" w:eastAsia="Courier New" w:hAnsi="Courier New" w:cs="Courier New" w:hint="default"/>
      </w:rPr>
    </w:lvl>
    <w:lvl w:ilvl="2" w:tplc="33BC44EA">
      <w:start w:val="1"/>
      <w:numFmt w:val="bullet"/>
      <w:lvlText w:val="§"/>
      <w:lvlJc w:val="left"/>
      <w:pPr>
        <w:ind w:left="2160" w:hanging="360"/>
      </w:pPr>
      <w:rPr>
        <w:rFonts w:ascii="Wingdings" w:eastAsia="Wingdings" w:hAnsi="Wingdings" w:cs="Wingdings" w:hint="default"/>
      </w:rPr>
    </w:lvl>
    <w:lvl w:ilvl="3" w:tplc="47BC46B6">
      <w:start w:val="1"/>
      <w:numFmt w:val="bullet"/>
      <w:lvlText w:val="·"/>
      <w:lvlJc w:val="left"/>
      <w:pPr>
        <w:ind w:left="2880" w:hanging="360"/>
      </w:pPr>
      <w:rPr>
        <w:rFonts w:ascii="Symbol" w:eastAsia="Symbol" w:hAnsi="Symbol" w:cs="Symbol" w:hint="default"/>
      </w:rPr>
    </w:lvl>
    <w:lvl w:ilvl="4" w:tplc="2BEA0594">
      <w:start w:val="1"/>
      <w:numFmt w:val="bullet"/>
      <w:lvlText w:val="o"/>
      <w:lvlJc w:val="left"/>
      <w:pPr>
        <w:ind w:left="3600" w:hanging="360"/>
      </w:pPr>
      <w:rPr>
        <w:rFonts w:ascii="Courier New" w:eastAsia="Courier New" w:hAnsi="Courier New" w:cs="Courier New" w:hint="default"/>
      </w:rPr>
    </w:lvl>
    <w:lvl w:ilvl="5" w:tplc="3F40C8E8">
      <w:start w:val="1"/>
      <w:numFmt w:val="bullet"/>
      <w:lvlText w:val="§"/>
      <w:lvlJc w:val="left"/>
      <w:pPr>
        <w:ind w:left="4320" w:hanging="360"/>
      </w:pPr>
      <w:rPr>
        <w:rFonts w:ascii="Wingdings" w:eastAsia="Wingdings" w:hAnsi="Wingdings" w:cs="Wingdings" w:hint="default"/>
      </w:rPr>
    </w:lvl>
    <w:lvl w:ilvl="6" w:tplc="F5D2FDD2">
      <w:start w:val="1"/>
      <w:numFmt w:val="bullet"/>
      <w:lvlText w:val="·"/>
      <w:lvlJc w:val="left"/>
      <w:pPr>
        <w:ind w:left="5040" w:hanging="360"/>
      </w:pPr>
      <w:rPr>
        <w:rFonts w:ascii="Symbol" w:eastAsia="Symbol" w:hAnsi="Symbol" w:cs="Symbol" w:hint="default"/>
      </w:rPr>
    </w:lvl>
    <w:lvl w:ilvl="7" w:tplc="080C1F22">
      <w:start w:val="1"/>
      <w:numFmt w:val="bullet"/>
      <w:lvlText w:val="o"/>
      <w:lvlJc w:val="left"/>
      <w:pPr>
        <w:ind w:left="5760" w:hanging="360"/>
      </w:pPr>
      <w:rPr>
        <w:rFonts w:ascii="Courier New" w:eastAsia="Courier New" w:hAnsi="Courier New" w:cs="Courier New" w:hint="default"/>
      </w:rPr>
    </w:lvl>
    <w:lvl w:ilvl="8" w:tplc="BD9EFC6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6C67DA3"/>
    <w:multiLevelType w:val="hybridMultilevel"/>
    <w:tmpl w:val="7A28F1BE"/>
    <w:lvl w:ilvl="0" w:tplc="BF72E90A">
      <w:start w:val="1"/>
      <w:numFmt w:val="bullet"/>
      <w:lvlText w:val=""/>
      <w:lvlJc w:val="center"/>
      <w:pPr>
        <w:tabs>
          <w:tab w:val="num" w:pos="0"/>
        </w:tabs>
        <w:ind w:left="720" w:hanging="360"/>
      </w:pPr>
      <w:rPr>
        <w:rFonts w:ascii="Symbol" w:hAnsi="Symbol" w:cs="Symbol"/>
        <w:sz w:val="28"/>
        <w:szCs w:val="28"/>
      </w:rPr>
    </w:lvl>
    <w:lvl w:ilvl="1" w:tplc="B43AA4D4">
      <w:start w:val="1"/>
      <w:numFmt w:val="bullet"/>
      <w:lvlText w:val="o"/>
      <w:lvlJc w:val="left"/>
      <w:pPr>
        <w:ind w:left="1440" w:hanging="360"/>
      </w:pPr>
      <w:rPr>
        <w:rFonts w:ascii="Courier New" w:eastAsia="Courier New" w:hAnsi="Courier New" w:cs="Courier New" w:hint="default"/>
      </w:rPr>
    </w:lvl>
    <w:lvl w:ilvl="2" w:tplc="D7A094D4">
      <w:start w:val="1"/>
      <w:numFmt w:val="bullet"/>
      <w:lvlText w:val="§"/>
      <w:lvlJc w:val="left"/>
      <w:pPr>
        <w:ind w:left="2160" w:hanging="360"/>
      </w:pPr>
      <w:rPr>
        <w:rFonts w:ascii="Wingdings" w:eastAsia="Wingdings" w:hAnsi="Wingdings" w:cs="Wingdings" w:hint="default"/>
      </w:rPr>
    </w:lvl>
    <w:lvl w:ilvl="3" w:tplc="15023D12">
      <w:start w:val="1"/>
      <w:numFmt w:val="bullet"/>
      <w:lvlText w:val="·"/>
      <w:lvlJc w:val="left"/>
      <w:pPr>
        <w:ind w:left="2880" w:hanging="360"/>
      </w:pPr>
      <w:rPr>
        <w:rFonts w:ascii="Symbol" w:eastAsia="Symbol" w:hAnsi="Symbol" w:cs="Symbol" w:hint="default"/>
      </w:rPr>
    </w:lvl>
    <w:lvl w:ilvl="4" w:tplc="6DE20AF2">
      <w:start w:val="1"/>
      <w:numFmt w:val="bullet"/>
      <w:lvlText w:val="o"/>
      <w:lvlJc w:val="left"/>
      <w:pPr>
        <w:ind w:left="3600" w:hanging="360"/>
      </w:pPr>
      <w:rPr>
        <w:rFonts w:ascii="Courier New" w:eastAsia="Courier New" w:hAnsi="Courier New" w:cs="Courier New" w:hint="default"/>
      </w:rPr>
    </w:lvl>
    <w:lvl w:ilvl="5" w:tplc="29A025A2">
      <w:start w:val="1"/>
      <w:numFmt w:val="bullet"/>
      <w:lvlText w:val="§"/>
      <w:lvlJc w:val="left"/>
      <w:pPr>
        <w:ind w:left="4320" w:hanging="360"/>
      </w:pPr>
      <w:rPr>
        <w:rFonts w:ascii="Wingdings" w:eastAsia="Wingdings" w:hAnsi="Wingdings" w:cs="Wingdings" w:hint="default"/>
      </w:rPr>
    </w:lvl>
    <w:lvl w:ilvl="6" w:tplc="2C16A472">
      <w:start w:val="1"/>
      <w:numFmt w:val="bullet"/>
      <w:lvlText w:val="·"/>
      <w:lvlJc w:val="left"/>
      <w:pPr>
        <w:ind w:left="5040" w:hanging="360"/>
      </w:pPr>
      <w:rPr>
        <w:rFonts w:ascii="Symbol" w:eastAsia="Symbol" w:hAnsi="Symbol" w:cs="Symbol" w:hint="default"/>
      </w:rPr>
    </w:lvl>
    <w:lvl w:ilvl="7" w:tplc="25465EA6">
      <w:start w:val="1"/>
      <w:numFmt w:val="bullet"/>
      <w:lvlText w:val="o"/>
      <w:lvlJc w:val="left"/>
      <w:pPr>
        <w:ind w:left="5760" w:hanging="360"/>
      </w:pPr>
      <w:rPr>
        <w:rFonts w:ascii="Courier New" w:eastAsia="Courier New" w:hAnsi="Courier New" w:cs="Courier New" w:hint="default"/>
      </w:rPr>
    </w:lvl>
    <w:lvl w:ilvl="8" w:tplc="6DC0F0C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B253B53"/>
    <w:multiLevelType w:val="hybridMultilevel"/>
    <w:tmpl w:val="1BEA2090"/>
    <w:lvl w:ilvl="0" w:tplc="9BD8263E">
      <w:start w:val="1"/>
      <w:numFmt w:val="bullet"/>
      <w:lvlText w:val=""/>
      <w:lvlJc w:val="left"/>
      <w:pPr>
        <w:tabs>
          <w:tab w:val="num" w:pos="720"/>
        </w:tabs>
        <w:ind w:left="720" w:hanging="360"/>
      </w:pPr>
      <w:rPr>
        <w:rFonts w:ascii="Symbol" w:hAnsi="Symbol" w:cs="Symbol"/>
        <w:sz w:val="28"/>
        <w:szCs w:val="28"/>
      </w:rPr>
    </w:lvl>
    <w:lvl w:ilvl="1" w:tplc="A4340B6A">
      <w:start w:val="1"/>
      <w:numFmt w:val="bullet"/>
      <w:lvlText w:val=""/>
      <w:lvlJc w:val="left"/>
      <w:pPr>
        <w:tabs>
          <w:tab w:val="num" w:pos="1080"/>
        </w:tabs>
        <w:ind w:left="1080" w:hanging="360"/>
      </w:pPr>
      <w:rPr>
        <w:rFonts w:ascii="Symbol" w:hAnsi="Symbol" w:cs="Symbol"/>
        <w:sz w:val="28"/>
        <w:szCs w:val="28"/>
      </w:rPr>
    </w:lvl>
    <w:lvl w:ilvl="2" w:tplc="3F98F95A">
      <w:start w:val="1"/>
      <w:numFmt w:val="bullet"/>
      <w:lvlText w:val=""/>
      <w:lvlJc w:val="left"/>
      <w:pPr>
        <w:tabs>
          <w:tab w:val="num" w:pos="1440"/>
        </w:tabs>
        <w:ind w:left="1440" w:hanging="360"/>
      </w:pPr>
      <w:rPr>
        <w:rFonts w:ascii="Symbol" w:hAnsi="Symbol" w:cs="Symbol"/>
        <w:sz w:val="28"/>
        <w:szCs w:val="28"/>
      </w:rPr>
    </w:lvl>
    <w:lvl w:ilvl="3" w:tplc="8A0A3C86">
      <w:start w:val="1"/>
      <w:numFmt w:val="bullet"/>
      <w:lvlText w:val=""/>
      <w:lvlJc w:val="left"/>
      <w:pPr>
        <w:tabs>
          <w:tab w:val="num" w:pos="1800"/>
        </w:tabs>
        <w:ind w:left="1800" w:hanging="360"/>
      </w:pPr>
      <w:rPr>
        <w:rFonts w:ascii="Symbol" w:hAnsi="Symbol" w:cs="Symbol"/>
        <w:sz w:val="28"/>
        <w:szCs w:val="28"/>
      </w:rPr>
    </w:lvl>
    <w:lvl w:ilvl="4" w:tplc="43465ACE">
      <w:start w:val="1"/>
      <w:numFmt w:val="bullet"/>
      <w:lvlText w:val=""/>
      <w:lvlJc w:val="left"/>
      <w:pPr>
        <w:tabs>
          <w:tab w:val="num" w:pos="2160"/>
        </w:tabs>
        <w:ind w:left="2160" w:hanging="360"/>
      </w:pPr>
      <w:rPr>
        <w:rFonts w:ascii="Symbol" w:hAnsi="Symbol" w:cs="Symbol"/>
        <w:sz w:val="28"/>
        <w:szCs w:val="28"/>
      </w:rPr>
    </w:lvl>
    <w:lvl w:ilvl="5" w:tplc="E4C049DA">
      <w:start w:val="1"/>
      <w:numFmt w:val="bullet"/>
      <w:lvlText w:val=""/>
      <w:lvlJc w:val="left"/>
      <w:pPr>
        <w:tabs>
          <w:tab w:val="num" w:pos="2520"/>
        </w:tabs>
        <w:ind w:left="2520" w:hanging="360"/>
      </w:pPr>
      <w:rPr>
        <w:rFonts w:ascii="Symbol" w:hAnsi="Symbol" w:cs="Symbol"/>
        <w:sz w:val="28"/>
        <w:szCs w:val="28"/>
      </w:rPr>
    </w:lvl>
    <w:lvl w:ilvl="6" w:tplc="80C8F1D6">
      <w:start w:val="1"/>
      <w:numFmt w:val="bullet"/>
      <w:lvlText w:val=""/>
      <w:lvlJc w:val="left"/>
      <w:pPr>
        <w:tabs>
          <w:tab w:val="num" w:pos="2880"/>
        </w:tabs>
        <w:ind w:left="2880" w:hanging="360"/>
      </w:pPr>
      <w:rPr>
        <w:rFonts w:ascii="Symbol" w:hAnsi="Symbol" w:cs="Symbol"/>
        <w:sz w:val="28"/>
        <w:szCs w:val="28"/>
      </w:rPr>
    </w:lvl>
    <w:lvl w:ilvl="7" w:tplc="465CAA02">
      <w:start w:val="1"/>
      <w:numFmt w:val="bullet"/>
      <w:lvlText w:val=""/>
      <w:lvlJc w:val="left"/>
      <w:pPr>
        <w:tabs>
          <w:tab w:val="num" w:pos="3240"/>
        </w:tabs>
        <w:ind w:left="3240" w:hanging="360"/>
      </w:pPr>
      <w:rPr>
        <w:rFonts w:ascii="Symbol" w:hAnsi="Symbol" w:cs="Symbol"/>
        <w:sz w:val="28"/>
        <w:szCs w:val="28"/>
      </w:rPr>
    </w:lvl>
    <w:lvl w:ilvl="8" w:tplc="817875B8">
      <w:start w:val="1"/>
      <w:numFmt w:val="bullet"/>
      <w:lvlText w:val=""/>
      <w:lvlJc w:val="left"/>
      <w:pPr>
        <w:tabs>
          <w:tab w:val="num" w:pos="3600"/>
        </w:tabs>
        <w:ind w:left="3600" w:hanging="360"/>
      </w:pPr>
      <w:rPr>
        <w:rFonts w:ascii="Symbol" w:hAnsi="Symbol" w:cs="Symbol"/>
        <w:sz w:val="28"/>
        <w:szCs w:val="28"/>
      </w:rPr>
    </w:lvl>
  </w:abstractNum>
  <w:abstractNum w:abstractNumId="6" w15:restartNumberingAfterBreak="0">
    <w:nsid w:val="0DBD4ED8"/>
    <w:multiLevelType w:val="hybridMultilevel"/>
    <w:tmpl w:val="E744BA4C"/>
    <w:lvl w:ilvl="0" w:tplc="903E29F0">
      <w:start w:val="1"/>
      <w:numFmt w:val="bullet"/>
      <w:lvlText w:val=""/>
      <w:lvlJc w:val="left"/>
      <w:pPr>
        <w:tabs>
          <w:tab w:val="num" w:pos="0"/>
        </w:tabs>
        <w:ind w:left="720" w:hanging="360"/>
      </w:pPr>
      <w:rPr>
        <w:rFonts w:ascii="Symbol" w:hAnsi="Symbol" w:cs="Symbol" w:hint="default"/>
      </w:rPr>
    </w:lvl>
    <w:lvl w:ilvl="1" w:tplc="5EB22A90">
      <w:start w:val="1"/>
      <w:numFmt w:val="bullet"/>
      <w:lvlText w:val="o"/>
      <w:lvlJc w:val="left"/>
      <w:pPr>
        <w:ind w:left="1440" w:hanging="360"/>
      </w:pPr>
      <w:rPr>
        <w:rFonts w:ascii="Courier New" w:eastAsia="Courier New" w:hAnsi="Courier New" w:cs="Courier New" w:hint="default"/>
      </w:rPr>
    </w:lvl>
    <w:lvl w:ilvl="2" w:tplc="4F083598">
      <w:start w:val="1"/>
      <w:numFmt w:val="bullet"/>
      <w:lvlText w:val="§"/>
      <w:lvlJc w:val="left"/>
      <w:pPr>
        <w:ind w:left="2160" w:hanging="360"/>
      </w:pPr>
      <w:rPr>
        <w:rFonts w:ascii="Wingdings" w:eastAsia="Wingdings" w:hAnsi="Wingdings" w:cs="Wingdings" w:hint="default"/>
      </w:rPr>
    </w:lvl>
    <w:lvl w:ilvl="3" w:tplc="62C6B81A">
      <w:start w:val="1"/>
      <w:numFmt w:val="bullet"/>
      <w:lvlText w:val="·"/>
      <w:lvlJc w:val="left"/>
      <w:pPr>
        <w:ind w:left="2880" w:hanging="360"/>
      </w:pPr>
      <w:rPr>
        <w:rFonts w:ascii="Symbol" w:eastAsia="Symbol" w:hAnsi="Symbol" w:cs="Symbol" w:hint="default"/>
      </w:rPr>
    </w:lvl>
    <w:lvl w:ilvl="4" w:tplc="67F2406A">
      <w:start w:val="1"/>
      <w:numFmt w:val="bullet"/>
      <w:lvlText w:val="o"/>
      <w:lvlJc w:val="left"/>
      <w:pPr>
        <w:ind w:left="3600" w:hanging="360"/>
      </w:pPr>
      <w:rPr>
        <w:rFonts w:ascii="Courier New" w:eastAsia="Courier New" w:hAnsi="Courier New" w:cs="Courier New" w:hint="default"/>
      </w:rPr>
    </w:lvl>
    <w:lvl w:ilvl="5" w:tplc="7B54A4DA">
      <w:start w:val="1"/>
      <w:numFmt w:val="bullet"/>
      <w:lvlText w:val="§"/>
      <w:lvlJc w:val="left"/>
      <w:pPr>
        <w:ind w:left="4320" w:hanging="360"/>
      </w:pPr>
      <w:rPr>
        <w:rFonts w:ascii="Wingdings" w:eastAsia="Wingdings" w:hAnsi="Wingdings" w:cs="Wingdings" w:hint="default"/>
      </w:rPr>
    </w:lvl>
    <w:lvl w:ilvl="6" w:tplc="F0F488B6">
      <w:start w:val="1"/>
      <w:numFmt w:val="bullet"/>
      <w:lvlText w:val="·"/>
      <w:lvlJc w:val="left"/>
      <w:pPr>
        <w:ind w:left="5040" w:hanging="360"/>
      </w:pPr>
      <w:rPr>
        <w:rFonts w:ascii="Symbol" w:eastAsia="Symbol" w:hAnsi="Symbol" w:cs="Symbol" w:hint="default"/>
      </w:rPr>
    </w:lvl>
    <w:lvl w:ilvl="7" w:tplc="460EE6B0">
      <w:start w:val="1"/>
      <w:numFmt w:val="bullet"/>
      <w:lvlText w:val="o"/>
      <w:lvlJc w:val="left"/>
      <w:pPr>
        <w:ind w:left="5760" w:hanging="360"/>
      </w:pPr>
      <w:rPr>
        <w:rFonts w:ascii="Courier New" w:eastAsia="Courier New" w:hAnsi="Courier New" w:cs="Courier New" w:hint="default"/>
      </w:rPr>
    </w:lvl>
    <w:lvl w:ilvl="8" w:tplc="9A2AED9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0EF45508"/>
    <w:multiLevelType w:val="hybridMultilevel"/>
    <w:tmpl w:val="BC745DB4"/>
    <w:lvl w:ilvl="0" w:tplc="30F8F9DC">
      <w:start w:val="1"/>
      <w:numFmt w:val="decimal"/>
      <w:lvlText w:val="%1."/>
      <w:lvlJc w:val="left"/>
      <w:pPr>
        <w:tabs>
          <w:tab w:val="num" w:pos="720"/>
        </w:tabs>
        <w:ind w:left="720" w:hanging="360"/>
      </w:pPr>
    </w:lvl>
    <w:lvl w:ilvl="1" w:tplc="0916F3E0">
      <w:start w:val="1"/>
      <w:numFmt w:val="lowerLetter"/>
      <w:lvlText w:val="%2."/>
      <w:lvlJc w:val="left"/>
      <w:pPr>
        <w:tabs>
          <w:tab w:val="num" w:pos="1440"/>
        </w:tabs>
        <w:ind w:left="1440" w:hanging="360"/>
      </w:pPr>
    </w:lvl>
    <w:lvl w:ilvl="2" w:tplc="9AB83212">
      <w:start w:val="1"/>
      <w:numFmt w:val="lowerRoman"/>
      <w:lvlText w:val="%3."/>
      <w:lvlJc w:val="right"/>
      <w:pPr>
        <w:tabs>
          <w:tab w:val="num" w:pos="2160"/>
        </w:tabs>
        <w:ind w:left="2160" w:hanging="180"/>
      </w:pPr>
    </w:lvl>
    <w:lvl w:ilvl="3" w:tplc="49A0D3DC">
      <w:start w:val="1"/>
      <w:numFmt w:val="decimal"/>
      <w:lvlText w:val="%4."/>
      <w:lvlJc w:val="left"/>
      <w:pPr>
        <w:tabs>
          <w:tab w:val="num" w:pos="2880"/>
        </w:tabs>
        <w:ind w:left="2880" w:hanging="360"/>
      </w:pPr>
    </w:lvl>
    <w:lvl w:ilvl="4" w:tplc="214018A2">
      <w:start w:val="1"/>
      <w:numFmt w:val="lowerLetter"/>
      <w:lvlText w:val="%5."/>
      <w:lvlJc w:val="left"/>
      <w:pPr>
        <w:tabs>
          <w:tab w:val="num" w:pos="3600"/>
        </w:tabs>
        <w:ind w:left="3600" w:hanging="360"/>
      </w:pPr>
    </w:lvl>
    <w:lvl w:ilvl="5" w:tplc="69EE27EE">
      <w:start w:val="1"/>
      <w:numFmt w:val="lowerRoman"/>
      <w:lvlText w:val="%6."/>
      <w:lvlJc w:val="right"/>
      <w:pPr>
        <w:tabs>
          <w:tab w:val="num" w:pos="4320"/>
        </w:tabs>
        <w:ind w:left="4320" w:hanging="180"/>
      </w:pPr>
    </w:lvl>
    <w:lvl w:ilvl="6" w:tplc="578CF252">
      <w:start w:val="1"/>
      <w:numFmt w:val="decimal"/>
      <w:lvlText w:val="%7."/>
      <w:lvlJc w:val="left"/>
      <w:pPr>
        <w:tabs>
          <w:tab w:val="num" w:pos="5040"/>
        </w:tabs>
        <w:ind w:left="5040" w:hanging="360"/>
      </w:pPr>
    </w:lvl>
    <w:lvl w:ilvl="7" w:tplc="E43432EA">
      <w:start w:val="1"/>
      <w:numFmt w:val="lowerLetter"/>
      <w:lvlText w:val="%8."/>
      <w:lvlJc w:val="left"/>
      <w:pPr>
        <w:tabs>
          <w:tab w:val="num" w:pos="5760"/>
        </w:tabs>
        <w:ind w:left="5760" w:hanging="360"/>
      </w:pPr>
    </w:lvl>
    <w:lvl w:ilvl="8" w:tplc="B970AC40">
      <w:start w:val="1"/>
      <w:numFmt w:val="lowerRoman"/>
      <w:lvlText w:val="%9."/>
      <w:lvlJc w:val="right"/>
      <w:pPr>
        <w:tabs>
          <w:tab w:val="num" w:pos="6480"/>
        </w:tabs>
        <w:ind w:left="6480" w:hanging="180"/>
      </w:pPr>
    </w:lvl>
  </w:abstractNum>
  <w:abstractNum w:abstractNumId="8" w15:restartNumberingAfterBreak="0">
    <w:nsid w:val="12127DE4"/>
    <w:multiLevelType w:val="hybridMultilevel"/>
    <w:tmpl w:val="B0DEC96C"/>
    <w:lvl w:ilvl="0" w:tplc="D188DF0A">
      <w:start w:val="1"/>
      <w:numFmt w:val="bullet"/>
      <w:lvlText w:val=""/>
      <w:lvlJc w:val="left"/>
      <w:pPr>
        <w:tabs>
          <w:tab w:val="num" w:pos="0"/>
        </w:tabs>
        <w:ind w:left="720" w:hanging="360"/>
      </w:pPr>
      <w:rPr>
        <w:rFonts w:ascii="Symbol" w:hAnsi="Symbol" w:cs="Symbol"/>
        <w:sz w:val="28"/>
        <w:szCs w:val="28"/>
      </w:rPr>
    </w:lvl>
    <w:lvl w:ilvl="1" w:tplc="07B03472">
      <w:start w:val="1"/>
      <w:numFmt w:val="bullet"/>
      <w:lvlText w:val="o"/>
      <w:lvlJc w:val="left"/>
      <w:pPr>
        <w:ind w:left="1440" w:hanging="360"/>
      </w:pPr>
      <w:rPr>
        <w:rFonts w:ascii="Courier New" w:eastAsia="Courier New" w:hAnsi="Courier New" w:cs="Courier New" w:hint="default"/>
      </w:rPr>
    </w:lvl>
    <w:lvl w:ilvl="2" w:tplc="872AEDB0">
      <w:start w:val="1"/>
      <w:numFmt w:val="bullet"/>
      <w:lvlText w:val="§"/>
      <w:lvlJc w:val="left"/>
      <w:pPr>
        <w:ind w:left="2160" w:hanging="360"/>
      </w:pPr>
      <w:rPr>
        <w:rFonts w:ascii="Wingdings" w:eastAsia="Wingdings" w:hAnsi="Wingdings" w:cs="Wingdings" w:hint="default"/>
      </w:rPr>
    </w:lvl>
    <w:lvl w:ilvl="3" w:tplc="03F42AB0">
      <w:start w:val="1"/>
      <w:numFmt w:val="bullet"/>
      <w:lvlText w:val="·"/>
      <w:lvlJc w:val="left"/>
      <w:pPr>
        <w:ind w:left="2880" w:hanging="360"/>
      </w:pPr>
      <w:rPr>
        <w:rFonts w:ascii="Symbol" w:eastAsia="Symbol" w:hAnsi="Symbol" w:cs="Symbol" w:hint="default"/>
      </w:rPr>
    </w:lvl>
    <w:lvl w:ilvl="4" w:tplc="F7C83BEA">
      <w:start w:val="1"/>
      <w:numFmt w:val="bullet"/>
      <w:lvlText w:val="o"/>
      <w:lvlJc w:val="left"/>
      <w:pPr>
        <w:ind w:left="3600" w:hanging="360"/>
      </w:pPr>
      <w:rPr>
        <w:rFonts w:ascii="Courier New" w:eastAsia="Courier New" w:hAnsi="Courier New" w:cs="Courier New" w:hint="default"/>
      </w:rPr>
    </w:lvl>
    <w:lvl w:ilvl="5" w:tplc="CA18A1B4">
      <w:start w:val="1"/>
      <w:numFmt w:val="bullet"/>
      <w:lvlText w:val="§"/>
      <w:lvlJc w:val="left"/>
      <w:pPr>
        <w:ind w:left="4320" w:hanging="360"/>
      </w:pPr>
      <w:rPr>
        <w:rFonts w:ascii="Wingdings" w:eastAsia="Wingdings" w:hAnsi="Wingdings" w:cs="Wingdings" w:hint="default"/>
      </w:rPr>
    </w:lvl>
    <w:lvl w:ilvl="6" w:tplc="F7786AE0">
      <w:start w:val="1"/>
      <w:numFmt w:val="bullet"/>
      <w:lvlText w:val="·"/>
      <w:lvlJc w:val="left"/>
      <w:pPr>
        <w:ind w:left="5040" w:hanging="360"/>
      </w:pPr>
      <w:rPr>
        <w:rFonts w:ascii="Symbol" w:eastAsia="Symbol" w:hAnsi="Symbol" w:cs="Symbol" w:hint="default"/>
      </w:rPr>
    </w:lvl>
    <w:lvl w:ilvl="7" w:tplc="A17CB7F8">
      <w:start w:val="1"/>
      <w:numFmt w:val="bullet"/>
      <w:lvlText w:val="o"/>
      <w:lvlJc w:val="left"/>
      <w:pPr>
        <w:ind w:left="5760" w:hanging="360"/>
      </w:pPr>
      <w:rPr>
        <w:rFonts w:ascii="Courier New" w:eastAsia="Courier New" w:hAnsi="Courier New" w:cs="Courier New" w:hint="default"/>
      </w:rPr>
    </w:lvl>
    <w:lvl w:ilvl="8" w:tplc="3BDE07D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4151A95"/>
    <w:multiLevelType w:val="hybridMultilevel"/>
    <w:tmpl w:val="EA8450E4"/>
    <w:lvl w:ilvl="0" w:tplc="AE90550A">
      <w:start w:val="1"/>
      <w:numFmt w:val="bullet"/>
      <w:lvlText w:val=""/>
      <w:lvlJc w:val="center"/>
      <w:pPr>
        <w:ind w:left="1080" w:hanging="360"/>
      </w:pPr>
      <w:rPr>
        <w:rFonts w:ascii="Symbol" w:hAnsi="Symbol" w:cs="Times New Roman" w:hint="default"/>
        <w:sz w:val="24"/>
        <w:szCs w:val="24"/>
      </w:rPr>
    </w:lvl>
    <w:lvl w:ilvl="1" w:tplc="C3622FF0">
      <w:start w:val="1"/>
      <w:numFmt w:val="bullet"/>
      <w:lvlText w:val="o"/>
      <w:lvlJc w:val="left"/>
      <w:pPr>
        <w:ind w:left="1800" w:hanging="360"/>
      </w:pPr>
      <w:rPr>
        <w:rFonts w:ascii="Courier New" w:hAnsi="Courier New" w:cs="Courier New" w:hint="default"/>
      </w:rPr>
    </w:lvl>
    <w:lvl w:ilvl="2" w:tplc="89BA3344">
      <w:start w:val="1"/>
      <w:numFmt w:val="bullet"/>
      <w:lvlText w:val=""/>
      <w:lvlJc w:val="left"/>
      <w:pPr>
        <w:ind w:left="2520" w:hanging="360"/>
      </w:pPr>
      <w:rPr>
        <w:rFonts w:ascii="Wingdings" w:hAnsi="Wingdings" w:hint="default"/>
      </w:rPr>
    </w:lvl>
    <w:lvl w:ilvl="3" w:tplc="3B964236">
      <w:start w:val="1"/>
      <w:numFmt w:val="bullet"/>
      <w:lvlText w:val=""/>
      <w:lvlJc w:val="left"/>
      <w:pPr>
        <w:ind w:left="3240" w:hanging="360"/>
      </w:pPr>
      <w:rPr>
        <w:rFonts w:ascii="Symbol" w:hAnsi="Symbol" w:hint="default"/>
      </w:rPr>
    </w:lvl>
    <w:lvl w:ilvl="4" w:tplc="60A0735C">
      <w:start w:val="1"/>
      <w:numFmt w:val="bullet"/>
      <w:lvlText w:val="o"/>
      <w:lvlJc w:val="left"/>
      <w:pPr>
        <w:ind w:left="3960" w:hanging="360"/>
      </w:pPr>
      <w:rPr>
        <w:rFonts w:ascii="Courier New" w:hAnsi="Courier New" w:cs="Courier New" w:hint="default"/>
      </w:rPr>
    </w:lvl>
    <w:lvl w:ilvl="5" w:tplc="1F7E7454">
      <w:start w:val="1"/>
      <w:numFmt w:val="bullet"/>
      <w:lvlText w:val=""/>
      <w:lvlJc w:val="left"/>
      <w:pPr>
        <w:ind w:left="4680" w:hanging="360"/>
      </w:pPr>
      <w:rPr>
        <w:rFonts w:ascii="Wingdings" w:hAnsi="Wingdings" w:hint="default"/>
      </w:rPr>
    </w:lvl>
    <w:lvl w:ilvl="6" w:tplc="5C72DF5C">
      <w:start w:val="1"/>
      <w:numFmt w:val="bullet"/>
      <w:lvlText w:val=""/>
      <w:lvlJc w:val="left"/>
      <w:pPr>
        <w:ind w:left="5400" w:hanging="360"/>
      </w:pPr>
      <w:rPr>
        <w:rFonts w:ascii="Symbol" w:hAnsi="Symbol" w:hint="default"/>
      </w:rPr>
    </w:lvl>
    <w:lvl w:ilvl="7" w:tplc="64A6C6CA">
      <w:start w:val="1"/>
      <w:numFmt w:val="bullet"/>
      <w:lvlText w:val="o"/>
      <w:lvlJc w:val="left"/>
      <w:pPr>
        <w:ind w:left="6120" w:hanging="360"/>
      </w:pPr>
      <w:rPr>
        <w:rFonts w:ascii="Courier New" w:hAnsi="Courier New" w:cs="Courier New" w:hint="default"/>
      </w:rPr>
    </w:lvl>
    <w:lvl w:ilvl="8" w:tplc="DF24F05E">
      <w:start w:val="1"/>
      <w:numFmt w:val="bullet"/>
      <w:lvlText w:val=""/>
      <w:lvlJc w:val="left"/>
      <w:pPr>
        <w:ind w:left="6840" w:hanging="360"/>
      </w:pPr>
      <w:rPr>
        <w:rFonts w:ascii="Wingdings" w:hAnsi="Wingdings" w:hint="default"/>
      </w:rPr>
    </w:lvl>
  </w:abstractNum>
  <w:abstractNum w:abstractNumId="10" w15:restartNumberingAfterBreak="0">
    <w:nsid w:val="164915D9"/>
    <w:multiLevelType w:val="hybridMultilevel"/>
    <w:tmpl w:val="9F04CE20"/>
    <w:lvl w:ilvl="0" w:tplc="1C7C2EE8">
      <w:start w:val="1"/>
      <w:numFmt w:val="bullet"/>
      <w:lvlText w:val=""/>
      <w:lvlJc w:val="center"/>
      <w:pPr>
        <w:tabs>
          <w:tab w:val="num" w:pos="0"/>
        </w:tabs>
        <w:ind w:left="720" w:hanging="360"/>
      </w:pPr>
      <w:rPr>
        <w:rFonts w:ascii="Symbol" w:hAnsi="Symbol" w:cs="Symbol"/>
        <w:sz w:val="28"/>
        <w:szCs w:val="28"/>
      </w:rPr>
    </w:lvl>
    <w:lvl w:ilvl="1" w:tplc="CD0CFB24">
      <w:start w:val="1"/>
      <w:numFmt w:val="bullet"/>
      <w:lvlText w:val="o"/>
      <w:lvlJc w:val="left"/>
      <w:pPr>
        <w:ind w:left="1440" w:hanging="360"/>
      </w:pPr>
      <w:rPr>
        <w:rFonts w:ascii="Courier New" w:eastAsia="Courier New" w:hAnsi="Courier New" w:cs="Courier New" w:hint="default"/>
      </w:rPr>
    </w:lvl>
    <w:lvl w:ilvl="2" w:tplc="2EF82B9A">
      <w:start w:val="1"/>
      <w:numFmt w:val="bullet"/>
      <w:lvlText w:val="§"/>
      <w:lvlJc w:val="left"/>
      <w:pPr>
        <w:ind w:left="2160" w:hanging="360"/>
      </w:pPr>
      <w:rPr>
        <w:rFonts w:ascii="Wingdings" w:eastAsia="Wingdings" w:hAnsi="Wingdings" w:cs="Wingdings" w:hint="default"/>
      </w:rPr>
    </w:lvl>
    <w:lvl w:ilvl="3" w:tplc="3AD210A4">
      <w:start w:val="1"/>
      <w:numFmt w:val="bullet"/>
      <w:lvlText w:val="·"/>
      <w:lvlJc w:val="left"/>
      <w:pPr>
        <w:ind w:left="2880" w:hanging="360"/>
      </w:pPr>
      <w:rPr>
        <w:rFonts w:ascii="Symbol" w:eastAsia="Symbol" w:hAnsi="Symbol" w:cs="Symbol" w:hint="default"/>
      </w:rPr>
    </w:lvl>
    <w:lvl w:ilvl="4" w:tplc="E1C0444A">
      <w:start w:val="1"/>
      <w:numFmt w:val="bullet"/>
      <w:lvlText w:val="o"/>
      <w:lvlJc w:val="left"/>
      <w:pPr>
        <w:ind w:left="3600" w:hanging="360"/>
      </w:pPr>
      <w:rPr>
        <w:rFonts w:ascii="Courier New" w:eastAsia="Courier New" w:hAnsi="Courier New" w:cs="Courier New" w:hint="default"/>
      </w:rPr>
    </w:lvl>
    <w:lvl w:ilvl="5" w:tplc="51189B72">
      <w:start w:val="1"/>
      <w:numFmt w:val="bullet"/>
      <w:lvlText w:val="§"/>
      <w:lvlJc w:val="left"/>
      <w:pPr>
        <w:ind w:left="4320" w:hanging="360"/>
      </w:pPr>
      <w:rPr>
        <w:rFonts w:ascii="Wingdings" w:eastAsia="Wingdings" w:hAnsi="Wingdings" w:cs="Wingdings" w:hint="default"/>
      </w:rPr>
    </w:lvl>
    <w:lvl w:ilvl="6" w:tplc="15B2BFEA">
      <w:start w:val="1"/>
      <w:numFmt w:val="bullet"/>
      <w:lvlText w:val="·"/>
      <w:lvlJc w:val="left"/>
      <w:pPr>
        <w:ind w:left="5040" w:hanging="360"/>
      </w:pPr>
      <w:rPr>
        <w:rFonts w:ascii="Symbol" w:eastAsia="Symbol" w:hAnsi="Symbol" w:cs="Symbol" w:hint="default"/>
      </w:rPr>
    </w:lvl>
    <w:lvl w:ilvl="7" w:tplc="2FB6DF56">
      <w:start w:val="1"/>
      <w:numFmt w:val="bullet"/>
      <w:lvlText w:val="o"/>
      <w:lvlJc w:val="left"/>
      <w:pPr>
        <w:ind w:left="5760" w:hanging="360"/>
      </w:pPr>
      <w:rPr>
        <w:rFonts w:ascii="Courier New" w:eastAsia="Courier New" w:hAnsi="Courier New" w:cs="Courier New" w:hint="default"/>
      </w:rPr>
    </w:lvl>
    <w:lvl w:ilvl="8" w:tplc="945E7FEE">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9B27C6B"/>
    <w:multiLevelType w:val="hybridMultilevel"/>
    <w:tmpl w:val="B282910C"/>
    <w:lvl w:ilvl="0" w:tplc="F45C32EA">
      <w:start w:val="1"/>
      <w:numFmt w:val="decimal"/>
      <w:lvlText w:val="%1."/>
      <w:lvlJc w:val="left"/>
      <w:pPr>
        <w:tabs>
          <w:tab w:val="num" w:pos="0"/>
        </w:tabs>
        <w:ind w:left="720" w:hanging="360"/>
      </w:pPr>
      <w:rPr>
        <w:rFonts w:ascii="Times New Roman" w:hAnsi="Times New Roman" w:cs="Times New Roman"/>
        <w:sz w:val="24"/>
        <w:szCs w:val="24"/>
      </w:rPr>
    </w:lvl>
    <w:lvl w:ilvl="1" w:tplc="812E37C2">
      <w:start w:val="1"/>
      <w:numFmt w:val="bullet"/>
      <w:lvlText w:val="o"/>
      <w:lvlJc w:val="left"/>
      <w:pPr>
        <w:ind w:left="1440" w:hanging="360"/>
      </w:pPr>
      <w:rPr>
        <w:rFonts w:ascii="Courier New" w:eastAsia="Courier New" w:hAnsi="Courier New" w:cs="Courier New" w:hint="default"/>
      </w:rPr>
    </w:lvl>
    <w:lvl w:ilvl="2" w:tplc="811A2534">
      <w:start w:val="1"/>
      <w:numFmt w:val="bullet"/>
      <w:lvlText w:val="§"/>
      <w:lvlJc w:val="left"/>
      <w:pPr>
        <w:ind w:left="2160" w:hanging="360"/>
      </w:pPr>
      <w:rPr>
        <w:rFonts w:ascii="Wingdings" w:eastAsia="Wingdings" w:hAnsi="Wingdings" w:cs="Wingdings" w:hint="default"/>
      </w:rPr>
    </w:lvl>
    <w:lvl w:ilvl="3" w:tplc="C9D6AAA0">
      <w:start w:val="1"/>
      <w:numFmt w:val="bullet"/>
      <w:lvlText w:val="·"/>
      <w:lvlJc w:val="left"/>
      <w:pPr>
        <w:ind w:left="2880" w:hanging="360"/>
      </w:pPr>
      <w:rPr>
        <w:rFonts w:ascii="Symbol" w:eastAsia="Symbol" w:hAnsi="Symbol" w:cs="Symbol" w:hint="default"/>
      </w:rPr>
    </w:lvl>
    <w:lvl w:ilvl="4" w:tplc="382E8B16">
      <w:start w:val="1"/>
      <w:numFmt w:val="bullet"/>
      <w:lvlText w:val="o"/>
      <w:lvlJc w:val="left"/>
      <w:pPr>
        <w:ind w:left="3600" w:hanging="360"/>
      </w:pPr>
      <w:rPr>
        <w:rFonts w:ascii="Courier New" w:eastAsia="Courier New" w:hAnsi="Courier New" w:cs="Courier New" w:hint="default"/>
      </w:rPr>
    </w:lvl>
    <w:lvl w:ilvl="5" w:tplc="3AFE801A">
      <w:start w:val="1"/>
      <w:numFmt w:val="bullet"/>
      <w:lvlText w:val="§"/>
      <w:lvlJc w:val="left"/>
      <w:pPr>
        <w:ind w:left="4320" w:hanging="360"/>
      </w:pPr>
      <w:rPr>
        <w:rFonts w:ascii="Wingdings" w:eastAsia="Wingdings" w:hAnsi="Wingdings" w:cs="Wingdings" w:hint="default"/>
      </w:rPr>
    </w:lvl>
    <w:lvl w:ilvl="6" w:tplc="047C4DCE">
      <w:start w:val="1"/>
      <w:numFmt w:val="bullet"/>
      <w:lvlText w:val="·"/>
      <w:lvlJc w:val="left"/>
      <w:pPr>
        <w:ind w:left="5040" w:hanging="360"/>
      </w:pPr>
      <w:rPr>
        <w:rFonts w:ascii="Symbol" w:eastAsia="Symbol" w:hAnsi="Symbol" w:cs="Symbol" w:hint="default"/>
      </w:rPr>
    </w:lvl>
    <w:lvl w:ilvl="7" w:tplc="318AC216">
      <w:start w:val="1"/>
      <w:numFmt w:val="bullet"/>
      <w:lvlText w:val="o"/>
      <w:lvlJc w:val="left"/>
      <w:pPr>
        <w:ind w:left="5760" w:hanging="360"/>
      </w:pPr>
      <w:rPr>
        <w:rFonts w:ascii="Courier New" w:eastAsia="Courier New" w:hAnsi="Courier New" w:cs="Courier New" w:hint="default"/>
      </w:rPr>
    </w:lvl>
    <w:lvl w:ilvl="8" w:tplc="6C52FE5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9FD24BC"/>
    <w:multiLevelType w:val="hybridMultilevel"/>
    <w:tmpl w:val="D33AE860"/>
    <w:lvl w:ilvl="0" w:tplc="4A5C39C4">
      <w:start w:val="1"/>
      <w:numFmt w:val="decimal"/>
      <w:lvlText w:val="%1)"/>
      <w:lvlJc w:val="left"/>
      <w:pPr>
        <w:tabs>
          <w:tab w:val="num" w:pos="0"/>
        </w:tabs>
        <w:ind w:left="720" w:hanging="360"/>
      </w:pPr>
      <w:rPr>
        <w:sz w:val="28"/>
        <w:szCs w:val="28"/>
      </w:rPr>
    </w:lvl>
    <w:lvl w:ilvl="1" w:tplc="74A66414">
      <w:start w:val="1"/>
      <w:numFmt w:val="bullet"/>
      <w:lvlText w:val="o"/>
      <w:lvlJc w:val="left"/>
      <w:pPr>
        <w:ind w:left="1440" w:hanging="360"/>
      </w:pPr>
      <w:rPr>
        <w:rFonts w:ascii="Courier New" w:eastAsia="Courier New" w:hAnsi="Courier New" w:cs="Courier New" w:hint="default"/>
      </w:rPr>
    </w:lvl>
    <w:lvl w:ilvl="2" w:tplc="A87E7C36">
      <w:start w:val="1"/>
      <w:numFmt w:val="bullet"/>
      <w:lvlText w:val="§"/>
      <w:lvlJc w:val="left"/>
      <w:pPr>
        <w:ind w:left="2160" w:hanging="360"/>
      </w:pPr>
      <w:rPr>
        <w:rFonts w:ascii="Wingdings" w:eastAsia="Wingdings" w:hAnsi="Wingdings" w:cs="Wingdings" w:hint="default"/>
      </w:rPr>
    </w:lvl>
    <w:lvl w:ilvl="3" w:tplc="838E4540">
      <w:start w:val="1"/>
      <w:numFmt w:val="bullet"/>
      <w:lvlText w:val="·"/>
      <w:lvlJc w:val="left"/>
      <w:pPr>
        <w:ind w:left="2880" w:hanging="360"/>
      </w:pPr>
      <w:rPr>
        <w:rFonts w:ascii="Symbol" w:eastAsia="Symbol" w:hAnsi="Symbol" w:cs="Symbol" w:hint="default"/>
      </w:rPr>
    </w:lvl>
    <w:lvl w:ilvl="4" w:tplc="26805558">
      <w:start w:val="1"/>
      <w:numFmt w:val="bullet"/>
      <w:lvlText w:val="o"/>
      <w:lvlJc w:val="left"/>
      <w:pPr>
        <w:ind w:left="3600" w:hanging="360"/>
      </w:pPr>
      <w:rPr>
        <w:rFonts w:ascii="Courier New" w:eastAsia="Courier New" w:hAnsi="Courier New" w:cs="Courier New" w:hint="default"/>
      </w:rPr>
    </w:lvl>
    <w:lvl w:ilvl="5" w:tplc="9E7C8900">
      <w:start w:val="1"/>
      <w:numFmt w:val="bullet"/>
      <w:lvlText w:val="§"/>
      <w:lvlJc w:val="left"/>
      <w:pPr>
        <w:ind w:left="4320" w:hanging="360"/>
      </w:pPr>
      <w:rPr>
        <w:rFonts w:ascii="Wingdings" w:eastAsia="Wingdings" w:hAnsi="Wingdings" w:cs="Wingdings" w:hint="default"/>
      </w:rPr>
    </w:lvl>
    <w:lvl w:ilvl="6" w:tplc="4F7CAFCC">
      <w:start w:val="1"/>
      <w:numFmt w:val="bullet"/>
      <w:lvlText w:val="·"/>
      <w:lvlJc w:val="left"/>
      <w:pPr>
        <w:ind w:left="5040" w:hanging="360"/>
      </w:pPr>
      <w:rPr>
        <w:rFonts w:ascii="Symbol" w:eastAsia="Symbol" w:hAnsi="Symbol" w:cs="Symbol" w:hint="default"/>
      </w:rPr>
    </w:lvl>
    <w:lvl w:ilvl="7" w:tplc="C644A1DA">
      <w:start w:val="1"/>
      <w:numFmt w:val="bullet"/>
      <w:lvlText w:val="o"/>
      <w:lvlJc w:val="left"/>
      <w:pPr>
        <w:ind w:left="5760" w:hanging="360"/>
      </w:pPr>
      <w:rPr>
        <w:rFonts w:ascii="Courier New" w:eastAsia="Courier New" w:hAnsi="Courier New" w:cs="Courier New" w:hint="default"/>
      </w:rPr>
    </w:lvl>
    <w:lvl w:ilvl="8" w:tplc="934AF966">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B61128E"/>
    <w:multiLevelType w:val="hybridMultilevel"/>
    <w:tmpl w:val="153859F6"/>
    <w:lvl w:ilvl="0" w:tplc="B45CA9F0">
      <w:start w:val="1"/>
      <w:numFmt w:val="bullet"/>
      <w:lvlText w:val=""/>
      <w:lvlJc w:val="left"/>
      <w:pPr>
        <w:tabs>
          <w:tab w:val="num" w:pos="720"/>
        </w:tabs>
        <w:ind w:left="720" w:hanging="360"/>
      </w:pPr>
      <w:rPr>
        <w:rFonts w:ascii="Symbol" w:hAnsi="Symbol" w:cs="Symbol"/>
        <w:sz w:val="28"/>
        <w:szCs w:val="28"/>
      </w:rPr>
    </w:lvl>
    <w:lvl w:ilvl="1" w:tplc="E58AA2B6">
      <w:start w:val="1"/>
      <w:numFmt w:val="bullet"/>
      <w:lvlText w:val=""/>
      <w:lvlJc w:val="left"/>
      <w:pPr>
        <w:tabs>
          <w:tab w:val="num" w:pos="1080"/>
        </w:tabs>
        <w:ind w:left="1080" w:hanging="360"/>
      </w:pPr>
      <w:rPr>
        <w:rFonts w:ascii="Symbol" w:hAnsi="Symbol" w:cs="Symbol"/>
        <w:sz w:val="28"/>
        <w:szCs w:val="28"/>
      </w:rPr>
    </w:lvl>
    <w:lvl w:ilvl="2" w:tplc="BDB69732">
      <w:start w:val="1"/>
      <w:numFmt w:val="bullet"/>
      <w:lvlText w:val=""/>
      <w:lvlJc w:val="left"/>
      <w:pPr>
        <w:tabs>
          <w:tab w:val="num" w:pos="1440"/>
        </w:tabs>
        <w:ind w:left="1440" w:hanging="360"/>
      </w:pPr>
      <w:rPr>
        <w:rFonts w:ascii="Symbol" w:hAnsi="Symbol" w:cs="Symbol"/>
        <w:sz w:val="28"/>
        <w:szCs w:val="28"/>
      </w:rPr>
    </w:lvl>
    <w:lvl w:ilvl="3" w:tplc="05528D38">
      <w:start w:val="1"/>
      <w:numFmt w:val="bullet"/>
      <w:lvlText w:val=""/>
      <w:lvlJc w:val="left"/>
      <w:pPr>
        <w:tabs>
          <w:tab w:val="num" w:pos="1800"/>
        </w:tabs>
        <w:ind w:left="1800" w:hanging="360"/>
      </w:pPr>
      <w:rPr>
        <w:rFonts w:ascii="Symbol" w:hAnsi="Symbol" w:cs="Symbol"/>
        <w:sz w:val="28"/>
        <w:szCs w:val="28"/>
      </w:rPr>
    </w:lvl>
    <w:lvl w:ilvl="4" w:tplc="329CE426">
      <w:start w:val="1"/>
      <w:numFmt w:val="bullet"/>
      <w:lvlText w:val=""/>
      <w:lvlJc w:val="left"/>
      <w:pPr>
        <w:tabs>
          <w:tab w:val="num" w:pos="2160"/>
        </w:tabs>
        <w:ind w:left="2160" w:hanging="360"/>
      </w:pPr>
      <w:rPr>
        <w:rFonts w:ascii="Symbol" w:hAnsi="Symbol" w:cs="Symbol"/>
        <w:sz w:val="28"/>
        <w:szCs w:val="28"/>
      </w:rPr>
    </w:lvl>
    <w:lvl w:ilvl="5" w:tplc="469AECAC">
      <w:start w:val="1"/>
      <w:numFmt w:val="bullet"/>
      <w:lvlText w:val=""/>
      <w:lvlJc w:val="left"/>
      <w:pPr>
        <w:tabs>
          <w:tab w:val="num" w:pos="2520"/>
        </w:tabs>
        <w:ind w:left="2520" w:hanging="360"/>
      </w:pPr>
      <w:rPr>
        <w:rFonts w:ascii="Symbol" w:hAnsi="Symbol" w:cs="Symbol"/>
        <w:sz w:val="28"/>
        <w:szCs w:val="28"/>
      </w:rPr>
    </w:lvl>
    <w:lvl w:ilvl="6" w:tplc="023639C0">
      <w:start w:val="1"/>
      <w:numFmt w:val="bullet"/>
      <w:lvlText w:val=""/>
      <w:lvlJc w:val="left"/>
      <w:pPr>
        <w:tabs>
          <w:tab w:val="num" w:pos="2880"/>
        </w:tabs>
        <w:ind w:left="2880" w:hanging="360"/>
      </w:pPr>
      <w:rPr>
        <w:rFonts w:ascii="Symbol" w:hAnsi="Symbol" w:cs="Symbol"/>
        <w:sz w:val="28"/>
        <w:szCs w:val="28"/>
      </w:rPr>
    </w:lvl>
    <w:lvl w:ilvl="7" w:tplc="CA664222">
      <w:start w:val="1"/>
      <w:numFmt w:val="bullet"/>
      <w:lvlText w:val=""/>
      <w:lvlJc w:val="left"/>
      <w:pPr>
        <w:tabs>
          <w:tab w:val="num" w:pos="3240"/>
        </w:tabs>
        <w:ind w:left="3240" w:hanging="360"/>
      </w:pPr>
      <w:rPr>
        <w:rFonts w:ascii="Symbol" w:hAnsi="Symbol" w:cs="Symbol"/>
        <w:sz w:val="28"/>
        <w:szCs w:val="28"/>
      </w:rPr>
    </w:lvl>
    <w:lvl w:ilvl="8" w:tplc="76369486">
      <w:start w:val="1"/>
      <w:numFmt w:val="bullet"/>
      <w:lvlText w:val=""/>
      <w:lvlJc w:val="left"/>
      <w:pPr>
        <w:tabs>
          <w:tab w:val="num" w:pos="3600"/>
        </w:tabs>
        <w:ind w:left="3600" w:hanging="360"/>
      </w:pPr>
      <w:rPr>
        <w:rFonts w:ascii="Symbol" w:hAnsi="Symbol" w:cs="Symbol"/>
        <w:sz w:val="28"/>
        <w:szCs w:val="28"/>
      </w:rPr>
    </w:lvl>
  </w:abstractNum>
  <w:abstractNum w:abstractNumId="14" w15:restartNumberingAfterBreak="0">
    <w:nsid w:val="1C7E383E"/>
    <w:multiLevelType w:val="hybridMultilevel"/>
    <w:tmpl w:val="A5A8863A"/>
    <w:lvl w:ilvl="0" w:tplc="05FA9094">
      <w:start w:val="1"/>
      <w:numFmt w:val="bullet"/>
      <w:lvlText w:val=""/>
      <w:lvlJc w:val="left"/>
      <w:pPr>
        <w:tabs>
          <w:tab w:val="num" w:pos="0"/>
        </w:tabs>
        <w:ind w:left="720" w:hanging="360"/>
      </w:pPr>
      <w:rPr>
        <w:rFonts w:ascii="Symbol" w:hAnsi="Symbol"/>
        <w:sz w:val="28"/>
        <w:szCs w:val="28"/>
      </w:rPr>
    </w:lvl>
    <w:lvl w:ilvl="1" w:tplc="20F0F24A">
      <w:start w:val="1"/>
      <w:numFmt w:val="bullet"/>
      <w:lvlText w:val=""/>
      <w:lvlJc w:val="left"/>
      <w:pPr>
        <w:tabs>
          <w:tab w:val="num" w:pos="0"/>
        </w:tabs>
        <w:ind w:left="1440" w:hanging="360"/>
      </w:pPr>
      <w:rPr>
        <w:rFonts w:ascii="Symbol" w:hAnsi="Symbol"/>
        <w:sz w:val="28"/>
        <w:szCs w:val="28"/>
      </w:rPr>
    </w:lvl>
    <w:lvl w:ilvl="2" w:tplc="C6CC2498">
      <w:start w:val="1"/>
      <w:numFmt w:val="bullet"/>
      <w:lvlText w:val=""/>
      <w:lvlJc w:val="left"/>
      <w:pPr>
        <w:tabs>
          <w:tab w:val="num" w:pos="0"/>
        </w:tabs>
        <w:ind w:left="2160" w:hanging="360"/>
      </w:pPr>
      <w:rPr>
        <w:rFonts w:ascii="Wingdings" w:hAnsi="Wingdings"/>
      </w:rPr>
    </w:lvl>
    <w:lvl w:ilvl="3" w:tplc="384E9680">
      <w:start w:val="1"/>
      <w:numFmt w:val="bullet"/>
      <w:lvlText w:val=""/>
      <w:lvlJc w:val="left"/>
      <w:pPr>
        <w:tabs>
          <w:tab w:val="num" w:pos="0"/>
        </w:tabs>
        <w:ind w:left="2880" w:hanging="360"/>
      </w:pPr>
      <w:rPr>
        <w:rFonts w:ascii="Symbol" w:hAnsi="Symbol"/>
        <w:sz w:val="28"/>
        <w:szCs w:val="28"/>
      </w:rPr>
    </w:lvl>
    <w:lvl w:ilvl="4" w:tplc="58C0567E">
      <w:start w:val="1"/>
      <w:numFmt w:val="bullet"/>
      <w:lvlText w:val="o"/>
      <w:lvlJc w:val="left"/>
      <w:pPr>
        <w:tabs>
          <w:tab w:val="num" w:pos="0"/>
        </w:tabs>
        <w:ind w:left="3600" w:hanging="360"/>
      </w:pPr>
      <w:rPr>
        <w:rFonts w:ascii="Courier New" w:hAnsi="Courier New"/>
      </w:rPr>
    </w:lvl>
    <w:lvl w:ilvl="5" w:tplc="7F6E0F74">
      <w:start w:val="1"/>
      <w:numFmt w:val="bullet"/>
      <w:lvlText w:val=""/>
      <w:lvlJc w:val="left"/>
      <w:pPr>
        <w:tabs>
          <w:tab w:val="num" w:pos="0"/>
        </w:tabs>
        <w:ind w:left="4320" w:hanging="360"/>
      </w:pPr>
      <w:rPr>
        <w:rFonts w:ascii="Wingdings" w:hAnsi="Wingdings"/>
      </w:rPr>
    </w:lvl>
    <w:lvl w:ilvl="6" w:tplc="4CD89426">
      <w:start w:val="1"/>
      <w:numFmt w:val="bullet"/>
      <w:lvlText w:val=""/>
      <w:lvlJc w:val="left"/>
      <w:pPr>
        <w:tabs>
          <w:tab w:val="num" w:pos="0"/>
        </w:tabs>
        <w:ind w:left="5040" w:hanging="360"/>
      </w:pPr>
      <w:rPr>
        <w:rFonts w:ascii="Symbol" w:hAnsi="Symbol"/>
        <w:sz w:val="28"/>
        <w:szCs w:val="28"/>
      </w:rPr>
    </w:lvl>
    <w:lvl w:ilvl="7" w:tplc="FD9CDEC8">
      <w:start w:val="1"/>
      <w:numFmt w:val="bullet"/>
      <w:lvlText w:val="o"/>
      <w:lvlJc w:val="left"/>
      <w:pPr>
        <w:tabs>
          <w:tab w:val="num" w:pos="0"/>
        </w:tabs>
        <w:ind w:left="5760" w:hanging="360"/>
      </w:pPr>
      <w:rPr>
        <w:rFonts w:ascii="Courier New" w:hAnsi="Courier New"/>
      </w:rPr>
    </w:lvl>
    <w:lvl w:ilvl="8" w:tplc="52B095D4">
      <w:start w:val="1"/>
      <w:numFmt w:val="bullet"/>
      <w:lvlText w:val=""/>
      <w:lvlJc w:val="left"/>
      <w:pPr>
        <w:tabs>
          <w:tab w:val="num" w:pos="0"/>
        </w:tabs>
        <w:ind w:left="6480" w:hanging="360"/>
      </w:pPr>
      <w:rPr>
        <w:rFonts w:ascii="Wingdings" w:hAnsi="Wingdings"/>
      </w:rPr>
    </w:lvl>
  </w:abstractNum>
  <w:abstractNum w:abstractNumId="15" w15:restartNumberingAfterBreak="0">
    <w:nsid w:val="20464A0A"/>
    <w:multiLevelType w:val="hybridMultilevel"/>
    <w:tmpl w:val="34449C6C"/>
    <w:lvl w:ilvl="0" w:tplc="4ABA2F32">
      <w:start w:val="1"/>
      <w:numFmt w:val="bullet"/>
      <w:lvlText w:val=""/>
      <w:lvlJc w:val="left"/>
      <w:pPr>
        <w:tabs>
          <w:tab w:val="num" w:pos="0"/>
        </w:tabs>
        <w:ind w:left="720" w:hanging="360"/>
      </w:pPr>
      <w:rPr>
        <w:rFonts w:ascii="Symbol" w:hAnsi="Symbol" w:cs="Symbol" w:hint="default"/>
      </w:rPr>
    </w:lvl>
    <w:lvl w:ilvl="1" w:tplc="D6C6FF2C">
      <w:start w:val="1"/>
      <w:numFmt w:val="bullet"/>
      <w:lvlText w:val=""/>
      <w:lvlJc w:val="left"/>
      <w:pPr>
        <w:tabs>
          <w:tab w:val="num" w:pos="0"/>
        </w:tabs>
        <w:ind w:left="1440" w:hanging="360"/>
      </w:pPr>
      <w:rPr>
        <w:rFonts w:ascii="Symbol" w:hAnsi="Symbol" w:cs="Symbol" w:hint="default"/>
      </w:rPr>
    </w:lvl>
    <w:lvl w:ilvl="2" w:tplc="C726767A">
      <w:start w:val="1"/>
      <w:numFmt w:val="bullet"/>
      <w:lvlText w:val=""/>
      <w:lvlJc w:val="left"/>
      <w:pPr>
        <w:tabs>
          <w:tab w:val="num" w:pos="0"/>
        </w:tabs>
        <w:ind w:left="2160" w:hanging="360"/>
      </w:pPr>
      <w:rPr>
        <w:rFonts w:ascii="Wingdings" w:hAnsi="Wingdings" w:cs="Wingdings" w:hint="default"/>
      </w:rPr>
    </w:lvl>
    <w:lvl w:ilvl="3" w:tplc="AB566E5C">
      <w:start w:val="1"/>
      <w:numFmt w:val="bullet"/>
      <w:lvlText w:val=""/>
      <w:lvlJc w:val="left"/>
      <w:pPr>
        <w:tabs>
          <w:tab w:val="num" w:pos="0"/>
        </w:tabs>
        <w:ind w:left="2880" w:hanging="360"/>
      </w:pPr>
      <w:rPr>
        <w:rFonts w:ascii="Symbol" w:hAnsi="Symbol" w:cs="Symbol" w:hint="default"/>
      </w:rPr>
    </w:lvl>
    <w:lvl w:ilvl="4" w:tplc="2E9A2A06">
      <w:start w:val="1"/>
      <w:numFmt w:val="bullet"/>
      <w:lvlText w:val="o"/>
      <w:lvlJc w:val="left"/>
      <w:pPr>
        <w:tabs>
          <w:tab w:val="num" w:pos="0"/>
        </w:tabs>
        <w:ind w:left="3600" w:hanging="360"/>
      </w:pPr>
      <w:rPr>
        <w:rFonts w:ascii="Courier New" w:hAnsi="Courier New" w:cs="Courier New" w:hint="default"/>
      </w:rPr>
    </w:lvl>
    <w:lvl w:ilvl="5" w:tplc="A4FE13DC">
      <w:start w:val="1"/>
      <w:numFmt w:val="bullet"/>
      <w:lvlText w:val=""/>
      <w:lvlJc w:val="left"/>
      <w:pPr>
        <w:tabs>
          <w:tab w:val="num" w:pos="0"/>
        </w:tabs>
        <w:ind w:left="4320" w:hanging="360"/>
      </w:pPr>
      <w:rPr>
        <w:rFonts w:ascii="Wingdings" w:hAnsi="Wingdings" w:cs="Wingdings" w:hint="default"/>
      </w:rPr>
    </w:lvl>
    <w:lvl w:ilvl="6" w:tplc="3864E5FE">
      <w:start w:val="1"/>
      <w:numFmt w:val="bullet"/>
      <w:lvlText w:val=""/>
      <w:lvlJc w:val="left"/>
      <w:pPr>
        <w:tabs>
          <w:tab w:val="num" w:pos="0"/>
        </w:tabs>
        <w:ind w:left="5040" w:hanging="360"/>
      </w:pPr>
      <w:rPr>
        <w:rFonts w:ascii="Symbol" w:hAnsi="Symbol" w:cs="Symbol" w:hint="default"/>
      </w:rPr>
    </w:lvl>
    <w:lvl w:ilvl="7" w:tplc="05168D62">
      <w:start w:val="1"/>
      <w:numFmt w:val="bullet"/>
      <w:lvlText w:val="o"/>
      <w:lvlJc w:val="left"/>
      <w:pPr>
        <w:tabs>
          <w:tab w:val="num" w:pos="0"/>
        </w:tabs>
        <w:ind w:left="5760" w:hanging="360"/>
      </w:pPr>
      <w:rPr>
        <w:rFonts w:ascii="Courier New" w:hAnsi="Courier New" w:cs="Courier New" w:hint="default"/>
      </w:rPr>
    </w:lvl>
    <w:lvl w:ilvl="8" w:tplc="72F20F7E">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48A7BC3"/>
    <w:multiLevelType w:val="hybridMultilevel"/>
    <w:tmpl w:val="65CE0554"/>
    <w:lvl w:ilvl="0" w:tplc="A5982496">
      <w:start w:val="1"/>
      <w:numFmt w:val="bullet"/>
      <w:lvlText w:val=""/>
      <w:lvlJc w:val="center"/>
      <w:pPr>
        <w:ind w:left="720" w:hanging="360"/>
      </w:pPr>
      <w:rPr>
        <w:rFonts w:ascii="Symbol" w:hAnsi="Symbol" w:cs="Times New Roman"/>
        <w:sz w:val="24"/>
        <w:szCs w:val="24"/>
      </w:rPr>
    </w:lvl>
    <w:lvl w:ilvl="1" w:tplc="001ECFDC">
      <w:start w:val="1"/>
      <w:numFmt w:val="bullet"/>
      <w:lvlText w:val="o"/>
      <w:lvlJc w:val="left"/>
      <w:pPr>
        <w:ind w:left="1440" w:hanging="360"/>
      </w:pPr>
      <w:rPr>
        <w:rFonts w:ascii="Courier New" w:eastAsia="Courier New" w:hAnsi="Courier New" w:cs="Courier New" w:hint="default"/>
      </w:rPr>
    </w:lvl>
    <w:lvl w:ilvl="2" w:tplc="DF9E534A">
      <w:start w:val="1"/>
      <w:numFmt w:val="bullet"/>
      <w:lvlText w:val="§"/>
      <w:lvlJc w:val="left"/>
      <w:pPr>
        <w:ind w:left="2160" w:hanging="360"/>
      </w:pPr>
      <w:rPr>
        <w:rFonts w:ascii="Wingdings" w:eastAsia="Wingdings" w:hAnsi="Wingdings" w:cs="Wingdings" w:hint="default"/>
      </w:rPr>
    </w:lvl>
    <w:lvl w:ilvl="3" w:tplc="BC268A9C">
      <w:start w:val="1"/>
      <w:numFmt w:val="bullet"/>
      <w:lvlText w:val="·"/>
      <w:lvlJc w:val="left"/>
      <w:pPr>
        <w:ind w:left="2880" w:hanging="360"/>
      </w:pPr>
      <w:rPr>
        <w:rFonts w:ascii="Symbol" w:eastAsia="Symbol" w:hAnsi="Symbol" w:cs="Symbol" w:hint="default"/>
      </w:rPr>
    </w:lvl>
    <w:lvl w:ilvl="4" w:tplc="1082B496">
      <w:start w:val="1"/>
      <w:numFmt w:val="bullet"/>
      <w:lvlText w:val="o"/>
      <w:lvlJc w:val="left"/>
      <w:pPr>
        <w:ind w:left="3600" w:hanging="360"/>
      </w:pPr>
      <w:rPr>
        <w:rFonts w:ascii="Courier New" w:eastAsia="Courier New" w:hAnsi="Courier New" w:cs="Courier New" w:hint="default"/>
      </w:rPr>
    </w:lvl>
    <w:lvl w:ilvl="5" w:tplc="509CEA78">
      <w:start w:val="1"/>
      <w:numFmt w:val="bullet"/>
      <w:lvlText w:val="§"/>
      <w:lvlJc w:val="left"/>
      <w:pPr>
        <w:ind w:left="4320" w:hanging="360"/>
      </w:pPr>
      <w:rPr>
        <w:rFonts w:ascii="Wingdings" w:eastAsia="Wingdings" w:hAnsi="Wingdings" w:cs="Wingdings" w:hint="default"/>
      </w:rPr>
    </w:lvl>
    <w:lvl w:ilvl="6" w:tplc="7FF2D852">
      <w:start w:val="1"/>
      <w:numFmt w:val="bullet"/>
      <w:lvlText w:val="·"/>
      <w:lvlJc w:val="left"/>
      <w:pPr>
        <w:ind w:left="5040" w:hanging="360"/>
      </w:pPr>
      <w:rPr>
        <w:rFonts w:ascii="Symbol" w:eastAsia="Symbol" w:hAnsi="Symbol" w:cs="Symbol" w:hint="default"/>
      </w:rPr>
    </w:lvl>
    <w:lvl w:ilvl="7" w:tplc="5CC09314">
      <w:start w:val="1"/>
      <w:numFmt w:val="bullet"/>
      <w:lvlText w:val="o"/>
      <w:lvlJc w:val="left"/>
      <w:pPr>
        <w:ind w:left="5760" w:hanging="360"/>
      </w:pPr>
      <w:rPr>
        <w:rFonts w:ascii="Courier New" w:eastAsia="Courier New" w:hAnsi="Courier New" w:cs="Courier New" w:hint="default"/>
      </w:rPr>
    </w:lvl>
    <w:lvl w:ilvl="8" w:tplc="E2A09EA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A246188"/>
    <w:multiLevelType w:val="hybridMultilevel"/>
    <w:tmpl w:val="C1A6984E"/>
    <w:lvl w:ilvl="0" w:tplc="75AE10F2">
      <w:start w:val="1"/>
      <w:numFmt w:val="bullet"/>
      <w:lvlText w:val="-"/>
      <w:lvlJc w:val="left"/>
      <w:pPr>
        <w:tabs>
          <w:tab w:val="num" w:pos="0"/>
        </w:tabs>
        <w:ind w:left="720" w:hanging="360"/>
      </w:pPr>
      <w:rPr>
        <w:rFonts w:ascii="Times New Roman" w:hAnsi="Times New Roman" w:cs="Symbol"/>
        <w:sz w:val="28"/>
        <w:szCs w:val="28"/>
      </w:rPr>
    </w:lvl>
    <w:lvl w:ilvl="1" w:tplc="9398D628">
      <w:start w:val="1"/>
      <w:numFmt w:val="bullet"/>
      <w:lvlText w:val="o"/>
      <w:lvlJc w:val="left"/>
      <w:pPr>
        <w:ind w:left="1440" w:hanging="360"/>
      </w:pPr>
      <w:rPr>
        <w:rFonts w:ascii="Courier New" w:eastAsia="Courier New" w:hAnsi="Courier New" w:cs="Courier New" w:hint="default"/>
      </w:rPr>
    </w:lvl>
    <w:lvl w:ilvl="2" w:tplc="65F25486">
      <w:start w:val="1"/>
      <w:numFmt w:val="bullet"/>
      <w:lvlText w:val="§"/>
      <w:lvlJc w:val="left"/>
      <w:pPr>
        <w:ind w:left="2160" w:hanging="360"/>
      </w:pPr>
      <w:rPr>
        <w:rFonts w:ascii="Wingdings" w:eastAsia="Wingdings" w:hAnsi="Wingdings" w:cs="Wingdings" w:hint="default"/>
      </w:rPr>
    </w:lvl>
    <w:lvl w:ilvl="3" w:tplc="FDDCA43A">
      <w:start w:val="1"/>
      <w:numFmt w:val="bullet"/>
      <w:lvlText w:val="·"/>
      <w:lvlJc w:val="left"/>
      <w:pPr>
        <w:ind w:left="2880" w:hanging="360"/>
      </w:pPr>
      <w:rPr>
        <w:rFonts w:ascii="Symbol" w:eastAsia="Symbol" w:hAnsi="Symbol" w:cs="Symbol" w:hint="default"/>
      </w:rPr>
    </w:lvl>
    <w:lvl w:ilvl="4" w:tplc="B1EAE03A">
      <w:start w:val="1"/>
      <w:numFmt w:val="bullet"/>
      <w:lvlText w:val="o"/>
      <w:lvlJc w:val="left"/>
      <w:pPr>
        <w:ind w:left="3600" w:hanging="360"/>
      </w:pPr>
      <w:rPr>
        <w:rFonts w:ascii="Courier New" w:eastAsia="Courier New" w:hAnsi="Courier New" w:cs="Courier New" w:hint="default"/>
      </w:rPr>
    </w:lvl>
    <w:lvl w:ilvl="5" w:tplc="C2048AEA">
      <w:start w:val="1"/>
      <w:numFmt w:val="bullet"/>
      <w:lvlText w:val="§"/>
      <w:lvlJc w:val="left"/>
      <w:pPr>
        <w:ind w:left="4320" w:hanging="360"/>
      </w:pPr>
      <w:rPr>
        <w:rFonts w:ascii="Wingdings" w:eastAsia="Wingdings" w:hAnsi="Wingdings" w:cs="Wingdings" w:hint="default"/>
      </w:rPr>
    </w:lvl>
    <w:lvl w:ilvl="6" w:tplc="BCEAE3B6">
      <w:start w:val="1"/>
      <w:numFmt w:val="bullet"/>
      <w:lvlText w:val="·"/>
      <w:lvlJc w:val="left"/>
      <w:pPr>
        <w:ind w:left="5040" w:hanging="360"/>
      </w:pPr>
      <w:rPr>
        <w:rFonts w:ascii="Symbol" w:eastAsia="Symbol" w:hAnsi="Symbol" w:cs="Symbol" w:hint="default"/>
      </w:rPr>
    </w:lvl>
    <w:lvl w:ilvl="7" w:tplc="738C6202">
      <w:start w:val="1"/>
      <w:numFmt w:val="bullet"/>
      <w:lvlText w:val="o"/>
      <w:lvlJc w:val="left"/>
      <w:pPr>
        <w:ind w:left="5760" w:hanging="360"/>
      </w:pPr>
      <w:rPr>
        <w:rFonts w:ascii="Courier New" w:eastAsia="Courier New" w:hAnsi="Courier New" w:cs="Courier New" w:hint="default"/>
      </w:rPr>
    </w:lvl>
    <w:lvl w:ilvl="8" w:tplc="3BC2F19E">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2BB91B64"/>
    <w:multiLevelType w:val="multilevel"/>
    <w:tmpl w:val="1F36A470"/>
    <w:lvl w:ilvl="0">
      <w:start w:val="5"/>
      <w:numFmt w:val="decimal"/>
      <w:lvlText w:val="%1."/>
      <w:lvlJc w:val="left"/>
      <w:pPr>
        <w:tabs>
          <w:tab w:val="num" w:pos="720"/>
        </w:tabs>
        <w:ind w:left="720" w:hanging="360"/>
      </w:pPr>
      <w:rPr>
        <w:rFonts w:ascii="Symbol" w:eastAsia="Times New Roman" w:hAnsi="Symbol" w:cs="Times New Roman"/>
      </w:rPr>
    </w:lvl>
    <w:lvl w:ilvl="1">
      <w:start w:val="2"/>
      <w:numFmt w:val="decimal"/>
      <w:lvlText w:val="%1.%2."/>
      <w:lvlJc w:val="left"/>
      <w:pPr>
        <w:tabs>
          <w:tab w:val="num" w:pos="1080"/>
        </w:tabs>
        <w:ind w:left="1080" w:hanging="360"/>
      </w:pPr>
      <w:rPr>
        <w:rFonts w:ascii="Symbol" w:eastAsia="Times New Roman" w:hAnsi="Symbol" w:cs="Times New Roman"/>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2BDB3549"/>
    <w:multiLevelType w:val="hybridMultilevel"/>
    <w:tmpl w:val="C62C0568"/>
    <w:lvl w:ilvl="0" w:tplc="E5DE0C06">
      <w:start w:val="1"/>
      <w:numFmt w:val="bullet"/>
      <w:lvlText w:val=""/>
      <w:lvlJc w:val="center"/>
      <w:pPr>
        <w:tabs>
          <w:tab w:val="num" w:pos="0"/>
        </w:tabs>
        <w:ind w:left="720" w:hanging="360"/>
      </w:pPr>
      <w:rPr>
        <w:rFonts w:ascii="Symbol" w:hAnsi="Symbol" w:cs="Symbol"/>
        <w:sz w:val="28"/>
        <w:szCs w:val="28"/>
      </w:rPr>
    </w:lvl>
    <w:lvl w:ilvl="1" w:tplc="A44EB5AA">
      <w:start w:val="1"/>
      <w:numFmt w:val="bullet"/>
      <w:lvlText w:val="o"/>
      <w:lvlJc w:val="left"/>
      <w:pPr>
        <w:ind w:left="1440" w:hanging="360"/>
      </w:pPr>
      <w:rPr>
        <w:rFonts w:ascii="Courier New" w:eastAsia="Courier New" w:hAnsi="Courier New" w:cs="Courier New" w:hint="default"/>
      </w:rPr>
    </w:lvl>
    <w:lvl w:ilvl="2" w:tplc="C12A0A98">
      <w:start w:val="1"/>
      <w:numFmt w:val="bullet"/>
      <w:lvlText w:val="§"/>
      <w:lvlJc w:val="left"/>
      <w:pPr>
        <w:ind w:left="2160" w:hanging="360"/>
      </w:pPr>
      <w:rPr>
        <w:rFonts w:ascii="Wingdings" w:eastAsia="Wingdings" w:hAnsi="Wingdings" w:cs="Wingdings" w:hint="default"/>
      </w:rPr>
    </w:lvl>
    <w:lvl w:ilvl="3" w:tplc="AC8639FC">
      <w:start w:val="1"/>
      <w:numFmt w:val="bullet"/>
      <w:lvlText w:val="·"/>
      <w:lvlJc w:val="left"/>
      <w:pPr>
        <w:ind w:left="2880" w:hanging="360"/>
      </w:pPr>
      <w:rPr>
        <w:rFonts w:ascii="Symbol" w:eastAsia="Symbol" w:hAnsi="Symbol" w:cs="Symbol" w:hint="default"/>
      </w:rPr>
    </w:lvl>
    <w:lvl w:ilvl="4" w:tplc="C8AAC162">
      <w:start w:val="1"/>
      <w:numFmt w:val="bullet"/>
      <w:lvlText w:val="o"/>
      <w:lvlJc w:val="left"/>
      <w:pPr>
        <w:ind w:left="3600" w:hanging="360"/>
      </w:pPr>
      <w:rPr>
        <w:rFonts w:ascii="Courier New" w:eastAsia="Courier New" w:hAnsi="Courier New" w:cs="Courier New" w:hint="default"/>
      </w:rPr>
    </w:lvl>
    <w:lvl w:ilvl="5" w:tplc="832A7E56">
      <w:start w:val="1"/>
      <w:numFmt w:val="bullet"/>
      <w:lvlText w:val="§"/>
      <w:lvlJc w:val="left"/>
      <w:pPr>
        <w:ind w:left="4320" w:hanging="360"/>
      </w:pPr>
      <w:rPr>
        <w:rFonts w:ascii="Wingdings" w:eastAsia="Wingdings" w:hAnsi="Wingdings" w:cs="Wingdings" w:hint="default"/>
      </w:rPr>
    </w:lvl>
    <w:lvl w:ilvl="6" w:tplc="07D6057C">
      <w:start w:val="1"/>
      <w:numFmt w:val="bullet"/>
      <w:lvlText w:val="·"/>
      <w:lvlJc w:val="left"/>
      <w:pPr>
        <w:ind w:left="5040" w:hanging="360"/>
      </w:pPr>
      <w:rPr>
        <w:rFonts w:ascii="Symbol" w:eastAsia="Symbol" w:hAnsi="Symbol" w:cs="Symbol" w:hint="default"/>
      </w:rPr>
    </w:lvl>
    <w:lvl w:ilvl="7" w:tplc="A6E08FD2">
      <w:start w:val="1"/>
      <w:numFmt w:val="bullet"/>
      <w:lvlText w:val="o"/>
      <w:lvlJc w:val="left"/>
      <w:pPr>
        <w:ind w:left="5760" w:hanging="360"/>
      </w:pPr>
      <w:rPr>
        <w:rFonts w:ascii="Courier New" w:eastAsia="Courier New" w:hAnsi="Courier New" w:cs="Courier New" w:hint="default"/>
      </w:rPr>
    </w:lvl>
    <w:lvl w:ilvl="8" w:tplc="0696EF0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69119EF"/>
    <w:multiLevelType w:val="hybridMultilevel"/>
    <w:tmpl w:val="519E7EFC"/>
    <w:lvl w:ilvl="0" w:tplc="136C7700">
      <w:start w:val="1"/>
      <w:numFmt w:val="decimal"/>
      <w:lvlText w:val="%1."/>
      <w:lvlJc w:val="left"/>
      <w:pPr>
        <w:tabs>
          <w:tab w:val="num" w:pos="360"/>
        </w:tabs>
        <w:ind w:left="360" w:hanging="360"/>
      </w:pPr>
      <w:rPr>
        <w:rFonts w:ascii="Symbol" w:hAnsi="Symbol" w:cs="OpenSymbol"/>
        <w:sz w:val="28"/>
        <w:szCs w:val="28"/>
      </w:rPr>
    </w:lvl>
    <w:lvl w:ilvl="1" w:tplc="B876377E">
      <w:start w:val="1"/>
      <w:numFmt w:val="bullet"/>
      <w:lvlText w:val="o"/>
      <w:lvlJc w:val="left"/>
      <w:pPr>
        <w:ind w:left="1440" w:hanging="360"/>
      </w:pPr>
      <w:rPr>
        <w:rFonts w:ascii="Courier New" w:eastAsia="Courier New" w:hAnsi="Courier New" w:cs="Courier New" w:hint="default"/>
      </w:rPr>
    </w:lvl>
    <w:lvl w:ilvl="2" w:tplc="387EBB36">
      <w:start w:val="1"/>
      <w:numFmt w:val="bullet"/>
      <w:lvlText w:val="§"/>
      <w:lvlJc w:val="left"/>
      <w:pPr>
        <w:ind w:left="2160" w:hanging="360"/>
      </w:pPr>
      <w:rPr>
        <w:rFonts w:ascii="Wingdings" w:eastAsia="Wingdings" w:hAnsi="Wingdings" w:cs="Wingdings" w:hint="default"/>
      </w:rPr>
    </w:lvl>
    <w:lvl w:ilvl="3" w:tplc="7FE4D6B2">
      <w:start w:val="1"/>
      <w:numFmt w:val="bullet"/>
      <w:lvlText w:val="·"/>
      <w:lvlJc w:val="left"/>
      <w:pPr>
        <w:ind w:left="2880" w:hanging="360"/>
      </w:pPr>
      <w:rPr>
        <w:rFonts w:ascii="Symbol" w:eastAsia="Symbol" w:hAnsi="Symbol" w:cs="Symbol" w:hint="default"/>
      </w:rPr>
    </w:lvl>
    <w:lvl w:ilvl="4" w:tplc="EEE09690">
      <w:start w:val="1"/>
      <w:numFmt w:val="bullet"/>
      <w:lvlText w:val="o"/>
      <w:lvlJc w:val="left"/>
      <w:pPr>
        <w:ind w:left="3600" w:hanging="360"/>
      </w:pPr>
      <w:rPr>
        <w:rFonts w:ascii="Courier New" w:eastAsia="Courier New" w:hAnsi="Courier New" w:cs="Courier New" w:hint="default"/>
      </w:rPr>
    </w:lvl>
    <w:lvl w:ilvl="5" w:tplc="A704C43A">
      <w:start w:val="1"/>
      <w:numFmt w:val="bullet"/>
      <w:lvlText w:val="§"/>
      <w:lvlJc w:val="left"/>
      <w:pPr>
        <w:ind w:left="4320" w:hanging="360"/>
      </w:pPr>
      <w:rPr>
        <w:rFonts w:ascii="Wingdings" w:eastAsia="Wingdings" w:hAnsi="Wingdings" w:cs="Wingdings" w:hint="default"/>
      </w:rPr>
    </w:lvl>
    <w:lvl w:ilvl="6" w:tplc="84E6FF84">
      <w:start w:val="1"/>
      <w:numFmt w:val="bullet"/>
      <w:lvlText w:val="·"/>
      <w:lvlJc w:val="left"/>
      <w:pPr>
        <w:ind w:left="5040" w:hanging="360"/>
      </w:pPr>
      <w:rPr>
        <w:rFonts w:ascii="Symbol" w:eastAsia="Symbol" w:hAnsi="Symbol" w:cs="Symbol" w:hint="default"/>
      </w:rPr>
    </w:lvl>
    <w:lvl w:ilvl="7" w:tplc="2F7E8514">
      <w:start w:val="1"/>
      <w:numFmt w:val="bullet"/>
      <w:lvlText w:val="o"/>
      <w:lvlJc w:val="left"/>
      <w:pPr>
        <w:ind w:left="5760" w:hanging="360"/>
      </w:pPr>
      <w:rPr>
        <w:rFonts w:ascii="Courier New" w:eastAsia="Courier New" w:hAnsi="Courier New" w:cs="Courier New" w:hint="default"/>
      </w:rPr>
    </w:lvl>
    <w:lvl w:ilvl="8" w:tplc="E548AEBE">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95C2B79"/>
    <w:multiLevelType w:val="hybridMultilevel"/>
    <w:tmpl w:val="D9287B3C"/>
    <w:lvl w:ilvl="0" w:tplc="3064E928">
      <w:start w:val="1"/>
      <w:numFmt w:val="bullet"/>
      <w:lvlText w:val=""/>
      <w:lvlJc w:val="left"/>
      <w:pPr>
        <w:tabs>
          <w:tab w:val="num" w:pos="720"/>
        </w:tabs>
        <w:ind w:left="720" w:hanging="360"/>
      </w:pPr>
      <w:rPr>
        <w:rFonts w:ascii="Symbol" w:hAnsi="Symbol" w:cs="Symbol"/>
        <w:sz w:val="28"/>
        <w:szCs w:val="28"/>
        <w:shd w:val="clear" w:color="auto" w:fill="auto"/>
      </w:rPr>
    </w:lvl>
    <w:lvl w:ilvl="1" w:tplc="2FE02FCC">
      <w:start w:val="1"/>
      <w:numFmt w:val="bullet"/>
      <w:lvlText w:val=""/>
      <w:lvlJc w:val="left"/>
      <w:pPr>
        <w:tabs>
          <w:tab w:val="num" w:pos="1080"/>
        </w:tabs>
        <w:ind w:left="1080" w:hanging="360"/>
      </w:pPr>
      <w:rPr>
        <w:rFonts w:ascii="Symbol" w:hAnsi="Symbol" w:cs="Symbol"/>
        <w:sz w:val="28"/>
        <w:szCs w:val="28"/>
        <w:shd w:val="clear" w:color="auto" w:fill="auto"/>
      </w:rPr>
    </w:lvl>
    <w:lvl w:ilvl="2" w:tplc="FC4EFA7C">
      <w:start w:val="1"/>
      <w:numFmt w:val="bullet"/>
      <w:lvlText w:val=""/>
      <w:lvlJc w:val="left"/>
      <w:pPr>
        <w:tabs>
          <w:tab w:val="num" w:pos="1440"/>
        </w:tabs>
        <w:ind w:left="1440" w:hanging="360"/>
      </w:pPr>
      <w:rPr>
        <w:rFonts w:ascii="Symbol" w:hAnsi="Symbol" w:cs="Symbol"/>
        <w:sz w:val="28"/>
        <w:szCs w:val="28"/>
        <w:shd w:val="clear" w:color="auto" w:fill="auto"/>
      </w:rPr>
    </w:lvl>
    <w:lvl w:ilvl="3" w:tplc="05943748">
      <w:start w:val="1"/>
      <w:numFmt w:val="bullet"/>
      <w:lvlText w:val=""/>
      <w:lvlJc w:val="left"/>
      <w:pPr>
        <w:tabs>
          <w:tab w:val="num" w:pos="1800"/>
        </w:tabs>
        <w:ind w:left="1800" w:hanging="360"/>
      </w:pPr>
      <w:rPr>
        <w:rFonts w:ascii="Symbol" w:hAnsi="Symbol" w:cs="Symbol"/>
        <w:sz w:val="28"/>
        <w:szCs w:val="28"/>
        <w:shd w:val="clear" w:color="auto" w:fill="auto"/>
      </w:rPr>
    </w:lvl>
    <w:lvl w:ilvl="4" w:tplc="428EBEC0">
      <w:start w:val="1"/>
      <w:numFmt w:val="bullet"/>
      <w:lvlText w:val=""/>
      <w:lvlJc w:val="left"/>
      <w:pPr>
        <w:tabs>
          <w:tab w:val="num" w:pos="2160"/>
        </w:tabs>
        <w:ind w:left="2160" w:hanging="360"/>
      </w:pPr>
      <w:rPr>
        <w:rFonts w:ascii="Symbol" w:hAnsi="Symbol" w:cs="Symbol"/>
        <w:sz w:val="28"/>
        <w:szCs w:val="28"/>
        <w:shd w:val="clear" w:color="auto" w:fill="auto"/>
      </w:rPr>
    </w:lvl>
    <w:lvl w:ilvl="5" w:tplc="7870DD1E">
      <w:start w:val="1"/>
      <w:numFmt w:val="bullet"/>
      <w:lvlText w:val=""/>
      <w:lvlJc w:val="left"/>
      <w:pPr>
        <w:tabs>
          <w:tab w:val="num" w:pos="2520"/>
        </w:tabs>
        <w:ind w:left="2520" w:hanging="360"/>
      </w:pPr>
      <w:rPr>
        <w:rFonts w:ascii="Symbol" w:hAnsi="Symbol" w:cs="Symbol"/>
        <w:sz w:val="28"/>
        <w:szCs w:val="28"/>
        <w:shd w:val="clear" w:color="auto" w:fill="auto"/>
      </w:rPr>
    </w:lvl>
    <w:lvl w:ilvl="6" w:tplc="42E01062">
      <w:start w:val="1"/>
      <w:numFmt w:val="bullet"/>
      <w:lvlText w:val=""/>
      <w:lvlJc w:val="left"/>
      <w:pPr>
        <w:tabs>
          <w:tab w:val="num" w:pos="2880"/>
        </w:tabs>
        <w:ind w:left="2880" w:hanging="360"/>
      </w:pPr>
      <w:rPr>
        <w:rFonts w:ascii="Symbol" w:hAnsi="Symbol" w:cs="Symbol"/>
        <w:sz w:val="28"/>
        <w:szCs w:val="28"/>
        <w:shd w:val="clear" w:color="auto" w:fill="auto"/>
      </w:rPr>
    </w:lvl>
    <w:lvl w:ilvl="7" w:tplc="FF9A5846">
      <w:start w:val="1"/>
      <w:numFmt w:val="bullet"/>
      <w:lvlText w:val=""/>
      <w:lvlJc w:val="left"/>
      <w:pPr>
        <w:tabs>
          <w:tab w:val="num" w:pos="3240"/>
        </w:tabs>
        <w:ind w:left="3240" w:hanging="360"/>
      </w:pPr>
      <w:rPr>
        <w:rFonts w:ascii="Symbol" w:hAnsi="Symbol" w:cs="Symbol"/>
        <w:sz w:val="28"/>
        <w:szCs w:val="28"/>
        <w:shd w:val="clear" w:color="auto" w:fill="auto"/>
      </w:rPr>
    </w:lvl>
    <w:lvl w:ilvl="8" w:tplc="DC52B70E">
      <w:start w:val="1"/>
      <w:numFmt w:val="bullet"/>
      <w:lvlText w:val=""/>
      <w:lvlJc w:val="left"/>
      <w:pPr>
        <w:tabs>
          <w:tab w:val="num" w:pos="3600"/>
        </w:tabs>
        <w:ind w:left="3600" w:hanging="360"/>
      </w:pPr>
      <w:rPr>
        <w:rFonts w:ascii="Symbol" w:hAnsi="Symbol" w:cs="Symbol"/>
        <w:sz w:val="28"/>
        <w:szCs w:val="28"/>
        <w:shd w:val="clear" w:color="auto" w:fill="auto"/>
      </w:rPr>
    </w:lvl>
  </w:abstractNum>
  <w:abstractNum w:abstractNumId="22" w15:restartNumberingAfterBreak="0">
    <w:nsid w:val="3A56286E"/>
    <w:multiLevelType w:val="multilevel"/>
    <w:tmpl w:val="75105296"/>
    <w:lvl w:ilvl="0">
      <w:start w:val="5"/>
      <w:numFmt w:val="decimal"/>
      <w:lvlText w:val="%1."/>
      <w:lvlJc w:val="left"/>
      <w:pPr>
        <w:tabs>
          <w:tab w:val="num" w:pos="0"/>
        </w:tabs>
        <w:ind w:left="450" w:hanging="450"/>
      </w:pPr>
      <w:rPr>
        <w:rFonts w:hint="default"/>
      </w:rPr>
    </w:lvl>
    <w:lvl w:ilvl="1">
      <w:start w:val="3"/>
      <w:numFmt w:val="decimal"/>
      <w:lvlText w:val="%1.%2."/>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23" w15:restartNumberingAfterBreak="0">
    <w:nsid w:val="3EEF1D4C"/>
    <w:multiLevelType w:val="multilevel"/>
    <w:tmpl w:val="40D6C7E6"/>
    <w:lvl w:ilvl="0">
      <w:start w:val="1"/>
      <w:numFmt w:val="decimal"/>
      <w:lvlText w:val="%1."/>
      <w:lvlJc w:val="left"/>
      <w:pPr>
        <w:tabs>
          <w:tab w:val="num" w:pos="0"/>
        </w:tabs>
        <w:ind w:left="360" w:hanging="360"/>
      </w:pPr>
      <w:rPr>
        <w:rFonts w:ascii="Times New Roman" w:hAnsi="Times New Roman" w:cs="Arial"/>
        <w:sz w:val="28"/>
        <w:szCs w:val="28"/>
      </w:rPr>
    </w:lvl>
    <w:lvl w:ilvl="1">
      <w:start w:val="1"/>
      <w:numFmt w:val="decimal"/>
      <w:lvlText w:val="%1.%2."/>
      <w:lvlJc w:val="left"/>
      <w:pPr>
        <w:tabs>
          <w:tab w:val="num" w:pos="0"/>
        </w:tabs>
        <w:ind w:left="360" w:hanging="360"/>
      </w:pPr>
      <w:rPr>
        <w:rFonts w:ascii="Times New Roman" w:hAnsi="Times New Roman" w:cs="Courier New"/>
        <w:color w:val="auto"/>
        <w:sz w:val="28"/>
        <w:szCs w:val="28"/>
      </w:rPr>
    </w:lvl>
    <w:lvl w:ilvl="2">
      <w:start w:val="1"/>
      <w:numFmt w:val="decimal"/>
      <w:lvlText w:val="%1.%2.%3."/>
      <w:lvlJc w:val="left"/>
      <w:pPr>
        <w:tabs>
          <w:tab w:val="num" w:pos="0"/>
        </w:tabs>
        <w:ind w:left="2136" w:hanging="720"/>
      </w:pPr>
      <w:rPr>
        <w:rFonts w:ascii="Times New Roman" w:hAnsi="Times New Roman" w:cs="Arial"/>
        <w:sz w:val="28"/>
        <w:szCs w:val="28"/>
      </w:rPr>
    </w:lvl>
    <w:lvl w:ilvl="3">
      <w:start w:val="1"/>
      <w:numFmt w:val="decimal"/>
      <w:lvlText w:val="%1.%2.%3.%4."/>
      <w:lvlJc w:val="left"/>
      <w:pPr>
        <w:tabs>
          <w:tab w:val="num" w:pos="0"/>
        </w:tabs>
        <w:ind w:left="2844" w:hanging="720"/>
      </w:pPr>
      <w:rPr>
        <w:rFonts w:ascii="Times New Roman" w:hAnsi="Times New Roman" w:cs="Arial"/>
        <w:sz w:val="28"/>
        <w:szCs w:val="28"/>
      </w:rPr>
    </w:lvl>
    <w:lvl w:ilvl="4">
      <w:start w:val="1"/>
      <w:numFmt w:val="decimal"/>
      <w:lvlText w:val="%1.%2.%3.%4.%5."/>
      <w:lvlJc w:val="left"/>
      <w:pPr>
        <w:tabs>
          <w:tab w:val="num" w:pos="0"/>
        </w:tabs>
        <w:ind w:left="3912" w:hanging="1080"/>
      </w:pPr>
      <w:rPr>
        <w:rFonts w:ascii="Times New Roman" w:hAnsi="Times New Roman" w:cs="Arial"/>
        <w:sz w:val="28"/>
        <w:szCs w:val="28"/>
      </w:rPr>
    </w:lvl>
    <w:lvl w:ilvl="5">
      <w:start w:val="1"/>
      <w:numFmt w:val="decimal"/>
      <w:lvlText w:val="%1.%2.%3.%4.%5.%6."/>
      <w:lvlJc w:val="left"/>
      <w:pPr>
        <w:tabs>
          <w:tab w:val="num" w:pos="0"/>
        </w:tabs>
        <w:ind w:left="4620" w:hanging="1080"/>
      </w:pPr>
      <w:rPr>
        <w:rFonts w:ascii="Times New Roman" w:hAnsi="Times New Roman" w:cs="Arial"/>
        <w:sz w:val="28"/>
        <w:szCs w:val="28"/>
      </w:rPr>
    </w:lvl>
    <w:lvl w:ilvl="6">
      <w:start w:val="1"/>
      <w:numFmt w:val="decimal"/>
      <w:lvlText w:val="%1.%2.%3.%4.%5.%6.%7."/>
      <w:lvlJc w:val="left"/>
      <w:pPr>
        <w:tabs>
          <w:tab w:val="num" w:pos="0"/>
        </w:tabs>
        <w:ind w:left="5688" w:hanging="1440"/>
      </w:pPr>
      <w:rPr>
        <w:rFonts w:ascii="Times New Roman" w:hAnsi="Times New Roman" w:cs="Arial"/>
        <w:sz w:val="28"/>
        <w:szCs w:val="28"/>
      </w:rPr>
    </w:lvl>
    <w:lvl w:ilvl="7">
      <w:start w:val="1"/>
      <w:numFmt w:val="decimal"/>
      <w:lvlText w:val="%1.%2.%3.%4.%5.%6.%7.%8."/>
      <w:lvlJc w:val="left"/>
      <w:pPr>
        <w:tabs>
          <w:tab w:val="num" w:pos="0"/>
        </w:tabs>
        <w:ind w:left="6396" w:hanging="1440"/>
      </w:pPr>
      <w:rPr>
        <w:rFonts w:ascii="Times New Roman" w:hAnsi="Times New Roman" w:cs="Arial"/>
        <w:sz w:val="28"/>
        <w:szCs w:val="28"/>
      </w:rPr>
    </w:lvl>
    <w:lvl w:ilvl="8">
      <w:start w:val="1"/>
      <w:numFmt w:val="decimal"/>
      <w:lvlText w:val="%1.%2.%3.%4.%5.%6.%7.%8.%9."/>
      <w:lvlJc w:val="left"/>
      <w:pPr>
        <w:tabs>
          <w:tab w:val="num" w:pos="0"/>
        </w:tabs>
        <w:ind w:left="7464" w:hanging="1800"/>
      </w:pPr>
      <w:rPr>
        <w:rFonts w:ascii="Times New Roman" w:hAnsi="Times New Roman" w:cs="Arial"/>
        <w:sz w:val="28"/>
        <w:szCs w:val="28"/>
      </w:rPr>
    </w:lvl>
  </w:abstractNum>
  <w:abstractNum w:abstractNumId="24" w15:restartNumberingAfterBreak="0">
    <w:nsid w:val="3F12651C"/>
    <w:multiLevelType w:val="hybridMultilevel"/>
    <w:tmpl w:val="461E7EF0"/>
    <w:lvl w:ilvl="0" w:tplc="55C606E2">
      <w:start w:val="1"/>
      <w:numFmt w:val="bullet"/>
      <w:lvlText w:val=""/>
      <w:lvlJc w:val="left"/>
      <w:pPr>
        <w:tabs>
          <w:tab w:val="num" w:pos="0"/>
        </w:tabs>
        <w:ind w:left="720" w:hanging="360"/>
      </w:pPr>
      <w:rPr>
        <w:rFonts w:ascii="Symbol" w:hAnsi="Symbol" w:cs="Symbol"/>
        <w:sz w:val="28"/>
        <w:szCs w:val="28"/>
      </w:rPr>
    </w:lvl>
    <w:lvl w:ilvl="1" w:tplc="80B04ACE">
      <w:start w:val="1"/>
      <w:numFmt w:val="bullet"/>
      <w:lvlText w:val="o"/>
      <w:lvlJc w:val="left"/>
      <w:pPr>
        <w:ind w:left="1440" w:hanging="360"/>
      </w:pPr>
      <w:rPr>
        <w:rFonts w:ascii="Courier New" w:eastAsia="Courier New" w:hAnsi="Courier New" w:cs="Courier New" w:hint="default"/>
      </w:rPr>
    </w:lvl>
    <w:lvl w:ilvl="2" w:tplc="59EC1040">
      <w:start w:val="1"/>
      <w:numFmt w:val="bullet"/>
      <w:lvlText w:val="§"/>
      <w:lvlJc w:val="left"/>
      <w:pPr>
        <w:ind w:left="2160" w:hanging="360"/>
      </w:pPr>
      <w:rPr>
        <w:rFonts w:ascii="Wingdings" w:eastAsia="Wingdings" w:hAnsi="Wingdings" w:cs="Wingdings" w:hint="default"/>
      </w:rPr>
    </w:lvl>
    <w:lvl w:ilvl="3" w:tplc="C2FA9006">
      <w:start w:val="1"/>
      <w:numFmt w:val="bullet"/>
      <w:lvlText w:val="·"/>
      <w:lvlJc w:val="left"/>
      <w:pPr>
        <w:ind w:left="2880" w:hanging="360"/>
      </w:pPr>
      <w:rPr>
        <w:rFonts w:ascii="Symbol" w:eastAsia="Symbol" w:hAnsi="Symbol" w:cs="Symbol" w:hint="default"/>
      </w:rPr>
    </w:lvl>
    <w:lvl w:ilvl="4" w:tplc="A4480A40">
      <w:start w:val="1"/>
      <w:numFmt w:val="bullet"/>
      <w:lvlText w:val="o"/>
      <w:lvlJc w:val="left"/>
      <w:pPr>
        <w:ind w:left="3600" w:hanging="360"/>
      </w:pPr>
      <w:rPr>
        <w:rFonts w:ascii="Courier New" w:eastAsia="Courier New" w:hAnsi="Courier New" w:cs="Courier New" w:hint="default"/>
      </w:rPr>
    </w:lvl>
    <w:lvl w:ilvl="5" w:tplc="A1248DFA">
      <w:start w:val="1"/>
      <w:numFmt w:val="bullet"/>
      <w:lvlText w:val="§"/>
      <w:lvlJc w:val="left"/>
      <w:pPr>
        <w:ind w:left="4320" w:hanging="360"/>
      </w:pPr>
      <w:rPr>
        <w:rFonts w:ascii="Wingdings" w:eastAsia="Wingdings" w:hAnsi="Wingdings" w:cs="Wingdings" w:hint="default"/>
      </w:rPr>
    </w:lvl>
    <w:lvl w:ilvl="6" w:tplc="11A2D5D6">
      <w:start w:val="1"/>
      <w:numFmt w:val="bullet"/>
      <w:lvlText w:val="·"/>
      <w:lvlJc w:val="left"/>
      <w:pPr>
        <w:ind w:left="5040" w:hanging="360"/>
      </w:pPr>
      <w:rPr>
        <w:rFonts w:ascii="Symbol" w:eastAsia="Symbol" w:hAnsi="Symbol" w:cs="Symbol" w:hint="default"/>
      </w:rPr>
    </w:lvl>
    <w:lvl w:ilvl="7" w:tplc="33745ED8">
      <w:start w:val="1"/>
      <w:numFmt w:val="bullet"/>
      <w:lvlText w:val="o"/>
      <w:lvlJc w:val="left"/>
      <w:pPr>
        <w:ind w:left="5760" w:hanging="360"/>
      </w:pPr>
      <w:rPr>
        <w:rFonts w:ascii="Courier New" w:eastAsia="Courier New" w:hAnsi="Courier New" w:cs="Courier New" w:hint="default"/>
      </w:rPr>
    </w:lvl>
    <w:lvl w:ilvl="8" w:tplc="DCF2D9FA">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983750E"/>
    <w:multiLevelType w:val="hybridMultilevel"/>
    <w:tmpl w:val="E2E638BA"/>
    <w:lvl w:ilvl="0" w:tplc="B6B01EB4">
      <w:start w:val="1"/>
      <w:numFmt w:val="bullet"/>
      <w:lvlText w:val="-"/>
      <w:lvlJc w:val="left"/>
      <w:pPr>
        <w:tabs>
          <w:tab w:val="num" w:pos="0"/>
        </w:tabs>
        <w:ind w:left="720" w:hanging="360"/>
      </w:pPr>
      <w:rPr>
        <w:rFonts w:ascii="Times New Roman" w:hAnsi="Times New Roman" w:cs="Symbol"/>
      </w:rPr>
    </w:lvl>
    <w:lvl w:ilvl="1" w:tplc="2D5CA064">
      <w:start w:val="1"/>
      <w:numFmt w:val="bullet"/>
      <w:lvlText w:val="o"/>
      <w:lvlJc w:val="left"/>
      <w:pPr>
        <w:ind w:left="1440" w:hanging="360"/>
      </w:pPr>
      <w:rPr>
        <w:rFonts w:ascii="Courier New" w:eastAsia="Courier New" w:hAnsi="Courier New" w:cs="Courier New" w:hint="default"/>
      </w:rPr>
    </w:lvl>
    <w:lvl w:ilvl="2" w:tplc="A5506C76">
      <w:start w:val="1"/>
      <w:numFmt w:val="bullet"/>
      <w:lvlText w:val="§"/>
      <w:lvlJc w:val="left"/>
      <w:pPr>
        <w:ind w:left="2160" w:hanging="360"/>
      </w:pPr>
      <w:rPr>
        <w:rFonts w:ascii="Wingdings" w:eastAsia="Wingdings" w:hAnsi="Wingdings" w:cs="Wingdings" w:hint="default"/>
      </w:rPr>
    </w:lvl>
    <w:lvl w:ilvl="3" w:tplc="53008396">
      <w:start w:val="1"/>
      <w:numFmt w:val="bullet"/>
      <w:lvlText w:val="·"/>
      <w:lvlJc w:val="left"/>
      <w:pPr>
        <w:ind w:left="2880" w:hanging="360"/>
      </w:pPr>
      <w:rPr>
        <w:rFonts w:ascii="Symbol" w:eastAsia="Symbol" w:hAnsi="Symbol" w:cs="Symbol" w:hint="default"/>
      </w:rPr>
    </w:lvl>
    <w:lvl w:ilvl="4" w:tplc="923EC86C">
      <w:start w:val="1"/>
      <w:numFmt w:val="bullet"/>
      <w:lvlText w:val="o"/>
      <w:lvlJc w:val="left"/>
      <w:pPr>
        <w:ind w:left="3600" w:hanging="360"/>
      </w:pPr>
      <w:rPr>
        <w:rFonts w:ascii="Courier New" w:eastAsia="Courier New" w:hAnsi="Courier New" w:cs="Courier New" w:hint="default"/>
      </w:rPr>
    </w:lvl>
    <w:lvl w:ilvl="5" w:tplc="871CC99C">
      <w:start w:val="1"/>
      <w:numFmt w:val="bullet"/>
      <w:lvlText w:val="§"/>
      <w:lvlJc w:val="left"/>
      <w:pPr>
        <w:ind w:left="4320" w:hanging="360"/>
      </w:pPr>
      <w:rPr>
        <w:rFonts w:ascii="Wingdings" w:eastAsia="Wingdings" w:hAnsi="Wingdings" w:cs="Wingdings" w:hint="default"/>
      </w:rPr>
    </w:lvl>
    <w:lvl w:ilvl="6" w:tplc="151C323E">
      <w:start w:val="1"/>
      <w:numFmt w:val="bullet"/>
      <w:lvlText w:val="·"/>
      <w:lvlJc w:val="left"/>
      <w:pPr>
        <w:ind w:left="5040" w:hanging="360"/>
      </w:pPr>
      <w:rPr>
        <w:rFonts w:ascii="Symbol" w:eastAsia="Symbol" w:hAnsi="Symbol" w:cs="Symbol" w:hint="default"/>
      </w:rPr>
    </w:lvl>
    <w:lvl w:ilvl="7" w:tplc="F7F28BA0">
      <w:start w:val="1"/>
      <w:numFmt w:val="bullet"/>
      <w:lvlText w:val="o"/>
      <w:lvlJc w:val="left"/>
      <w:pPr>
        <w:ind w:left="5760" w:hanging="360"/>
      </w:pPr>
      <w:rPr>
        <w:rFonts w:ascii="Courier New" w:eastAsia="Courier New" w:hAnsi="Courier New" w:cs="Courier New" w:hint="default"/>
      </w:rPr>
    </w:lvl>
    <w:lvl w:ilvl="8" w:tplc="FB14E2C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4A461D98"/>
    <w:multiLevelType w:val="hybridMultilevel"/>
    <w:tmpl w:val="F6441586"/>
    <w:lvl w:ilvl="0" w:tplc="27A06758">
      <w:start w:val="8"/>
      <w:numFmt w:val="decimal"/>
      <w:lvlText w:val="%1)"/>
      <w:lvlJc w:val="left"/>
      <w:pPr>
        <w:tabs>
          <w:tab w:val="num" w:pos="720"/>
        </w:tabs>
        <w:ind w:left="720" w:hanging="360"/>
      </w:pPr>
      <w:rPr>
        <w:rFonts w:ascii="Times New Roman" w:eastAsia="Calibri" w:hAnsi="Times New Roman" w:cs="Times New Roman"/>
        <w:sz w:val="28"/>
        <w:szCs w:val="28"/>
      </w:rPr>
    </w:lvl>
    <w:lvl w:ilvl="1" w:tplc="2E5C0B7C">
      <w:start w:val="1"/>
      <w:numFmt w:val="decimal"/>
      <w:lvlText w:val="%2."/>
      <w:lvlJc w:val="left"/>
      <w:pPr>
        <w:tabs>
          <w:tab w:val="num" w:pos="1080"/>
        </w:tabs>
        <w:ind w:left="1080" w:hanging="360"/>
      </w:pPr>
      <w:rPr>
        <w:rFonts w:ascii="Courier New" w:hAnsi="Courier New" w:cs="Courier New"/>
      </w:rPr>
    </w:lvl>
    <w:lvl w:ilvl="2" w:tplc="E29E6210">
      <w:start w:val="1"/>
      <w:numFmt w:val="decimal"/>
      <w:lvlText w:val="%3."/>
      <w:lvlJc w:val="left"/>
      <w:pPr>
        <w:tabs>
          <w:tab w:val="num" w:pos="1440"/>
        </w:tabs>
        <w:ind w:left="1440" w:hanging="360"/>
      </w:pPr>
      <w:rPr>
        <w:rFonts w:ascii="Wingdings" w:hAnsi="Wingdings" w:cs="Wingdings"/>
      </w:rPr>
    </w:lvl>
    <w:lvl w:ilvl="3" w:tplc="852EB432">
      <w:start w:val="1"/>
      <w:numFmt w:val="decimal"/>
      <w:lvlText w:val="%4."/>
      <w:lvlJc w:val="left"/>
      <w:pPr>
        <w:tabs>
          <w:tab w:val="num" w:pos="1800"/>
        </w:tabs>
        <w:ind w:left="1800" w:hanging="360"/>
      </w:pPr>
      <w:rPr>
        <w:rFonts w:ascii="Symbol" w:hAnsi="Symbol" w:cs="Symbol"/>
      </w:rPr>
    </w:lvl>
    <w:lvl w:ilvl="4" w:tplc="67BE6EC4">
      <w:start w:val="1"/>
      <w:numFmt w:val="decimal"/>
      <w:lvlText w:val="%5."/>
      <w:lvlJc w:val="left"/>
      <w:pPr>
        <w:tabs>
          <w:tab w:val="num" w:pos="2160"/>
        </w:tabs>
        <w:ind w:left="2160" w:hanging="360"/>
      </w:pPr>
    </w:lvl>
    <w:lvl w:ilvl="5" w:tplc="D0FE2216">
      <w:start w:val="1"/>
      <w:numFmt w:val="decimal"/>
      <w:lvlText w:val="%6."/>
      <w:lvlJc w:val="left"/>
      <w:pPr>
        <w:tabs>
          <w:tab w:val="num" w:pos="2520"/>
        </w:tabs>
        <w:ind w:left="2520" w:hanging="360"/>
      </w:pPr>
    </w:lvl>
    <w:lvl w:ilvl="6" w:tplc="04DEFE16">
      <w:start w:val="1"/>
      <w:numFmt w:val="decimal"/>
      <w:lvlText w:val="%7."/>
      <w:lvlJc w:val="left"/>
      <w:pPr>
        <w:tabs>
          <w:tab w:val="num" w:pos="2880"/>
        </w:tabs>
        <w:ind w:left="2880" w:hanging="360"/>
      </w:pPr>
    </w:lvl>
    <w:lvl w:ilvl="7" w:tplc="3EDE3578">
      <w:start w:val="1"/>
      <w:numFmt w:val="decimal"/>
      <w:lvlText w:val="%8."/>
      <w:lvlJc w:val="left"/>
      <w:pPr>
        <w:tabs>
          <w:tab w:val="num" w:pos="3240"/>
        </w:tabs>
        <w:ind w:left="3240" w:hanging="360"/>
      </w:pPr>
    </w:lvl>
    <w:lvl w:ilvl="8" w:tplc="82CC7412">
      <w:start w:val="1"/>
      <w:numFmt w:val="decimal"/>
      <w:lvlText w:val="%9."/>
      <w:lvlJc w:val="left"/>
      <w:pPr>
        <w:tabs>
          <w:tab w:val="num" w:pos="3600"/>
        </w:tabs>
        <w:ind w:left="3600" w:hanging="360"/>
      </w:pPr>
    </w:lvl>
  </w:abstractNum>
  <w:abstractNum w:abstractNumId="27" w15:restartNumberingAfterBreak="0">
    <w:nsid w:val="4DF16C6C"/>
    <w:multiLevelType w:val="multilevel"/>
    <w:tmpl w:val="5F7EBE28"/>
    <w:lvl w:ilvl="0">
      <w:start w:val="5"/>
      <w:numFmt w:val="decimal"/>
      <w:pStyle w:val="1"/>
      <w:lvlText w:val="%1"/>
      <w:lvlJc w:val="left"/>
      <w:pPr>
        <w:tabs>
          <w:tab w:val="num" w:pos="0"/>
        </w:tabs>
        <w:ind w:left="480" w:hanging="480"/>
      </w:pPr>
    </w:lvl>
    <w:lvl w:ilvl="1">
      <w:start w:val="1"/>
      <w:numFmt w:val="decimal"/>
      <w:lvlText w:val="%1.%2"/>
      <w:lvlJc w:val="left"/>
      <w:pPr>
        <w:tabs>
          <w:tab w:val="num" w:pos="0"/>
        </w:tabs>
        <w:ind w:left="840" w:hanging="480"/>
      </w:pPr>
    </w:lvl>
    <w:lvl w:ilvl="2">
      <w:start w:val="5"/>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8" w15:restartNumberingAfterBreak="0">
    <w:nsid w:val="4F9601AC"/>
    <w:multiLevelType w:val="hybridMultilevel"/>
    <w:tmpl w:val="A64E949C"/>
    <w:lvl w:ilvl="0" w:tplc="CF766A78">
      <w:start w:val="1"/>
      <w:numFmt w:val="bullet"/>
      <w:lvlText w:val=""/>
      <w:lvlJc w:val="center"/>
      <w:pPr>
        <w:tabs>
          <w:tab w:val="num" w:pos="0"/>
        </w:tabs>
        <w:ind w:left="720" w:hanging="360"/>
      </w:pPr>
      <w:rPr>
        <w:rFonts w:ascii="Symbol" w:hAnsi="Symbol" w:cs="Symbol"/>
        <w:sz w:val="28"/>
        <w:szCs w:val="28"/>
      </w:rPr>
    </w:lvl>
    <w:lvl w:ilvl="1" w:tplc="DD3000A0">
      <w:start w:val="1"/>
      <w:numFmt w:val="bullet"/>
      <w:lvlText w:val="o"/>
      <w:lvlJc w:val="left"/>
      <w:pPr>
        <w:ind w:left="1440" w:hanging="360"/>
      </w:pPr>
      <w:rPr>
        <w:rFonts w:ascii="Courier New" w:eastAsia="Courier New" w:hAnsi="Courier New" w:cs="Courier New" w:hint="default"/>
      </w:rPr>
    </w:lvl>
    <w:lvl w:ilvl="2" w:tplc="3412175C">
      <w:start w:val="1"/>
      <w:numFmt w:val="bullet"/>
      <w:lvlText w:val="§"/>
      <w:lvlJc w:val="left"/>
      <w:pPr>
        <w:ind w:left="2160" w:hanging="360"/>
      </w:pPr>
      <w:rPr>
        <w:rFonts w:ascii="Wingdings" w:eastAsia="Wingdings" w:hAnsi="Wingdings" w:cs="Wingdings" w:hint="default"/>
      </w:rPr>
    </w:lvl>
    <w:lvl w:ilvl="3" w:tplc="6D1C4AAA">
      <w:start w:val="1"/>
      <w:numFmt w:val="bullet"/>
      <w:lvlText w:val="·"/>
      <w:lvlJc w:val="left"/>
      <w:pPr>
        <w:ind w:left="2880" w:hanging="360"/>
      </w:pPr>
      <w:rPr>
        <w:rFonts w:ascii="Symbol" w:eastAsia="Symbol" w:hAnsi="Symbol" w:cs="Symbol" w:hint="default"/>
      </w:rPr>
    </w:lvl>
    <w:lvl w:ilvl="4" w:tplc="ACBAE16E">
      <w:start w:val="1"/>
      <w:numFmt w:val="bullet"/>
      <w:lvlText w:val="o"/>
      <w:lvlJc w:val="left"/>
      <w:pPr>
        <w:ind w:left="3600" w:hanging="360"/>
      </w:pPr>
      <w:rPr>
        <w:rFonts w:ascii="Courier New" w:eastAsia="Courier New" w:hAnsi="Courier New" w:cs="Courier New" w:hint="default"/>
      </w:rPr>
    </w:lvl>
    <w:lvl w:ilvl="5" w:tplc="D83633E6">
      <w:start w:val="1"/>
      <w:numFmt w:val="bullet"/>
      <w:lvlText w:val="§"/>
      <w:lvlJc w:val="left"/>
      <w:pPr>
        <w:ind w:left="4320" w:hanging="360"/>
      </w:pPr>
      <w:rPr>
        <w:rFonts w:ascii="Wingdings" w:eastAsia="Wingdings" w:hAnsi="Wingdings" w:cs="Wingdings" w:hint="default"/>
      </w:rPr>
    </w:lvl>
    <w:lvl w:ilvl="6" w:tplc="7E946280">
      <w:start w:val="1"/>
      <w:numFmt w:val="bullet"/>
      <w:lvlText w:val="·"/>
      <w:lvlJc w:val="left"/>
      <w:pPr>
        <w:ind w:left="5040" w:hanging="360"/>
      </w:pPr>
      <w:rPr>
        <w:rFonts w:ascii="Symbol" w:eastAsia="Symbol" w:hAnsi="Symbol" w:cs="Symbol" w:hint="default"/>
      </w:rPr>
    </w:lvl>
    <w:lvl w:ilvl="7" w:tplc="491ADF96">
      <w:start w:val="1"/>
      <w:numFmt w:val="bullet"/>
      <w:lvlText w:val="o"/>
      <w:lvlJc w:val="left"/>
      <w:pPr>
        <w:ind w:left="5760" w:hanging="360"/>
      </w:pPr>
      <w:rPr>
        <w:rFonts w:ascii="Courier New" w:eastAsia="Courier New" w:hAnsi="Courier New" w:cs="Courier New" w:hint="default"/>
      </w:rPr>
    </w:lvl>
    <w:lvl w:ilvl="8" w:tplc="41C6B746">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0811CBF"/>
    <w:multiLevelType w:val="hybridMultilevel"/>
    <w:tmpl w:val="E11C8BC6"/>
    <w:lvl w:ilvl="0" w:tplc="C8E8262A">
      <w:start w:val="1"/>
      <w:numFmt w:val="bullet"/>
      <w:lvlText w:val=""/>
      <w:lvlJc w:val="center"/>
      <w:pPr>
        <w:ind w:left="720" w:hanging="360"/>
      </w:pPr>
      <w:rPr>
        <w:rFonts w:ascii="Symbol" w:hAnsi="Symbol" w:cs="Times New Roman"/>
        <w:sz w:val="24"/>
        <w:szCs w:val="24"/>
      </w:rPr>
    </w:lvl>
    <w:lvl w:ilvl="1" w:tplc="8DDA534C">
      <w:start w:val="1"/>
      <w:numFmt w:val="bullet"/>
      <w:lvlText w:val="o"/>
      <w:lvlJc w:val="left"/>
      <w:pPr>
        <w:ind w:left="1440" w:hanging="360"/>
      </w:pPr>
      <w:rPr>
        <w:rFonts w:ascii="Courier New" w:eastAsia="Courier New" w:hAnsi="Courier New" w:cs="Courier New" w:hint="default"/>
      </w:rPr>
    </w:lvl>
    <w:lvl w:ilvl="2" w:tplc="01767552">
      <w:start w:val="1"/>
      <w:numFmt w:val="bullet"/>
      <w:lvlText w:val="§"/>
      <w:lvlJc w:val="left"/>
      <w:pPr>
        <w:ind w:left="2160" w:hanging="360"/>
      </w:pPr>
      <w:rPr>
        <w:rFonts w:ascii="Wingdings" w:eastAsia="Wingdings" w:hAnsi="Wingdings" w:cs="Wingdings" w:hint="default"/>
      </w:rPr>
    </w:lvl>
    <w:lvl w:ilvl="3" w:tplc="46942E26">
      <w:start w:val="1"/>
      <w:numFmt w:val="bullet"/>
      <w:lvlText w:val="·"/>
      <w:lvlJc w:val="left"/>
      <w:pPr>
        <w:ind w:left="2880" w:hanging="360"/>
      </w:pPr>
      <w:rPr>
        <w:rFonts w:ascii="Symbol" w:eastAsia="Symbol" w:hAnsi="Symbol" w:cs="Symbol" w:hint="default"/>
      </w:rPr>
    </w:lvl>
    <w:lvl w:ilvl="4" w:tplc="E70C4E2E">
      <w:start w:val="1"/>
      <w:numFmt w:val="bullet"/>
      <w:lvlText w:val="o"/>
      <w:lvlJc w:val="left"/>
      <w:pPr>
        <w:ind w:left="3600" w:hanging="360"/>
      </w:pPr>
      <w:rPr>
        <w:rFonts w:ascii="Courier New" w:eastAsia="Courier New" w:hAnsi="Courier New" w:cs="Courier New" w:hint="default"/>
      </w:rPr>
    </w:lvl>
    <w:lvl w:ilvl="5" w:tplc="C0E49336">
      <w:start w:val="1"/>
      <w:numFmt w:val="bullet"/>
      <w:lvlText w:val="§"/>
      <w:lvlJc w:val="left"/>
      <w:pPr>
        <w:ind w:left="4320" w:hanging="360"/>
      </w:pPr>
      <w:rPr>
        <w:rFonts w:ascii="Wingdings" w:eastAsia="Wingdings" w:hAnsi="Wingdings" w:cs="Wingdings" w:hint="default"/>
      </w:rPr>
    </w:lvl>
    <w:lvl w:ilvl="6" w:tplc="E1FAD244">
      <w:start w:val="1"/>
      <w:numFmt w:val="bullet"/>
      <w:lvlText w:val="·"/>
      <w:lvlJc w:val="left"/>
      <w:pPr>
        <w:ind w:left="5040" w:hanging="360"/>
      </w:pPr>
      <w:rPr>
        <w:rFonts w:ascii="Symbol" w:eastAsia="Symbol" w:hAnsi="Symbol" w:cs="Symbol" w:hint="default"/>
      </w:rPr>
    </w:lvl>
    <w:lvl w:ilvl="7" w:tplc="166EC7B6">
      <w:start w:val="1"/>
      <w:numFmt w:val="bullet"/>
      <w:lvlText w:val="o"/>
      <w:lvlJc w:val="left"/>
      <w:pPr>
        <w:ind w:left="5760" w:hanging="360"/>
      </w:pPr>
      <w:rPr>
        <w:rFonts w:ascii="Courier New" w:eastAsia="Courier New" w:hAnsi="Courier New" w:cs="Courier New" w:hint="default"/>
      </w:rPr>
    </w:lvl>
    <w:lvl w:ilvl="8" w:tplc="072EDC5E">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1C4223A"/>
    <w:multiLevelType w:val="hybridMultilevel"/>
    <w:tmpl w:val="941A2DCC"/>
    <w:lvl w:ilvl="0" w:tplc="52E47B90">
      <w:start w:val="1"/>
      <w:numFmt w:val="bullet"/>
      <w:lvlText w:val=""/>
      <w:lvlJc w:val="left"/>
      <w:pPr>
        <w:tabs>
          <w:tab w:val="num" w:pos="0"/>
        </w:tabs>
        <w:ind w:left="720" w:hanging="360"/>
      </w:pPr>
      <w:rPr>
        <w:rFonts w:ascii="Symbol" w:hAnsi="Symbol" w:cs="Symbol" w:hint="default"/>
      </w:rPr>
    </w:lvl>
    <w:lvl w:ilvl="1" w:tplc="E83E151C">
      <w:start w:val="1"/>
      <w:numFmt w:val="bullet"/>
      <w:lvlText w:val=""/>
      <w:lvlJc w:val="left"/>
      <w:pPr>
        <w:tabs>
          <w:tab w:val="num" w:pos="0"/>
        </w:tabs>
        <w:ind w:left="1440" w:hanging="360"/>
      </w:pPr>
      <w:rPr>
        <w:rFonts w:ascii="Symbol" w:hAnsi="Symbol" w:cs="Symbol" w:hint="default"/>
      </w:rPr>
    </w:lvl>
    <w:lvl w:ilvl="2" w:tplc="500EB78E">
      <w:start w:val="1"/>
      <w:numFmt w:val="bullet"/>
      <w:lvlText w:val=""/>
      <w:lvlJc w:val="left"/>
      <w:pPr>
        <w:tabs>
          <w:tab w:val="num" w:pos="0"/>
        </w:tabs>
        <w:ind w:left="2160" w:hanging="360"/>
      </w:pPr>
      <w:rPr>
        <w:rFonts w:ascii="Wingdings" w:hAnsi="Wingdings" w:cs="Wingdings" w:hint="default"/>
      </w:rPr>
    </w:lvl>
    <w:lvl w:ilvl="3" w:tplc="73FE6BCE">
      <w:start w:val="1"/>
      <w:numFmt w:val="bullet"/>
      <w:lvlText w:val=""/>
      <w:lvlJc w:val="left"/>
      <w:pPr>
        <w:tabs>
          <w:tab w:val="num" w:pos="0"/>
        </w:tabs>
        <w:ind w:left="2880" w:hanging="360"/>
      </w:pPr>
      <w:rPr>
        <w:rFonts w:ascii="Symbol" w:hAnsi="Symbol" w:cs="Symbol" w:hint="default"/>
      </w:rPr>
    </w:lvl>
    <w:lvl w:ilvl="4" w:tplc="5BD8F3BC">
      <w:start w:val="1"/>
      <w:numFmt w:val="bullet"/>
      <w:lvlText w:val="o"/>
      <w:lvlJc w:val="left"/>
      <w:pPr>
        <w:tabs>
          <w:tab w:val="num" w:pos="0"/>
        </w:tabs>
        <w:ind w:left="3600" w:hanging="360"/>
      </w:pPr>
      <w:rPr>
        <w:rFonts w:ascii="Courier New" w:hAnsi="Courier New" w:cs="Courier New" w:hint="default"/>
      </w:rPr>
    </w:lvl>
    <w:lvl w:ilvl="5" w:tplc="FB9C5B66">
      <w:start w:val="1"/>
      <w:numFmt w:val="bullet"/>
      <w:lvlText w:val=""/>
      <w:lvlJc w:val="left"/>
      <w:pPr>
        <w:tabs>
          <w:tab w:val="num" w:pos="0"/>
        </w:tabs>
        <w:ind w:left="4320" w:hanging="360"/>
      </w:pPr>
      <w:rPr>
        <w:rFonts w:ascii="Wingdings" w:hAnsi="Wingdings" w:cs="Wingdings" w:hint="default"/>
      </w:rPr>
    </w:lvl>
    <w:lvl w:ilvl="6" w:tplc="F59AACC2">
      <w:start w:val="1"/>
      <w:numFmt w:val="bullet"/>
      <w:lvlText w:val=""/>
      <w:lvlJc w:val="left"/>
      <w:pPr>
        <w:tabs>
          <w:tab w:val="num" w:pos="0"/>
        </w:tabs>
        <w:ind w:left="5040" w:hanging="360"/>
      </w:pPr>
      <w:rPr>
        <w:rFonts w:ascii="Symbol" w:hAnsi="Symbol" w:cs="Symbol" w:hint="default"/>
      </w:rPr>
    </w:lvl>
    <w:lvl w:ilvl="7" w:tplc="254C4736">
      <w:start w:val="1"/>
      <w:numFmt w:val="bullet"/>
      <w:lvlText w:val="o"/>
      <w:lvlJc w:val="left"/>
      <w:pPr>
        <w:tabs>
          <w:tab w:val="num" w:pos="0"/>
        </w:tabs>
        <w:ind w:left="5760" w:hanging="360"/>
      </w:pPr>
      <w:rPr>
        <w:rFonts w:ascii="Courier New" w:hAnsi="Courier New" w:cs="Courier New" w:hint="default"/>
      </w:rPr>
    </w:lvl>
    <w:lvl w:ilvl="8" w:tplc="600C3122">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2373E41"/>
    <w:multiLevelType w:val="hybridMultilevel"/>
    <w:tmpl w:val="ED9E7492"/>
    <w:lvl w:ilvl="0" w:tplc="6DC0DA16">
      <w:start w:val="1"/>
      <w:numFmt w:val="decimal"/>
      <w:lvlText w:val="%1."/>
      <w:lvlJc w:val="left"/>
      <w:pPr>
        <w:tabs>
          <w:tab w:val="num" w:pos="0"/>
        </w:tabs>
        <w:ind w:left="1065" w:hanging="705"/>
      </w:pPr>
      <w:rPr>
        <w:rFonts w:ascii="Symbol" w:hAnsi="Symbol" w:cs="Symbol"/>
        <w:sz w:val="28"/>
        <w:szCs w:val="28"/>
      </w:rPr>
    </w:lvl>
    <w:lvl w:ilvl="1" w:tplc="3EC46F86">
      <w:start w:val="1"/>
      <w:numFmt w:val="bullet"/>
      <w:lvlText w:val="o"/>
      <w:lvlJc w:val="left"/>
      <w:pPr>
        <w:ind w:left="1440" w:hanging="360"/>
      </w:pPr>
      <w:rPr>
        <w:rFonts w:ascii="Courier New" w:eastAsia="Courier New" w:hAnsi="Courier New" w:cs="Courier New" w:hint="default"/>
      </w:rPr>
    </w:lvl>
    <w:lvl w:ilvl="2" w:tplc="DB48DBF4">
      <w:start w:val="1"/>
      <w:numFmt w:val="bullet"/>
      <w:lvlText w:val="§"/>
      <w:lvlJc w:val="left"/>
      <w:pPr>
        <w:ind w:left="2160" w:hanging="360"/>
      </w:pPr>
      <w:rPr>
        <w:rFonts w:ascii="Wingdings" w:eastAsia="Wingdings" w:hAnsi="Wingdings" w:cs="Wingdings" w:hint="default"/>
      </w:rPr>
    </w:lvl>
    <w:lvl w:ilvl="3" w:tplc="C712B768">
      <w:start w:val="1"/>
      <w:numFmt w:val="bullet"/>
      <w:lvlText w:val="·"/>
      <w:lvlJc w:val="left"/>
      <w:pPr>
        <w:ind w:left="2880" w:hanging="360"/>
      </w:pPr>
      <w:rPr>
        <w:rFonts w:ascii="Symbol" w:eastAsia="Symbol" w:hAnsi="Symbol" w:cs="Symbol" w:hint="default"/>
      </w:rPr>
    </w:lvl>
    <w:lvl w:ilvl="4" w:tplc="C276A786">
      <w:start w:val="1"/>
      <w:numFmt w:val="bullet"/>
      <w:lvlText w:val="o"/>
      <w:lvlJc w:val="left"/>
      <w:pPr>
        <w:ind w:left="3600" w:hanging="360"/>
      </w:pPr>
      <w:rPr>
        <w:rFonts w:ascii="Courier New" w:eastAsia="Courier New" w:hAnsi="Courier New" w:cs="Courier New" w:hint="default"/>
      </w:rPr>
    </w:lvl>
    <w:lvl w:ilvl="5" w:tplc="6D969DEC">
      <w:start w:val="1"/>
      <w:numFmt w:val="bullet"/>
      <w:lvlText w:val="§"/>
      <w:lvlJc w:val="left"/>
      <w:pPr>
        <w:ind w:left="4320" w:hanging="360"/>
      </w:pPr>
      <w:rPr>
        <w:rFonts w:ascii="Wingdings" w:eastAsia="Wingdings" w:hAnsi="Wingdings" w:cs="Wingdings" w:hint="default"/>
      </w:rPr>
    </w:lvl>
    <w:lvl w:ilvl="6" w:tplc="D2BC0CD2">
      <w:start w:val="1"/>
      <w:numFmt w:val="bullet"/>
      <w:lvlText w:val="·"/>
      <w:lvlJc w:val="left"/>
      <w:pPr>
        <w:ind w:left="5040" w:hanging="360"/>
      </w:pPr>
      <w:rPr>
        <w:rFonts w:ascii="Symbol" w:eastAsia="Symbol" w:hAnsi="Symbol" w:cs="Symbol" w:hint="default"/>
      </w:rPr>
    </w:lvl>
    <w:lvl w:ilvl="7" w:tplc="3E54AF76">
      <w:start w:val="1"/>
      <w:numFmt w:val="bullet"/>
      <w:lvlText w:val="o"/>
      <w:lvlJc w:val="left"/>
      <w:pPr>
        <w:ind w:left="5760" w:hanging="360"/>
      </w:pPr>
      <w:rPr>
        <w:rFonts w:ascii="Courier New" w:eastAsia="Courier New" w:hAnsi="Courier New" w:cs="Courier New" w:hint="default"/>
      </w:rPr>
    </w:lvl>
    <w:lvl w:ilvl="8" w:tplc="B026410E">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53830233"/>
    <w:multiLevelType w:val="hybridMultilevel"/>
    <w:tmpl w:val="01EE7C66"/>
    <w:lvl w:ilvl="0" w:tplc="D5584214">
      <w:start w:val="1"/>
      <w:numFmt w:val="bullet"/>
      <w:lvlText w:val=""/>
      <w:lvlJc w:val="left"/>
      <w:pPr>
        <w:tabs>
          <w:tab w:val="num" w:pos="720"/>
        </w:tabs>
        <w:ind w:left="720" w:hanging="360"/>
      </w:pPr>
      <w:rPr>
        <w:rFonts w:ascii="Symbol" w:hAnsi="Symbol" w:cs="Symbol"/>
        <w:sz w:val="28"/>
        <w:szCs w:val="28"/>
      </w:rPr>
    </w:lvl>
    <w:lvl w:ilvl="1" w:tplc="5B101138">
      <w:start w:val="1"/>
      <w:numFmt w:val="bullet"/>
      <w:lvlText w:val=""/>
      <w:lvlJc w:val="left"/>
      <w:pPr>
        <w:tabs>
          <w:tab w:val="num" w:pos="1080"/>
        </w:tabs>
        <w:ind w:left="1080" w:hanging="360"/>
      </w:pPr>
      <w:rPr>
        <w:rFonts w:ascii="Symbol" w:hAnsi="Symbol" w:cs="Symbol"/>
        <w:sz w:val="28"/>
        <w:szCs w:val="28"/>
      </w:rPr>
    </w:lvl>
    <w:lvl w:ilvl="2" w:tplc="0FEAD2F4">
      <w:start w:val="1"/>
      <w:numFmt w:val="bullet"/>
      <w:lvlText w:val=""/>
      <w:lvlJc w:val="left"/>
      <w:pPr>
        <w:tabs>
          <w:tab w:val="num" w:pos="1440"/>
        </w:tabs>
        <w:ind w:left="1440" w:hanging="360"/>
      </w:pPr>
      <w:rPr>
        <w:rFonts w:ascii="Symbol" w:hAnsi="Symbol" w:cs="Symbol"/>
        <w:sz w:val="28"/>
        <w:szCs w:val="28"/>
      </w:rPr>
    </w:lvl>
    <w:lvl w:ilvl="3" w:tplc="8B34DB80">
      <w:start w:val="1"/>
      <w:numFmt w:val="bullet"/>
      <w:lvlText w:val=""/>
      <w:lvlJc w:val="left"/>
      <w:pPr>
        <w:tabs>
          <w:tab w:val="num" w:pos="1800"/>
        </w:tabs>
        <w:ind w:left="1800" w:hanging="360"/>
      </w:pPr>
      <w:rPr>
        <w:rFonts w:ascii="Symbol" w:hAnsi="Symbol" w:cs="Symbol"/>
        <w:sz w:val="28"/>
        <w:szCs w:val="28"/>
      </w:rPr>
    </w:lvl>
    <w:lvl w:ilvl="4" w:tplc="4FDE63C4">
      <w:start w:val="1"/>
      <w:numFmt w:val="bullet"/>
      <w:lvlText w:val=""/>
      <w:lvlJc w:val="left"/>
      <w:pPr>
        <w:tabs>
          <w:tab w:val="num" w:pos="2160"/>
        </w:tabs>
        <w:ind w:left="2160" w:hanging="360"/>
      </w:pPr>
      <w:rPr>
        <w:rFonts w:ascii="Symbol" w:hAnsi="Symbol" w:cs="Symbol"/>
        <w:sz w:val="28"/>
        <w:szCs w:val="28"/>
      </w:rPr>
    </w:lvl>
    <w:lvl w:ilvl="5" w:tplc="C73845CA">
      <w:start w:val="1"/>
      <w:numFmt w:val="bullet"/>
      <w:lvlText w:val=""/>
      <w:lvlJc w:val="left"/>
      <w:pPr>
        <w:tabs>
          <w:tab w:val="num" w:pos="2520"/>
        </w:tabs>
        <w:ind w:left="2520" w:hanging="360"/>
      </w:pPr>
      <w:rPr>
        <w:rFonts w:ascii="Symbol" w:hAnsi="Symbol" w:cs="Symbol"/>
        <w:sz w:val="28"/>
        <w:szCs w:val="28"/>
      </w:rPr>
    </w:lvl>
    <w:lvl w:ilvl="6" w:tplc="CCE884CC">
      <w:start w:val="1"/>
      <w:numFmt w:val="bullet"/>
      <w:lvlText w:val=""/>
      <w:lvlJc w:val="left"/>
      <w:pPr>
        <w:tabs>
          <w:tab w:val="num" w:pos="2880"/>
        </w:tabs>
        <w:ind w:left="2880" w:hanging="360"/>
      </w:pPr>
      <w:rPr>
        <w:rFonts w:ascii="Symbol" w:hAnsi="Symbol" w:cs="Symbol"/>
        <w:sz w:val="28"/>
        <w:szCs w:val="28"/>
      </w:rPr>
    </w:lvl>
    <w:lvl w:ilvl="7" w:tplc="2B303674">
      <w:start w:val="1"/>
      <w:numFmt w:val="bullet"/>
      <w:lvlText w:val=""/>
      <w:lvlJc w:val="left"/>
      <w:pPr>
        <w:tabs>
          <w:tab w:val="num" w:pos="3240"/>
        </w:tabs>
        <w:ind w:left="3240" w:hanging="360"/>
      </w:pPr>
      <w:rPr>
        <w:rFonts w:ascii="Symbol" w:hAnsi="Symbol" w:cs="Symbol"/>
        <w:sz w:val="28"/>
        <w:szCs w:val="28"/>
      </w:rPr>
    </w:lvl>
    <w:lvl w:ilvl="8" w:tplc="54A83F4E">
      <w:start w:val="1"/>
      <w:numFmt w:val="bullet"/>
      <w:lvlText w:val=""/>
      <w:lvlJc w:val="left"/>
      <w:pPr>
        <w:tabs>
          <w:tab w:val="num" w:pos="3600"/>
        </w:tabs>
        <w:ind w:left="3600" w:hanging="360"/>
      </w:pPr>
      <w:rPr>
        <w:rFonts w:ascii="Symbol" w:hAnsi="Symbol" w:cs="Symbol"/>
        <w:sz w:val="28"/>
        <w:szCs w:val="28"/>
      </w:rPr>
    </w:lvl>
  </w:abstractNum>
  <w:abstractNum w:abstractNumId="33" w15:restartNumberingAfterBreak="0">
    <w:nsid w:val="58A57204"/>
    <w:multiLevelType w:val="hybridMultilevel"/>
    <w:tmpl w:val="86168EDA"/>
    <w:lvl w:ilvl="0" w:tplc="E2627AF4">
      <w:start w:val="1"/>
      <w:numFmt w:val="bullet"/>
      <w:lvlText w:val=""/>
      <w:lvlJc w:val="left"/>
      <w:pPr>
        <w:tabs>
          <w:tab w:val="num" w:pos="0"/>
        </w:tabs>
        <w:ind w:left="720" w:hanging="360"/>
      </w:pPr>
      <w:rPr>
        <w:rFonts w:ascii="Symbol" w:hAnsi="Symbol" w:cs="Symbol" w:hint="default"/>
        <w:sz w:val="28"/>
        <w:szCs w:val="28"/>
      </w:rPr>
    </w:lvl>
    <w:lvl w:ilvl="1" w:tplc="7870DC76">
      <w:start w:val="1"/>
      <w:numFmt w:val="bullet"/>
      <w:lvlText w:val="o"/>
      <w:lvlJc w:val="left"/>
      <w:pPr>
        <w:ind w:left="1440" w:hanging="360"/>
      </w:pPr>
      <w:rPr>
        <w:rFonts w:ascii="Courier New" w:eastAsia="Courier New" w:hAnsi="Courier New" w:cs="Courier New" w:hint="default"/>
      </w:rPr>
    </w:lvl>
    <w:lvl w:ilvl="2" w:tplc="4A18CAA8">
      <w:start w:val="1"/>
      <w:numFmt w:val="bullet"/>
      <w:lvlText w:val="§"/>
      <w:lvlJc w:val="left"/>
      <w:pPr>
        <w:ind w:left="2160" w:hanging="360"/>
      </w:pPr>
      <w:rPr>
        <w:rFonts w:ascii="Wingdings" w:eastAsia="Wingdings" w:hAnsi="Wingdings" w:cs="Wingdings" w:hint="default"/>
      </w:rPr>
    </w:lvl>
    <w:lvl w:ilvl="3" w:tplc="213C3E48">
      <w:start w:val="1"/>
      <w:numFmt w:val="bullet"/>
      <w:lvlText w:val="·"/>
      <w:lvlJc w:val="left"/>
      <w:pPr>
        <w:ind w:left="2880" w:hanging="360"/>
      </w:pPr>
      <w:rPr>
        <w:rFonts w:ascii="Symbol" w:eastAsia="Symbol" w:hAnsi="Symbol" w:cs="Symbol" w:hint="default"/>
      </w:rPr>
    </w:lvl>
    <w:lvl w:ilvl="4" w:tplc="BA444A58">
      <w:start w:val="1"/>
      <w:numFmt w:val="bullet"/>
      <w:lvlText w:val="o"/>
      <w:lvlJc w:val="left"/>
      <w:pPr>
        <w:ind w:left="3600" w:hanging="360"/>
      </w:pPr>
      <w:rPr>
        <w:rFonts w:ascii="Courier New" w:eastAsia="Courier New" w:hAnsi="Courier New" w:cs="Courier New" w:hint="default"/>
      </w:rPr>
    </w:lvl>
    <w:lvl w:ilvl="5" w:tplc="7DFA70FC">
      <w:start w:val="1"/>
      <w:numFmt w:val="bullet"/>
      <w:lvlText w:val="§"/>
      <w:lvlJc w:val="left"/>
      <w:pPr>
        <w:ind w:left="4320" w:hanging="360"/>
      </w:pPr>
      <w:rPr>
        <w:rFonts w:ascii="Wingdings" w:eastAsia="Wingdings" w:hAnsi="Wingdings" w:cs="Wingdings" w:hint="default"/>
      </w:rPr>
    </w:lvl>
    <w:lvl w:ilvl="6" w:tplc="E8ACCA58">
      <w:start w:val="1"/>
      <w:numFmt w:val="bullet"/>
      <w:lvlText w:val="·"/>
      <w:lvlJc w:val="left"/>
      <w:pPr>
        <w:ind w:left="5040" w:hanging="360"/>
      </w:pPr>
      <w:rPr>
        <w:rFonts w:ascii="Symbol" w:eastAsia="Symbol" w:hAnsi="Symbol" w:cs="Symbol" w:hint="default"/>
      </w:rPr>
    </w:lvl>
    <w:lvl w:ilvl="7" w:tplc="31866296">
      <w:start w:val="1"/>
      <w:numFmt w:val="bullet"/>
      <w:lvlText w:val="o"/>
      <w:lvlJc w:val="left"/>
      <w:pPr>
        <w:ind w:left="5760" w:hanging="360"/>
      </w:pPr>
      <w:rPr>
        <w:rFonts w:ascii="Courier New" w:eastAsia="Courier New" w:hAnsi="Courier New" w:cs="Courier New" w:hint="default"/>
      </w:rPr>
    </w:lvl>
    <w:lvl w:ilvl="8" w:tplc="6CC0897E">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9ED2C54"/>
    <w:multiLevelType w:val="hybridMultilevel"/>
    <w:tmpl w:val="B66CDD0E"/>
    <w:lvl w:ilvl="0" w:tplc="FEEC5450">
      <w:start w:val="1"/>
      <w:numFmt w:val="none"/>
      <w:pStyle w:val="10"/>
      <w:suff w:val="nothing"/>
      <w:lvlText w:val=""/>
      <w:lvlJc w:val="left"/>
      <w:pPr>
        <w:tabs>
          <w:tab w:val="num" w:pos="0"/>
        </w:tabs>
        <w:ind w:left="432" w:hanging="432"/>
      </w:pPr>
    </w:lvl>
    <w:lvl w:ilvl="1" w:tplc="F232F326">
      <w:start w:val="1"/>
      <w:numFmt w:val="none"/>
      <w:pStyle w:val="2"/>
      <w:suff w:val="nothing"/>
      <w:lvlText w:val=""/>
      <w:lvlJc w:val="left"/>
      <w:pPr>
        <w:tabs>
          <w:tab w:val="num" w:pos="0"/>
        </w:tabs>
        <w:ind w:left="576" w:hanging="576"/>
      </w:pPr>
    </w:lvl>
    <w:lvl w:ilvl="2" w:tplc="BB809790">
      <w:start w:val="1"/>
      <w:numFmt w:val="none"/>
      <w:pStyle w:val="3"/>
      <w:suff w:val="nothing"/>
      <w:lvlText w:val=""/>
      <w:lvlJc w:val="left"/>
      <w:pPr>
        <w:tabs>
          <w:tab w:val="num" w:pos="0"/>
        </w:tabs>
        <w:ind w:left="720" w:hanging="720"/>
      </w:pPr>
    </w:lvl>
    <w:lvl w:ilvl="3" w:tplc="1E0E58EA">
      <w:start w:val="1"/>
      <w:numFmt w:val="none"/>
      <w:pStyle w:val="4"/>
      <w:suff w:val="nothing"/>
      <w:lvlText w:val=""/>
      <w:lvlJc w:val="left"/>
      <w:pPr>
        <w:tabs>
          <w:tab w:val="num" w:pos="0"/>
        </w:tabs>
        <w:ind w:left="864" w:hanging="864"/>
      </w:pPr>
    </w:lvl>
    <w:lvl w:ilvl="4" w:tplc="6E3EDC56">
      <w:start w:val="1"/>
      <w:numFmt w:val="none"/>
      <w:pStyle w:val="5"/>
      <w:suff w:val="nothing"/>
      <w:lvlText w:val=""/>
      <w:lvlJc w:val="left"/>
      <w:pPr>
        <w:tabs>
          <w:tab w:val="num" w:pos="0"/>
        </w:tabs>
        <w:ind w:left="1008" w:hanging="1008"/>
      </w:pPr>
    </w:lvl>
    <w:lvl w:ilvl="5" w:tplc="8D20A066">
      <w:start w:val="1"/>
      <w:numFmt w:val="none"/>
      <w:pStyle w:val="6"/>
      <w:suff w:val="nothing"/>
      <w:lvlText w:val=""/>
      <w:lvlJc w:val="left"/>
      <w:pPr>
        <w:tabs>
          <w:tab w:val="num" w:pos="0"/>
        </w:tabs>
        <w:ind w:left="1152" w:hanging="1152"/>
      </w:pPr>
    </w:lvl>
    <w:lvl w:ilvl="6" w:tplc="D138F194">
      <w:start w:val="1"/>
      <w:numFmt w:val="none"/>
      <w:pStyle w:val="7"/>
      <w:suff w:val="nothing"/>
      <w:lvlText w:val=""/>
      <w:lvlJc w:val="left"/>
      <w:pPr>
        <w:tabs>
          <w:tab w:val="num" w:pos="0"/>
        </w:tabs>
        <w:ind w:left="1296" w:hanging="1296"/>
      </w:pPr>
    </w:lvl>
    <w:lvl w:ilvl="7" w:tplc="71288158">
      <w:start w:val="1"/>
      <w:numFmt w:val="none"/>
      <w:pStyle w:val="8"/>
      <w:suff w:val="nothing"/>
      <w:lvlText w:val=""/>
      <w:lvlJc w:val="left"/>
      <w:pPr>
        <w:tabs>
          <w:tab w:val="num" w:pos="0"/>
        </w:tabs>
        <w:ind w:left="1440" w:hanging="1440"/>
      </w:pPr>
    </w:lvl>
    <w:lvl w:ilvl="8" w:tplc="8EACD92E">
      <w:start w:val="1"/>
      <w:numFmt w:val="none"/>
      <w:pStyle w:val="9"/>
      <w:suff w:val="nothing"/>
      <w:lvlText w:val=""/>
      <w:lvlJc w:val="left"/>
      <w:pPr>
        <w:tabs>
          <w:tab w:val="num" w:pos="0"/>
        </w:tabs>
        <w:ind w:left="1584" w:hanging="1584"/>
      </w:pPr>
    </w:lvl>
  </w:abstractNum>
  <w:abstractNum w:abstractNumId="35" w15:restartNumberingAfterBreak="0">
    <w:nsid w:val="5A3D21BF"/>
    <w:multiLevelType w:val="hybridMultilevel"/>
    <w:tmpl w:val="9B907898"/>
    <w:lvl w:ilvl="0" w:tplc="E438B468">
      <w:start w:val="1"/>
      <w:numFmt w:val="decimal"/>
      <w:lvlText w:val="%1."/>
      <w:lvlJc w:val="left"/>
      <w:pPr>
        <w:tabs>
          <w:tab w:val="num" w:pos="360"/>
        </w:tabs>
        <w:ind w:left="360" w:hanging="360"/>
      </w:pPr>
      <w:rPr>
        <w:rFonts w:ascii="Symbol" w:hAnsi="Symbol" w:cs="Symbol"/>
        <w:sz w:val="28"/>
        <w:szCs w:val="28"/>
      </w:rPr>
    </w:lvl>
    <w:lvl w:ilvl="1" w:tplc="8CE2320C">
      <w:start w:val="1"/>
      <w:numFmt w:val="bullet"/>
      <w:lvlText w:val="o"/>
      <w:lvlJc w:val="left"/>
      <w:pPr>
        <w:ind w:left="1440" w:hanging="360"/>
      </w:pPr>
      <w:rPr>
        <w:rFonts w:ascii="Courier New" w:eastAsia="Courier New" w:hAnsi="Courier New" w:cs="Courier New" w:hint="default"/>
      </w:rPr>
    </w:lvl>
    <w:lvl w:ilvl="2" w:tplc="49E06A36">
      <w:start w:val="1"/>
      <w:numFmt w:val="bullet"/>
      <w:lvlText w:val="§"/>
      <w:lvlJc w:val="left"/>
      <w:pPr>
        <w:ind w:left="2160" w:hanging="360"/>
      </w:pPr>
      <w:rPr>
        <w:rFonts w:ascii="Wingdings" w:eastAsia="Wingdings" w:hAnsi="Wingdings" w:cs="Wingdings" w:hint="default"/>
      </w:rPr>
    </w:lvl>
    <w:lvl w:ilvl="3" w:tplc="0EBE0C9E">
      <w:start w:val="1"/>
      <w:numFmt w:val="bullet"/>
      <w:lvlText w:val="·"/>
      <w:lvlJc w:val="left"/>
      <w:pPr>
        <w:ind w:left="2880" w:hanging="360"/>
      </w:pPr>
      <w:rPr>
        <w:rFonts w:ascii="Symbol" w:eastAsia="Symbol" w:hAnsi="Symbol" w:cs="Symbol" w:hint="default"/>
      </w:rPr>
    </w:lvl>
    <w:lvl w:ilvl="4" w:tplc="5E36BDA8">
      <w:start w:val="1"/>
      <w:numFmt w:val="bullet"/>
      <w:lvlText w:val="o"/>
      <w:lvlJc w:val="left"/>
      <w:pPr>
        <w:ind w:left="3600" w:hanging="360"/>
      </w:pPr>
      <w:rPr>
        <w:rFonts w:ascii="Courier New" w:eastAsia="Courier New" w:hAnsi="Courier New" w:cs="Courier New" w:hint="default"/>
      </w:rPr>
    </w:lvl>
    <w:lvl w:ilvl="5" w:tplc="4A6C822A">
      <w:start w:val="1"/>
      <w:numFmt w:val="bullet"/>
      <w:lvlText w:val="§"/>
      <w:lvlJc w:val="left"/>
      <w:pPr>
        <w:ind w:left="4320" w:hanging="360"/>
      </w:pPr>
      <w:rPr>
        <w:rFonts w:ascii="Wingdings" w:eastAsia="Wingdings" w:hAnsi="Wingdings" w:cs="Wingdings" w:hint="default"/>
      </w:rPr>
    </w:lvl>
    <w:lvl w:ilvl="6" w:tplc="28F810A8">
      <w:start w:val="1"/>
      <w:numFmt w:val="bullet"/>
      <w:lvlText w:val="·"/>
      <w:lvlJc w:val="left"/>
      <w:pPr>
        <w:ind w:left="5040" w:hanging="360"/>
      </w:pPr>
      <w:rPr>
        <w:rFonts w:ascii="Symbol" w:eastAsia="Symbol" w:hAnsi="Symbol" w:cs="Symbol" w:hint="default"/>
      </w:rPr>
    </w:lvl>
    <w:lvl w:ilvl="7" w:tplc="456A8196">
      <w:start w:val="1"/>
      <w:numFmt w:val="bullet"/>
      <w:lvlText w:val="o"/>
      <w:lvlJc w:val="left"/>
      <w:pPr>
        <w:ind w:left="5760" w:hanging="360"/>
      </w:pPr>
      <w:rPr>
        <w:rFonts w:ascii="Courier New" w:eastAsia="Courier New" w:hAnsi="Courier New" w:cs="Courier New" w:hint="default"/>
      </w:rPr>
    </w:lvl>
    <w:lvl w:ilvl="8" w:tplc="CB52AB84">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5C61524B"/>
    <w:multiLevelType w:val="hybridMultilevel"/>
    <w:tmpl w:val="BCF8F9D4"/>
    <w:lvl w:ilvl="0" w:tplc="EB48DC0C">
      <w:start w:val="1"/>
      <w:numFmt w:val="bullet"/>
      <w:lvlText w:val=""/>
      <w:lvlJc w:val="left"/>
      <w:pPr>
        <w:tabs>
          <w:tab w:val="num" w:pos="0"/>
        </w:tabs>
        <w:ind w:left="1440" w:hanging="360"/>
      </w:pPr>
      <w:rPr>
        <w:rFonts w:ascii="Symbol" w:hAnsi="Symbol" w:cs="Symbol" w:hint="default"/>
      </w:rPr>
    </w:lvl>
    <w:lvl w:ilvl="1" w:tplc="44002C84">
      <w:start w:val="1"/>
      <w:numFmt w:val="bullet"/>
      <w:lvlText w:val=""/>
      <w:lvlJc w:val="left"/>
      <w:pPr>
        <w:tabs>
          <w:tab w:val="num" w:pos="0"/>
        </w:tabs>
        <w:ind w:left="2160" w:hanging="360"/>
      </w:pPr>
      <w:rPr>
        <w:rFonts w:ascii="Symbol" w:hAnsi="Symbol" w:cs="Symbol" w:hint="default"/>
      </w:rPr>
    </w:lvl>
    <w:lvl w:ilvl="2" w:tplc="09204D72">
      <w:start w:val="1"/>
      <w:numFmt w:val="bullet"/>
      <w:lvlText w:val=""/>
      <w:lvlJc w:val="left"/>
      <w:pPr>
        <w:tabs>
          <w:tab w:val="num" w:pos="0"/>
        </w:tabs>
        <w:ind w:left="2880" w:hanging="360"/>
      </w:pPr>
      <w:rPr>
        <w:rFonts w:ascii="Wingdings" w:hAnsi="Wingdings" w:cs="Wingdings" w:hint="default"/>
      </w:rPr>
    </w:lvl>
    <w:lvl w:ilvl="3" w:tplc="9C18F0B4">
      <w:start w:val="1"/>
      <w:numFmt w:val="bullet"/>
      <w:lvlText w:val=""/>
      <w:lvlJc w:val="left"/>
      <w:pPr>
        <w:tabs>
          <w:tab w:val="num" w:pos="0"/>
        </w:tabs>
        <w:ind w:left="3600" w:hanging="360"/>
      </w:pPr>
      <w:rPr>
        <w:rFonts w:ascii="Symbol" w:hAnsi="Symbol" w:cs="Symbol" w:hint="default"/>
      </w:rPr>
    </w:lvl>
    <w:lvl w:ilvl="4" w:tplc="CD12DCB8">
      <w:start w:val="1"/>
      <w:numFmt w:val="bullet"/>
      <w:lvlText w:val="o"/>
      <w:lvlJc w:val="left"/>
      <w:pPr>
        <w:tabs>
          <w:tab w:val="num" w:pos="0"/>
        </w:tabs>
        <w:ind w:left="4320" w:hanging="360"/>
      </w:pPr>
      <w:rPr>
        <w:rFonts w:ascii="Courier New" w:hAnsi="Courier New" w:cs="Courier New" w:hint="default"/>
      </w:rPr>
    </w:lvl>
    <w:lvl w:ilvl="5" w:tplc="343EAB20">
      <w:start w:val="1"/>
      <w:numFmt w:val="bullet"/>
      <w:lvlText w:val=""/>
      <w:lvlJc w:val="left"/>
      <w:pPr>
        <w:tabs>
          <w:tab w:val="num" w:pos="0"/>
        </w:tabs>
        <w:ind w:left="5040" w:hanging="360"/>
      </w:pPr>
      <w:rPr>
        <w:rFonts w:ascii="Wingdings" w:hAnsi="Wingdings" w:cs="Wingdings" w:hint="default"/>
      </w:rPr>
    </w:lvl>
    <w:lvl w:ilvl="6" w:tplc="5CEE8FD2">
      <w:start w:val="1"/>
      <w:numFmt w:val="bullet"/>
      <w:lvlText w:val=""/>
      <w:lvlJc w:val="left"/>
      <w:pPr>
        <w:tabs>
          <w:tab w:val="num" w:pos="0"/>
        </w:tabs>
        <w:ind w:left="5760" w:hanging="360"/>
      </w:pPr>
      <w:rPr>
        <w:rFonts w:ascii="Symbol" w:hAnsi="Symbol" w:cs="Symbol" w:hint="default"/>
      </w:rPr>
    </w:lvl>
    <w:lvl w:ilvl="7" w:tplc="FDD2F2AA">
      <w:start w:val="1"/>
      <w:numFmt w:val="bullet"/>
      <w:lvlText w:val="o"/>
      <w:lvlJc w:val="left"/>
      <w:pPr>
        <w:tabs>
          <w:tab w:val="num" w:pos="0"/>
        </w:tabs>
        <w:ind w:left="6480" w:hanging="360"/>
      </w:pPr>
      <w:rPr>
        <w:rFonts w:ascii="Courier New" w:hAnsi="Courier New" w:cs="Courier New" w:hint="default"/>
      </w:rPr>
    </w:lvl>
    <w:lvl w:ilvl="8" w:tplc="1B0CF06C">
      <w:start w:val="1"/>
      <w:numFmt w:val="bullet"/>
      <w:lvlText w:val=""/>
      <w:lvlJc w:val="left"/>
      <w:pPr>
        <w:tabs>
          <w:tab w:val="num" w:pos="0"/>
        </w:tabs>
        <w:ind w:left="7200" w:hanging="360"/>
      </w:pPr>
      <w:rPr>
        <w:rFonts w:ascii="Wingdings" w:hAnsi="Wingdings" w:cs="Wingdings" w:hint="default"/>
      </w:rPr>
    </w:lvl>
  </w:abstractNum>
  <w:abstractNum w:abstractNumId="37" w15:restartNumberingAfterBreak="0">
    <w:nsid w:val="5E150AD1"/>
    <w:multiLevelType w:val="hybridMultilevel"/>
    <w:tmpl w:val="38269396"/>
    <w:lvl w:ilvl="0" w:tplc="7EA04F28">
      <w:start w:val="1"/>
      <w:numFmt w:val="bullet"/>
      <w:lvlText w:val="-"/>
      <w:lvlJc w:val="left"/>
      <w:pPr>
        <w:tabs>
          <w:tab w:val="num" w:pos="0"/>
        </w:tabs>
        <w:ind w:left="720" w:hanging="360"/>
      </w:pPr>
      <w:rPr>
        <w:rFonts w:ascii="Times New Roman" w:hAnsi="Times New Roman" w:cs="Times New Roman"/>
        <w:sz w:val="28"/>
        <w:szCs w:val="28"/>
      </w:rPr>
    </w:lvl>
    <w:lvl w:ilvl="1" w:tplc="25DA9BD2">
      <w:start w:val="1"/>
      <w:numFmt w:val="bullet"/>
      <w:lvlText w:val="o"/>
      <w:lvlJc w:val="left"/>
      <w:pPr>
        <w:ind w:left="1440" w:hanging="360"/>
      </w:pPr>
      <w:rPr>
        <w:rFonts w:ascii="Courier New" w:eastAsia="Courier New" w:hAnsi="Courier New" w:cs="Courier New" w:hint="default"/>
      </w:rPr>
    </w:lvl>
    <w:lvl w:ilvl="2" w:tplc="7102E994">
      <w:start w:val="1"/>
      <w:numFmt w:val="bullet"/>
      <w:lvlText w:val="§"/>
      <w:lvlJc w:val="left"/>
      <w:pPr>
        <w:ind w:left="2160" w:hanging="360"/>
      </w:pPr>
      <w:rPr>
        <w:rFonts w:ascii="Wingdings" w:eastAsia="Wingdings" w:hAnsi="Wingdings" w:cs="Wingdings" w:hint="default"/>
      </w:rPr>
    </w:lvl>
    <w:lvl w:ilvl="3" w:tplc="8C5E5BB0">
      <w:start w:val="1"/>
      <w:numFmt w:val="bullet"/>
      <w:lvlText w:val="·"/>
      <w:lvlJc w:val="left"/>
      <w:pPr>
        <w:ind w:left="2880" w:hanging="360"/>
      </w:pPr>
      <w:rPr>
        <w:rFonts w:ascii="Symbol" w:eastAsia="Symbol" w:hAnsi="Symbol" w:cs="Symbol" w:hint="default"/>
      </w:rPr>
    </w:lvl>
    <w:lvl w:ilvl="4" w:tplc="C200FD70">
      <w:start w:val="1"/>
      <w:numFmt w:val="bullet"/>
      <w:lvlText w:val="o"/>
      <w:lvlJc w:val="left"/>
      <w:pPr>
        <w:ind w:left="3600" w:hanging="360"/>
      </w:pPr>
      <w:rPr>
        <w:rFonts w:ascii="Courier New" w:eastAsia="Courier New" w:hAnsi="Courier New" w:cs="Courier New" w:hint="default"/>
      </w:rPr>
    </w:lvl>
    <w:lvl w:ilvl="5" w:tplc="466AB522">
      <w:start w:val="1"/>
      <w:numFmt w:val="bullet"/>
      <w:lvlText w:val="§"/>
      <w:lvlJc w:val="left"/>
      <w:pPr>
        <w:ind w:left="4320" w:hanging="360"/>
      </w:pPr>
      <w:rPr>
        <w:rFonts w:ascii="Wingdings" w:eastAsia="Wingdings" w:hAnsi="Wingdings" w:cs="Wingdings" w:hint="default"/>
      </w:rPr>
    </w:lvl>
    <w:lvl w:ilvl="6" w:tplc="90CA10A0">
      <w:start w:val="1"/>
      <w:numFmt w:val="bullet"/>
      <w:lvlText w:val="·"/>
      <w:lvlJc w:val="left"/>
      <w:pPr>
        <w:ind w:left="5040" w:hanging="360"/>
      </w:pPr>
      <w:rPr>
        <w:rFonts w:ascii="Symbol" w:eastAsia="Symbol" w:hAnsi="Symbol" w:cs="Symbol" w:hint="default"/>
      </w:rPr>
    </w:lvl>
    <w:lvl w:ilvl="7" w:tplc="198C57F6">
      <w:start w:val="1"/>
      <w:numFmt w:val="bullet"/>
      <w:lvlText w:val="o"/>
      <w:lvlJc w:val="left"/>
      <w:pPr>
        <w:ind w:left="5760" w:hanging="360"/>
      </w:pPr>
      <w:rPr>
        <w:rFonts w:ascii="Courier New" w:eastAsia="Courier New" w:hAnsi="Courier New" w:cs="Courier New" w:hint="default"/>
      </w:rPr>
    </w:lvl>
    <w:lvl w:ilvl="8" w:tplc="05504E46">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614317B2"/>
    <w:multiLevelType w:val="hybridMultilevel"/>
    <w:tmpl w:val="7942701C"/>
    <w:lvl w:ilvl="0" w:tplc="42A28DD2">
      <w:start w:val="1"/>
      <w:numFmt w:val="bullet"/>
      <w:lvlText w:val=""/>
      <w:lvlJc w:val="left"/>
      <w:pPr>
        <w:tabs>
          <w:tab w:val="num" w:pos="0"/>
        </w:tabs>
        <w:ind w:left="720" w:hanging="360"/>
      </w:pPr>
      <w:rPr>
        <w:rFonts w:ascii="Symbol" w:hAnsi="Symbol" w:cs="Symbol"/>
        <w:sz w:val="28"/>
        <w:szCs w:val="28"/>
      </w:rPr>
    </w:lvl>
    <w:lvl w:ilvl="1" w:tplc="2AA8C0DA">
      <w:start w:val="1"/>
      <w:numFmt w:val="bullet"/>
      <w:lvlText w:val="o"/>
      <w:lvlJc w:val="left"/>
      <w:pPr>
        <w:ind w:left="1440" w:hanging="360"/>
      </w:pPr>
      <w:rPr>
        <w:rFonts w:ascii="Courier New" w:eastAsia="Courier New" w:hAnsi="Courier New" w:cs="Courier New" w:hint="default"/>
      </w:rPr>
    </w:lvl>
    <w:lvl w:ilvl="2" w:tplc="F16E8A26">
      <w:start w:val="1"/>
      <w:numFmt w:val="bullet"/>
      <w:lvlText w:val="§"/>
      <w:lvlJc w:val="left"/>
      <w:pPr>
        <w:ind w:left="2160" w:hanging="360"/>
      </w:pPr>
      <w:rPr>
        <w:rFonts w:ascii="Wingdings" w:eastAsia="Wingdings" w:hAnsi="Wingdings" w:cs="Wingdings" w:hint="default"/>
      </w:rPr>
    </w:lvl>
    <w:lvl w:ilvl="3" w:tplc="57C0E902">
      <w:start w:val="1"/>
      <w:numFmt w:val="bullet"/>
      <w:lvlText w:val="·"/>
      <w:lvlJc w:val="left"/>
      <w:pPr>
        <w:ind w:left="2880" w:hanging="360"/>
      </w:pPr>
      <w:rPr>
        <w:rFonts w:ascii="Symbol" w:eastAsia="Symbol" w:hAnsi="Symbol" w:cs="Symbol" w:hint="default"/>
      </w:rPr>
    </w:lvl>
    <w:lvl w:ilvl="4" w:tplc="83AE21E4">
      <w:start w:val="1"/>
      <w:numFmt w:val="bullet"/>
      <w:lvlText w:val="o"/>
      <w:lvlJc w:val="left"/>
      <w:pPr>
        <w:ind w:left="3600" w:hanging="360"/>
      </w:pPr>
      <w:rPr>
        <w:rFonts w:ascii="Courier New" w:eastAsia="Courier New" w:hAnsi="Courier New" w:cs="Courier New" w:hint="default"/>
      </w:rPr>
    </w:lvl>
    <w:lvl w:ilvl="5" w:tplc="8CCCF50C">
      <w:start w:val="1"/>
      <w:numFmt w:val="bullet"/>
      <w:lvlText w:val="§"/>
      <w:lvlJc w:val="left"/>
      <w:pPr>
        <w:ind w:left="4320" w:hanging="360"/>
      </w:pPr>
      <w:rPr>
        <w:rFonts w:ascii="Wingdings" w:eastAsia="Wingdings" w:hAnsi="Wingdings" w:cs="Wingdings" w:hint="default"/>
      </w:rPr>
    </w:lvl>
    <w:lvl w:ilvl="6" w:tplc="83D63356">
      <w:start w:val="1"/>
      <w:numFmt w:val="bullet"/>
      <w:lvlText w:val="·"/>
      <w:lvlJc w:val="left"/>
      <w:pPr>
        <w:ind w:left="5040" w:hanging="360"/>
      </w:pPr>
      <w:rPr>
        <w:rFonts w:ascii="Symbol" w:eastAsia="Symbol" w:hAnsi="Symbol" w:cs="Symbol" w:hint="default"/>
      </w:rPr>
    </w:lvl>
    <w:lvl w:ilvl="7" w:tplc="EF842C88">
      <w:start w:val="1"/>
      <w:numFmt w:val="bullet"/>
      <w:lvlText w:val="o"/>
      <w:lvlJc w:val="left"/>
      <w:pPr>
        <w:ind w:left="5760" w:hanging="360"/>
      </w:pPr>
      <w:rPr>
        <w:rFonts w:ascii="Courier New" w:eastAsia="Courier New" w:hAnsi="Courier New" w:cs="Courier New" w:hint="default"/>
      </w:rPr>
    </w:lvl>
    <w:lvl w:ilvl="8" w:tplc="DBE2F432">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62010EBE"/>
    <w:multiLevelType w:val="hybridMultilevel"/>
    <w:tmpl w:val="84006A00"/>
    <w:lvl w:ilvl="0" w:tplc="DAEE8898">
      <w:start w:val="1"/>
      <w:numFmt w:val="bullet"/>
      <w:lvlText w:val="-"/>
      <w:lvlJc w:val="left"/>
      <w:pPr>
        <w:tabs>
          <w:tab w:val="num" w:pos="0"/>
        </w:tabs>
        <w:ind w:left="720" w:hanging="360"/>
      </w:pPr>
      <w:rPr>
        <w:rFonts w:ascii="Times New Roman" w:hAnsi="Times New Roman" w:cs="Symbol"/>
        <w:sz w:val="28"/>
        <w:szCs w:val="28"/>
      </w:rPr>
    </w:lvl>
    <w:lvl w:ilvl="1" w:tplc="C2F26A7E">
      <w:start w:val="1"/>
      <w:numFmt w:val="bullet"/>
      <w:lvlText w:val="o"/>
      <w:lvlJc w:val="left"/>
      <w:pPr>
        <w:ind w:left="1440" w:hanging="360"/>
      </w:pPr>
      <w:rPr>
        <w:rFonts w:ascii="Courier New" w:eastAsia="Courier New" w:hAnsi="Courier New" w:cs="Courier New" w:hint="default"/>
      </w:rPr>
    </w:lvl>
    <w:lvl w:ilvl="2" w:tplc="EFC60862">
      <w:start w:val="1"/>
      <w:numFmt w:val="bullet"/>
      <w:lvlText w:val="§"/>
      <w:lvlJc w:val="left"/>
      <w:pPr>
        <w:ind w:left="2160" w:hanging="360"/>
      </w:pPr>
      <w:rPr>
        <w:rFonts w:ascii="Wingdings" w:eastAsia="Wingdings" w:hAnsi="Wingdings" w:cs="Wingdings" w:hint="default"/>
      </w:rPr>
    </w:lvl>
    <w:lvl w:ilvl="3" w:tplc="010C944C">
      <w:start w:val="1"/>
      <w:numFmt w:val="bullet"/>
      <w:lvlText w:val="·"/>
      <w:lvlJc w:val="left"/>
      <w:pPr>
        <w:ind w:left="2880" w:hanging="360"/>
      </w:pPr>
      <w:rPr>
        <w:rFonts w:ascii="Symbol" w:eastAsia="Symbol" w:hAnsi="Symbol" w:cs="Symbol" w:hint="default"/>
      </w:rPr>
    </w:lvl>
    <w:lvl w:ilvl="4" w:tplc="B8761FEE">
      <w:start w:val="1"/>
      <w:numFmt w:val="bullet"/>
      <w:lvlText w:val="o"/>
      <w:lvlJc w:val="left"/>
      <w:pPr>
        <w:ind w:left="3600" w:hanging="360"/>
      </w:pPr>
      <w:rPr>
        <w:rFonts w:ascii="Courier New" w:eastAsia="Courier New" w:hAnsi="Courier New" w:cs="Courier New" w:hint="default"/>
      </w:rPr>
    </w:lvl>
    <w:lvl w:ilvl="5" w:tplc="71CC1BCE">
      <w:start w:val="1"/>
      <w:numFmt w:val="bullet"/>
      <w:lvlText w:val="§"/>
      <w:lvlJc w:val="left"/>
      <w:pPr>
        <w:ind w:left="4320" w:hanging="360"/>
      </w:pPr>
      <w:rPr>
        <w:rFonts w:ascii="Wingdings" w:eastAsia="Wingdings" w:hAnsi="Wingdings" w:cs="Wingdings" w:hint="default"/>
      </w:rPr>
    </w:lvl>
    <w:lvl w:ilvl="6" w:tplc="1FFC4990">
      <w:start w:val="1"/>
      <w:numFmt w:val="bullet"/>
      <w:lvlText w:val="·"/>
      <w:lvlJc w:val="left"/>
      <w:pPr>
        <w:ind w:left="5040" w:hanging="360"/>
      </w:pPr>
      <w:rPr>
        <w:rFonts w:ascii="Symbol" w:eastAsia="Symbol" w:hAnsi="Symbol" w:cs="Symbol" w:hint="default"/>
      </w:rPr>
    </w:lvl>
    <w:lvl w:ilvl="7" w:tplc="9816EC8C">
      <w:start w:val="1"/>
      <w:numFmt w:val="bullet"/>
      <w:lvlText w:val="o"/>
      <w:lvlJc w:val="left"/>
      <w:pPr>
        <w:ind w:left="5760" w:hanging="360"/>
      </w:pPr>
      <w:rPr>
        <w:rFonts w:ascii="Courier New" w:eastAsia="Courier New" w:hAnsi="Courier New" w:cs="Courier New" w:hint="default"/>
      </w:rPr>
    </w:lvl>
    <w:lvl w:ilvl="8" w:tplc="6B1C8470">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3574275"/>
    <w:multiLevelType w:val="hybridMultilevel"/>
    <w:tmpl w:val="8BDE3BB2"/>
    <w:lvl w:ilvl="0" w:tplc="9FB09AE4">
      <w:start w:val="1"/>
      <w:numFmt w:val="bullet"/>
      <w:lvlText w:val=""/>
      <w:lvlJc w:val="left"/>
      <w:pPr>
        <w:tabs>
          <w:tab w:val="num" w:pos="720"/>
        </w:tabs>
        <w:ind w:left="720" w:hanging="360"/>
      </w:pPr>
      <w:rPr>
        <w:rFonts w:ascii="Symbol" w:hAnsi="Symbol" w:cs="Times New Roman"/>
        <w:sz w:val="28"/>
        <w:szCs w:val="28"/>
        <w:u w:val="none"/>
      </w:rPr>
    </w:lvl>
    <w:lvl w:ilvl="1" w:tplc="B6FA0A0A">
      <w:start w:val="1"/>
      <w:numFmt w:val="bullet"/>
      <w:lvlText w:val=""/>
      <w:lvlJc w:val="left"/>
      <w:pPr>
        <w:tabs>
          <w:tab w:val="num" w:pos="1080"/>
        </w:tabs>
        <w:ind w:left="1080" w:hanging="360"/>
      </w:pPr>
      <w:rPr>
        <w:rFonts w:ascii="Symbol" w:hAnsi="Symbol" w:cs="Times New Roman"/>
        <w:sz w:val="28"/>
        <w:szCs w:val="28"/>
        <w:u w:val="none"/>
      </w:rPr>
    </w:lvl>
    <w:lvl w:ilvl="2" w:tplc="5F2C8AF4">
      <w:start w:val="1"/>
      <w:numFmt w:val="bullet"/>
      <w:lvlText w:val=""/>
      <w:lvlJc w:val="left"/>
      <w:pPr>
        <w:tabs>
          <w:tab w:val="num" w:pos="1440"/>
        </w:tabs>
        <w:ind w:left="1440" w:hanging="360"/>
      </w:pPr>
      <w:rPr>
        <w:rFonts w:ascii="Symbol" w:hAnsi="Symbol" w:cs="Times New Roman"/>
        <w:sz w:val="28"/>
        <w:szCs w:val="28"/>
        <w:u w:val="none"/>
      </w:rPr>
    </w:lvl>
    <w:lvl w:ilvl="3" w:tplc="2ED2AE58">
      <w:start w:val="1"/>
      <w:numFmt w:val="bullet"/>
      <w:lvlText w:val=""/>
      <w:lvlJc w:val="left"/>
      <w:pPr>
        <w:tabs>
          <w:tab w:val="num" w:pos="1800"/>
        </w:tabs>
        <w:ind w:left="1800" w:hanging="360"/>
      </w:pPr>
      <w:rPr>
        <w:rFonts w:ascii="Symbol" w:hAnsi="Symbol" w:cs="Times New Roman"/>
        <w:sz w:val="28"/>
        <w:szCs w:val="28"/>
        <w:u w:val="none"/>
      </w:rPr>
    </w:lvl>
    <w:lvl w:ilvl="4" w:tplc="FD96FB34">
      <w:start w:val="1"/>
      <w:numFmt w:val="bullet"/>
      <w:lvlText w:val=""/>
      <w:lvlJc w:val="left"/>
      <w:pPr>
        <w:tabs>
          <w:tab w:val="num" w:pos="2160"/>
        </w:tabs>
        <w:ind w:left="2160" w:hanging="360"/>
      </w:pPr>
      <w:rPr>
        <w:rFonts w:ascii="Symbol" w:hAnsi="Symbol" w:cs="Times New Roman"/>
        <w:sz w:val="28"/>
        <w:szCs w:val="28"/>
        <w:u w:val="none"/>
      </w:rPr>
    </w:lvl>
    <w:lvl w:ilvl="5" w:tplc="B994D6CA">
      <w:start w:val="1"/>
      <w:numFmt w:val="bullet"/>
      <w:lvlText w:val=""/>
      <w:lvlJc w:val="left"/>
      <w:pPr>
        <w:tabs>
          <w:tab w:val="num" w:pos="2520"/>
        </w:tabs>
        <w:ind w:left="2520" w:hanging="360"/>
      </w:pPr>
      <w:rPr>
        <w:rFonts w:ascii="Symbol" w:hAnsi="Symbol" w:cs="Times New Roman"/>
        <w:sz w:val="28"/>
        <w:szCs w:val="28"/>
        <w:u w:val="none"/>
      </w:rPr>
    </w:lvl>
    <w:lvl w:ilvl="6" w:tplc="BD2CBD04">
      <w:start w:val="1"/>
      <w:numFmt w:val="bullet"/>
      <w:lvlText w:val=""/>
      <w:lvlJc w:val="left"/>
      <w:pPr>
        <w:tabs>
          <w:tab w:val="num" w:pos="2880"/>
        </w:tabs>
        <w:ind w:left="2880" w:hanging="360"/>
      </w:pPr>
      <w:rPr>
        <w:rFonts w:ascii="Symbol" w:hAnsi="Symbol" w:cs="Times New Roman"/>
        <w:sz w:val="28"/>
        <w:szCs w:val="28"/>
        <w:u w:val="none"/>
      </w:rPr>
    </w:lvl>
    <w:lvl w:ilvl="7" w:tplc="B5061FE8">
      <w:start w:val="1"/>
      <w:numFmt w:val="bullet"/>
      <w:lvlText w:val=""/>
      <w:lvlJc w:val="left"/>
      <w:pPr>
        <w:tabs>
          <w:tab w:val="num" w:pos="3240"/>
        </w:tabs>
        <w:ind w:left="3240" w:hanging="360"/>
      </w:pPr>
      <w:rPr>
        <w:rFonts w:ascii="Symbol" w:hAnsi="Symbol" w:cs="Times New Roman"/>
        <w:sz w:val="28"/>
        <w:szCs w:val="28"/>
        <w:u w:val="none"/>
      </w:rPr>
    </w:lvl>
    <w:lvl w:ilvl="8" w:tplc="6672B1D0">
      <w:start w:val="1"/>
      <w:numFmt w:val="bullet"/>
      <w:lvlText w:val=""/>
      <w:lvlJc w:val="left"/>
      <w:pPr>
        <w:tabs>
          <w:tab w:val="num" w:pos="3600"/>
        </w:tabs>
        <w:ind w:left="3600" w:hanging="360"/>
      </w:pPr>
      <w:rPr>
        <w:rFonts w:ascii="Symbol" w:hAnsi="Symbol" w:cs="Times New Roman"/>
        <w:sz w:val="28"/>
        <w:szCs w:val="28"/>
        <w:u w:val="none"/>
      </w:rPr>
    </w:lvl>
  </w:abstractNum>
  <w:abstractNum w:abstractNumId="41" w15:restartNumberingAfterBreak="0">
    <w:nsid w:val="641A01DF"/>
    <w:multiLevelType w:val="hybridMultilevel"/>
    <w:tmpl w:val="E932A8D6"/>
    <w:lvl w:ilvl="0" w:tplc="B5DC5082">
      <w:start w:val="1"/>
      <w:numFmt w:val="bullet"/>
      <w:lvlText w:val=""/>
      <w:lvlJc w:val="center"/>
      <w:pPr>
        <w:tabs>
          <w:tab w:val="num" w:pos="0"/>
        </w:tabs>
        <w:ind w:left="720" w:hanging="360"/>
      </w:pPr>
      <w:rPr>
        <w:rFonts w:ascii="Symbol" w:hAnsi="Symbol"/>
        <w:sz w:val="28"/>
        <w:szCs w:val="28"/>
      </w:rPr>
    </w:lvl>
    <w:lvl w:ilvl="1" w:tplc="177A2C4C">
      <w:start w:val="1"/>
      <w:numFmt w:val="bullet"/>
      <w:lvlText w:val="o"/>
      <w:lvlJc w:val="left"/>
      <w:pPr>
        <w:ind w:left="1440" w:hanging="360"/>
      </w:pPr>
      <w:rPr>
        <w:rFonts w:ascii="Courier New" w:eastAsia="Courier New" w:hAnsi="Courier New" w:cs="Courier New" w:hint="default"/>
      </w:rPr>
    </w:lvl>
    <w:lvl w:ilvl="2" w:tplc="CB447FEC">
      <w:start w:val="1"/>
      <w:numFmt w:val="bullet"/>
      <w:lvlText w:val="§"/>
      <w:lvlJc w:val="left"/>
      <w:pPr>
        <w:ind w:left="2160" w:hanging="360"/>
      </w:pPr>
      <w:rPr>
        <w:rFonts w:ascii="Wingdings" w:eastAsia="Wingdings" w:hAnsi="Wingdings" w:cs="Wingdings" w:hint="default"/>
      </w:rPr>
    </w:lvl>
    <w:lvl w:ilvl="3" w:tplc="0E1ED7EA">
      <w:start w:val="1"/>
      <w:numFmt w:val="bullet"/>
      <w:lvlText w:val="·"/>
      <w:lvlJc w:val="left"/>
      <w:pPr>
        <w:ind w:left="2880" w:hanging="360"/>
      </w:pPr>
      <w:rPr>
        <w:rFonts w:ascii="Symbol" w:eastAsia="Symbol" w:hAnsi="Symbol" w:cs="Symbol" w:hint="default"/>
      </w:rPr>
    </w:lvl>
    <w:lvl w:ilvl="4" w:tplc="D56072C4">
      <w:start w:val="1"/>
      <w:numFmt w:val="bullet"/>
      <w:lvlText w:val="o"/>
      <w:lvlJc w:val="left"/>
      <w:pPr>
        <w:ind w:left="3600" w:hanging="360"/>
      </w:pPr>
      <w:rPr>
        <w:rFonts w:ascii="Courier New" w:eastAsia="Courier New" w:hAnsi="Courier New" w:cs="Courier New" w:hint="default"/>
      </w:rPr>
    </w:lvl>
    <w:lvl w:ilvl="5" w:tplc="63E00A30">
      <w:start w:val="1"/>
      <w:numFmt w:val="bullet"/>
      <w:lvlText w:val="§"/>
      <w:lvlJc w:val="left"/>
      <w:pPr>
        <w:ind w:left="4320" w:hanging="360"/>
      </w:pPr>
      <w:rPr>
        <w:rFonts w:ascii="Wingdings" w:eastAsia="Wingdings" w:hAnsi="Wingdings" w:cs="Wingdings" w:hint="default"/>
      </w:rPr>
    </w:lvl>
    <w:lvl w:ilvl="6" w:tplc="0D249A14">
      <w:start w:val="1"/>
      <w:numFmt w:val="bullet"/>
      <w:lvlText w:val="·"/>
      <w:lvlJc w:val="left"/>
      <w:pPr>
        <w:ind w:left="5040" w:hanging="360"/>
      </w:pPr>
      <w:rPr>
        <w:rFonts w:ascii="Symbol" w:eastAsia="Symbol" w:hAnsi="Symbol" w:cs="Symbol" w:hint="default"/>
      </w:rPr>
    </w:lvl>
    <w:lvl w:ilvl="7" w:tplc="72AA7510">
      <w:start w:val="1"/>
      <w:numFmt w:val="bullet"/>
      <w:lvlText w:val="o"/>
      <w:lvlJc w:val="left"/>
      <w:pPr>
        <w:ind w:left="5760" w:hanging="360"/>
      </w:pPr>
      <w:rPr>
        <w:rFonts w:ascii="Courier New" w:eastAsia="Courier New" w:hAnsi="Courier New" w:cs="Courier New" w:hint="default"/>
      </w:rPr>
    </w:lvl>
    <w:lvl w:ilvl="8" w:tplc="59C65B6E">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688A5193"/>
    <w:multiLevelType w:val="hybridMultilevel"/>
    <w:tmpl w:val="544A2F5A"/>
    <w:lvl w:ilvl="0" w:tplc="1396B962">
      <w:start w:val="1"/>
      <w:numFmt w:val="bullet"/>
      <w:lvlText w:val=""/>
      <w:lvlJc w:val="center"/>
      <w:pPr>
        <w:tabs>
          <w:tab w:val="num" w:pos="0"/>
        </w:tabs>
        <w:ind w:left="720" w:hanging="360"/>
      </w:pPr>
      <w:rPr>
        <w:rFonts w:ascii="Symbol" w:hAnsi="Symbol" w:cs="Times New Roman"/>
        <w:sz w:val="24"/>
        <w:szCs w:val="24"/>
      </w:rPr>
    </w:lvl>
    <w:lvl w:ilvl="1" w:tplc="706A3278">
      <w:start w:val="1"/>
      <w:numFmt w:val="bullet"/>
      <w:lvlText w:val="o"/>
      <w:lvlJc w:val="left"/>
      <w:pPr>
        <w:ind w:left="1440" w:hanging="360"/>
      </w:pPr>
      <w:rPr>
        <w:rFonts w:ascii="Courier New" w:eastAsia="Courier New" w:hAnsi="Courier New" w:cs="Courier New" w:hint="default"/>
      </w:rPr>
    </w:lvl>
    <w:lvl w:ilvl="2" w:tplc="AF12BED2">
      <w:start w:val="1"/>
      <w:numFmt w:val="bullet"/>
      <w:lvlText w:val="§"/>
      <w:lvlJc w:val="left"/>
      <w:pPr>
        <w:ind w:left="2160" w:hanging="360"/>
      </w:pPr>
      <w:rPr>
        <w:rFonts w:ascii="Wingdings" w:eastAsia="Wingdings" w:hAnsi="Wingdings" w:cs="Wingdings" w:hint="default"/>
      </w:rPr>
    </w:lvl>
    <w:lvl w:ilvl="3" w:tplc="F0300F22">
      <w:start w:val="1"/>
      <w:numFmt w:val="bullet"/>
      <w:lvlText w:val="·"/>
      <w:lvlJc w:val="left"/>
      <w:pPr>
        <w:ind w:left="2880" w:hanging="360"/>
      </w:pPr>
      <w:rPr>
        <w:rFonts w:ascii="Symbol" w:eastAsia="Symbol" w:hAnsi="Symbol" w:cs="Symbol" w:hint="default"/>
      </w:rPr>
    </w:lvl>
    <w:lvl w:ilvl="4" w:tplc="E078F1E0">
      <w:start w:val="1"/>
      <w:numFmt w:val="bullet"/>
      <w:lvlText w:val="o"/>
      <w:lvlJc w:val="left"/>
      <w:pPr>
        <w:ind w:left="3600" w:hanging="360"/>
      </w:pPr>
      <w:rPr>
        <w:rFonts w:ascii="Courier New" w:eastAsia="Courier New" w:hAnsi="Courier New" w:cs="Courier New" w:hint="default"/>
      </w:rPr>
    </w:lvl>
    <w:lvl w:ilvl="5" w:tplc="B432805A">
      <w:start w:val="1"/>
      <w:numFmt w:val="bullet"/>
      <w:lvlText w:val="§"/>
      <w:lvlJc w:val="left"/>
      <w:pPr>
        <w:ind w:left="4320" w:hanging="360"/>
      </w:pPr>
      <w:rPr>
        <w:rFonts w:ascii="Wingdings" w:eastAsia="Wingdings" w:hAnsi="Wingdings" w:cs="Wingdings" w:hint="default"/>
      </w:rPr>
    </w:lvl>
    <w:lvl w:ilvl="6" w:tplc="76144648">
      <w:start w:val="1"/>
      <w:numFmt w:val="bullet"/>
      <w:lvlText w:val="·"/>
      <w:lvlJc w:val="left"/>
      <w:pPr>
        <w:ind w:left="5040" w:hanging="360"/>
      </w:pPr>
      <w:rPr>
        <w:rFonts w:ascii="Symbol" w:eastAsia="Symbol" w:hAnsi="Symbol" w:cs="Symbol" w:hint="default"/>
      </w:rPr>
    </w:lvl>
    <w:lvl w:ilvl="7" w:tplc="AD38F0DE">
      <w:start w:val="1"/>
      <w:numFmt w:val="bullet"/>
      <w:lvlText w:val="o"/>
      <w:lvlJc w:val="left"/>
      <w:pPr>
        <w:ind w:left="5760" w:hanging="360"/>
      </w:pPr>
      <w:rPr>
        <w:rFonts w:ascii="Courier New" w:eastAsia="Courier New" w:hAnsi="Courier New" w:cs="Courier New" w:hint="default"/>
      </w:rPr>
    </w:lvl>
    <w:lvl w:ilvl="8" w:tplc="13DC448C">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6A690303"/>
    <w:multiLevelType w:val="hybridMultilevel"/>
    <w:tmpl w:val="70468838"/>
    <w:lvl w:ilvl="0" w:tplc="6DA2772E">
      <w:start w:val="1"/>
      <w:numFmt w:val="bullet"/>
      <w:lvlText w:val=""/>
      <w:lvlJc w:val="center"/>
      <w:pPr>
        <w:tabs>
          <w:tab w:val="num" w:pos="0"/>
        </w:tabs>
        <w:ind w:left="720" w:hanging="360"/>
      </w:pPr>
      <w:rPr>
        <w:rFonts w:ascii="Symbol" w:hAnsi="Symbol" w:cs="Times New Roman"/>
        <w:sz w:val="28"/>
        <w:szCs w:val="28"/>
      </w:rPr>
    </w:lvl>
    <w:lvl w:ilvl="1" w:tplc="B73AD7E6">
      <w:start w:val="1"/>
      <w:numFmt w:val="bullet"/>
      <w:lvlText w:val="o"/>
      <w:lvlJc w:val="left"/>
      <w:pPr>
        <w:ind w:left="1440" w:hanging="360"/>
      </w:pPr>
      <w:rPr>
        <w:rFonts w:ascii="Courier New" w:eastAsia="Courier New" w:hAnsi="Courier New" w:cs="Courier New" w:hint="default"/>
      </w:rPr>
    </w:lvl>
    <w:lvl w:ilvl="2" w:tplc="51208CFC">
      <w:start w:val="1"/>
      <w:numFmt w:val="bullet"/>
      <w:lvlText w:val="§"/>
      <w:lvlJc w:val="left"/>
      <w:pPr>
        <w:ind w:left="2160" w:hanging="360"/>
      </w:pPr>
      <w:rPr>
        <w:rFonts w:ascii="Wingdings" w:eastAsia="Wingdings" w:hAnsi="Wingdings" w:cs="Wingdings" w:hint="default"/>
      </w:rPr>
    </w:lvl>
    <w:lvl w:ilvl="3" w:tplc="3540690E">
      <w:start w:val="1"/>
      <w:numFmt w:val="bullet"/>
      <w:lvlText w:val="·"/>
      <w:lvlJc w:val="left"/>
      <w:pPr>
        <w:ind w:left="2880" w:hanging="360"/>
      </w:pPr>
      <w:rPr>
        <w:rFonts w:ascii="Symbol" w:eastAsia="Symbol" w:hAnsi="Symbol" w:cs="Symbol" w:hint="default"/>
      </w:rPr>
    </w:lvl>
    <w:lvl w:ilvl="4" w:tplc="A95473BA">
      <w:start w:val="1"/>
      <w:numFmt w:val="bullet"/>
      <w:lvlText w:val="o"/>
      <w:lvlJc w:val="left"/>
      <w:pPr>
        <w:ind w:left="3600" w:hanging="360"/>
      </w:pPr>
      <w:rPr>
        <w:rFonts w:ascii="Courier New" w:eastAsia="Courier New" w:hAnsi="Courier New" w:cs="Courier New" w:hint="default"/>
      </w:rPr>
    </w:lvl>
    <w:lvl w:ilvl="5" w:tplc="188C2D82">
      <w:start w:val="1"/>
      <w:numFmt w:val="bullet"/>
      <w:lvlText w:val="§"/>
      <w:lvlJc w:val="left"/>
      <w:pPr>
        <w:ind w:left="4320" w:hanging="360"/>
      </w:pPr>
      <w:rPr>
        <w:rFonts w:ascii="Wingdings" w:eastAsia="Wingdings" w:hAnsi="Wingdings" w:cs="Wingdings" w:hint="default"/>
      </w:rPr>
    </w:lvl>
    <w:lvl w:ilvl="6" w:tplc="3D8EBFD0">
      <w:start w:val="1"/>
      <w:numFmt w:val="bullet"/>
      <w:lvlText w:val="·"/>
      <w:lvlJc w:val="left"/>
      <w:pPr>
        <w:ind w:left="5040" w:hanging="360"/>
      </w:pPr>
      <w:rPr>
        <w:rFonts w:ascii="Symbol" w:eastAsia="Symbol" w:hAnsi="Symbol" w:cs="Symbol" w:hint="default"/>
      </w:rPr>
    </w:lvl>
    <w:lvl w:ilvl="7" w:tplc="16DA02D2">
      <w:start w:val="1"/>
      <w:numFmt w:val="bullet"/>
      <w:lvlText w:val="o"/>
      <w:lvlJc w:val="left"/>
      <w:pPr>
        <w:ind w:left="5760" w:hanging="360"/>
      </w:pPr>
      <w:rPr>
        <w:rFonts w:ascii="Courier New" w:eastAsia="Courier New" w:hAnsi="Courier New" w:cs="Courier New" w:hint="default"/>
      </w:rPr>
    </w:lvl>
    <w:lvl w:ilvl="8" w:tplc="8C4A7236">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6D732715"/>
    <w:multiLevelType w:val="hybridMultilevel"/>
    <w:tmpl w:val="027EE060"/>
    <w:lvl w:ilvl="0" w:tplc="5DF86428">
      <w:start w:val="1"/>
      <w:numFmt w:val="bullet"/>
      <w:lvlText w:val="-"/>
      <w:lvlJc w:val="left"/>
      <w:pPr>
        <w:tabs>
          <w:tab w:val="num" w:pos="0"/>
        </w:tabs>
        <w:ind w:left="720" w:hanging="360"/>
      </w:pPr>
      <w:rPr>
        <w:rFonts w:ascii="Times New Roman" w:hAnsi="Times New Roman" w:cs="Symbol"/>
      </w:rPr>
    </w:lvl>
    <w:lvl w:ilvl="1" w:tplc="F34AFD9A">
      <w:start w:val="1"/>
      <w:numFmt w:val="bullet"/>
      <w:lvlText w:val="o"/>
      <w:lvlJc w:val="left"/>
      <w:pPr>
        <w:ind w:left="1440" w:hanging="360"/>
      </w:pPr>
      <w:rPr>
        <w:rFonts w:ascii="Courier New" w:eastAsia="Courier New" w:hAnsi="Courier New" w:cs="Courier New" w:hint="default"/>
      </w:rPr>
    </w:lvl>
    <w:lvl w:ilvl="2" w:tplc="BEF451DA">
      <w:start w:val="1"/>
      <w:numFmt w:val="bullet"/>
      <w:lvlText w:val="§"/>
      <w:lvlJc w:val="left"/>
      <w:pPr>
        <w:ind w:left="2160" w:hanging="360"/>
      </w:pPr>
      <w:rPr>
        <w:rFonts w:ascii="Wingdings" w:eastAsia="Wingdings" w:hAnsi="Wingdings" w:cs="Wingdings" w:hint="default"/>
      </w:rPr>
    </w:lvl>
    <w:lvl w:ilvl="3" w:tplc="9A9859D2">
      <w:start w:val="1"/>
      <w:numFmt w:val="bullet"/>
      <w:lvlText w:val="·"/>
      <w:lvlJc w:val="left"/>
      <w:pPr>
        <w:ind w:left="2880" w:hanging="360"/>
      </w:pPr>
      <w:rPr>
        <w:rFonts w:ascii="Symbol" w:eastAsia="Symbol" w:hAnsi="Symbol" w:cs="Symbol" w:hint="default"/>
      </w:rPr>
    </w:lvl>
    <w:lvl w:ilvl="4" w:tplc="3E9AE432">
      <w:start w:val="1"/>
      <w:numFmt w:val="bullet"/>
      <w:lvlText w:val="o"/>
      <w:lvlJc w:val="left"/>
      <w:pPr>
        <w:ind w:left="3600" w:hanging="360"/>
      </w:pPr>
      <w:rPr>
        <w:rFonts w:ascii="Courier New" w:eastAsia="Courier New" w:hAnsi="Courier New" w:cs="Courier New" w:hint="default"/>
      </w:rPr>
    </w:lvl>
    <w:lvl w:ilvl="5" w:tplc="E58CE242">
      <w:start w:val="1"/>
      <w:numFmt w:val="bullet"/>
      <w:lvlText w:val="§"/>
      <w:lvlJc w:val="left"/>
      <w:pPr>
        <w:ind w:left="4320" w:hanging="360"/>
      </w:pPr>
      <w:rPr>
        <w:rFonts w:ascii="Wingdings" w:eastAsia="Wingdings" w:hAnsi="Wingdings" w:cs="Wingdings" w:hint="default"/>
      </w:rPr>
    </w:lvl>
    <w:lvl w:ilvl="6" w:tplc="A4B64C62">
      <w:start w:val="1"/>
      <w:numFmt w:val="bullet"/>
      <w:lvlText w:val="·"/>
      <w:lvlJc w:val="left"/>
      <w:pPr>
        <w:ind w:left="5040" w:hanging="360"/>
      </w:pPr>
      <w:rPr>
        <w:rFonts w:ascii="Symbol" w:eastAsia="Symbol" w:hAnsi="Symbol" w:cs="Symbol" w:hint="default"/>
      </w:rPr>
    </w:lvl>
    <w:lvl w:ilvl="7" w:tplc="D4F40BF6">
      <w:start w:val="1"/>
      <w:numFmt w:val="bullet"/>
      <w:lvlText w:val="o"/>
      <w:lvlJc w:val="left"/>
      <w:pPr>
        <w:ind w:left="5760" w:hanging="360"/>
      </w:pPr>
      <w:rPr>
        <w:rFonts w:ascii="Courier New" w:eastAsia="Courier New" w:hAnsi="Courier New" w:cs="Courier New" w:hint="default"/>
      </w:rPr>
    </w:lvl>
    <w:lvl w:ilvl="8" w:tplc="3DC89390">
      <w:start w:val="1"/>
      <w:numFmt w:val="bullet"/>
      <w:lvlText w:val="§"/>
      <w:lvlJc w:val="left"/>
      <w:pPr>
        <w:ind w:left="6480" w:hanging="360"/>
      </w:pPr>
      <w:rPr>
        <w:rFonts w:ascii="Wingdings" w:eastAsia="Wingdings" w:hAnsi="Wingdings" w:cs="Wingdings" w:hint="default"/>
      </w:rPr>
    </w:lvl>
  </w:abstractNum>
  <w:abstractNum w:abstractNumId="45" w15:restartNumberingAfterBreak="0">
    <w:nsid w:val="72FB69A8"/>
    <w:multiLevelType w:val="hybridMultilevel"/>
    <w:tmpl w:val="4DD07A5C"/>
    <w:lvl w:ilvl="0" w:tplc="9D8EE004">
      <w:start w:val="1"/>
      <w:numFmt w:val="decimal"/>
      <w:lvlText w:val="%1."/>
      <w:lvlJc w:val="left"/>
      <w:pPr>
        <w:tabs>
          <w:tab w:val="num" w:pos="0"/>
        </w:tabs>
        <w:ind w:left="720" w:hanging="360"/>
      </w:pPr>
      <w:rPr>
        <w:rFonts w:ascii="Symbol" w:hAnsi="Symbol" w:cs="Symbol"/>
        <w:sz w:val="28"/>
        <w:szCs w:val="28"/>
      </w:rPr>
    </w:lvl>
    <w:lvl w:ilvl="1" w:tplc="79BA6D8A">
      <w:start w:val="1"/>
      <w:numFmt w:val="bullet"/>
      <w:lvlText w:val="o"/>
      <w:lvlJc w:val="left"/>
      <w:pPr>
        <w:ind w:left="1440" w:hanging="360"/>
      </w:pPr>
      <w:rPr>
        <w:rFonts w:ascii="Courier New" w:eastAsia="Courier New" w:hAnsi="Courier New" w:cs="Courier New" w:hint="default"/>
      </w:rPr>
    </w:lvl>
    <w:lvl w:ilvl="2" w:tplc="E028DAF6">
      <w:start w:val="1"/>
      <w:numFmt w:val="bullet"/>
      <w:lvlText w:val="§"/>
      <w:lvlJc w:val="left"/>
      <w:pPr>
        <w:ind w:left="2160" w:hanging="360"/>
      </w:pPr>
      <w:rPr>
        <w:rFonts w:ascii="Wingdings" w:eastAsia="Wingdings" w:hAnsi="Wingdings" w:cs="Wingdings" w:hint="default"/>
      </w:rPr>
    </w:lvl>
    <w:lvl w:ilvl="3" w:tplc="9A16C4A0">
      <w:start w:val="1"/>
      <w:numFmt w:val="bullet"/>
      <w:lvlText w:val="·"/>
      <w:lvlJc w:val="left"/>
      <w:pPr>
        <w:ind w:left="2880" w:hanging="360"/>
      </w:pPr>
      <w:rPr>
        <w:rFonts w:ascii="Symbol" w:eastAsia="Symbol" w:hAnsi="Symbol" w:cs="Symbol" w:hint="default"/>
      </w:rPr>
    </w:lvl>
    <w:lvl w:ilvl="4" w:tplc="A14ED110">
      <w:start w:val="1"/>
      <w:numFmt w:val="bullet"/>
      <w:lvlText w:val="o"/>
      <w:lvlJc w:val="left"/>
      <w:pPr>
        <w:ind w:left="3600" w:hanging="360"/>
      </w:pPr>
      <w:rPr>
        <w:rFonts w:ascii="Courier New" w:eastAsia="Courier New" w:hAnsi="Courier New" w:cs="Courier New" w:hint="default"/>
      </w:rPr>
    </w:lvl>
    <w:lvl w:ilvl="5" w:tplc="0A96A192">
      <w:start w:val="1"/>
      <w:numFmt w:val="bullet"/>
      <w:lvlText w:val="§"/>
      <w:lvlJc w:val="left"/>
      <w:pPr>
        <w:ind w:left="4320" w:hanging="360"/>
      </w:pPr>
      <w:rPr>
        <w:rFonts w:ascii="Wingdings" w:eastAsia="Wingdings" w:hAnsi="Wingdings" w:cs="Wingdings" w:hint="default"/>
      </w:rPr>
    </w:lvl>
    <w:lvl w:ilvl="6" w:tplc="D87CA22C">
      <w:start w:val="1"/>
      <w:numFmt w:val="bullet"/>
      <w:lvlText w:val="·"/>
      <w:lvlJc w:val="left"/>
      <w:pPr>
        <w:ind w:left="5040" w:hanging="360"/>
      </w:pPr>
      <w:rPr>
        <w:rFonts w:ascii="Symbol" w:eastAsia="Symbol" w:hAnsi="Symbol" w:cs="Symbol" w:hint="default"/>
      </w:rPr>
    </w:lvl>
    <w:lvl w:ilvl="7" w:tplc="0F20C286">
      <w:start w:val="1"/>
      <w:numFmt w:val="bullet"/>
      <w:lvlText w:val="o"/>
      <w:lvlJc w:val="left"/>
      <w:pPr>
        <w:ind w:left="5760" w:hanging="360"/>
      </w:pPr>
      <w:rPr>
        <w:rFonts w:ascii="Courier New" w:eastAsia="Courier New" w:hAnsi="Courier New" w:cs="Courier New" w:hint="default"/>
      </w:rPr>
    </w:lvl>
    <w:lvl w:ilvl="8" w:tplc="21A621C8">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73665453"/>
    <w:multiLevelType w:val="hybridMultilevel"/>
    <w:tmpl w:val="871014B0"/>
    <w:lvl w:ilvl="0" w:tplc="10841EC6">
      <w:start w:val="1"/>
      <w:numFmt w:val="bullet"/>
      <w:lvlText w:val=""/>
      <w:lvlJc w:val="left"/>
      <w:pPr>
        <w:tabs>
          <w:tab w:val="num" w:pos="0"/>
        </w:tabs>
        <w:ind w:left="720" w:hanging="360"/>
      </w:pPr>
      <w:rPr>
        <w:rFonts w:ascii="Symbol" w:hAnsi="Symbol" w:cs="Symbol" w:hint="default"/>
      </w:rPr>
    </w:lvl>
    <w:lvl w:ilvl="1" w:tplc="D5F6F62C">
      <w:start w:val="1"/>
      <w:numFmt w:val="bullet"/>
      <w:lvlText w:val=""/>
      <w:lvlJc w:val="left"/>
      <w:pPr>
        <w:tabs>
          <w:tab w:val="num" w:pos="0"/>
        </w:tabs>
        <w:ind w:left="1440" w:hanging="360"/>
      </w:pPr>
      <w:rPr>
        <w:rFonts w:ascii="Symbol" w:hAnsi="Symbol" w:cs="Symbol" w:hint="default"/>
      </w:rPr>
    </w:lvl>
    <w:lvl w:ilvl="2" w:tplc="B1FC8056">
      <w:start w:val="1"/>
      <w:numFmt w:val="bullet"/>
      <w:lvlText w:val=""/>
      <w:lvlJc w:val="left"/>
      <w:pPr>
        <w:tabs>
          <w:tab w:val="num" w:pos="0"/>
        </w:tabs>
        <w:ind w:left="2160" w:hanging="360"/>
      </w:pPr>
      <w:rPr>
        <w:rFonts w:ascii="Wingdings" w:hAnsi="Wingdings" w:cs="Wingdings" w:hint="default"/>
      </w:rPr>
    </w:lvl>
    <w:lvl w:ilvl="3" w:tplc="0B02BFB2">
      <w:start w:val="1"/>
      <w:numFmt w:val="bullet"/>
      <w:lvlText w:val=""/>
      <w:lvlJc w:val="left"/>
      <w:pPr>
        <w:tabs>
          <w:tab w:val="num" w:pos="0"/>
        </w:tabs>
        <w:ind w:left="2880" w:hanging="360"/>
      </w:pPr>
      <w:rPr>
        <w:rFonts w:ascii="Symbol" w:hAnsi="Symbol" w:cs="Symbol" w:hint="default"/>
      </w:rPr>
    </w:lvl>
    <w:lvl w:ilvl="4" w:tplc="8638A8CC">
      <w:start w:val="1"/>
      <w:numFmt w:val="bullet"/>
      <w:lvlText w:val="o"/>
      <w:lvlJc w:val="left"/>
      <w:pPr>
        <w:tabs>
          <w:tab w:val="num" w:pos="0"/>
        </w:tabs>
        <w:ind w:left="3600" w:hanging="360"/>
      </w:pPr>
      <w:rPr>
        <w:rFonts w:ascii="Courier New" w:hAnsi="Courier New" w:cs="Courier New" w:hint="default"/>
      </w:rPr>
    </w:lvl>
    <w:lvl w:ilvl="5" w:tplc="121C1346">
      <w:start w:val="1"/>
      <w:numFmt w:val="bullet"/>
      <w:lvlText w:val=""/>
      <w:lvlJc w:val="left"/>
      <w:pPr>
        <w:tabs>
          <w:tab w:val="num" w:pos="0"/>
        </w:tabs>
        <w:ind w:left="4320" w:hanging="360"/>
      </w:pPr>
      <w:rPr>
        <w:rFonts w:ascii="Wingdings" w:hAnsi="Wingdings" w:cs="Wingdings" w:hint="default"/>
      </w:rPr>
    </w:lvl>
    <w:lvl w:ilvl="6" w:tplc="D22458D6">
      <w:start w:val="1"/>
      <w:numFmt w:val="bullet"/>
      <w:lvlText w:val=""/>
      <w:lvlJc w:val="left"/>
      <w:pPr>
        <w:tabs>
          <w:tab w:val="num" w:pos="0"/>
        </w:tabs>
        <w:ind w:left="5040" w:hanging="360"/>
      </w:pPr>
      <w:rPr>
        <w:rFonts w:ascii="Symbol" w:hAnsi="Symbol" w:cs="Symbol" w:hint="default"/>
      </w:rPr>
    </w:lvl>
    <w:lvl w:ilvl="7" w:tplc="797C1ACA">
      <w:start w:val="1"/>
      <w:numFmt w:val="bullet"/>
      <w:lvlText w:val="o"/>
      <w:lvlJc w:val="left"/>
      <w:pPr>
        <w:tabs>
          <w:tab w:val="num" w:pos="0"/>
        </w:tabs>
        <w:ind w:left="5760" w:hanging="360"/>
      </w:pPr>
      <w:rPr>
        <w:rFonts w:ascii="Courier New" w:hAnsi="Courier New" w:cs="Courier New" w:hint="default"/>
      </w:rPr>
    </w:lvl>
    <w:lvl w:ilvl="8" w:tplc="04EAD50A">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69573D4"/>
    <w:multiLevelType w:val="hybridMultilevel"/>
    <w:tmpl w:val="94364E40"/>
    <w:lvl w:ilvl="0" w:tplc="3C2A8A30">
      <w:start w:val="1"/>
      <w:numFmt w:val="bullet"/>
      <w:pStyle w:val="a"/>
      <w:lvlText w:val="-"/>
      <w:lvlJc w:val="left"/>
      <w:pPr>
        <w:tabs>
          <w:tab w:val="num" w:pos="0"/>
        </w:tabs>
        <w:ind w:left="2847" w:hanging="360"/>
      </w:pPr>
      <w:rPr>
        <w:rFonts w:ascii="Arial" w:hAnsi="Arial" w:cs="Symbol"/>
      </w:rPr>
    </w:lvl>
    <w:lvl w:ilvl="1" w:tplc="CB62F3E0">
      <w:start w:val="1"/>
      <w:numFmt w:val="bullet"/>
      <w:lvlText w:val="o"/>
      <w:lvlJc w:val="left"/>
      <w:pPr>
        <w:ind w:left="1440" w:hanging="360"/>
      </w:pPr>
      <w:rPr>
        <w:rFonts w:ascii="Courier New" w:eastAsia="Courier New" w:hAnsi="Courier New" w:cs="Courier New" w:hint="default"/>
      </w:rPr>
    </w:lvl>
    <w:lvl w:ilvl="2" w:tplc="6FC65698">
      <w:start w:val="1"/>
      <w:numFmt w:val="bullet"/>
      <w:lvlText w:val="§"/>
      <w:lvlJc w:val="left"/>
      <w:pPr>
        <w:ind w:left="2160" w:hanging="360"/>
      </w:pPr>
      <w:rPr>
        <w:rFonts w:ascii="Wingdings" w:eastAsia="Wingdings" w:hAnsi="Wingdings" w:cs="Wingdings" w:hint="default"/>
      </w:rPr>
    </w:lvl>
    <w:lvl w:ilvl="3" w:tplc="9664E53A">
      <w:start w:val="1"/>
      <w:numFmt w:val="bullet"/>
      <w:lvlText w:val="·"/>
      <w:lvlJc w:val="left"/>
      <w:pPr>
        <w:ind w:left="2880" w:hanging="360"/>
      </w:pPr>
      <w:rPr>
        <w:rFonts w:ascii="Symbol" w:eastAsia="Symbol" w:hAnsi="Symbol" w:cs="Symbol" w:hint="default"/>
      </w:rPr>
    </w:lvl>
    <w:lvl w:ilvl="4" w:tplc="6E4CE7DA">
      <w:start w:val="1"/>
      <w:numFmt w:val="bullet"/>
      <w:lvlText w:val="o"/>
      <w:lvlJc w:val="left"/>
      <w:pPr>
        <w:ind w:left="3600" w:hanging="360"/>
      </w:pPr>
      <w:rPr>
        <w:rFonts w:ascii="Courier New" w:eastAsia="Courier New" w:hAnsi="Courier New" w:cs="Courier New" w:hint="default"/>
      </w:rPr>
    </w:lvl>
    <w:lvl w:ilvl="5" w:tplc="498CE538">
      <w:start w:val="1"/>
      <w:numFmt w:val="bullet"/>
      <w:lvlText w:val="§"/>
      <w:lvlJc w:val="left"/>
      <w:pPr>
        <w:ind w:left="4320" w:hanging="360"/>
      </w:pPr>
      <w:rPr>
        <w:rFonts w:ascii="Wingdings" w:eastAsia="Wingdings" w:hAnsi="Wingdings" w:cs="Wingdings" w:hint="default"/>
      </w:rPr>
    </w:lvl>
    <w:lvl w:ilvl="6" w:tplc="3FEEE5D4">
      <w:start w:val="1"/>
      <w:numFmt w:val="bullet"/>
      <w:lvlText w:val="·"/>
      <w:lvlJc w:val="left"/>
      <w:pPr>
        <w:ind w:left="5040" w:hanging="360"/>
      </w:pPr>
      <w:rPr>
        <w:rFonts w:ascii="Symbol" w:eastAsia="Symbol" w:hAnsi="Symbol" w:cs="Symbol" w:hint="default"/>
      </w:rPr>
    </w:lvl>
    <w:lvl w:ilvl="7" w:tplc="BC22199E">
      <w:start w:val="1"/>
      <w:numFmt w:val="bullet"/>
      <w:lvlText w:val="o"/>
      <w:lvlJc w:val="left"/>
      <w:pPr>
        <w:ind w:left="5760" w:hanging="360"/>
      </w:pPr>
      <w:rPr>
        <w:rFonts w:ascii="Courier New" w:eastAsia="Courier New" w:hAnsi="Courier New" w:cs="Courier New" w:hint="default"/>
      </w:rPr>
    </w:lvl>
    <w:lvl w:ilvl="8" w:tplc="3C04ED80">
      <w:start w:val="1"/>
      <w:numFmt w:val="bullet"/>
      <w:lvlText w:val="§"/>
      <w:lvlJc w:val="left"/>
      <w:pPr>
        <w:ind w:left="6480" w:hanging="360"/>
      </w:pPr>
      <w:rPr>
        <w:rFonts w:ascii="Wingdings" w:eastAsia="Wingdings" w:hAnsi="Wingdings" w:cs="Wingdings" w:hint="default"/>
      </w:rPr>
    </w:lvl>
  </w:abstractNum>
  <w:abstractNum w:abstractNumId="48" w15:restartNumberingAfterBreak="0">
    <w:nsid w:val="78052440"/>
    <w:multiLevelType w:val="hybridMultilevel"/>
    <w:tmpl w:val="A48E74C2"/>
    <w:lvl w:ilvl="0" w:tplc="CB2034E6">
      <w:start w:val="1"/>
      <w:numFmt w:val="bullet"/>
      <w:lvlText w:val=""/>
      <w:lvlJc w:val="center"/>
      <w:pPr>
        <w:tabs>
          <w:tab w:val="num" w:pos="0"/>
        </w:tabs>
        <w:ind w:left="720" w:hanging="360"/>
      </w:pPr>
      <w:rPr>
        <w:rFonts w:ascii="Symbol" w:hAnsi="Symbol" w:cs="Symbol"/>
        <w:sz w:val="28"/>
        <w:szCs w:val="28"/>
        <w:lang w:val="en-US"/>
      </w:rPr>
    </w:lvl>
    <w:lvl w:ilvl="1" w:tplc="B85409B0">
      <w:start w:val="1"/>
      <w:numFmt w:val="bullet"/>
      <w:lvlText w:val="o"/>
      <w:lvlJc w:val="left"/>
      <w:pPr>
        <w:ind w:left="1440" w:hanging="360"/>
      </w:pPr>
      <w:rPr>
        <w:rFonts w:ascii="Courier New" w:eastAsia="Courier New" w:hAnsi="Courier New" w:cs="Courier New" w:hint="default"/>
      </w:rPr>
    </w:lvl>
    <w:lvl w:ilvl="2" w:tplc="21089C9E">
      <w:start w:val="1"/>
      <w:numFmt w:val="bullet"/>
      <w:lvlText w:val="§"/>
      <w:lvlJc w:val="left"/>
      <w:pPr>
        <w:ind w:left="2160" w:hanging="360"/>
      </w:pPr>
      <w:rPr>
        <w:rFonts w:ascii="Wingdings" w:eastAsia="Wingdings" w:hAnsi="Wingdings" w:cs="Wingdings" w:hint="default"/>
      </w:rPr>
    </w:lvl>
    <w:lvl w:ilvl="3" w:tplc="EAF6867A">
      <w:start w:val="1"/>
      <w:numFmt w:val="bullet"/>
      <w:lvlText w:val="·"/>
      <w:lvlJc w:val="left"/>
      <w:pPr>
        <w:ind w:left="2880" w:hanging="360"/>
      </w:pPr>
      <w:rPr>
        <w:rFonts w:ascii="Symbol" w:eastAsia="Symbol" w:hAnsi="Symbol" w:cs="Symbol" w:hint="default"/>
      </w:rPr>
    </w:lvl>
    <w:lvl w:ilvl="4" w:tplc="59F43D9A">
      <w:start w:val="1"/>
      <w:numFmt w:val="bullet"/>
      <w:lvlText w:val="o"/>
      <w:lvlJc w:val="left"/>
      <w:pPr>
        <w:ind w:left="3600" w:hanging="360"/>
      </w:pPr>
      <w:rPr>
        <w:rFonts w:ascii="Courier New" w:eastAsia="Courier New" w:hAnsi="Courier New" w:cs="Courier New" w:hint="default"/>
      </w:rPr>
    </w:lvl>
    <w:lvl w:ilvl="5" w:tplc="864208AC">
      <w:start w:val="1"/>
      <w:numFmt w:val="bullet"/>
      <w:lvlText w:val="§"/>
      <w:lvlJc w:val="left"/>
      <w:pPr>
        <w:ind w:left="4320" w:hanging="360"/>
      </w:pPr>
      <w:rPr>
        <w:rFonts w:ascii="Wingdings" w:eastAsia="Wingdings" w:hAnsi="Wingdings" w:cs="Wingdings" w:hint="default"/>
      </w:rPr>
    </w:lvl>
    <w:lvl w:ilvl="6" w:tplc="F2F2E17A">
      <w:start w:val="1"/>
      <w:numFmt w:val="bullet"/>
      <w:lvlText w:val="·"/>
      <w:lvlJc w:val="left"/>
      <w:pPr>
        <w:ind w:left="5040" w:hanging="360"/>
      </w:pPr>
      <w:rPr>
        <w:rFonts w:ascii="Symbol" w:eastAsia="Symbol" w:hAnsi="Symbol" w:cs="Symbol" w:hint="default"/>
      </w:rPr>
    </w:lvl>
    <w:lvl w:ilvl="7" w:tplc="A7ACF7B4">
      <w:start w:val="1"/>
      <w:numFmt w:val="bullet"/>
      <w:lvlText w:val="o"/>
      <w:lvlJc w:val="left"/>
      <w:pPr>
        <w:ind w:left="5760" w:hanging="360"/>
      </w:pPr>
      <w:rPr>
        <w:rFonts w:ascii="Courier New" w:eastAsia="Courier New" w:hAnsi="Courier New" w:cs="Courier New" w:hint="default"/>
      </w:rPr>
    </w:lvl>
    <w:lvl w:ilvl="8" w:tplc="7DC20F06">
      <w:start w:val="1"/>
      <w:numFmt w:val="bullet"/>
      <w:lvlText w:val="§"/>
      <w:lvlJc w:val="left"/>
      <w:pPr>
        <w:ind w:left="6480" w:hanging="360"/>
      </w:pPr>
      <w:rPr>
        <w:rFonts w:ascii="Wingdings" w:eastAsia="Wingdings" w:hAnsi="Wingdings" w:cs="Wingdings" w:hint="default"/>
      </w:rPr>
    </w:lvl>
  </w:abstractNum>
  <w:num w:numId="1" w16cid:durableId="186142125">
    <w:abstractNumId w:val="34"/>
  </w:num>
  <w:num w:numId="2" w16cid:durableId="2092384492">
    <w:abstractNumId w:val="20"/>
  </w:num>
  <w:num w:numId="3" w16cid:durableId="1266576642">
    <w:abstractNumId w:val="11"/>
  </w:num>
  <w:num w:numId="4" w16cid:durableId="71584735">
    <w:abstractNumId w:val="27"/>
  </w:num>
  <w:num w:numId="5" w16cid:durableId="1082752740">
    <w:abstractNumId w:val="25"/>
  </w:num>
  <w:num w:numId="6" w16cid:durableId="1776821899">
    <w:abstractNumId w:val="42"/>
  </w:num>
  <w:num w:numId="7" w16cid:durableId="1333874612">
    <w:abstractNumId w:val="45"/>
  </w:num>
  <w:num w:numId="8" w16cid:durableId="1043168972">
    <w:abstractNumId w:val="41"/>
  </w:num>
  <w:num w:numId="9" w16cid:durableId="1162232776">
    <w:abstractNumId w:val="35"/>
  </w:num>
  <w:num w:numId="10" w16cid:durableId="565921148">
    <w:abstractNumId w:val="39"/>
  </w:num>
  <w:num w:numId="11" w16cid:durableId="1935244569">
    <w:abstractNumId w:val="3"/>
  </w:num>
  <w:num w:numId="12" w16cid:durableId="1168208806">
    <w:abstractNumId w:val="2"/>
  </w:num>
  <w:num w:numId="13" w16cid:durableId="397677182">
    <w:abstractNumId w:val="16"/>
  </w:num>
  <w:num w:numId="14" w16cid:durableId="2087534450">
    <w:abstractNumId w:val="48"/>
  </w:num>
  <w:num w:numId="15" w16cid:durableId="574244856">
    <w:abstractNumId w:val="19"/>
  </w:num>
  <w:num w:numId="16" w16cid:durableId="170491892">
    <w:abstractNumId w:val="47"/>
  </w:num>
  <w:num w:numId="17" w16cid:durableId="2045982912">
    <w:abstractNumId w:val="10"/>
  </w:num>
  <w:num w:numId="18" w16cid:durableId="1882672053">
    <w:abstractNumId w:val="29"/>
  </w:num>
  <w:num w:numId="19" w16cid:durableId="1333289716">
    <w:abstractNumId w:val="28"/>
  </w:num>
  <w:num w:numId="20" w16cid:durableId="446892489">
    <w:abstractNumId w:val="0"/>
  </w:num>
  <w:num w:numId="21" w16cid:durableId="1862162824">
    <w:abstractNumId w:val="23"/>
  </w:num>
  <w:num w:numId="22" w16cid:durableId="1381784887">
    <w:abstractNumId w:val="43"/>
  </w:num>
  <w:num w:numId="23" w16cid:durableId="247814011">
    <w:abstractNumId w:val="31"/>
  </w:num>
  <w:num w:numId="24" w16cid:durableId="1737896109">
    <w:abstractNumId w:val="4"/>
  </w:num>
  <w:num w:numId="25" w16cid:durableId="1654873911">
    <w:abstractNumId w:val="1"/>
  </w:num>
  <w:num w:numId="26" w16cid:durableId="1656764754">
    <w:abstractNumId w:val="32"/>
  </w:num>
  <w:num w:numId="27" w16cid:durableId="158540858">
    <w:abstractNumId w:val="40"/>
  </w:num>
  <w:num w:numId="28" w16cid:durableId="957876776">
    <w:abstractNumId w:val="5"/>
  </w:num>
  <w:num w:numId="29" w16cid:durableId="1440224239">
    <w:abstractNumId w:val="13"/>
  </w:num>
  <w:num w:numId="30" w16cid:durableId="1225330521">
    <w:abstractNumId w:val="21"/>
  </w:num>
  <w:num w:numId="31" w16cid:durableId="2005739117">
    <w:abstractNumId w:val="18"/>
  </w:num>
  <w:num w:numId="32" w16cid:durableId="1625231181">
    <w:abstractNumId w:val="26"/>
  </w:num>
  <w:num w:numId="33" w16cid:durableId="555045426">
    <w:abstractNumId w:val="14"/>
  </w:num>
  <w:num w:numId="34" w16cid:durableId="1058825021">
    <w:abstractNumId w:val="24"/>
  </w:num>
  <w:num w:numId="35" w16cid:durableId="331222939">
    <w:abstractNumId w:val="38"/>
  </w:num>
  <w:num w:numId="36" w16cid:durableId="147478168">
    <w:abstractNumId w:val="37"/>
  </w:num>
  <w:num w:numId="37" w16cid:durableId="1422682236">
    <w:abstractNumId w:val="8"/>
  </w:num>
  <w:num w:numId="38" w16cid:durableId="1581524960">
    <w:abstractNumId w:val="33"/>
  </w:num>
  <w:num w:numId="39" w16cid:durableId="22946713">
    <w:abstractNumId w:val="46"/>
  </w:num>
  <w:num w:numId="40" w16cid:durableId="56325910">
    <w:abstractNumId w:val="15"/>
  </w:num>
  <w:num w:numId="41" w16cid:durableId="484392991">
    <w:abstractNumId w:val="30"/>
  </w:num>
  <w:num w:numId="42" w16cid:durableId="379743197">
    <w:abstractNumId w:val="6"/>
  </w:num>
  <w:num w:numId="43" w16cid:durableId="1404330304">
    <w:abstractNumId w:val="22"/>
  </w:num>
  <w:num w:numId="44" w16cid:durableId="549923909">
    <w:abstractNumId w:val="12"/>
  </w:num>
  <w:num w:numId="45" w16cid:durableId="977030663">
    <w:abstractNumId w:val="36"/>
  </w:num>
  <w:num w:numId="46" w16cid:durableId="306085439">
    <w:abstractNumId w:val="17"/>
  </w:num>
  <w:num w:numId="47" w16cid:durableId="922375811">
    <w:abstractNumId w:val="44"/>
  </w:num>
  <w:num w:numId="48" w16cid:durableId="158082860">
    <w:abstractNumId w:val="7"/>
  </w:num>
  <w:num w:numId="49" w16cid:durableId="14093024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632"/>
    <w:rsid w:val="00637632"/>
    <w:rsid w:val="0076305C"/>
    <w:rsid w:val="00A7757B"/>
    <w:rsid w:val="00D30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5080F"/>
  <w15:docId w15:val="{B7960ACA-18A3-4023-B394-FB57F3BF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Calibri"/>
      <w:sz w:val="22"/>
      <w:szCs w:val="22"/>
      <w:lang w:eastAsia="ar-SA"/>
    </w:rPr>
  </w:style>
  <w:style w:type="paragraph" w:styleId="10">
    <w:name w:val="heading 1"/>
    <w:basedOn w:val="a0"/>
    <w:next w:val="a0"/>
    <w:link w:val="11"/>
    <w:qFormat/>
    <w:pPr>
      <w:keepNext/>
      <w:numPr>
        <w:numId w:val="1"/>
      </w:numPr>
      <w:spacing w:before="240" w:after="60" w:line="100" w:lineRule="atLeast"/>
      <w:outlineLvl w:val="0"/>
    </w:pPr>
    <w:rPr>
      <w:rFonts w:ascii="Arial" w:eastAsia="Times New Roman" w:hAnsi="Arial" w:cs="Arial"/>
      <w:b/>
      <w:bCs/>
      <w:sz w:val="32"/>
      <w:szCs w:val="32"/>
    </w:rPr>
  </w:style>
  <w:style w:type="paragraph" w:styleId="2">
    <w:name w:val="heading 2"/>
    <w:basedOn w:val="a0"/>
    <w:next w:val="a0"/>
    <w:link w:val="21"/>
    <w:qFormat/>
    <w:pPr>
      <w:keepNext/>
      <w:numPr>
        <w:ilvl w:val="1"/>
        <w:numId w:val="1"/>
      </w:numPr>
      <w:spacing w:before="240" w:after="60" w:line="100" w:lineRule="atLeast"/>
      <w:outlineLvl w:val="1"/>
    </w:pPr>
    <w:rPr>
      <w:rFonts w:ascii="Arial" w:eastAsia="Times New Roman" w:hAnsi="Arial" w:cs="Arial"/>
      <w:b/>
      <w:bCs/>
      <w:i/>
      <w:iCs/>
      <w:sz w:val="28"/>
      <w:szCs w:val="28"/>
    </w:rPr>
  </w:style>
  <w:style w:type="paragraph" w:styleId="3">
    <w:name w:val="heading 3"/>
    <w:basedOn w:val="a0"/>
    <w:next w:val="a0"/>
    <w:link w:val="31"/>
    <w:qFormat/>
    <w:pPr>
      <w:keepNext/>
      <w:numPr>
        <w:ilvl w:val="2"/>
        <w:numId w:val="1"/>
      </w:numPr>
      <w:spacing w:before="240" w:after="60" w:line="100" w:lineRule="atLeast"/>
      <w:outlineLvl w:val="2"/>
    </w:pPr>
    <w:rPr>
      <w:rFonts w:ascii="Arial" w:eastAsia="Times New Roman" w:hAnsi="Arial" w:cs="Arial"/>
      <w:b/>
      <w:bCs/>
      <w:szCs w:val="26"/>
    </w:rPr>
  </w:style>
  <w:style w:type="paragraph" w:styleId="4">
    <w:name w:val="heading 4"/>
    <w:basedOn w:val="a0"/>
    <w:next w:val="a0"/>
    <w:link w:val="41"/>
    <w:qFormat/>
    <w:pPr>
      <w:keepNext/>
      <w:numPr>
        <w:ilvl w:val="3"/>
        <w:numId w:val="1"/>
      </w:numPr>
      <w:spacing w:before="240" w:after="60" w:line="100" w:lineRule="atLeast"/>
      <w:ind w:left="720" w:hanging="720"/>
      <w:outlineLvl w:val="3"/>
    </w:pPr>
    <w:rPr>
      <w:rFonts w:eastAsia="Times New Roman"/>
      <w:b/>
      <w:bCs/>
      <w:sz w:val="28"/>
      <w:szCs w:val="28"/>
    </w:rPr>
  </w:style>
  <w:style w:type="paragraph" w:styleId="5">
    <w:name w:val="heading 5"/>
    <w:basedOn w:val="a0"/>
    <w:next w:val="a0"/>
    <w:link w:val="51"/>
    <w:qFormat/>
    <w:pPr>
      <w:numPr>
        <w:ilvl w:val="4"/>
        <w:numId w:val="1"/>
      </w:numPr>
      <w:spacing w:before="240" w:after="60" w:line="100" w:lineRule="atLeast"/>
      <w:outlineLvl w:val="4"/>
    </w:pPr>
    <w:rPr>
      <w:rFonts w:eastAsia="Times New Roman"/>
      <w:b/>
      <w:bCs/>
      <w:i/>
      <w:iCs/>
      <w:sz w:val="26"/>
      <w:szCs w:val="26"/>
    </w:rPr>
  </w:style>
  <w:style w:type="paragraph" w:styleId="6">
    <w:name w:val="heading 6"/>
    <w:basedOn w:val="a0"/>
    <w:next w:val="a0"/>
    <w:link w:val="61"/>
    <w:qFormat/>
    <w:pPr>
      <w:numPr>
        <w:ilvl w:val="5"/>
        <w:numId w:val="1"/>
      </w:numPr>
      <w:spacing w:before="240" w:after="60" w:line="100" w:lineRule="atLeast"/>
      <w:ind w:left="1080" w:hanging="1080"/>
      <w:outlineLvl w:val="5"/>
    </w:pPr>
    <w:rPr>
      <w:rFonts w:eastAsia="Times New Roman"/>
      <w:b/>
      <w:bCs/>
    </w:rPr>
  </w:style>
  <w:style w:type="paragraph" w:styleId="7">
    <w:name w:val="heading 7"/>
    <w:basedOn w:val="a0"/>
    <w:next w:val="a0"/>
    <w:link w:val="71"/>
    <w:qFormat/>
    <w:pPr>
      <w:numPr>
        <w:ilvl w:val="6"/>
        <w:numId w:val="1"/>
      </w:numPr>
      <w:spacing w:before="240" w:after="60" w:line="100" w:lineRule="atLeast"/>
      <w:ind w:left="1440" w:hanging="1440"/>
      <w:outlineLvl w:val="6"/>
    </w:pPr>
    <w:rPr>
      <w:rFonts w:eastAsia="Times New Roman"/>
      <w:sz w:val="20"/>
      <w:szCs w:val="24"/>
    </w:rPr>
  </w:style>
  <w:style w:type="paragraph" w:styleId="8">
    <w:name w:val="heading 8"/>
    <w:basedOn w:val="a0"/>
    <w:next w:val="a0"/>
    <w:link w:val="81"/>
    <w:qFormat/>
    <w:pPr>
      <w:numPr>
        <w:ilvl w:val="7"/>
        <w:numId w:val="1"/>
      </w:numPr>
      <w:spacing w:before="240" w:after="60" w:line="100" w:lineRule="atLeast"/>
      <w:outlineLvl w:val="7"/>
    </w:pPr>
    <w:rPr>
      <w:rFonts w:eastAsia="Times New Roman"/>
      <w:i/>
      <w:iCs/>
      <w:sz w:val="20"/>
      <w:szCs w:val="24"/>
    </w:rPr>
  </w:style>
  <w:style w:type="paragraph" w:styleId="9">
    <w:name w:val="heading 9"/>
    <w:basedOn w:val="a0"/>
    <w:next w:val="a0"/>
    <w:link w:val="91"/>
    <w:qFormat/>
    <w:pPr>
      <w:numPr>
        <w:ilvl w:val="8"/>
        <w:numId w:val="1"/>
      </w:numPr>
      <w:spacing w:before="240" w:after="60" w:line="100" w:lineRule="atLeast"/>
      <w:ind w:left="1800" w:hanging="1800"/>
      <w:outlineLvl w:val="8"/>
    </w:pPr>
    <w:rPr>
      <w:rFonts w:ascii="Cambria" w:eastAsia="Times New Roman" w:hAnsi="Cambria" w:cs="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0"/>
    <w:uiPriority w:val="9"/>
    <w:rPr>
      <w:rFonts w:ascii="Arial" w:eastAsia="Arial" w:hAnsi="Arial" w:cs="Arial"/>
      <w:sz w:val="40"/>
      <w:szCs w:val="40"/>
    </w:rPr>
  </w:style>
  <w:style w:type="character" w:customStyle="1" w:styleId="21">
    <w:name w:val="Заголовок 2 Знак1"/>
    <w:basedOn w:val="a1"/>
    <w:link w:val="2"/>
    <w:uiPriority w:val="9"/>
    <w:rPr>
      <w:rFonts w:ascii="Arial" w:eastAsia="Arial" w:hAnsi="Arial" w:cs="Arial"/>
      <w:sz w:val="34"/>
    </w:rPr>
  </w:style>
  <w:style w:type="character" w:customStyle="1" w:styleId="31">
    <w:name w:val="Заголовок 3 Знак1"/>
    <w:basedOn w:val="a1"/>
    <w:link w:val="3"/>
    <w:uiPriority w:val="9"/>
    <w:rPr>
      <w:rFonts w:ascii="Arial" w:eastAsia="Arial" w:hAnsi="Arial" w:cs="Arial"/>
      <w:sz w:val="30"/>
      <w:szCs w:val="30"/>
    </w:rPr>
  </w:style>
  <w:style w:type="character" w:customStyle="1" w:styleId="41">
    <w:name w:val="Заголовок 4 Знак1"/>
    <w:basedOn w:val="a1"/>
    <w:link w:val="4"/>
    <w:uiPriority w:val="9"/>
    <w:rPr>
      <w:rFonts w:ascii="Arial" w:eastAsia="Arial" w:hAnsi="Arial" w:cs="Arial"/>
      <w:b/>
      <w:bCs/>
      <w:sz w:val="26"/>
      <w:szCs w:val="26"/>
    </w:rPr>
  </w:style>
  <w:style w:type="character" w:customStyle="1" w:styleId="51">
    <w:name w:val="Заголовок 5 Знак1"/>
    <w:basedOn w:val="a1"/>
    <w:link w:val="5"/>
    <w:uiPriority w:val="9"/>
    <w:rPr>
      <w:rFonts w:ascii="Arial" w:eastAsia="Arial" w:hAnsi="Arial" w:cs="Arial"/>
      <w:b/>
      <w:bCs/>
      <w:sz w:val="24"/>
      <w:szCs w:val="24"/>
    </w:rPr>
  </w:style>
  <w:style w:type="character" w:customStyle="1" w:styleId="61">
    <w:name w:val="Заголовок 6 Знак1"/>
    <w:basedOn w:val="a1"/>
    <w:link w:val="6"/>
    <w:uiPriority w:val="9"/>
    <w:rPr>
      <w:rFonts w:ascii="Arial" w:eastAsia="Arial" w:hAnsi="Arial" w:cs="Arial"/>
      <w:b/>
      <w:bCs/>
      <w:sz w:val="22"/>
      <w:szCs w:val="22"/>
    </w:rPr>
  </w:style>
  <w:style w:type="character" w:customStyle="1" w:styleId="71">
    <w:name w:val="Заголовок 7 Знак1"/>
    <w:basedOn w:val="a1"/>
    <w:link w:val="7"/>
    <w:uiPriority w:val="9"/>
    <w:rPr>
      <w:rFonts w:ascii="Arial" w:eastAsia="Arial" w:hAnsi="Arial" w:cs="Arial"/>
      <w:b/>
      <w:bCs/>
      <w:i/>
      <w:iCs/>
      <w:sz w:val="22"/>
      <w:szCs w:val="22"/>
    </w:rPr>
  </w:style>
  <w:style w:type="character" w:customStyle="1" w:styleId="81">
    <w:name w:val="Заголовок 8 Знак1"/>
    <w:basedOn w:val="a1"/>
    <w:link w:val="8"/>
    <w:uiPriority w:val="9"/>
    <w:rPr>
      <w:rFonts w:ascii="Arial" w:eastAsia="Arial" w:hAnsi="Arial" w:cs="Arial"/>
      <w:i/>
      <w:iCs/>
      <w:sz w:val="22"/>
      <w:szCs w:val="22"/>
    </w:rPr>
  </w:style>
  <w:style w:type="character" w:customStyle="1" w:styleId="91">
    <w:name w:val="Заголовок 9 Знак1"/>
    <w:basedOn w:val="a1"/>
    <w:link w:val="9"/>
    <w:uiPriority w:val="9"/>
    <w:rPr>
      <w:rFonts w:ascii="Arial" w:eastAsia="Arial" w:hAnsi="Arial" w:cs="Arial"/>
      <w:i/>
      <w:iCs/>
      <w:sz w:val="21"/>
      <w:szCs w:val="21"/>
    </w:rPr>
  </w:style>
  <w:style w:type="character" w:customStyle="1" w:styleId="a4">
    <w:name w:val="Заголовок Знак"/>
    <w:basedOn w:val="a1"/>
    <w:link w:val="a5"/>
    <w:uiPriority w:val="10"/>
    <w:rPr>
      <w:sz w:val="48"/>
      <w:szCs w:val="48"/>
    </w:rPr>
  </w:style>
  <w:style w:type="character" w:customStyle="1" w:styleId="a6">
    <w:name w:val="Подзаголовок Знак"/>
    <w:basedOn w:val="a1"/>
    <w:link w:val="a7"/>
    <w:uiPriority w:val="11"/>
    <w:rPr>
      <w:sz w:val="24"/>
      <w:szCs w:val="24"/>
    </w:rPr>
  </w:style>
  <w:style w:type="paragraph" w:styleId="20">
    <w:name w:val="Quote"/>
    <w:basedOn w:val="a0"/>
    <w:next w:val="a0"/>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2">
    <w:name w:val="Верхний колонтитул Знак1"/>
    <w:basedOn w:val="a1"/>
    <w:link w:val="aa"/>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5B9BD5" w:themeColor="accent1"/>
      <w:sz w:val="18"/>
      <w:szCs w:val="18"/>
    </w:rPr>
  </w:style>
  <w:style w:type="character" w:customStyle="1" w:styleId="13">
    <w:name w:val="Нижний колонтитул Знак1"/>
    <w:link w:val="ac"/>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0"/>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1"/>
    <w:uiPriority w:val="99"/>
    <w:unhideWhenUsed/>
    <w:rPr>
      <w:vertAlign w:val="superscript"/>
    </w:rPr>
  </w:style>
  <w:style w:type="paragraph" w:styleId="af0">
    <w:name w:val="endnote text"/>
    <w:basedOn w:val="a0"/>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1"/>
    <w:uiPriority w:val="99"/>
    <w:semiHidden/>
    <w:unhideWhenUsed/>
    <w:rPr>
      <w:vertAlign w:val="superscript"/>
    </w:rPr>
  </w:style>
  <w:style w:type="paragraph" w:styleId="15">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0">
    <w:name w:val="toc 6"/>
    <w:basedOn w:val="a0"/>
    <w:next w:val="a0"/>
    <w:uiPriority w:val="39"/>
    <w:unhideWhenUsed/>
    <w:pPr>
      <w:spacing w:after="57"/>
      <w:ind w:left="1417"/>
    </w:pPr>
  </w:style>
  <w:style w:type="paragraph" w:styleId="70">
    <w:name w:val="toc 7"/>
    <w:basedOn w:val="a0"/>
    <w:next w:val="a0"/>
    <w:uiPriority w:val="39"/>
    <w:unhideWhenUsed/>
    <w:pPr>
      <w:spacing w:after="57"/>
      <w:ind w:left="1701"/>
    </w:pPr>
  </w:style>
  <w:style w:type="paragraph" w:styleId="80">
    <w:name w:val="toc 8"/>
    <w:basedOn w:val="a0"/>
    <w:next w:val="a0"/>
    <w:uiPriority w:val="39"/>
    <w:unhideWhenUsed/>
    <w:pPr>
      <w:spacing w:after="57"/>
      <w:ind w:left="1984"/>
    </w:pPr>
  </w:style>
  <w:style w:type="paragraph" w:styleId="90">
    <w:name w:val="toc 9"/>
    <w:basedOn w:val="a0"/>
    <w:next w:val="a0"/>
    <w:uiPriority w:val="39"/>
    <w:unhideWhenUsed/>
    <w:pPr>
      <w:spacing w:after="57"/>
      <w:ind w:left="2268"/>
    </w:pPr>
  </w:style>
  <w:style w:type="paragraph" w:styleId="af3">
    <w:name w:val="TOC Heading"/>
    <w:uiPriority w:val="39"/>
    <w:unhideWhenUsed/>
  </w:style>
  <w:style w:type="paragraph" w:styleId="af4">
    <w:name w:val="table of figures"/>
    <w:basedOn w:val="a0"/>
    <w:next w:val="a0"/>
    <w:uiPriority w:val="99"/>
    <w:unhideWhenUsed/>
    <w:pPr>
      <w:spacing w:after="0"/>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sz w:val="28"/>
      <w:szCs w:val="28"/>
    </w:rPr>
  </w:style>
  <w:style w:type="character" w:customStyle="1" w:styleId="WW8Num3z0">
    <w:name w:val="WW8Num3z0"/>
    <w:rPr>
      <w:rFonts w:ascii="Times New Roman" w:hAnsi="Times New Roman" w:cs="Times New Roman"/>
      <w:sz w:val="24"/>
      <w:szCs w:val="24"/>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8"/>
      <w:szCs w:val="28"/>
    </w:rPr>
  </w:style>
  <w:style w:type="character" w:customStyle="1" w:styleId="WW8Num8z0">
    <w:name w:val="WW8Num8z0"/>
    <w:rPr>
      <w:rFonts w:ascii="Symbol" w:hAnsi="Symbol" w:cs="Symbol"/>
      <w:sz w:val="28"/>
      <w:szCs w:val="28"/>
    </w:rPr>
  </w:style>
  <w:style w:type="character" w:customStyle="1" w:styleId="WW8Num9z0">
    <w:name w:val="WW8Num9z0"/>
    <w:rPr>
      <w:rFonts w:ascii="Symbol" w:hAnsi="Symbol" w:cs="Symbol"/>
      <w:sz w:val="28"/>
      <w:szCs w:val="28"/>
    </w:rPr>
  </w:style>
  <w:style w:type="character" w:customStyle="1" w:styleId="WW8Num10z0">
    <w:name w:val="WW8Num10z0"/>
    <w:rPr>
      <w:rFonts w:ascii="Times New Roman" w:hAnsi="Times New Roman" w:cs="Times New Roman"/>
      <w:sz w:val="24"/>
      <w:szCs w:val="24"/>
    </w:rPr>
  </w:style>
  <w:style w:type="character" w:customStyle="1" w:styleId="WW8Num11z0">
    <w:name w:val="WW8Num11z0"/>
    <w:rPr>
      <w:rFonts w:ascii="Times New Roman" w:hAnsi="Times New Roman" w:cs="Symbol"/>
      <w:sz w:val="28"/>
      <w:szCs w:val="28"/>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8"/>
      <w:szCs w:val="28"/>
    </w:rPr>
  </w:style>
  <w:style w:type="character" w:customStyle="1" w:styleId="WW8Num14z0">
    <w:name w:val="WW8Num14z0"/>
    <w:rPr>
      <w:sz w:val="28"/>
      <w:szCs w:val="28"/>
    </w:rPr>
  </w:style>
  <w:style w:type="character" w:customStyle="1" w:styleId="WW8Num15z0">
    <w:name w:val="WW8Num15z0"/>
    <w:rPr>
      <w:rFonts w:ascii="Symbol" w:hAnsi="Symbol" w:cs="Symbol"/>
      <w:sz w:val="28"/>
      <w:szCs w:val="28"/>
    </w:rPr>
  </w:style>
  <w:style w:type="character" w:customStyle="1" w:styleId="WW8Num16z0">
    <w:name w:val="WW8Num16z0"/>
    <w:rPr>
      <w:rFonts w:ascii="Symbol" w:hAnsi="Symbol" w:cs="Symbol"/>
      <w:sz w:val="28"/>
      <w:szCs w:val="28"/>
    </w:rPr>
  </w:style>
  <w:style w:type="character" w:customStyle="1" w:styleId="WW8Num17z0">
    <w:name w:val="WW8Num17z0"/>
    <w:rPr>
      <w:rFonts w:ascii="Symbol" w:hAnsi="Symbol" w:cs="Symbol"/>
      <w:sz w:val="28"/>
      <w:szCs w:val="28"/>
    </w:rPr>
  </w:style>
  <w:style w:type="character" w:customStyle="1" w:styleId="WW8Num18z0">
    <w:name w:val="WW8Num18z0"/>
  </w:style>
  <w:style w:type="character" w:customStyle="1" w:styleId="WW8Num19z0">
    <w:name w:val="WW8Num19z0"/>
    <w:rPr>
      <w:rFonts w:ascii="Times New Roman" w:eastAsia="Calibri" w:hAnsi="Times New Roman" w:cs="Times New Roman"/>
    </w:rPr>
  </w:style>
  <w:style w:type="character" w:customStyle="1" w:styleId="WW8Num20z0">
    <w:name w:val="WW8Num20z0"/>
    <w:rPr>
      <w:rFonts w:ascii="Times New Roman" w:hAnsi="Times New Roman" w:cs="Times New Roman"/>
      <w:sz w:val="28"/>
      <w:szCs w:val="28"/>
      <w:u w:val="none"/>
    </w:rPr>
  </w:style>
  <w:style w:type="character" w:customStyle="1" w:styleId="WW8Num21z0">
    <w:name w:val="WW8Num21z0"/>
    <w:rPr>
      <w:rFonts w:cs="Times New Roman"/>
    </w:rPr>
  </w:style>
  <w:style w:type="character" w:customStyle="1" w:styleId="WW8Num22z0">
    <w:name w:val="WW8Num22z0"/>
    <w:rPr>
      <w:rFonts w:ascii="Times New Roman" w:hAnsi="Times New Roman" w:cs="Times New Roman"/>
      <w:sz w:val="24"/>
      <w:szCs w:val="24"/>
    </w:rPr>
  </w:style>
  <w:style w:type="character" w:customStyle="1" w:styleId="WW8Num23z0">
    <w:name w:val="WW8Num23z0"/>
    <w:rPr>
      <w:rFonts w:cs="Times New Roman"/>
    </w:rPr>
  </w:style>
  <w:style w:type="character" w:customStyle="1" w:styleId="WW8Num24z0">
    <w:name w:val="WW8Num24z0"/>
    <w:rPr>
      <w:rFonts w:ascii="Symbol" w:hAnsi="Symbol" w:cs="Symbol"/>
      <w:sz w:val="28"/>
      <w:szCs w:val="28"/>
    </w:rPr>
  </w:style>
  <w:style w:type="character" w:customStyle="1" w:styleId="WW8Num25z0">
    <w:name w:val="WW8Num25z0"/>
    <w:rPr>
      <w:rFonts w:ascii="Symbol" w:hAnsi="Symbol" w:cs="Symbol"/>
      <w:sz w:val="28"/>
      <w:szCs w:val="28"/>
    </w:rPr>
  </w:style>
  <w:style w:type="character" w:customStyle="1" w:styleId="WW8Num26z0">
    <w:name w:val="WW8Num26z0"/>
    <w:rPr>
      <w:rFonts w:ascii="Symbol" w:hAnsi="Symbol" w:cs="Symbol"/>
    </w:rPr>
  </w:style>
  <w:style w:type="character" w:customStyle="1" w:styleId="WW8Num27z0">
    <w:name w:val="WW8Num27z0"/>
    <w:rPr>
      <w:rFonts w:ascii="Symbol" w:hAnsi="Symbol" w:cs="Symbol"/>
      <w:sz w:val="28"/>
      <w:szCs w:val="28"/>
    </w:rPr>
  </w:style>
  <w:style w:type="character" w:customStyle="1" w:styleId="WW8Num28z0">
    <w:name w:val="WW8Num28z0"/>
    <w:rPr>
      <w:rFonts w:ascii="Symbol" w:hAnsi="Symbol" w:cs="Symbol"/>
    </w:rPr>
  </w:style>
  <w:style w:type="character" w:customStyle="1" w:styleId="WW8Num29z0">
    <w:name w:val="WW8Num29z0"/>
    <w:rPr>
      <w:rFonts w:ascii="Symbol" w:hAnsi="Symbol" w:cs="Symbol"/>
      <w:sz w:val="28"/>
      <w:szCs w:val="28"/>
      <w:lang w:val="en-US"/>
    </w:rPr>
  </w:style>
  <w:style w:type="character" w:customStyle="1" w:styleId="WW8Num30z0">
    <w:name w:val="WW8Num30z0"/>
    <w:rPr>
      <w:rFonts w:ascii="Symbol" w:hAnsi="Symbol" w:cs="Symbol"/>
      <w:sz w:val="28"/>
      <w:szCs w:val="28"/>
    </w:rPr>
  </w:style>
  <w:style w:type="character" w:customStyle="1" w:styleId="WW8Num31z0">
    <w:name w:val="WW8Num31z0"/>
    <w:rPr>
      <w:rFonts w:ascii="Symbol" w:hAnsi="Symbol" w:cs="Symbol"/>
      <w:sz w:val="28"/>
      <w:szCs w:val="28"/>
    </w:rPr>
  </w:style>
  <w:style w:type="character" w:customStyle="1" w:styleId="WW8Num32z0">
    <w:name w:val="WW8Num32z0"/>
    <w:rPr>
      <w:rFonts w:ascii="Symbol" w:hAnsi="Symbol" w:cs="Symbol"/>
      <w:sz w:val="28"/>
      <w:szCs w:val="28"/>
    </w:rPr>
  </w:style>
  <w:style w:type="character" w:customStyle="1" w:styleId="WW8Num33z0">
    <w:name w:val="WW8Num33z0"/>
    <w:rPr>
      <w:rFonts w:ascii="Symbol" w:hAnsi="Symbol" w:cs="Symbol"/>
      <w:sz w:val="28"/>
      <w:szCs w:val="28"/>
      <w:lang w:val="en-US"/>
    </w:rPr>
  </w:style>
  <w:style w:type="character" w:customStyle="1" w:styleId="WW8Num34z0">
    <w:name w:val="WW8Num34z0"/>
    <w:rPr>
      <w:rFonts w:ascii="Symbol" w:hAnsi="Symbol" w:cs="Symbol"/>
      <w:sz w:val="28"/>
      <w:szCs w:val="28"/>
    </w:rPr>
  </w:style>
  <w:style w:type="character" w:customStyle="1" w:styleId="WW8Num35z0">
    <w:name w:val="WW8Num35z0"/>
    <w:rPr>
      <w:rFonts w:ascii="Symbol" w:hAnsi="Symbol" w:cs="Symbol"/>
      <w:sz w:val="28"/>
      <w:szCs w:val="28"/>
    </w:rPr>
  </w:style>
  <w:style w:type="character" w:customStyle="1" w:styleId="WW8Num36z0">
    <w:name w:val="WW8Num36z0"/>
    <w:rPr>
      <w:rFonts w:ascii="Symbol" w:hAnsi="Symbol" w:cs="Symbol"/>
    </w:rPr>
  </w:style>
  <w:style w:type="character" w:customStyle="1" w:styleId="WW8Num37z0">
    <w:name w:val="WW8Num37z0"/>
    <w:rPr>
      <w:rFonts w:ascii="Symbol" w:hAnsi="Symbol" w:cs="Symbol"/>
      <w:sz w:val="28"/>
      <w:szCs w:val="28"/>
    </w:rPr>
  </w:style>
  <w:style w:type="character" w:customStyle="1" w:styleId="WW8Num38z0">
    <w:name w:val="WW8Num38z0"/>
    <w:rPr>
      <w:rFonts w:ascii="Symbol" w:hAnsi="Symbol" w:cs="Symbol"/>
      <w:sz w:val="28"/>
      <w:szCs w:val="28"/>
    </w:rPr>
  </w:style>
  <w:style w:type="character" w:customStyle="1" w:styleId="WW8Num39z0">
    <w:name w:val="WW8Num39z0"/>
    <w:rPr>
      <w:rFonts w:ascii="Symbol" w:hAnsi="Symbol" w:cs="Symbol"/>
      <w:sz w:val="28"/>
      <w:szCs w:val="28"/>
    </w:rPr>
  </w:style>
  <w:style w:type="character" w:customStyle="1" w:styleId="WW8Num40z0">
    <w:name w:val="WW8Num40z0"/>
    <w:rPr>
      <w:rFonts w:ascii="Symbol" w:hAnsi="Symbol" w:cs="Symbol"/>
      <w:sz w:val="28"/>
      <w:szCs w:val="28"/>
    </w:rPr>
  </w:style>
  <w:style w:type="character" w:customStyle="1" w:styleId="WW8Num41z0">
    <w:name w:val="WW8Num41z0"/>
    <w:rPr>
      <w:rFonts w:ascii="Times New Roman" w:hAnsi="Times New Roman" w:cs="Times New Roman"/>
      <w:b/>
      <w:sz w:val="28"/>
      <w:szCs w:val="28"/>
    </w:rPr>
  </w:style>
  <w:style w:type="character" w:customStyle="1" w:styleId="WW8Num42z0">
    <w:name w:val="WW8Num42z0"/>
    <w:rPr>
      <w:rFonts w:ascii="Symbol" w:hAnsi="Symbol" w:cs="Symbol"/>
      <w:sz w:val="28"/>
      <w:szCs w:val="28"/>
    </w:rPr>
  </w:style>
  <w:style w:type="character" w:customStyle="1" w:styleId="WW8Num43z0">
    <w:name w:val="WW8Num43z0"/>
    <w:rPr>
      <w:rFonts w:ascii="Times New Roman" w:hAnsi="Times New Roman" w:cs="Arial"/>
      <w:sz w:val="28"/>
      <w:szCs w:val="28"/>
    </w:rPr>
  </w:style>
  <w:style w:type="character" w:customStyle="1" w:styleId="WW8Num43z1">
    <w:name w:val="WW8Num43z1"/>
    <w:rPr>
      <w:rFonts w:ascii="Times New Roman" w:hAnsi="Times New Roman" w:cs="Courier New"/>
      <w:color w:val="auto"/>
      <w:sz w:val="28"/>
      <w:szCs w:val="28"/>
    </w:rPr>
  </w:style>
  <w:style w:type="character" w:customStyle="1" w:styleId="WW8Num44z0">
    <w:name w:val="WW8Num44z0"/>
    <w:rPr>
      <w:rFonts w:ascii="Symbol" w:hAnsi="Symbol" w:cs="Symbol"/>
    </w:rPr>
  </w:style>
  <w:style w:type="character" w:customStyle="1" w:styleId="WW8Num45z0">
    <w:name w:val="WW8Num45z0"/>
    <w:rPr>
      <w:rFonts w:ascii="Symbol" w:eastAsia="Calibri" w:hAnsi="Symbol" w:cs="Times New Roman"/>
    </w:rPr>
  </w:style>
  <w:style w:type="character" w:customStyle="1" w:styleId="WW8Num46z0">
    <w:name w:val="WW8Num46z0"/>
    <w:rPr>
      <w:rFonts w:ascii="Wingdings" w:hAnsi="Wingdings" w:cs="Wingdings"/>
    </w:rPr>
  </w:style>
  <w:style w:type="character" w:customStyle="1" w:styleId="WW8Num47z0">
    <w:name w:val="WW8Num47z0"/>
    <w:rPr>
      <w:rFonts w:ascii="Times New Roman" w:hAnsi="Times New Roman" w:cs="Times New Roman"/>
      <w:sz w:val="28"/>
      <w:szCs w:val="28"/>
    </w:rPr>
  </w:style>
  <w:style w:type="character" w:customStyle="1" w:styleId="WW8Num48z0">
    <w:name w:val="WW8Num48z0"/>
    <w:rPr>
      <w:rFonts w:ascii="Symbol" w:hAnsi="Symbol" w:cs="Symbol"/>
      <w:sz w:val="28"/>
      <w:szCs w:val="28"/>
    </w:rPr>
  </w:style>
  <w:style w:type="character" w:customStyle="1" w:styleId="WW8Num49z0">
    <w:name w:val="WW8Num49z0"/>
    <w:rPr>
      <w:sz w:val="28"/>
      <w:szCs w:val="28"/>
    </w:rPr>
  </w:style>
  <w:style w:type="character" w:customStyle="1" w:styleId="WW8Num50z0">
    <w:name w:val="WW8Num50z0"/>
    <w:rPr>
      <w:rFonts w:ascii="Symbol" w:hAnsi="Symbol" w:cs="Symbol"/>
      <w:sz w:val="28"/>
      <w:szCs w:val="28"/>
    </w:rPr>
  </w:style>
  <w:style w:type="character" w:customStyle="1" w:styleId="WW8Num51z0">
    <w:name w:val="WW8Num51z0"/>
    <w:rPr>
      <w:rFonts w:ascii="Symbol" w:hAnsi="Symbol" w:cs="Symbol"/>
      <w:sz w:val="28"/>
      <w:szCs w:val="28"/>
    </w:rPr>
  </w:style>
  <w:style w:type="character" w:customStyle="1" w:styleId="WW8Num52z0">
    <w:name w:val="WW8Num52z0"/>
    <w:rPr>
      <w:rFonts w:ascii="Symbol" w:hAnsi="Symbol" w:cs="Symbol"/>
      <w:sz w:val="28"/>
      <w:szCs w:val="28"/>
    </w:rPr>
  </w:style>
  <w:style w:type="character" w:customStyle="1" w:styleId="WW8Num53z0">
    <w:name w:val="WW8Num53z0"/>
    <w:rPr>
      <w:rFonts w:ascii="Symbol" w:hAnsi="Symbol" w:cs="Symbol"/>
      <w:sz w:val="28"/>
      <w:szCs w:val="28"/>
    </w:rPr>
  </w:style>
  <w:style w:type="character" w:customStyle="1" w:styleId="WW8Num54z0">
    <w:name w:val="WW8Num54z0"/>
  </w:style>
  <w:style w:type="character" w:customStyle="1" w:styleId="WW8Num55z0">
    <w:name w:val="WW8Num55z0"/>
    <w:rPr>
      <w:rFonts w:ascii="Symbol" w:hAnsi="Symbol" w:cs="Symbol"/>
      <w:sz w:val="28"/>
      <w:szCs w:val="28"/>
    </w:rPr>
  </w:style>
  <w:style w:type="character" w:customStyle="1" w:styleId="WW8Num56z0">
    <w:name w:val="WW8Num56z0"/>
    <w:rPr>
      <w:rFonts w:ascii="Symbol" w:hAnsi="Symbol" w:cs="Symbol"/>
      <w:sz w:val="28"/>
      <w:szCs w:val="28"/>
    </w:rPr>
  </w:style>
  <w:style w:type="character" w:customStyle="1" w:styleId="WW8Num57z0">
    <w:name w:val="WW8Num57z0"/>
    <w:rPr>
      <w:rFonts w:ascii="Times New Roman" w:hAnsi="Times New Roman" w:cs="Times New Roman"/>
      <w:sz w:val="28"/>
      <w:szCs w:val="28"/>
      <w:u w:val="none"/>
    </w:rPr>
  </w:style>
  <w:style w:type="character" w:customStyle="1" w:styleId="WW8Num58z0">
    <w:name w:val="WW8Num58z0"/>
    <w:rPr>
      <w:rFonts w:ascii="Symbol" w:hAnsi="Symbol" w:cs="Symbol"/>
      <w:sz w:val="28"/>
      <w:szCs w:val="28"/>
    </w:rPr>
  </w:style>
  <w:style w:type="character" w:customStyle="1" w:styleId="WW8Num59z0">
    <w:name w:val="WW8Num59z0"/>
    <w:rPr>
      <w:rFonts w:ascii="Symbol" w:hAnsi="Symbol" w:cs="Symbol"/>
      <w:sz w:val="28"/>
      <w:szCs w:val="28"/>
    </w:rPr>
  </w:style>
  <w:style w:type="character" w:customStyle="1" w:styleId="WW8Num60z0">
    <w:name w:val="WW8Num60z0"/>
    <w:rPr>
      <w:rFonts w:ascii="Symbol" w:hAnsi="Symbol" w:cs="Symbol"/>
      <w:sz w:val="28"/>
      <w:szCs w:val="28"/>
      <w:shd w:val="clear" w:color="auto" w:fill="auto"/>
    </w:rPr>
  </w:style>
  <w:style w:type="character" w:customStyle="1" w:styleId="WW8Num61z0">
    <w:name w:val="WW8Num61z0"/>
    <w:rPr>
      <w:rFonts w:ascii="Symbol" w:eastAsia="Times New Roman" w:hAnsi="Symbol" w:cs="Times New Roman"/>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Times New Roman" w:eastAsia="Calibri" w:hAnsi="Times New Roman" w:cs="Times New Roman"/>
      <w:sz w:val="28"/>
      <w:szCs w:val="28"/>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2z3">
    <w:name w:val="WW8Num62z3"/>
    <w:rPr>
      <w:rFonts w:ascii="Symbol" w:hAnsi="Symbol" w:cs="Symbol"/>
    </w:rPr>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sz w:val="28"/>
      <w:szCs w:val="28"/>
    </w:rPr>
  </w:style>
  <w:style w:type="character" w:customStyle="1" w:styleId="WW8Num63z2">
    <w:name w:val="WW8Num63z2"/>
  </w:style>
  <w:style w:type="character" w:customStyle="1" w:styleId="WW8Num63z4">
    <w:name w:val="WW8Num63z4"/>
  </w:style>
  <w:style w:type="character" w:customStyle="1" w:styleId="WW8Num64z0">
    <w:name w:val="WW8Num64z0"/>
    <w:rPr>
      <w:rFonts w:ascii="Symbol" w:hAnsi="Symbol" w:cs="Symbol"/>
      <w:sz w:val="28"/>
      <w:szCs w:val="28"/>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5z0">
    <w:name w:val="WW8Num65z0"/>
    <w:rPr>
      <w:rFonts w:ascii="Symbol" w:eastAsia="Times New Roman" w:hAnsi="Symbol" w:cs="Symbol"/>
      <w:sz w:val="28"/>
      <w:szCs w:val="28"/>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6z0">
    <w:name w:val="WW8Num66z0"/>
    <w:rPr>
      <w:rFonts w:ascii="Times New Roman" w:hAnsi="Times New Roman" w:cs="Times New Roman"/>
      <w:sz w:val="28"/>
      <w:szCs w:val="28"/>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6z3">
    <w:name w:val="WW8Num66z3"/>
    <w:rPr>
      <w:rFonts w:ascii="Symbol" w:hAnsi="Symbol" w:cs="Symbol" w:hint="default"/>
    </w:rPr>
  </w:style>
  <w:style w:type="character" w:customStyle="1" w:styleId="WW8Num67z0">
    <w:name w:val="WW8Num67z0"/>
    <w:rPr>
      <w:rFonts w:ascii="Symbol" w:hAnsi="Symbol" w:cs="Symbol"/>
      <w:sz w:val="28"/>
      <w:szCs w:val="28"/>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7z4">
    <w:name w:val="WW8Num67z4"/>
    <w:rPr>
      <w:rFonts w:ascii="Courier New" w:hAnsi="Courier New" w:cs="Courier New" w:hint="default"/>
    </w:rPr>
  </w:style>
  <w:style w:type="character" w:customStyle="1" w:styleId="WW8Num68z0">
    <w:name w:val="WW8Num68z0"/>
    <w:rPr>
      <w:rFonts w:hint="default"/>
    </w:rPr>
  </w:style>
  <w:style w:type="character" w:customStyle="1" w:styleId="WW8Num69z0">
    <w:name w:val="WW8Num69z0"/>
    <w:rPr>
      <w:rFonts w:ascii="Symbol" w:eastAsia="Times New Roman" w:hAnsi="Symbol" w:cs="Symbol" w:hint="default"/>
      <w:sz w:val="28"/>
      <w:szCs w:val="28"/>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rPr>
  </w:style>
  <w:style w:type="character" w:customStyle="1" w:styleId="WW8Num70z2">
    <w:name w:val="WW8Num70z2"/>
    <w:rPr>
      <w:rFonts w:ascii="Wingdings" w:hAnsi="Wingdings" w:cs="Wingdings" w:hint="default"/>
    </w:rPr>
  </w:style>
  <w:style w:type="character" w:customStyle="1" w:styleId="WW8Num70z4">
    <w:name w:val="WW8Num70z4"/>
    <w:rPr>
      <w:rFonts w:ascii="Courier New" w:hAnsi="Courier New" w:cs="Courier New" w:hint="default"/>
    </w:rPr>
  </w:style>
  <w:style w:type="character" w:customStyle="1" w:styleId="WW8Num71z0">
    <w:name w:val="WW8Num71z0"/>
    <w:rPr>
      <w:rFonts w:ascii="Symbol" w:hAnsi="Symbol" w:cs="Symbol" w:hint="default"/>
    </w:rPr>
  </w:style>
  <w:style w:type="character" w:customStyle="1" w:styleId="WW8Num71z2">
    <w:name w:val="WW8Num71z2"/>
    <w:rPr>
      <w:rFonts w:ascii="Wingdings" w:hAnsi="Wingdings" w:cs="Wingdings" w:hint="default"/>
    </w:rPr>
  </w:style>
  <w:style w:type="character" w:customStyle="1" w:styleId="WW8Num71z4">
    <w:name w:val="WW8Num71z4"/>
    <w:rPr>
      <w:rFonts w:ascii="Courier New" w:hAnsi="Courier New" w:cs="Courier New" w:hint="default"/>
    </w:rPr>
  </w:style>
  <w:style w:type="character" w:customStyle="1" w:styleId="WW8Num72z0">
    <w:name w:val="WW8Num72z0"/>
    <w:rPr>
      <w:rFonts w:ascii="Symbol" w:hAnsi="Symbol" w:cs="Symbol" w:hint="default"/>
    </w:rPr>
  </w:style>
  <w:style w:type="character" w:customStyle="1" w:styleId="WW8Num72z2">
    <w:name w:val="WW8Num72z2"/>
    <w:rPr>
      <w:rFonts w:ascii="Wingdings" w:hAnsi="Wingdings" w:cs="Wingdings" w:hint="default"/>
    </w:rPr>
  </w:style>
  <w:style w:type="character" w:customStyle="1" w:styleId="WW8Num72z4">
    <w:name w:val="WW8Num72z4"/>
    <w:rPr>
      <w:rFonts w:ascii="Courier New" w:hAnsi="Courier New" w:cs="Courier New" w:hint="default"/>
    </w:rPr>
  </w:style>
  <w:style w:type="character" w:customStyle="1" w:styleId="WW8Num73z0">
    <w:name w:val="WW8Num73z0"/>
    <w:rPr>
      <w:rFonts w:ascii="Symbol" w:hAnsi="Symbol" w:cs="Symbol"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4z0">
    <w:name w:val="WW8Num74z0"/>
    <w:rPr>
      <w:rFonts w:ascii="Symbol" w:hAnsi="Symbol" w:cs="Symbol" w:hint="default"/>
    </w:rPr>
  </w:style>
  <w:style w:type="character" w:customStyle="1" w:styleId="WW8Num74z2">
    <w:name w:val="WW8Num74z2"/>
    <w:rPr>
      <w:rFonts w:ascii="Wingdings" w:hAnsi="Wingdings" w:cs="Wingdings" w:hint="default"/>
    </w:rPr>
  </w:style>
  <w:style w:type="character" w:customStyle="1" w:styleId="WW8Num74z4">
    <w:name w:val="WW8Num74z4"/>
    <w:rPr>
      <w:rFonts w:ascii="Courier New" w:hAnsi="Courier New" w:cs="Courier New" w:hint="default"/>
    </w:rPr>
  </w:style>
  <w:style w:type="character" w:customStyle="1" w:styleId="WW8Num75z0">
    <w:name w:val="WW8Num75z0"/>
    <w:rPr>
      <w:rFonts w:hint="default"/>
    </w:rPr>
  </w:style>
  <w:style w:type="character" w:customStyle="1" w:styleId="WW8Num76z0">
    <w:name w:val="WW8Num76z0"/>
    <w:rPr>
      <w:sz w:val="28"/>
      <w:szCs w:val="28"/>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Symbol" w:hAnsi="Symbol" w:cs="Symbol" w:hint="default"/>
    </w:rPr>
  </w:style>
  <w:style w:type="character" w:customStyle="1" w:styleId="WW8Num77z2">
    <w:name w:val="WW8Num77z2"/>
    <w:rPr>
      <w:rFonts w:ascii="Wingdings" w:hAnsi="Wingdings" w:cs="Wingdings" w:hint="default"/>
    </w:rPr>
  </w:style>
  <w:style w:type="character" w:customStyle="1" w:styleId="WW8Num77z4">
    <w:name w:val="WW8Num77z4"/>
    <w:rPr>
      <w:rFonts w:ascii="Courier New" w:hAnsi="Courier New" w:cs="Courier New" w:hint="default"/>
    </w:rPr>
  </w:style>
  <w:style w:type="character" w:customStyle="1" w:styleId="WW8Num78z0">
    <w:name w:val="WW8Num78z0"/>
    <w:rPr>
      <w:rFonts w:ascii="Times New Roman" w:hAnsi="Times New Roman" w:cs="Symbol"/>
      <w:sz w:val="28"/>
      <w:szCs w:val="28"/>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0">
    <w:name w:val="WW8Num79z0"/>
    <w:rPr>
      <w:rFonts w:ascii="Times New Roman" w:hAnsi="Times New Roman" w:cs="Symbol"/>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25">
    <w:name w:val="Основной шрифт абзаца2"/>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48z1">
    <w:name w:val="WW8Num48z1"/>
    <w:rPr>
      <w:rFonts w:ascii="Times New Roman" w:hAnsi="Times New Roman" w:cs="Courier New"/>
      <w:sz w:val="28"/>
      <w:szCs w:val="28"/>
      <w:lang w:val="ru-RU"/>
    </w:rPr>
  </w:style>
  <w:style w:type="character" w:customStyle="1" w:styleId="WW8Num60z1">
    <w:name w:val="WW8Num60z1"/>
    <w:rPr>
      <w:rFonts w:ascii="Times New Roman" w:hAnsi="Times New Roman" w:cs="Courier New"/>
    </w:rPr>
  </w:style>
  <w:style w:type="character" w:customStyle="1" w:styleId="WW8Num60z2">
    <w:name w:val="WW8Num60z2"/>
    <w:rPr>
      <w:rFonts w:ascii="Wingdings" w:hAnsi="Wingdings" w:cs="Wingdings"/>
    </w:rPr>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Symbol" w:hAnsi="Symbol" w:cs="Symbol"/>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cs="Symbol"/>
    </w:rPr>
  </w:style>
  <w:style w:type="character" w:customStyle="1" w:styleId="WW8Num48z2">
    <w:name w:val="WW8Num48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1">
    <w:name w:val="WW8Num54z1"/>
    <w:rPr>
      <w:rFonts w:ascii="Times New Roman" w:hAnsi="Times New Roman" w:cs="Times New Roman"/>
      <w:color w:val="000000"/>
      <w:sz w:val="28"/>
      <w:szCs w:val="28"/>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61z1">
    <w:name w:val="WW8Num61z1"/>
    <w:rPr>
      <w:rFonts w:ascii="Courier New" w:hAnsi="Courier New" w:cs="Courier New"/>
    </w:rPr>
  </w:style>
  <w:style w:type="character" w:customStyle="1" w:styleId="WW8Num63z1">
    <w:name w:val="WW8Num63z1"/>
  </w:style>
  <w:style w:type="character" w:customStyle="1" w:styleId="WW8Num63z3">
    <w:name w:val="WW8Num63z3"/>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16">
    <w:name w:val="Основной шрифт абзаца1"/>
  </w:style>
  <w:style w:type="character" w:customStyle="1" w:styleId="af5">
    <w:name w:val="Верхний колонтитул Знак"/>
    <w:uiPriority w:val="99"/>
    <w:rPr>
      <w:rFonts w:ascii="Calibri" w:eastAsia="Calibri" w:hAnsi="Calibri" w:cs="Times New Roman"/>
      <w:sz w:val="20"/>
      <w:szCs w:val="20"/>
    </w:rPr>
  </w:style>
  <w:style w:type="character" w:customStyle="1" w:styleId="af6">
    <w:name w:val="Нижний колонтитул Знак"/>
    <w:rPr>
      <w:rFonts w:ascii="Calibri" w:eastAsia="Calibri" w:hAnsi="Calibri" w:cs="Times New Roman"/>
      <w:sz w:val="20"/>
      <w:szCs w:val="20"/>
    </w:rPr>
  </w:style>
  <w:style w:type="character" w:customStyle="1" w:styleId="17">
    <w:name w:val="Заголовок 1 Знак"/>
    <w:rPr>
      <w:rFonts w:ascii="Arial" w:eastAsia="Times New Roman" w:hAnsi="Arial" w:cs="Arial"/>
      <w:b/>
      <w:bCs/>
      <w:sz w:val="32"/>
      <w:szCs w:val="32"/>
    </w:rPr>
  </w:style>
  <w:style w:type="character" w:customStyle="1" w:styleId="26">
    <w:name w:val="Заголовок 2 Знак"/>
    <w:rPr>
      <w:rFonts w:ascii="Arial" w:eastAsia="Times New Roman" w:hAnsi="Arial" w:cs="Arial"/>
      <w:b/>
      <w:bCs/>
      <w:i/>
      <w:iCs/>
      <w:sz w:val="28"/>
      <w:szCs w:val="28"/>
    </w:rPr>
  </w:style>
  <w:style w:type="character" w:customStyle="1" w:styleId="apple-converted-space">
    <w:name w:val="apple-converted-space"/>
    <w:basedOn w:val="16"/>
  </w:style>
  <w:style w:type="character" w:styleId="af7">
    <w:name w:val="Strong"/>
    <w:qFormat/>
    <w:rPr>
      <w:b/>
      <w:bCs/>
    </w:rPr>
  </w:style>
  <w:style w:type="character" w:customStyle="1" w:styleId="33">
    <w:name w:val="Заголовок 3 Знак"/>
    <w:rPr>
      <w:rFonts w:ascii="Arial" w:eastAsia="Times New Roman" w:hAnsi="Arial" w:cs="Arial"/>
      <w:b/>
      <w:bCs/>
      <w:sz w:val="22"/>
      <w:szCs w:val="26"/>
    </w:rPr>
  </w:style>
  <w:style w:type="character" w:customStyle="1" w:styleId="43">
    <w:name w:val="Заголовок 4 Знак"/>
    <w:rPr>
      <w:rFonts w:eastAsia="Times New Roman"/>
      <w:b/>
      <w:bCs/>
      <w:sz w:val="28"/>
      <w:szCs w:val="28"/>
    </w:rPr>
  </w:style>
  <w:style w:type="character" w:customStyle="1" w:styleId="53">
    <w:name w:val="Заголовок 5 Знак"/>
    <w:rPr>
      <w:rFonts w:eastAsia="Times New Roman"/>
      <w:b/>
      <w:bCs/>
      <w:i/>
      <w:iCs/>
      <w:sz w:val="26"/>
      <w:szCs w:val="26"/>
    </w:rPr>
  </w:style>
  <w:style w:type="character" w:customStyle="1" w:styleId="62">
    <w:name w:val="Заголовок 6 Знак"/>
    <w:rPr>
      <w:rFonts w:eastAsia="Times New Roman"/>
      <w:b/>
      <w:bCs/>
      <w:sz w:val="22"/>
      <w:szCs w:val="22"/>
    </w:rPr>
  </w:style>
  <w:style w:type="character" w:customStyle="1" w:styleId="72">
    <w:name w:val="Заголовок 7 Знак"/>
    <w:rPr>
      <w:rFonts w:eastAsia="Times New Roman"/>
      <w:szCs w:val="24"/>
    </w:rPr>
  </w:style>
  <w:style w:type="character" w:customStyle="1" w:styleId="82">
    <w:name w:val="Заголовок 8 Знак"/>
    <w:rPr>
      <w:rFonts w:eastAsia="Times New Roman"/>
      <w:i/>
      <w:iCs/>
      <w:szCs w:val="24"/>
    </w:rPr>
  </w:style>
  <w:style w:type="character" w:customStyle="1" w:styleId="92">
    <w:name w:val="Заголовок 9 Знак"/>
    <w:rPr>
      <w:rFonts w:ascii="Cambria" w:eastAsia="Times New Roman" w:hAnsi="Cambria" w:cs="Cambria"/>
      <w:sz w:val="22"/>
      <w:szCs w:val="22"/>
    </w:rPr>
  </w:style>
  <w:style w:type="character" w:customStyle="1" w:styleId="af8">
    <w:name w:val="Название Знак"/>
    <w:rPr>
      <w:rFonts w:ascii="Times New Roman" w:eastAsia="Times New Roman" w:hAnsi="Times New Roman" w:cs="Times New Roman"/>
      <w:i/>
      <w:sz w:val="28"/>
      <w:szCs w:val="28"/>
    </w:rPr>
  </w:style>
  <w:style w:type="character" w:customStyle="1" w:styleId="af9">
    <w:name w:val="Основной текст Знак"/>
    <w:rPr>
      <w:rFonts w:ascii="Arial" w:eastAsia="Times New Roman" w:hAnsi="Arial" w:cs="Arial"/>
      <w:lang w:val="en-US"/>
    </w:rPr>
  </w:style>
  <w:style w:type="character" w:customStyle="1" w:styleId="w">
    <w:name w:val="w"/>
    <w:basedOn w:val="16"/>
  </w:style>
  <w:style w:type="character" w:customStyle="1" w:styleId="afa">
    <w:name w:val="Текст выноски Знак"/>
    <w:rPr>
      <w:rFonts w:ascii="Tahoma" w:eastAsia="Times New Roman" w:hAnsi="Tahoma" w:cs="Tahoma"/>
      <w:sz w:val="16"/>
      <w:szCs w:val="16"/>
    </w:rPr>
  </w:style>
  <w:style w:type="character" w:customStyle="1" w:styleId="18">
    <w:name w:val="Знак примечания1"/>
    <w:rPr>
      <w:sz w:val="16"/>
      <w:szCs w:val="16"/>
    </w:rPr>
  </w:style>
  <w:style w:type="character" w:customStyle="1" w:styleId="afb">
    <w:name w:val="Текст примечания Знак"/>
  </w:style>
  <w:style w:type="character" w:customStyle="1" w:styleId="afc">
    <w:name w:val="Тема примечания Знак"/>
    <w:rPr>
      <w:b/>
      <w:bCs/>
    </w:rPr>
  </w:style>
  <w:style w:type="character" w:styleId="afd">
    <w:name w:val="Hyperlink"/>
    <w:rPr>
      <w:color w:val="0000FF"/>
      <w:u w:val="single"/>
    </w:rPr>
  </w:style>
  <w:style w:type="character" w:customStyle="1" w:styleId="afe">
    <w:name w:val="Символ нумерации"/>
    <w:rPr>
      <w:sz w:val="28"/>
      <w:szCs w:val="28"/>
    </w:rPr>
  </w:style>
  <w:style w:type="character" w:customStyle="1" w:styleId="aff">
    <w:name w:val="Маркеры списка"/>
    <w:rPr>
      <w:rFonts w:ascii="OpenSymbol" w:eastAsia="OpenSymbol" w:hAnsi="OpenSymbol" w:cs="OpenSymbol"/>
    </w:rPr>
  </w:style>
  <w:style w:type="character" w:customStyle="1" w:styleId="27">
    <w:name w:val="Знак примечания2"/>
    <w:rPr>
      <w:sz w:val="16"/>
      <w:szCs w:val="16"/>
    </w:rPr>
  </w:style>
  <w:style w:type="character" w:customStyle="1" w:styleId="19">
    <w:name w:val="Текст примечания Знак1"/>
    <w:rPr>
      <w:rFonts w:ascii="Calibri" w:eastAsia="Calibri" w:hAnsi="Calibri" w:cs="Calibri"/>
    </w:rPr>
  </w:style>
  <w:style w:type="paragraph" w:customStyle="1" w:styleId="28">
    <w:name w:val="Заголовок2"/>
    <w:basedOn w:val="a0"/>
    <w:next w:val="aff0"/>
    <w:pPr>
      <w:keepNext/>
      <w:spacing w:before="240" w:after="120"/>
    </w:pPr>
    <w:rPr>
      <w:rFonts w:ascii="Arial" w:eastAsia="Microsoft YaHei" w:hAnsi="Arial" w:cs="Lucida Sans"/>
      <w:sz w:val="28"/>
      <w:szCs w:val="28"/>
    </w:rPr>
  </w:style>
  <w:style w:type="paragraph" w:styleId="aff0">
    <w:name w:val="Body Text"/>
    <w:basedOn w:val="a0"/>
    <w:pPr>
      <w:spacing w:after="0" w:line="100" w:lineRule="atLeast"/>
      <w:jc w:val="both"/>
    </w:pPr>
    <w:rPr>
      <w:rFonts w:ascii="Arial" w:eastAsia="Times New Roman" w:hAnsi="Arial" w:cs="Arial"/>
      <w:sz w:val="20"/>
      <w:szCs w:val="20"/>
      <w:lang w:val="en-US"/>
    </w:rPr>
  </w:style>
  <w:style w:type="paragraph" w:styleId="aff1">
    <w:name w:val="List"/>
    <w:basedOn w:val="aff0"/>
    <w:rPr>
      <w:rFonts w:cs="Lucida Sans"/>
    </w:rPr>
  </w:style>
  <w:style w:type="paragraph" w:customStyle="1" w:styleId="1a">
    <w:name w:val="Название1"/>
    <w:basedOn w:val="a0"/>
    <w:pPr>
      <w:suppressLineNumbers/>
      <w:spacing w:before="120" w:after="120"/>
    </w:pPr>
    <w:rPr>
      <w:rFonts w:cs="Lucida Sans"/>
      <w:i/>
      <w:iCs/>
      <w:sz w:val="24"/>
      <w:szCs w:val="24"/>
    </w:rPr>
  </w:style>
  <w:style w:type="paragraph" w:customStyle="1" w:styleId="29">
    <w:name w:val="Указатель2"/>
    <w:basedOn w:val="a0"/>
    <w:pPr>
      <w:suppressLineNumbers/>
    </w:pPr>
    <w:rPr>
      <w:rFonts w:cs="Lucida Sans"/>
    </w:rPr>
  </w:style>
  <w:style w:type="paragraph" w:customStyle="1" w:styleId="1b">
    <w:name w:val="Заголовок1"/>
    <w:basedOn w:val="a0"/>
    <w:next w:val="aff0"/>
    <w:pPr>
      <w:keepNext/>
      <w:spacing w:before="240" w:after="120"/>
    </w:pPr>
    <w:rPr>
      <w:rFonts w:ascii="Arial" w:eastAsia="Microsoft YaHei" w:hAnsi="Arial" w:cs="Lucida Sans"/>
      <w:sz w:val="28"/>
      <w:szCs w:val="28"/>
    </w:rPr>
  </w:style>
  <w:style w:type="paragraph" w:customStyle="1" w:styleId="1c">
    <w:name w:val="Указатель1"/>
    <w:basedOn w:val="a0"/>
    <w:pPr>
      <w:suppressLineNumbers/>
    </w:pPr>
    <w:rPr>
      <w:rFonts w:cs="Lucida Sans"/>
    </w:rPr>
  </w:style>
  <w:style w:type="paragraph" w:styleId="aff2">
    <w:name w:val="List Paragraph"/>
    <w:basedOn w:val="a0"/>
    <w:qFormat/>
    <w:pPr>
      <w:ind w:left="720"/>
    </w:pPr>
  </w:style>
  <w:style w:type="paragraph" w:customStyle="1" w:styleId="ConsPlusNormal">
    <w:name w:val="ConsPlusNormal"/>
    <w:pPr>
      <w:widowControl w:val="0"/>
      <w:ind w:firstLine="720"/>
    </w:pPr>
    <w:rPr>
      <w:rFonts w:ascii="Arial" w:hAnsi="Arial" w:cs="Arial"/>
      <w:lang w:eastAsia="ar-SA"/>
    </w:rPr>
  </w:style>
  <w:style w:type="paragraph" w:styleId="aa">
    <w:name w:val="header"/>
    <w:basedOn w:val="a0"/>
    <w:link w:val="12"/>
    <w:uiPriority w:val="99"/>
    <w:pPr>
      <w:tabs>
        <w:tab w:val="center" w:pos="4677"/>
        <w:tab w:val="right" w:pos="9355"/>
      </w:tabs>
    </w:pPr>
    <w:rPr>
      <w:sz w:val="20"/>
      <w:szCs w:val="20"/>
    </w:rPr>
  </w:style>
  <w:style w:type="paragraph" w:styleId="ac">
    <w:name w:val="footer"/>
    <w:basedOn w:val="a0"/>
    <w:link w:val="13"/>
    <w:pPr>
      <w:tabs>
        <w:tab w:val="center" w:pos="4677"/>
        <w:tab w:val="right" w:pos="9355"/>
      </w:tabs>
    </w:pPr>
    <w:rPr>
      <w:sz w:val="20"/>
      <w:szCs w:val="20"/>
    </w:rPr>
  </w:style>
  <w:style w:type="paragraph" w:customStyle="1" w:styleId="ConsPlusTitle">
    <w:name w:val="ConsPlusTitle"/>
    <w:pPr>
      <w:widowControl w:val="0"/>
    </w:pPr>
    <w:rPr>
      <w:rFonts w:ascii="Arial" w:hAnsi="Arial" w:cs="Arial"/>
      <w:b/>
      <w:bCs/>
      <w:lang w:eastAsia="ar-SA"/>
    </w:rPr>
  </w:style>
  <w:style w:type="paragraph" w:styleId="aff3">
    <w:name w:val="Normal (Web)"/>
    <w:basedOn w:val="a0"/>
    <w:pPr>
      <w:spacing w:before="280" w:after="280" w:line="100" w:lineRule="atLeast"/>
    </w:pPr>
    <w:rPr>
      <w:rFonts w:ascii="Times New Roman" w:eastAsia="Times New Roman" w:hAnsi="Times New Roman" w:cs="Times New Roman"/>
      <w:sz w:val="24"/>
      <w:szCs w:val="24"/>
    </w:rPr>
  </w:style>
  <w:style w:type="paragraph" w:styleId="aff4">
    <w:name w:val="No Spacing"/>
    <w:qFormat/>
    <w:rPr>
      <w:sz w:val="24"/>
      <w:szCs w:val="24"/>
      <w:lang w:eastAsia="ar-SA"/>
    </w:rPr>
  </w:style>
  <w:style w:type="paragraph" w:customStyle="1" w:styleId="1d">
    <w:name w:val="заголовок 1"/>
    <w:basedOn w:val="a0"/>
    <w:next w:val="a0"/>
    <w:pPr>
      <w:keepNext/>
      <w:spacing w:after="0" w:line="100" w:lineRule="atLeast"/>
      <w:jc w:val="center"/>
    </w:pPr>
    <w:rPr>
      <w:rFonts w:ascii="Times New Roman" w:eastAsia="Times New Roman" w:hAnsi="Times New Roman" w:cs="Times New Roman"/>
      <w:b/>
      <w:bCs/>
      <w:spacing w:val="60"/>
      <w:sz w:val="28"/>
      <w:szCs w:val="28"/>
    </w:rPr>
  </w:style>
  <w:style w:type="paragraph" w:customStyle="1" w:styleId="2a">
    <w:name w:val="заголовок 2"/>
    <w:basedOn w:val="a0"/>
    <w:next w:val="a0"/>
    <w:pPr>
      <w:keepNext/>
      <w:spacing w:after="0" w:line="100" w:lineRule="atLeast"/>
      <w:jc w:val="center"/>
    </w:pPr>
    <w:rPr>
      <w:rFonts w:ascii="Times New Roman" w:eastAsia="Times New Roman" w:hAnsi="Times New Roman" w:cs="Times New Roman"/>
      <w:i/>
      <w:iCs/>
      <w:sz w:val="20"/>
      <w:szCs w:val="20"/>
    </w:rPr>
  </w:style>
  <w:style w:type="paragraph" w:customStyle="1" w:styleId="34">
    <w:name w:val="заголовок 3"/>
    <w:basedOn w:val="a0"/>
    <w:next w:val="a0"/>
    <w:pPr>
      <w:keepNext/>
      <w:spacing w:after="0" w:line="100" w:lineRule="atLeast"/>
      <w:jc w:val="center"/>
    </w:pPr>
    <w:rPr>
      <w:rFonts w:ascii="Times New Roman" w:eastAsia="Times New Roman" w:hAnsi="Times New Roman" w:cs="Times New Roman"/>
      <w:i/>
      <w:iCs/>
      <w:sz w:val="24"/>
      <w:szCs w:val="24"/>
      <w:lang w:val="en-US"/>
    </w:rPr>
  </w:style>
  <w:style w:type="paragraph" w:customStyle="1" w:styleId="pb">
    <w:name w:val="pb"/>
    <w:basedOn w:val="a0"/>
    <w:pPr>
      <w:spacing w:before="280" w:after="280" w:line="100" w:lineRule="atLeast"/>
      <w:jc w:val="both"/>
    </w:pPr>
    <w:rPr>
      <w:rFonts w:ascii="Arial" w:eastAsia="Times New Roman" w:hAnsi="Arial" w:cs="Arial"/>
      <w:color w:val="000066"/>
      <w:sz w:val="21"/>
      <w:szCs w:val="21"/>
    </w:rPr>
  </w:style>
  <w:style w:type="paragraph" w:styleId="a5">
    <w:name w:val="Title"/>
    <w:basedOn w:val="a0"/>
    <w:next w:val="a7"/>
    <w:link w:val="a4"/>
    <w:qFormat/>
    <w:pPr>
      <w:spacing w:before="40" w:after="120" w:line="100" w:lineRule="atLeast"/>
      <w:jc w:val="right"/>
    </w:pPr>
    <w:rPr>
      <w:rFonts w:ascii="Times New Roman" w:eastAsia="Times New Roman" w:hAnsi="Times New Roman" w:cs="Times New Roman"/>
      <w:i/>
      <w:sz w:val="28"/>
      <w:szCs w:val="28"/>
    </w:rPr>
  </w:style>
  <w:style w:type="paragraph" w:styleId="a7">
    <w:name w:val="Subtitle"/>
    <w:basedOn w:val="1b"/>
    <w:next w:val="aff0"/>
    <w:link w:val="a6"/>
    <w:qFormat/>
    <w:pPr>
      <w:jc w:val="center"/>
    </w:pPr>
    <w:rPr>
      <w:i/>
      <w:iCs/>
    </w:rPr>
  </w:style>
  <w:style w:type="paragraph" w:styleId="aff5">
    <w:name w:val="Balloon Text"/>
    <w:basedOn w:val="a0"/>
    <w:pPr>
      <w:spacing w:after="0" w:line="100" w:lineRule="atLeast"/>
    </w:pPr>
    <w:rPr>
      <w:rFonts w:ascii="Tahoma" w:eastAsia="Times New Roman" w:hAnsi="Tahoma" w:cs="Tahoma"/>
      <w:sz w:val="16"/>
      <w:szCs w:val="16"/>
    </w:rPr>
  </w:style>
  <w:style w:type="paragraph" w:customStyle="1" w:styleId="aff6">
    <w:name w:val="фнстат"/>
    <w:basedOn w:val="a0"/>
    <w:next w:val="a0"/>
    <w:pPr>
      <w:tabs>
        <w:tab w:val="left" w:pos="1701"/>
      </w:tabs>
      <w:spacing w:before="120" w:after="0" w:line="100" w:lineRule="atLeast"/>
      <w:ind w:left="1701" w:hanging="1701"/>
      <w:jc w:val="both"/>
    </w:pPr>
    <w:rPr>
      <w:rFonts w:ascii="Arial" w:eastAsia="Times New Roman" w:hAnsi="Arial" w:cs="Arial"/>
      <w:bCs/>
      <w:color w:val="000000"/>
      <w:sz w:val="24"/>
      <w:szCs w:val="20"/>
    </w:rPr>
  </w:style>
  <w:style w:type="paragraph" w:customStyle="1" w:styleId="1e">
    <w:name w:val="фнст1"/>
    <w:basedOn w:val="a0"/>
    <w:next w:val="a0"/>
    <w:pPr>
      <w:keepNext/>
      <w:tabs>
        <w:tab w:val="left" w:pos="1701"/>
      </w:tabs>
      <w:spacing w:before="120" w:after="0" w:line="100" w:lineRule="atLeast"/>
      <w:ind w:left="1701" w:hanging="1701"/>
      <w:jc w:val="both"/>
    </w:pPr>
    <w:rPr>
      <w:rFonts w:ascii="Arial" w:eastAsia="Times New Roman" w:hAnsi="Arial" w:cs="Arial"/>
      <w:b/>
      <w:bCs/>
      <w:color w:val="000000"/>
      <w:sz w:val="24"/>
      <w:szCs w:val="20"/>
    </w:rPr>
  </w:style>
  <w:style w:type="paragraph" w:customStyle="1" w:styleId="aff7">
    <w:name w:val="фяабз"/>
    <w:pPr>
      <w:tabs>
        <w:tab w:val="left" w:pos="1701"/>
      </w:tabs>
      <w:ind w:left="1701" w:firstLine="284"/>
      <w:jc w:val="both"/>
    </w:pPr>
    <w:rPr>
      <w:rFonts w:ascii="Arial" w:hAnsi="Arial" w:cs="Arial"/>
      <w:bCs/>
      <w:color w:val="000000"/>
      <w:sz w:val="24"/>
      <w:lang w:eastAsia="ar-SA"/>
    </w:rPr>
  </w:style>
  <w:style w:type="paragraph" w:customStyle="1" w:styleId="1">
    <w:name w:val="фарт1"/>
    <w:basedOn w:val="aff7"/>
    <w:next w:val="aff7"/>
    <w:pPr>
      <w:keepNext/>
      <w:numPr>
        <w:numId w:val="4"/>
      </w:numPr>
      <w:tabs>
        <w:tab w:val="clear" w:pos="1701"/>
        <w:tab w:val="left" w:pos="0"/>
      </w:tabs>
      <w:spacing w:before="360"/>
    </w:pPr>
    <w:rPr>
      <w:rFonts w:ascii="Times New Roman" w:hAnsi="Times New Roman" w:cs="Times New Roman"/>
      <w:b/>
      <w:sz w:val="22"/>
      <w:szCs w:val="22"/>
    </w:rPr>
  </w:style>
  <w:style w:type="paragraph" w:customStyle="1" w:styleId="0">
    <w:name w:val="фарт0"/>
    <w:basedOn w:val="aff7"/>
    <w:next w:val="aff7"/>
    <w:pPr>
      <w:keepNext/>
      <w:spacing w:before="360"/>
      <w:ind w:hanging="1701"/>
      <w:jc w:val="left"/>
    </w:pPr>
    <w:rPr>
      <w:b/>
      <w:sz w:val="28"/>
    </w:rPr>
  </w:style>
  <w:style w:type="paragraph" w:customStyle="1" w:styleId="a">
    <w:name w:val="фмарксписок"/>
    <w:basedOn w:val="aff7"/>
    <w:pPr>
      <w:numPr>
        <w:numId w:val="16"/>
      </w:numPr>
      <w:tabs>
        <w:tab w:val="clear" w:pos="1701"/>
      </w:tabs>
      <w:ind w:left="1418" w:hanging="720"/>
    </w:pPr>
    <w:rPr>
      <w:rFonts w:ascii="Times New Roman" w:hAnsi="Times New Roman" w:cs="Times New Roman"/>
      <w:sz w:val="28"/>
      <w:szCs w:val="24"/>
    </w:rPr>
  </w:style>
  <w:style w:type="paragraph" w:customStyle="1" w:styleId="2b">
    <w:name w:val="фнст2"/>
    <w:basedOn w:val="aff7"/>
    <w:next w:val="aff7"/>
    <w:pPr>
      <w:keepNext/>
      <w:spacing w:before="120"/>
      <w:ind w:hanging="1701"/>
    </w:pPr>
    <w:rPr>
      <w:i/>
    </w:rPr>
  </w:style>
  <w:style w:type="paragraph" w:customStyle="1" w:styleId="Default">
    <w:name w:val="Default"/>
    <w:rPr>
      <w:rFonts w:ascii="Arial" w:eastAsia="Calibri" w:hAnsi="Arial" w:cs="Arial"/>
      <w:color w:val="000000"/>
      <w:sz w:val="24"/>
      <w:szCs w:val="24"/>
      <w:lang w:eastAsia="ar-SA"/>
    </w:rPr>
  </w:style>
  <w:style w:type="paragraph" w:customStyle="1" w:styleId="1f">
    <w:name w:val="Текст примечания1"/>
    <w:basedOn w:val="a0"/>
    <w:rPr>
      <w:sz w:val="20"/>
      <w:szCs w:val="20"/>
    </w:rPr>
  </w:style>
  <w:style w:type="paragraph" w:styleId="aff8">
    <w:name w:val="annotation subject"/>
    <w:basedOn w:val="1f"/>
    <w:next w:val="1f"/>
    <w:rPr>
      <w:b/>
      <w:bCs/>
    </w:rPr>
  </w:style>
  <w:style w:type="paragraph" w:customStyle="1" w:styleId="Style4">
    <w:name w:val="Style4"/>
    <w:basedOn w:val="a0"/>
    <w:pPr>
      <w:widowControl w:val="0"/>
      <w:spacing w:after="0" w:line="100" w:lineRule="atLeast"/>
    </w:pPr>
    <w:rPr>
      <w:rFonts w:ascii="Courier New" w:eastAsia="Times New Roman" w:hAnsi="Courier New" w:cs="Courier New"/>
      <w:sz w:val="24"/>
      <w:szCs w:val="24"/>
    </w:rPr>
  </w:style>
  <w:style w:type="paragraph" w:customStyle="1" w:styleId="aff9">
    <w:name w:val="Содержимое таблицы"/>
    <w:basedOn w:val="a0"/>
    <w:pPr>
      <w:suppressLineNumbers/>
    </w:pPr>
  </w:style>
  <w:style w:type="paragraph" w:customStyle="1" w:styleId="affa">
    <w:name w:val="Заголовок таблицы"/>
    <w:basedOn w:val="aff9"/>
    <w:pPr>
      <w:jc w:val="center"/>
    </w:pPr>
    <w:rPr>
      <w:b/>
      <w:bCs/>
    </w:rPr>
  </w:style>
  <w:style w:type="paragraph" w:customStyle="1" w:styleId="affb">
    <w:name w:val="Содержимое врезки"/>
    <w:basedOn w:val="aff0"/>
  </w:style>
  <w:style w:type="paragraph" w:customStyle="1" w:styleId="1f0">
    <w:name w:val="Без интервала1"/>
    <w:pPr>
      <w:spacing w:line="100" w:lineRule="atLeast"/>
    </w:pPr>
    <w:rPr>
      <w:sz w:val="24"/>
      <w:szCs w:val="24"/>
      <w:lang w:eastAsia="ar-SA"/>
    </w:rPr>
  </w:style>
  <w:style w:type="paragraph" w:customStyle="1" w:styleId="1f1">
    <w:name w:val="Обычный (веб)1"/>
    <w:basedOn w:val="a0"/>
    <w:pPr>
      <w:spacing w:before="100" w:after="119" w:line="100" w:lineRule="atLeast"/>
    </w:pPr>
    <w:rPr>
      <w:rFonts w:ascii="Times New Roman" w:eastAsia="Times New Roman" w:hAnsi="Times New Roman" w:cs="Times New Roman"/>
      <w:sz w:val="24"/>
      <w:szCs w:val="24"/>
    </w:rPr>
  </w:style>
  <w:style w:type="paragraph" w:customStyle="1" w:styleId="2c">
    <w:name w:val="Текст примечания2"/>
    <w:basedOn w:val="a0"/>
    <w:rPr>
      <w:sz w:val="20"/>
      <w:szCs w:val="20"/>
    </w:rPr>
  </w:style>
  <w:style w:type="paragraph" w:styleId="affc">
    <w:name w:val="annotation text"/>
    <w:basedOn w:val="a0"/>
    <w:link w:val="2d"/>
    <w:uiPriority w:val="99"/>
    <w:semiHidden/>
    <w:unhideWhenUsed/>
    <w:pPr>
      <w:spacing w:line="240" w:lineRule="auto"/>
    </w:pPr>
    <w:rPr>
      <w:sz w:val="20"/>
      <w:szCs w:val="20"/>
    </w:rPr>
  </w:style>
  <w:style w:type="character" w:customStyle="1" w:styleId="2d">
    <w:name w:val="Текст примечания Знак2"/>
    <w:basedOn w:val="a1"/>
    <w:link w:val="affc"/>
    <w:uiPriority w:val="99"/>
    <w:semiHidden/>
    <w:rPr>
      <w:rFonts w:ascii="Calibri" w:eastAsia="Calibri" w:hAnsi="Calibri" w:cs="Calibri"/>
      <w:lang w:eastAsia="ar-SA"/>
    </w:rPr>
  </w:style>
  <w:style w:type="character" w:styleId="affd">
    <w:name w:val="annotation reference"/>
    <w:basedOn w:val="a1"/>
    <w:uiPriority w:val="99"/>
    <w:semiHidden/>
    <w:unhideWhenUsed/>
    <w:rPr>
      <w:sz w:val="16"/>
      <w:szCs w:val="16"/>
    </w:rPr>
  </w:style>
  <w:style w:type="table" w:styleId="affe">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200.png"/><Relationship Id="rId63" Type="http://schemas.openxmlformats.org/officeDocument/2006/relationships/image" Target="media/image50.emf"/><Relationship Id="rId84" Type="http://schemas.openxmlformats.org/officeDocument/2006/relationships/image" Target="media/image10.jpg"/><Relationship Id="rId138" Type="http://schemas.openxmlformats.org/officeDocument/2006/relationships/image" Target="media/image31.png"/><Relationship Id="rId159" Type="http://schemas.openxmlformats.org/officeDocument/2006/relationships/image" Target="media/image410.png"/><Relationship Id="rId170" Type="http://schemas.openxmlformats.org/officeDocument/2006/relationships/image" Target="media/image47.png"/><Relationship Id="rId191" Type="http://schemas.openxmlformats.org/officeDocument/2006/relationships/image" Target="media/image520.png"/><Relationship Id="rId205" Type="http://schemas.openxmlformats.org/officeDocument/2006/relationships/footer" Target="footer20.xml"/><Relationship Id="rId226" Type="http://schemas.openxmlformats.org/officeDocument/2006/relationships/fontTable" Target="fontTable.xml"/><Relationship Id="rId107" Type="http://schemas.openxmlformats.org/officeDocument/2006/relationships/image" Target="media/image150.png"/><Relationship Id="rId11" Type="http://schemas.openxmlformats.org/officeDocument/2006/relationships/image" Target="media/image1.jpg"/><Relationship Id="rId74" Type="http://schemas.openxmlformats.org/officeDocument/2006/relationships/footer" Target="footer4.xml"/><Relationship Id="rId128" Type="http://schemas.openxmlformats.org/officeDocument/2006/relationships/image" Target="media/image26.png"/><Relationship Id="rId149" Type="http://schemas.openxmlformats.org/officeDocument/2006/relationships/image" Target="media/image360.png"/><Relationship Id="rId5" Type="http://schemas.openxmlformats.org/officeDocument/2006/relationships/footnotes" Target="footnotes.xml"/><Relationship Id="rId95" Type="http://schemas.openxmlformats.org/officeDocument/2006/relationships/footer" Target="footer11.xml"/><Relationship Id="rId160" Type="http://schemas.openxmlformats.org/officeDocument/2006/relationships/image" Target="media/image42.png"/><Relationship Id="rId181" Type="http://schemas.openxmlformats.org/officeDocument/2006/relationships/footer" Target="footer14.xml"/><Relationship Id="rId216" Type="http://schemas.openxmlformats.org/officeDocument/2006/relationships/image" Target="media/image59.jpg"/><Relationship Id="rId64" Type="http://schemas.openxmlformats.org/officeDocument/2006/relationships/image" Target="media/image6.emf"/><Relationship Id="rId118" Type="http://schemas.openxmlformats.org/officeDocument/2006/relationships/image" Target="media/image21.png"/><Relationship Id="rId139" Type="http://schemas.openxmlformats.org/officeDocument/2006/relationships/image" Target="media/image310.png"/><Relationship Id="rId85" Type="http://schemas.openxmlformats.org/officeDocument/2006/relationships/image" Target="media/image100.jpg"/><Relationship Id="rId150" Type="http://schemas.openxmlformats.org/officeDocument/2006/relationships/image" Target="media/image37.png"/><Relationship Id="rId171" Type="http://schemas.openxmlformats.org/officeDocument/2006/relationships/image" Target="media/image470.png"/><Relationship Id="rId192" Type="http://schemas.openxmlformats.org/officeDocument/2006/relationships/image" Target="media/image53.png"/><Relationship Id="rId206" Type="http://schemas.openxmlformats.org/officeDocument/2006/relationships/header" Target="header21.xml"/><Relationship Id="rId227" Type="http://schemas.openxmlformats.org/officeDocument/2006/relationships/theme" Target="theme/theme1.xml"/><Relationship Id="rId108" Type="http://schemas.openxmlformats.org/officeDocument/2006/relationships/image" Target="media/image16.png"/><Relationship Id="rId129" Type="http://schemas.openxmlformats.org/officeDocument/2006/relationships/image" Target="media/image260.png"/><Relationship Id="rId75" Type="http://schemas.openxmlformats.org/officeDocument/2006/relationships/footer" Target="footer5.xml"/><Relationship Id="rId96" Type="http://schemas.openxmlformats.org/officeDocument/2006/relationships/header" Target="header12.xml"/><Relationship Id="rId140" Type="http://schemas.openxmlformats.org/officeDocument/2006/relationships/image" Target="media/image32.png"/><Relationship Id="rId161" Type="http://schemas.openxmlformats.org/officeDocument/2006/relationships/image" Target="media/image420.png"/><Relationship Id="rId182" Type="http://schemas.openxmlformats.org/officeDocument/2006/relationships/header" Target="header15.xml"/><Relationship Id="rId217" Type="http://schemas.openxmlformats.org/officeDocument/2006/relationships/image" Target="media/image590.jpg"/><Relationship Id="rId6" Type="http://schemas.openxmlformats.org/officeDocument/2006/relationships/endnotes" Target="endnotes.xml"/><Relationship Id="rId119" Type="http://schemas.openxmlformats.org/officeDocument/2006/relationships/image" Target="media/image210.png"/><Relationship Id="rId60" Type="http://schemas.openxmlformats.org/officeDocument/2006/relationships/image" Target="media/image4.emf"/><Relationship Id="rId65" Type="http://schemas.openxmlformats.org/officeDocument/2006/relationships/image" Target="media/image60.emf"/><Relationship Id="rId81" Type="http://schemas.openxmlformats.org/officeDocument/2006/relationships/image" Target="media/image80.jpg"/><Relationship Id="rId86" Type="http://schemas.openxmlformats.org/officeDocument/2006/relationships/header" Target="header7.xml"/><Relationship Id="rId130" Type="http://schemas.openxmlformats.org/officeDocument/2006/relationships/image" Target="media/image27.png"/><Relationship Id="rId135" Type="http://schemas.openxmlformats.org/officeDocument/2006/relationships/image" Target="media/image290.png"/><Relationship Id="rId151" Type="http://schemas.openxmlformats.org/officeDocument/2006/relationships/image" Target="media/image370.png"/><Relationship Id="rId156" Type="http://schemas.openxmlformats.org/officeDocument/2006/relationships/image" Target="media/image40.png"/><Relationship Id="rId177" Type="http://schemas.openxmlformats.org/officeDocument/2006/relationships/image" Target="media/image500.png"/><Relationship Id="rId198" Type="http://schemas.openxmlformats.org/officeDocument/2006/relationships/footer" Target="footer16.xml"/><Relationship Id="rId172" Type="http://schemas.openxmlformats.org/officeDocument/2006/relationships/image" Target="media/image48.png"/><Relationship Id="rId193" Type="http://schemas.openxmlformats.org/officeDocument/2006/relationships/image" Target="media/image530.png"/><Relationship Id="rId202" Type="http://schemas.openxmlformats.org/officeDocument/2006/relationships/header" Target="header19.xml"/><Relationship Id="rId207" Type="http://schemas.openxmlformats.org/officeDocument/2006/relationships/footer" Target="footer21.xml"/><Relationship Id="rId223" Type="http://schemas.openxmlformats.org/officeDocument/2006/relationships/image" Target="media/image620.jpg"/><Relationship Id="rId109" Type="http://schemas.openxmlformats.org/officeDocument/2006/relationships/image" Target="media/image160.png"/><Relationship Id="rId55" Type="http://schemas.openxmlformats.org/officeDocument/2006/relationships/image" Target="media/image11.jpg"/><Relationship Id="rId76" Type="http://schemas.openxmlformats.org/officeDocument/2006/relationships/header" Target="header6.xml"/><Relationship Id="rId97" Type="http://schemas.openxmlformats.org/officeDocument/2006/relationships/footer" Target="footer12.xml"/><Relationship Id="rId104" Type="http://schemas.openxmlformats.org/officeDocument/2006/relationships/image" Target="media/image14.png"/><Relationship Id="rId120" Type="http://schemas.openxmlformats.org/officeDocument/2006/relationships/image" Target="media/image22.png"/><Relationship Id="rId125" Type="http://schemas.openxmlformats.org/officeDocument/2006/relationships/image" Target="media/image240.png"/><Relationship Id="rId141" Type="http://schemas.openxmlformats.org/officeDocument/2006/relationships/image" Target="media/image320.png"/><Relationship Id="rId146" Type="http://schemas.openxmlformats.org/officeDocument/2006/relationships/image" Target="media/image35.png"/><Relationship Id="rId167" Type="http://schemas.openxmlformats.org/officeDocument/2006/relationships/image" Target="media/image450.png"/><Relationship Id="rId188" Type="http://schemas.openxmlformats.org/officeDocument/2006/relationships/image" Target="media/image51.emf"/><Relationship Id="rId7" Type="http://schemas.openxmlformats.org/officeDocument/2006/relationships/hyperlink" Target="http://alpfederation.ru/img/files/Programma_podgotovki_alpinistov.doc" TargetMode="External"/><Relationship Id="rId71" Type="http://schemas.openxmlformats.org/officeDocument/2006/relationships/footer" Target="footer3.xml"/><Relationship Id="rId92" Type="http://schemas.openxmlformats.org/officeDocument/2006/relationships/header" Target="header10.xml"/><Relationship Id="rId162" Type="http://schemas.openxmlformats.org/officeDocument/2006/relationships/image" Target="media/image43.png"/><Relationship Id="rId183" Type="http://schemas.openxmlformats.org/officeDocument/2006/relationships/footer" Target="footer15.xml"/><Relationship Id="rId213" Type="http://schemas.openxmlformats.org/officeDocument/2006/relationships/image" Target="media/image570.jpg"/><Relationship Id="rId218" Type="http://schemas.openxmlformats.org/officeDocument/2006/relationships/image" Target="media/image60.jpg"/><Relationship Id="rId2" Type="http://schemas.openxmlformats.org/officeDocument/2006/relationships/styles" Target="styles.xml"/><Relationship Id="rId66" Type="http://schemas.openxmlformats.org/officeDocument/2006/relationships/header" Target="header1.xml"/><Relationship Id="rId87" Type="http://schemas.openxmlformats.org/officeDocument/2006/relationships/header" Target="header8.xml"/><Relationship Id="rId110" Type="http://schemas.openxmlformats.org/officeDocument/2006/relationships/image" Target="media/image17.png"/><Relationship Id="rId115" Type="http://schemas.openxmlformats.org/officeDocument/2006/relationships/image" Target="media/image190.png"/><Relationship Id="rId131" Type="http://schemas.openxmlformats.org/officeDocument/2006/relationships/image" Target="media/image270.png"/><Relationship Id="rId136" Type="http://schemas.openxmlformats.org/officeDocument/2006/relationships/image" Target="media/image30.png"/><Relationship Id="rId157" Type="http://schemas.openxmlformats.org/officeDocument/2006/relationships/image" Target="media/image400.png"/><Relationship Id="rId178" Type="http://schemas.openxmlformats.org/officeDocument/2006/relationships/header" Target="header13.xml"/><Relationship Id="rId61" Type="http://schemas.openxmlformats.org/officeDocument/2006/relationships/image" Target="media/image40.emf"/><Relationship Id="rId82" Type="http://schemas.openxmlformats.org/officeDocument/2006/relationships/image" Target="media/image9.jpg"/><Relationship Id="rId152" Type="http://schemas.openxmlformats.org/officeDocument/2006/relationships/image" Target="media/image38.png"/><Relationship Id="rId173" Type="http://schemas.openxmlformats.org/officeDocument/2006/relationships/image" Target="media/image480.png"/><Relationship Id="rId194" Type="http://schemas.openxmlformats.org/officeDocument/2006/relationships/image" Target="media/image54.png"/><Relationship Id="rId199" Type="http://schemas.openxmlformats.org/officeDocument/2006/relationships/footer" Target="footer17.xml"/><Relationship Id="rId203" Type="http://schemas.openxmlformats.org/officeDocument/2006/relationships/header" Target="header20.xml"/><Relationship Id="rId208" Type="http://schemas.openxmlformats.org/officeDocument/2006/relationships/image" Target="media/image55.jpg"/><Relationship Id="rId224" Type="http://schemas.openxmlformats.org/officeDocument/2006/relationships/image" Target="media/image63.emf"/><Relationship Id="rId56" Type="http://schemas.openxmlformats.org/officeDocument/2006/relationships/image" Target="media/image2.jpg"/><Relationship Id="rId77" Type="http://schemas.openxmlformats.org/officeDocument/2006/relationships/footer" Target="footer6.xml"/><Relationship Id="rId100" Type="http://schemas.openxmlformats.org/officeDocument/2006/relationships/image" Target="media/image12.png"/><Relationship Id="rId105" Type="http://schemas.openxmlformats.org/officeDocument/2006/relationships/image" Target="media/image140.png"/><Relationship Id="rId126" Type="http://schemas.openxmlformats.org/officeDocument/2006/relationships/image" Target="media/image25.png"/><Relationship Id="rId147" Type="http://schemas.openxmlformats.org/officeDocument/2006/relationships/image" Target="media/image350.png"/><Relationship Id="rId168" Type="http://schemas.openxmlformats.org/officeDocument/2006/relationships/image" Target="media/image46.png"/><Relationship Id="rId8" Type="http://schemas.openxmlformats.org/officeDocument/2006/relationships/hyperlink" Target="http://alpfederation.ru/img/files/&#1086;&#1073;&#1088;&#1072;&#1079;&#1077;&#1094;%20&#1082;&#1085;&#1080;&#1075;&#1080;%20&#1088;&#1072;&#1089;&#1087;&#1086;&#1088;&#1103;&#1078;&#1077;&#1085;&#1080;&#1081;%20&#1087;&#1086;%20&#1040;&#1052;.doc" TargetMode="External"/><Relationship Id="rId72" Type="http://schemas.openxmlformats.org/officeDocument/2006/relationships/header" Target="header4.xml"/><Relationship Id="rId93" Type="http://schemas.openxmlformats.org/officeDocument/2006/relationships/header" Target="header11.xml"/><Relationship Id="rId98" Type="http://schemas.openxmlformats.org/officeDocument/2006/relationships/image" Target="media/image11.png"/><Relationship Id="rId121" Type="http://schemas.openxmlformats.org/officeDocument/2006/relationships/image" Target="media/image220.png"/><Relationship Id="rId142" Type="http://schemas.openxmlformats.org/officeDocument/2006/relationships/image" Target="media/image33.png"/><Relationship Id="rId163" Type="http://schemas.openxmlformats.org/officeDocument/2006/relationships/image" Target="media/image430.png"/><Relationship Id="rId184" Type="http://schemas.openxmlformats.org/officeDocument/2006/relationships/hyperlink" Target="https://www.mountain-forecast.com/countries" TargetMode="External"/><Relationship Id="rId189" Type="http://schemas.openxmlformats.org/officeDocument/2006/relationships/image" Target="media/image510.emf"/><Relationship Id="rId219" Type="http://schemas.openxmlformats.org/officeDocument/2006/relationships/image" Target="media/image600.jpg"/><Relationship Id="rId3" Type="http://schemas.openxmlformats.org/officeDocument/2006/relationships/settings" Target="settings.xml"/><Relationship Id="rId214" Type="http://schemas.openxmlformats.org/officeDocument/2006/relationships/image" Target="media/image58.jpg"/><Relationship Id="rId67" Type="http://schemas.openxmlformats.org/officeDocument/2006/relationships/header" Target="header2.xml"/><Relationship Id="rId116" Type="http://schemas.openxmlformats.org/officeDocument/2006/relationships/image" Target="media/image20.png"/><Relationship Id="rId137" Type="http://schemas.openxmlformats.org/officeDocument/2006/relationships/image" Target="media/image300.png"/><Relationship Id="rId158" Type="http://schemas.openxmlformats.org/officeDocument/2006/relationships/image" Target="media/image41.png"/><Relationship Id="rId62" Type="http://schemas.openxmlformats.org/officeDocument/2006/relationships/image" Target="media/image5.emf"/><Relationship Id="rId83" Type="http://schemas.openxmlformats.org/officeDocument/2006/relationships/image" Target="media/image90.jpg"/><Relationship Id="rId88" Type="http://schemas.openxmlformats.org/officeDocument/2006/relationships/footer" Target="footer7.xml"/><Relationship Id="rId111" Type="http://schemas.openxmlformats.org/officeDocument/2006/relationships/image" Target="media/image170.png"/><Relationship Id="rId132" Type="http://schemas.openxmlformats.org/officeDocument/2006/relationships/image" Target="media/image28.png"/><Relationship Id="rId153" Type="http://schemas.openxmlformats.org/officeDocument/2006/relationships/image" Target="media/image380.png"/><Relationship Id="rId174" Type="http://schemas.openxmlformats.org/officeDocument/2006/relationships/image" Target="media/image49.png"/><Relationship Id="rId179" Type="http://schemas.openxmlformats.org/officeDocument/2006/relationships/header" Target="header14.xml"/><Relationship Id="rId195" Type="http://schemas.openxmlformats.org/officeDocument/2006/relationships/image" Target="media/image540.png"/><Relationship Id="rId209" Type="http://schemas.openxmlformats.org/officeDocument/2006/relationships/image" Target="media/image550.jpg"/><Relationship Id="rId190" Type="http://schemas.openxmlformats.org/officeDocument/2006/relationships/image" Target="media/image52.png"/><Relationship Id="rId204" Type="http://schemas.openxmlformats.org/officeDocument/2006/relationships/footer" Target="footer19.xml"/><Relationship Id="rId220" Type="http://schemas.openxmlformats.org/officeDocument/2006/relationships/image" Target="media/image61.emf"/><Relationship Id="rId225" Type="http://schemas.openxmlformats.org/officeDocument/2006/relationships/image" Target="media/image630.emf"/><Relationship Id="rId57" Type="http://schemas.openxmlformats.org/officeDocument/2006/relationships/image" Target="media/image20.jpg"/><Relationship Id="rId106" Type="http://schemas.openxmlformats.org/officeDocument/2006/relationships/image" Target="media/image15.png"/><Relationship Id="rId127" Type="http://schemas.openxmlformats.org/officeDocument/2006/relationships/image" Target="media/image250.png"/><Relationship Id="rId10" Type="http://schemas.openxmlformats.org/officeDocument/2006/relationships/hyperlink" Target="http://alpfederation.ru/img/files/&#1058;&#1041;.doc" TargetMode="External"/><Relationship Id="rId73" Type="http://schemas.openxmlformats.org/officeDocument/2006/relationships/header" Target="header5.xml"/><Relationship Id="rId78" Type="http://schemas.openxmlformats.org/officeDocument/2006/relationships/image" Target="media/image7.jpg"/><Relationship Id="rId94" Type="http://schemas.openxmlformats.org/officeDocument/2006/relationships/footer" Target="footer10.xml"/><Relationship Id="rId99" Type="http://schemas.openxmlformats.org/officeDocument/2006/relationships/image" Target="media/image110.png"/><Relationship Id="rId101" Type="http://schemas.openxmlformats.org/officeDocument/2006/relationships/image" Target="media/image120.png"/><Relationship Id="rId122" Type="http://schemas.openxmlformats.org/officeDocument/2006/relationships/image" Target="media/image23.png"/><Relationship Id="rId143" Type="http://schemas.openxmlformats.org/officeDocument/2006/relationships/image" Target="media/image330.png"/><Relationship Id="rId148" Type="http://schemas.openxmlformats.org/officeDocument/2006/relationships/image" Target="media/image36.png"/><Relationship Id="rId164" Type="http://schemas.openxmlformats.org/officeDocument/2006/relationships/image" Target="media/image44.png"/><Relationship Id="rId169" Type="http://schemas.openxmlformats.org/officeDocument/2006/relationships/image" Target="media/image460.png"/><Relationship Id="rId185" Type="http://schemas.openxmlformats.org/officeDocument/2006/relationships/hyperlink" Target="https://www.meteoblue.com/" TargetMode="External"/><Relationship Id="rId4" Type="http://schemas.openxmlformats.org/officeDocument/2006/relationships/webSettings" Target="webSettings.xml"/><Relationship Id="rId9" Type="http://schemas.openxmlformats.org/officeDocument/2006/relationships/hyperlink" Target="http://www.alpfederation.ru/" TargetMode="External"/><Relationship Id="rId180" Type="http://schemas.openxmlformats.org/officeDocument/2006/relationships/footer" Target="footer13.xml"/><Relationship Id="rId210" Type="http://schemas.openxmlformats.org/officeDocument/2006/relationships/image" Target="media/image56.jpg"/><Relationship Id="rId215" Type="http://schemas.openxmlformats.org/officeDocument/2006/relationships/image" Target="media/image580.jpg"/><Relationship Id="rId68" Type="http://schemas.openxmlformats.org/officeDocument/2006/relationships/footer" Target="footer1.xml"/><Relationship Id="rId89" Type="http://schemas.openxmlformats.org/officeDocument/2006/relationships/footer" Target="footer8.xml"/><Relationship Id="rId112" Type="http://schemas.openxmlformats.org/officeDocument/2006/relationships/image" Target="media/image18.png"/><Relationship Id="rId133" Type="http://schemas.openxmlformats.org/officeDocument/2006/relationships/image" Target="media/image280.png"/><Relationship Id="rId154" Type="http://schemas.openxmlformats.org/officeDocument/2006/relationships/image" Target="media/image39.png"/><Relationship Id="rId175" Type="http://schemas.openxmlformats.org/officeDocument/2006/relationships/image" Target="media/image490.png"/><Relationship Id="rId196" Type="http://schemas.openxmlformats.org/officeDocument/2006/relationships/header" Target="header16.xml"/><Relationship Id="rId200" Type="http://schemas.openxmlformats.org/officeDocument/2006/relationships/header" Target="header18.xml"/><Relationship Id="rId221" Type="http://schemas.openxmlformats.org/officeDocument/2006/relationships/image" Target="media/image610.emf"/><Relationship Id="rId58" Type="http://schemas.openxmlformats.org/officeDocument/2006/relationships/image" Target="media/image3.jpg"/><Relationship Id="rId79" Type="http://schemas.openxmlformats.org/officeDocument/2006/relationships/image" Target="media/image70.jpg"/><Relationship Id="rId102" Type="http://schemas.openxmlformats.org/officeDocument/2006/relationships/image" Target="media/image13.png"/><Relationship Id="rId123" Type="http://schemas.openxmlformats.org/officeDocument/2006/relationships/image" Target="media/image230.png"/><Relationship Id="rId144" Type="http://schemas.openxmlformats.org/officeDocument/2006/relationships/image" Target="media/image34.png"/><Relationship Id="rId90" Type="http://schemas.openxmlformats.org/officeDocument/2006/relationships/header" Target="header9.xml"/><Relationship Id="rId165" Type="http://schemas.openxmlformats.org/officeDocument/2006/relationships/image" Target="media/image440.png"/><Relationship Id="rId186" Type="http://schemas.openxmlformats.org/officeDocument/2006/relationships/hyperlink" Target="http://worldweather.wmo.int/en/home.html" TargetMode="External"/><Relationship Id="rId211" Type="http://schemas.openxmlformats.org/officeDocument/2006/relationships/image" Target="media/image560.jpg"/><Relationship Id="rId69" Type="http://schemas.openxmlformats.org/officeDocument/2006/relationships/footer" Target="footer2.xml"/><Relationship Id="rId113" Type="http://schemas.openxmlformats.org/officeDocument/2006/relationships/image" Target="media/image180.png"/><Relationship Id="rId134" Type="http://schemas.openxmlformats.org/officeDocument/2006/relationships/image" Target="media/image29.png"/><Relationship Id="rId80" Type="http://schemas.openxmlformats.org/officeDocument/2006/relationships/image" Target="media/image8.jpg"/><Relationship Id="rId155" Type="http://schemas.openxmlformats.org/officeDocument/2006/relationships/image" Target="media/image390.png"/><Relationship Id="rId176" Type="http://schemas.openxmlformats.org/officeDocument/2006/relationships/image" Target="media/image50.png"/><Relationship Id="rId197" Type="http://schemas.openxmlformats.org/officeDocument/2006/relationships/header" Target="header17.xml"/><Relationship Id="rId201" Type="http://schemas.openxmlformats.org/officeDocument/2006/relationships/footer" Target="footer18.xml"/><Relationship Id="rId222" Type="http://schemas.openxmlformats.org/officeDocument/2006/relationships/image" Target="media/image62.jpg"/><Relationship Id="rId59" Type="http://schemas.openxmlformats.org/officeDocument/2006/relationships/image" Target="media/image30.jpg"/><Relationship Id="rId103" Type="http://schemas.openxmlformats.org/officeDocument/2006/relationships/image" Target="media/image130.png"/><Relationship Id="rId124" Type="http://schemas.openxmlformats.org/officeDocument/2006/relationships/image" Target="media/image24.png"/><Relationship Id="rId70" Type="http://schemas.openxmlformats.org/officeDocument/2006/relationships/header" Target="header3.xml"/><Relationship Id="rId91" Type="http://schemas.openxmlformats.org/officeDocument/2006/relationships/footer" Target="footer9.xml"/><Relationship Id="rId145" Type="http://schemas.openxmlformats.org/officeDocument/2006/relationships/image" Target="media/image340.png"/><Relationship Id="rId166" Type="http://schemas.openxmlformats.org/officeDocument/2006/relationships/image" Target="media/image45.png"/><Relationship Id="rId187" Type="http://schemas.openxmlformats.org/officeDocument/2006/relationships/hyperlink" Target="https://meteoinfo.ru/forecasts" TargetMode="External"/><Relationship Id="rId1" Type="http://schemas.openxmlformats.org/officeDocument/2006/relationships/numbering" Target="numbering.xml"/><Relationship Id="rId212" Type="http://schemas.openxmlformats.org/officeDocument/2006/relationships/image" Target="media/image57.jpg"/><Relationship Id="rId114"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191</Pages>
  <Words>43882</Words>
  <Characters>250131</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Tatyana Stepanenko</cp:lastModifiedBy>
  <cp:revision>2</cp:revision>
  <dcterms:created xsi:type="dcterms:W3CDTF">2023-06-14T16:40:00Z</dcterms:created>
  <dcterms:modified xsi:type="dcterms:W3CDTF">2023-06-14T16:40:00Z</dcterms:modified>
</cp:coreProperties>
</file>