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8E81" w14:textId="24FEFA0C" w:rsidR="005362FC" w:rsidRPr="00617B91" w:rsidRDefault="005362FC" w:rsidP="00594F9B">
      <w:pPr>
        <w:jc w:val="center"/>
        <w:rPr>
          <w:rFonts w:ascii="Times New Roman" w:hAnsi="Times New Roman" w:cs="Times New Roman"/>
          <w:b/>
          <w:sz w:val="28"/>
          <w:szCs w:val="28"/>
        </w:rPr>
      </w:pPr>
      <w:r w:rsidRPr="00617B91">
        <w:rPr>
          <w:rFonts w:ascii="Times New Roman" w:hAnsi="Times New Roman" w:cs="Times New Roman"/>
          <w:b/>
          <w:sz w:val="28"/>
          <w:szCs w:val="28"/>
        </w:rPr>
        <w:t>ОСОБЕННОСТИ НОВОЙ ПРОГРАММЫ ДЛЯ ПОДГОТОВКИ АЛЬПИНИСТОВ</w:t>
      </w:r>
    </w:p>
    <w:p w14:paraId="3115A6D0" w14:textId="50671364" w:rsidR="00627058" w:rsidRPr="00617B91" w:rsidRDefault="002E73CA" w:rsidP="00387848">
      <w:pPr>
        <w:ind w:firstLine="567"/>
        <w:jc w:val="both"/>
        <w:rPr>
          <w:rFonts w:ascii="Times New Roman" w:hAnsi="Times New Roman" w:cs="Times New Roman"/>
          <w:bCs/>
          <w:sz w:val="28"/>
          <w:szCs w:val="28"/>
        </w:rPr>
      </w:pPr>
      <w:r w:rsidRPr="00617B91">
        <w:rPr>
          <w:rFonts w:ascii="Times New Roman" w:hAnsi="Times New Roman" w:cs="Times New Roman"/>
          <w:bCs/>
          <w:sz w:val="28"/>
          <w:szCs w:val="28"/>
        </w:rPr>
        <w:t xml:space="preserve">С 1 сентября 2025 г введена в действие новая </w:t>
      </w:r>
      <w:r w:rsidR="00627058" w:rsidRPr="00617B91">
        <w:rPr>
          <w:rFonts w:ascii="Times New Roman" w:hAnsi="Times New Roman" w:cs="Times New Roman"/>
          <w:bCs/>
          <w:sz w:val="28"/>
          <w:szCs w:val="28"/>
        </w:rPr>
        <w:t>«</w:t>
      </w:r>
      <w:r w:rsidRPr="00617B91">
        <w:rPr>
          <w:rFonts w:ascii="Times New Roman" w:hAnsi="Times New Roman" w:cs="Times New Roman"/>
          <w:bCs/>
          <w:sz w:val="28"/>
          <w:szCs w:val="28"/>
        </w:rPr>
        <w:t>Программа подготовки альпинистов</w:t>
      </w:r>
      <w:r w:rsidR="00627058" w:rsidRPr="00617B91">
        <w:rPr>
          <w:rFonts w:ascii="Times New Roman" w:hAnsi="Times New Roman" w:cs="Times New Roman"/>
          <w:bCs/>
          <w:sz w:val="28"/>
          <w:szCs w:val="28"/>
        </w:rPr>
        <w:t>»</w:t>
      </w:r>
      <w:r w:rsidRPr="00617B91">
        <w:rPr>
          <w:rFonts w:ascii="Times New Roman" w:hAnsi="Times New Roman" w:cs="Times New Roman"/>
          <w:bCs/>
          <w:sz w:val="28"/>
          <w:szCs w:val="28"/>
        </w:rPr>
        <w:t xml:space="preserve">. </w:t>
      </w:r>
      <w:r w:rsidR="00627058" w:rsidRPr="00617B91">
        <w:rPr>
          <w:rFonts w:ascii="Times New Roman" w:hAnsi="Times New Roman" w:cs="Times New Roman"/>
          <w:bCs/>
          <w:sz w:val="28"/>
          <w:szCs w:val="28"/>
        </w:rPr>
        <w:t>До этого</w:t>
      </w:r>
      <w:r w:rsidR="00387848" w:rsidRPr="00617B91">
        <w:rPr>
          <w:rFonts w:ascii="Times New Roman" w:hAnsi="Times New Roman" w:cs="Times New Roman"/>
          <w:bCs/>
          <w:sz w:val="28"/>
          <w:szCs w:val="28"/>
        </w:rPr>
        <w:t xml:space="preserve"> в ФАР действовала программа, разработанная еще в семидесятые годы прошлого века и немного подновленная в 2007 г. Но и эта программа не выполнялась: м</w:t>
      </w:r>
      <w:r w:rsidR="00627058" w:rsidRPr="00617B91">
        <w:rPr>
          <w:rFonts w:ascii="Times New Roman" w:hAnsi="Times New Roman" w:cs="Times New Roman"/>
          <w:bCs/>
          <w:sz w:val="28"/>
          <w:szCs w:val="28"/>
        </w:rPr>
        <w:t xml:space="preserve">ногие даже не подозревали о её существовании и необходимости готовиться к восхождениям системно. </w:t>
      </w:r>
      <w:r w:rsidR="00AA34B4" w:rsidRPr="00617B91">
        <w:rPr>
          <w:rFonts w:ascii="Times New Roman" w:hAnsi="Times New Roman" w:cs="Times New Roman"/>
          <w:bCs/>
          <w:sz w:val="28"/>
          <w:szCs w:val="28"/>
        </w:rPr>
        <w:t>Поэтому ц</w:t>
      </w:r>
      <w:r w:rsidR="00627058" w:rsidRPr="00617B91">
        <w:rPr>
          <w:rFonts w:ascii="Times New Roman" w:hAnsi="Times New Roman" w:cs="Times New Roman"/>
          <w:bCs/>
          <w:sz w:val="28"/>
          <w:szCs w:val="28"/>
        </w:rPr>
        <w:t xml:space="preserve">елью у альпинистов стало не полноценное разностороннее обучение искусству горовосхождений, а стремление быстрее выполнить разряд, любыми средствами совершив необходимые по ЕВСК восхождения: «клеточный альпинизм». </w:t>
      </w:r>
      <w:r w:rsidR="00AA34B4" w:rsidRPr="00617B91">
        <w:rPr>
          <w:rFonts w:ascii="Times New Roman" w:hAnsi="Times New Roman" w:cs="Times New Roman"/>
          <w:bCs/>
          <w:sz w:val="28"/>
          <w:szCs w:val="28"/>
        </w:rPr>
        <w:t>Из-за отсутствия необходимого уровня подготовки з</w:t>
      </w:r>
      <w:r w:rsidR="000F591A" w:rsidRPr="00617B91">
        <w:rPr>
          <w:rFonts w:ascii="Times New Roman" w:hAnsi="Times New Roman" w:cs="Times New Roman"/>
          <w:bCs/>
          <w:sz w:val="28"/>
          <w:szCs w:val="28"/>
        </w:rPr>
        <w:t>ачастую даже простые восхождения соверша</w:t>
      </w:r>
      <w:r w:rsidR="00387848" w:rsidRPr="00617B91">
        <w:rPr>
          <w:rFonts w:ascii="Times New Roman" w:hAnsi="Times New Roman" w:cs="Times New Roman"/>
          <w:bCs/>
          <w:sz w:val="28"/>
          <w:szCs w:val="28"/>
        </w:rPr>
        <w:t>лись</w:t>
      </w:r>
      <w:r w:rsidR="000F591A" w:rsidRPr="00617B91">
        <w:rPr>
          <w:rFonts w:ascii="Times New Roman" w:hAnsi="Times New Roman" w:cs="Times New Roman"/>
          <w:bCs/>
          <w:sz w:val="28"/>
          <w:szCs w:val="28"/>
        </w:rPr>
        <w:t xml:space="preserve"> с использованием перил. Анализ </w:t>
      </w:r>
      <w:r w:rsidR="00387848" w:rsidRPr="00617B91">
        <w:rPr>
          <w:rFonts w:ascii="Times New Roman" w:hAnsi="Times New Roman" w:cs="Times New Roman"/>
          <w:bCs/>
          <w:sz w:val="28"/>
          <w:szCs w:val="28"/>
        </w:rPr>
        <w:t>несчастных случаев</w:t>
      </w:r>
      <w:r w:rsidR="000F591A" w:rsidRPr="00617B91">
        <w:rPr>
          <w:rFonts w:ascii="Times New Roman" w:hAnsi="Times New Roman" w:cs="Times New Roman"/>
          <w:bCs/>
          <w:sz w:val="28"/>
          <w:szCs w:val="28"/>
        </w:rPr>
        <w:t xml:space="preserve"> показывает, что основная их причина – не умение надежно передвигаться по горному рельефу, правильно организовать страховку.</w:t>
      </w:r>
      <w:r w:rsidR="00627058" w:rsidRPr="00617B91">
        <w:rPr>
          <w:rFonts w:ascii="Times New Roman" w:hAnsi="Times New Roman" w:cs="Times New Roman"/>
          <w:bCs/>
          <w:sz w:val="28"/>
          <w:szCs w:val="28"/>
        </w:rPr>
        <w:t xml:space="preserve"> </w:t>
      </w:r>
      <w:r w:rsidR="00CE4A8B" w:rsidRPr="00617B91">
        <w:rPr>
          <w:rFonts w:ascii="Times New Roman" w:hAnsi="Times New Roman" w:cs="Times New Roman"/>
          <w:sz w:val="28"/>
          <w:szCs w:val="28"/>
        </w:rPr>
        <w:t>Еще в 1988 году П.П.Захаров - в то время ведущий методист страны, указывал, что разряд давно перестал быть мерилом мастерства. (см «Инструктору альпинизма» 1988</w:t>
      </w:r>
      <w:r w:rsidR="00AA34B4" w:rsidRPr="00617B91">
        <w:rPr>
          <w:rFonts w:ascii="Times New Roman" w:hAnsi="Times New Roman" w:cs="Times New Roman"/>
          <w:sz w:val="28"/>
          <w:szCs w:val="28"/>
        </w:rPr>
        <w:t xml:space="preserve"> </w:t>
      </w:r>
      <w:r w:rsidR="00CE4A8B" w:rsidRPr="00617B91">
        <w:rPr>
          <w:rFonts w:ascii="Times New Roman" w:hAnsi="Times New Roman" w:cs="Times New Roman"/>
          <w:sz w:val="28"/>
          <w:szCs w:val="28"/>
        </w:rPr>
        <w:t xml:space="preserve">г, Предисловие: «Стало очевидно, что полученный спортивный разряд не подтверждает наличия у альпиниста квалификации определенного уровня»). </w:t>
      </w:r>
      <w:r w:rsidR="00627058" w:rsidRPr="00617B91">
        <w:rPr>
          <w:rFonts w:ascii="Times New Roman" w:hAnsi="Times New Roman" w:cs="Times New Roman"/>
          <w:bCs/>
          <w:sz w:val="28"/>
          <w:szCs w:val="28"/>
        </w:rPr>
        <w:t xml:space="preserve">Новая программа направлена на решение </w:t>
      </w:r>
      <w:r w:rsidR="00387848" w:rsidRPr="00617B91">
        <w:rPr>
          <w:rFonts w:ascii="Times New Roman" w:hAnsi="Times New Roman" w:cs="Times New Roman"/>
          <w:bCs/>
          <w:sz w:val="28"/>
          <w:szCs w:val="28"/>
        </w:rPr>
        <w:t>этой</w:t>
      </w:r>
      <w:r w:rsidR="00627058" w:rsidRPr="00617B91">
        <w:rPr>
          <w:rFonts w:ascii="Times New Roman" w:hAnsi="Times New Roman" w:cs="Times New Roman"/>
          <w:bCs/>
          <w:sz w:val="28"/>
          <w:szCs w:val="28"/>
        </w:rPr>
        <w:t xml:space="preserve"> проблемы</w:t>
      </w:r>
      <w:r w:rsidR="000F591A" w:rsidRPr="00617B91">
        <w:rPr>
          <w:rFonts w:ascii="Times New Roman" w:hAnsi="Times New Roman" w:cs="Times New Roman"/>
          <w:bCs/>
          <w:sz w:val="28"/>
          <w:szCs w:val="28"/>
        </w:rPr>
        <w:t xml:space="preserve">, на </w:t>
      </w:r>
      <w:r w:rsidR="00627058" w:rsidRPr="00617B91">
        <w:rPr>
          <w:rFonts w:ascii="Times New Roman" w:hAnsi="Times New Roman" w:cs="Times New Roman"/>
          <w:bCs/>
          <w:sz w:val="28"/>
          <w:szCs w:val="28"/>
        </w:rPr>
        <w:t>повышение качества обучения альпинистов.</w:t>
      </w:r>
    </w:p>
    <w:p w14:paraId="64413E02" w14:textId="00EDCFC4" w:rsidR="006B74F2" w:rsidRPr="00617B91" w:rsidRDefault="006B74F2" w:rsidP="00387848">
      <w:pPr>
        <w:ind w:firstLine="567"/>
        <w:jc w:val="both"/>
        <w:rPr>
          <w:rFonts w:ascii="Times New Roman" w:hAnsi="Times New Roman" w:cs="Times New Roman"/>
          <w:bCs/>
          <w:sz w:val="28"/>
          <w:szCs w:val="28"/>
        </w:rPr>
      </w:pPr>
      <w:r w:rsidRPr="00617B91">
        <w:rPr>
          <w:rFonts w:ascii="Times New Roman" w:hAnsi="Times New Roman" w:cs="Times New Roman"/>
          <w:bCs/>
          <w:sz w:val="28"/>
          <w:szCs w:val="28"/>
        </w:rPr>
        <w:t>В годы после развала СССР, экономического упадка в стране и вызванного этим коллапса в нашем альпинизме во многих регионах из-за нехватки инструкторов единственной возможностью для учебного альпинизма были немногочисленные сохранившиеся альпинистские лагеря. Благодаря стараниям ЦШИ – ежегодному выпуску новых поколений инструкторов, удалось активизировать работу на местах: в клубах и региональных федерациях.</w:t>
      </w:r>
    </w:p>
    <w:p w14:paraId="1B66F210" w14:textId="625A96A6" w:rsidR="00AA34B4" w:rsidRPr="00617B91" w:rsidRDefault="006B74F2" w:rsidP="00AA34B4">
      <w:pPr>
        <w:ind w:firstLine="567"/>
        <w:jc w:val="both"/>
        <w:rPr>
          <w:rFonts w:ascii="Times New Roman" w:hAnsi="Times New Roman" w:cs="Times New Roman"/>
          <w:bCs/>
          <w:sz w:val="28"/>
          <w:szCs w:val="28"/>
        </w:rPr>
      </w:pPr>
      <w:r w:rsidRPr="00617B91">
        <w:rPr>
          <w:rFonts w:ascii="Times New Roman" w:hAnsi="Times New Roman" w:cs="Times New Roman"/>
          <w:bCs/>
          <w:sz w:val="28"/>
          <w:szCs w:val="28"/>
        </w:rPr>
        <w:t>Поэтому в</w:t>
      </w:r>
      <w:r w:rsidR="00AA34B4" w:rsidRPr="00617B91">
        <w:rPr>
          <w:rFonts w:ascii="Times New Roman" w:hAnsi="Times New Roman" w:cs="Times New Roman"/>
          <w:bCs/>
          <w:sz w:val="28"/>
          <w:szCs w:val="28"/>
        </w:rPr>
        <w:t xml:space="preserve"> новой программе </w:t>
      </w:r>
      <w:r w:rsidR="00AA34B4" w:rsidRPr="00617B91">
        <w:rPr>
          <w:rFonts w:ascii="Times New Roman" w:hAnsi="Times New Roman" w:cs="Times New Roman"/>
          <w:b/>
          <w:sz w:val="28"/>
          <w:szCs w:val="28"/>
        </w:rPr>
        <w:t>а</w:t>
      </w:r>
      <w:r w:rsidR="001E7162" w:rsidRPr="00617B91">
        <w:rPr>
          <w:rFonts w:ascii="Times New Roman" w:hAnsi="Times New Roman" w:cs="Times New Roman"/>
          <w:b/>
          <w:sz w:val="28"/>
          <w:szCs w:val="28"/>
        </w:rPr>
        <w:t xml:space="preserve">кцент в подготовке альпинистов перенесен с обучения </w:t>
      </w:r>
      <w:r w:rsidR="00FA548A" w:rsidRPr="00617B91">
        <w:rPr>
          <w:rFonts w:ascii="Times New Roman" w:hAnsi="Times New Roman" w:cs="Times New Roman"/>
          <w:b/>
          <w:sz w:val="28"/>
          <w:szCs w:val="28"/>
        </w:rPr>
        <w:t>в основной период</w:t>
      </w:r>
      <w:r w:rsidR="001E7162" w:rsidRPr="00617B91">
        <w:rPr>
          <w:rFonts w:ascii="Times New Roman" w:hAnsi="Times New Roman" w:cs="Times New Roman"/>
          <w:b/>
          <w:sz w:val="28"/>
          <w:szCs w:val="28"/>
        </w:rPr>
        <w:t xml:space="preserve"> </w:t>
      </w:r>
      <w:r w:rsidR="00FA548A" w:rsidRPr="00617B91">
        <w:rPr>
          <w:rFonts w:ascii="Times New Roman" w:hAnsi="Times New Roman" w:cs="Times New Roman"/>
          <w:b/>
          <w:sz w:val="28"/>
          <w:szCs w:val="28"/>
        </w:rPr>
        <w:t xml:space="preserve">(период совершения восхождений для выполнения разрядов) </w:t>
      </w:r>
      <w:r w:rsidR="001E7162" w:rsidRPr="00617B91">
        <w:rPr>
          <w:rFonts w:ascii="Times New Roman" w:hAnsi="Times New Roman" w:cs="Times New Roman"/>
          <w:b/>
          <w:sz w:val="28"/>
          <w:szCs w:val="28"/>
        </w:rPr>
        <w:t>на подготовительный период</w:t>
      </w:r>
      <w:r w:rsidR="006A3CA9" w:rsidRPr="00617B91">
        <w:rPr>
          <w:rFonts w:ascii="Times New Roman" w:hAnsi="Times New Roman" w:cs="Times New Roman"/>
          <w:b/>
          <w:sz w:val="28"/>
          <w:szCs w:val="28"/>
        </w:rPr>
        <w:t>: полноценное обучение и достижение спортивной формы должно проводиться в рамках учебно-спортивной работы федераций и клубов</w:t>
      </w:r>
      <w:r w:rsidR="006A3CA9" w:rsidRPr="00617B91">
        <w:rPr>
          <w:rFonts w:ascii="Times New Roman" w:hAnsi="Times New Roman" w:cs="Times New Roman"/>
          <w:bCs/>
          <w:sz w:val="28"/>
          <w:szCs w:val="28"/>
        </w:rPr>
        <w:t>. При этом н</w:t>
      </w:r>
      <w:r w:rsidR="001E7162" w:rsidRPr="00617B91">
        <w:rPr>
          <w:rFonts w:ascii="Times New Roman" w:hAnsi="Times New Roman" w:cs="Times New Roman"/>
          <w:bCs/>
          <w:sz w:val="28"/>
          <w:szCs w:val="28"/>
        </w:rPr>
        <w:t xml:space="preserve">а каждом этапе подготовки альпиниста Программа предусматривает ОБЯЗАТЕЛЬНОЕ прохождение занятий по передвижению и страховке на ВСЕХ формах горного рельефа: скалах, снегу, льду, миксту. </w:t>
      </w:r>
      <w:r w:rsidR="00AA34B4" w:rsidRPr="00617B91">
        <w:rPr>
          <w:rFonts w:ascii="Times New Roman" w:hAnsi="Times New Roman" w:cs="Times New Roman"/>
          <w:bCs/>
          <w:sz w:val="28"/>
          <w:szCs w:val="28"/>
        </w:rPr>
        <w:t xml:space="preserve">Не может быть поводом для не прохождения учебных занятий на снегу или льду отсутствие необходимого рельефа в районе проведения альпмероприятия или по месту проживания. </w:t>
      </w:r>
      <w:r w:rsidR="00FA548A" w:rsidRPr="00617B91">
        <w:rPr>
          <w:rFonts w:ascii="Times New Roman" w:hAnsi="Times New Roman" w:cs="Times New Roman"/>
          <w:bCs/>
          <w:sz w:val="28"/>
          <w:szCs w:val="28"/>
        </w:rPr>
        <w:t>Э</w:t>
      </w:r>
      <w:r w:rsidR="00AA34B4" w:rsidRPr="00617B91">
        <w:rPr>
          <w:rFonts w:ascii="Times New Roman" w:hAnsi="Times New Roman" w:cs="Times New Roman"/>
          <w:bCs/>
          <w:sz w:val="28"/>
          <w:szCs w:val="28"/>
        </w:rPr>
        <w:t>ти занятия должны быть проведены до</w:t>
      </w:r>
      <w:r w:rsidR="00FA548A" w:rsidRPr="00617B91">
        <w:rPr>
          <w:rFonts w:ascii="Times New Roman" w:hAnsi="Times New Roman" w:cs="Times New Roman"/>
          <w:bCs/>
          <w:sz w:val="28"/>
          <w:szCs w:val="28"/>
        </w:rPr>
        <w:t xml:space="preserve"> (а в отдельных случаях- после) </w:t>
      </w:r>
      <w:r w:rsidR="00AA34B4" w:rsidRPr="00617B91">
        <w:rPr>
          <w:rFonts w:ascii="Times New Roman" w:hAnsi="Times New Roman" w:cs="Times New Roman"/>
          <w:bCs/>
          <w:sz w:val="28"/>
          <w:szCs w:val="28"/>
        </w:rPr>
        <w:t xml:space="preserve"> альпмероприятия там, где есть снег и лед! И не только проведены, но (и это важнее) хорошо усвоены обучаемыми. Необходимо найти время и место, </w:t>
      </w:r>
      <w:r w:rsidR="00AA34B4" w:rsidRPr="00617B91">
        <w:rPr>
          <w:rFonts w:ascii="Times New Roman" w:hAnsi="Times New Roman" w:cs="Times New Roman"/>
          <w:bCs/>
          <w:sz w:val="28"/>
          <w:szCs w:val="28"/>
        </w:rPr>
        <w:lastRenderedPageBreak/>
        <w:t>наиболее благоприятные для проведения таких занятий. Как это требование выполнить – указано в Программе. По приезду же в горы для совершения</w:t>
      </w:r>
      <w:r w:rsidR="00FA548A" w:rsidRPr="00617B91">
        <w:rPr>
          <w:rFonts w:ascii="Times New Roman" w:hAnsi="Times New Roman" w:cs="Times New Roman"/>
          <w:bCs/>
          <w:sz w:val="28"/>
          <w:szCs w:val="28"/>
        </w:rPr>
        <w:t xml:space="preserve"> восхождений</w:t>
      </w:r>
      <w:r w:rsidR="00AA34B4" w:rsidRPr="00617B91">
        <w:rPr>
          <w:rFonts w:ascii="Times New Roman" w:hAnsi="Times New Roman" w:cs="Times New Roman"/>
          <w:bCs/>
          <w:sz w:val="28"/>
          <w:szCs w:val="28"/>
        </w:rPr>
        <w:t xml:space="preserve"> на разряд проводятся не полноценные учебные занятия (за короткий период пребывания в горах толком научить невозможно), а проверка достижения уровня, необходимого для совершения планируемых восхождений.</w:t>
      </w:r>
    </w:p>
    <w:p w14:paraId="02FE47EC" w14:textId="4AA690B1" w:rsidR="00FF7241" w:rsidRPr="00617B91" w:rsidRDefault="00FA548A" w:rsidP="00FA548A">
      <w:pPr>
        <w:ind w:firstLine="567"/>
        <w:jc w:val="both"/>
        <w:rPr>
          <w:rFonts w:ascii="Times New Roman" w:hAnsi="Times New Roman" w:cs="Times New Roman"/>
          <w:sz w:val="28"/>
          <w:szCs w:val="28"/>
        </w:rPr>
      </w:pPr>
      <w:r w:rsidRPr="00617B91">
        <w:rPr>
          <w:rFonts w:ascii="Times New Roman" w:hAnsi="Times New Roman" w:cs="Times New Roman"/>
          <w:sz w:val="28"/>
          <w:szCs w:val="28"/>
        </w:rPr>
        <w:t>Повторим: необходимо не просто участие в учебных занятиях, а усвоение про</w:t>
      </w:r>
      <w:r w:rsidR="0024279A" w:rsidRPr="00617B91">
        <w:rPr>
          <w:rFonts w:ascii="Times New Roman" w:hAnsi="Times New Roman" w:cs="Times New Roman"/>
          <w:sz w:val="28"/>
          <w:szCs w:val="28"/>
        </w:rPr>
        <w:t>йденного</w:t>
      </w:r>
      <w:r w:rsidRPr="00617B91">
        <w:rPr>
          <w:rFonts w:ascii="Times New Roman" w:hAnsi="Times New Roman" w:cs="Times New Roman"/>
          <w:sz w:val="28"/>
          <w:szCs w:val="28"/>
        </w:rPr>
        <w:t xml:space="preserve"> материала! </w:t>
      </w:r>
      <w:r w:rsidR="00FF7241" w:rsidRPr="00617B91">
        <w:rPr>
          <w:rFonts w:ascii="Times New Roman" w:hAnsi="Times New Roman" w:cs="Times New Roman"/>
          <w:sz w:val="28"/>
          <w:szCs w:val="28"/>
        </w:rPr>
        <w:t>Для этого</w:t>
      </w:r>
      <w:r w:rsidRPr="00617B91">
        <w:rPr>
          <w:rFonts w:ascii="Times New Roman" w:hAnsi="Times New Roman" w:cs="Times New Roman"/>
          <w:sz w:val="28"/>
          <w:szCs w:val="28"/>
        </w:rPr>
        <w:t xml:space="preserve"> в Программе</w:t>
      </w:r>
      <w:r w:rsidR="00FF7241" w:rsidRPr="00617B91">
        <w:rPr>
          <w:rFonts w:ascii="Times New Roman" w:hAnsi="Times New Roman" w:cs="Times New Roman"/>
          <w:sz w:val="28"/>
          <w:szCs w:val="28"/>
        </w:rPr>
        <w:t xml:space="preserve"> вводится понятие квалификационного уровня: реального набора спортсменом опыта, знаний и умений. Надо различать понятия «Этап подготовки» и «Квалификационный уровень». </w:t>
      </w:r>
    </w:p>
    <w:p w14:paraId="7019DA2F" w14:textId="2B66F619" w:rsidR="00FF7241" w:rsidRPr="00617B91" w:rsidRDefault="00FF7241" w:rsidP="00FF7241">
      <w:pPr>
        <w:ind w:firstLine="567"/>
        <w:jc w:val="both"/>
        <w:rPr>
          <w:rFonts w:ascii="Times New Roman" w:hAnsi="Times New Roman" w:cs="Times New Roman"/>
          <w:sz w:val="28"/>
          <w:szCs w:val="28"/>
        </w:rPr>
      </w:pPr>
      <w:r w:rsidRPr="00617B91">
        <w:rPr>
          <w:rFonts w:ascii="Times New Roman" w:hAnsi="Times New Roman" w:cs="Times New Roman"/>
          <w:b/>
          <w:bCs/>
          <w:sz w:val="28"/>
          <w:szCs w:val="28"/>
        </w:rPr>
        <w:t>Этап подготовки- это путь. Квалификационный Уровень - это достигнутый в конце пути (этапа) итог.</w:t>
      </w:r>
      <w:r w:rsidRPr="00617B91">
        <w:rPr>
          <w:rFonts w:ascii="Times New Roman" w:hAnsi="Times New Roman" w:cs="Times New Roman"/>
          <w:sz w:val="28"/>
          <w:szCs w:val="28"/>
        </w:rPr>
        <w:t xml:space="preserve"> Можно пройти весь путь (все занятия на данном этапе) и не достигнуть требуемого </w:t>
      </w:r>
      <w:r w:rsidR="0024279A" w:rsidRPr="00617B91">
        <w:rPr>
          <w:rFonts w:ascii="Times New Roman" w:hAnsi="Times New Roman" w:cs="Times New Roman"/>
          <w:sz w:val="28"/>
          <w:szCs w:val="28"/>
        </w:rPr>
        <w:t xml:space="preserve">Программой </w:t>
      </w:r>
      <w:r w:rsidRPr="00617B91">
        <w:rPr>
          <w:rFonts w:ascii="Times New Roman" w:hAnsi="Times New Roman" w:cs="Times New Roman"/>
          <w:sz w:val="28"/>
          <w:szCs w:val="28"/>
        </w:rPr>
        <w:t xml:space="preserve">Квалификационного Уровня. </w:t>
      </w:r>
    </w:p>
    <w:p w14:paraId="2AD438C9" w14:textId="1199AD67" w:rsidR="00FF7241" w:rsidRPr="00617B91" w:rsidRDefault="00FF7241" w:rsidP="00FF7241">
      <w:pPr>
        <w:spacing w:after="0" w:line="240" w:lineRule="auto"/>
        <w:ind w:firstLine="567"/>
        <w:jc w:val="both"/>
        <w:rPr>
          <w:rFonts w:ascii="Times New Roman" w:hAnsi="Times New Roman" w:cs="Times New Roman"/>
          <w:sz w:val="28"/>
          <w:szCs w:val="28"/>
        </w:rPr>
      </w:pPr>
      <w:r w:rsidRPr="00617B91">
        <w:rPr>
          <w:rFonts w:ascii="Times New Roman" w:hAnsi="Times New Roman" w:cs="Times New Roman"/>
          <w:b/>
          <w:bCs/>
          <w:sz w:val="28"/>
          <w:szCs w:val="28"/>
        </w:rPr>
        <w:t>Квалификационный уровень альпиниста (КУ)</w:t>
      </w:r>
      <w:r w:rsidRPr="00617B91">
        <w:rPr>
          <w:rFonts w:ascii="Times New Roman" w:hAnsi="Times New Roman" w:cs="Times New Roman"/>
          <w:sz w:val="28"/>
          <w:szCs w:val="28"/>
        </w:rPr>
        <w:t xml:space="preserve"> – совокупность знаний, умений, навыков и физических качеств, необходимых для совершения восхождений. </w:t>
      </w:r>
      <w:r w:rsidR="005362FC" w:rsidRPr="00617B91">
        <w:rPr>
          <w:rFonts w:ascii="Times New Roman" w:hAnsi="Times New Roman" w:cs="Times New Roman"/>
          <w:sz w:val="28"/>
          <w:szCs w:val="28"/>
        </w:rPr>
        <w:t>Достижение необходимого КУ определяется сдачей зачетов по наиболее важным темам подготовки этапа и совершением восхождений.</w:t>
      </w:r>
      <w:r w:rsidR="00395536" w:rsidRPr="00617B91">
        <w:rPr>
          <w:rFonts w:ascii="Times New Roman" w:hAnsi="Times New Roman" w:cs="Times New Roman"/>
          <w:sz w:val="28"/>
          <w:szCs w:val="28"/>
        </w:rPr>
        <w:t xml:space="preserve"> Результаты вносятся в специальный документ: </w:t>
      </w:r>
      <w:r w:rsidR="00395536" w:rsidRPr="00617B91">
        <w:rPr>
          <w:rFonts w:ascii="Times New Roman" w:hAnsi="Times New Roman" w:cs="Times New Roman"/>
          <w:color w:val="002060"/>
          <w:sz w:val="28"/>
          <w:szCs w:val="28"/>
        </w:rPr>
        <w:t xml:space="preserve">«Книжка альпиниста, часть </w:t>
      </w:r>
      <w:r w:rsidR="00395536" w:rsidRPr="00617B91">
        <w:rPr>
          <w:rFonts w:ascii="Times New Roman" w:hAnsi="Times New Roman" w:cs="Times New Roman"/>
          <w:color w:val="002060"/>
          <w:sz w:val="28"/>
          <w:szCs w:val="28"/>
          <w:lang w:val="en-US"/>
        </w:rPr>
        <w:t>II</w:t>
      </w:r>
      <w:r w:rsidR="00395536" w:rsidRPr="00617B91">
        <w:rPr>
          <w:rFonts w:ascii="Times New Roman" w:hAnsi="Times New Roman" w:cs="Times New Roman"/>
          <w:color w:val="002060"/>
          <w:sz w:val="28"/>
          <w:szCs w:val="28"/>
        </w:rPr>
        <w:t>. Квалификационные уровни альпиниста»</w:t>
      </w:r>
      <w:r w:rsidR="00395536" w:rsidRPr="00617B91">
        <w:rPr>
          <w:rFonts w:ascii="Times New Roman" w:hAnsi="Times New Roman" w:cs="Times New Roman"/>
          <w:color w:val="0070C0"/>
          <w:sz w:val="28"/>
          <w:szCs w:val="28"/>
        </w:rPr>
        <w:t xml:space="preserve">, </w:t>
      </w:r>
      <w:r w:rsidR="00395536" w:rsidRPr="00617B91">
        <w:rPr>
          <w:rFonts w:ascii="Times New Roman" w:hAnsi="Times New Roman" w:cs="Times New Roman"/>
          <w:sz w:val="28"/>
          <w:szCs w:val="28"/>
        </w:rPr>
        <w:t>который</w:t>
      </w:r>
      <w:r w:rsidR="00395536" w:rsidRPr="00617B91">
        <w:rPr>
          <w:rFonts w:ascii="Times New Roman" w:hAnsi="Times New Roman" w:cs="Times New Roman"/>
          <w:color w:val="0070C0"/>
          <w:sz w:val="28"/>
          <w:szCs w:val="28"/>
        </w:rPr>
        <w:t xml:space="preserve"> </w:t>
      </w:r>
    </w:p>
    <w:p w14:paraId="586E7DE7" w14:textId="7DB0B556" w:rsidR="00652706" w:rsidRPr="00617B91" w:rsidRDefault="00395536" w:rsidP="00652706">
      <w:pPr>
        <w:rPr>
          <w:rFonts w:ascii="Times New Roman" w:hAnsi="Times New Roman" w:cs="Times New Roman"/>
          <w:sz w:val="28"/>
          <w:szCs w:val="28"/>
        </w:rPr>
      </w:pPr>
      <w:r w:rsidRPr="00617B91">
        <w:rPr>
          <w:rFonts w:ascii="Times New Roman" w:hAnsi="Times New Roman" w:cs="Times New Roman"/>
          <w:sz w:val="28"/>
          <w:szCs w:val="28"/>
        </w:rPr>
        <w:t>является обязательным неотъемлемым приложением к существующей книжке альпиниста. Без этого документа или с не заполненным в текущем году альпинист к восхождениям не допускается</w:t>
      </w:r>
      <w:r w:rsidR="0024279A" w:rsidRPr="00617B91">
        <w:rPr>
          <w:rFonts w:ascii="Times New Roman" w:hAnsi="Times New Roman" w:cs="Times New Roman"/>
          <w:sz w:val="28"/>
          <w:szCs w:val="28"/>
        </w:rPr>
        <w:t xml:space="preserve"> (см п.4.2.2 Правил проведения АМ – «</w:t>
      </w:r>
      <w:r w:rsidR="00652706" w:rsidRPr="00617B91">
        <w:rPr>
          <w:rFonts w:ascii="Times New Roman" w:hAnsi="Times New Roman" w:cs="Times New Roman"/>
          <w:sz w:val="28"/>
          <w:szCs w:val="28"/>
        </w:rPr>
        <w:t>Для совершения … восхождений … участник должен пройти соответствующий учебно-тренировочный цикл занятий по «Программе подготовки альпинистов»).</w:t>
      </w:r>
    </w:p>
    <w:p w14:paraId="4DF837D6" w14:textId="75F4B3A8" w:rsidR="00CE4A8B" w:rsidRPr="00617B91" w:rsidRDefault="00652706" w:rsidP="00617B91">
      <w:pPr>
        <w:ind w:firstLine="360"/>
        <w:rPr>
          <w:rFonts w:ascii="Times New Roman" w:hAnsi="Times New Roman" w:cs="Times New Roman"/>
          <w:sz w:val="28"/>
          <w:szCs w:val="28"/>
        </w:rPr>
      </w:pPr>
      <w:r w:rsidRPr="00617B91">
        <w:rPr>
          <w:rFonts w:ascii="Times New Roman" w:hAnsi="Times New Roman" w:cs="Times New Roman"/>
          <w:sz w:val="28"/>
          <w:szCs w:val="28"/>
        </w:rPr>
        <w:t>До перехода на следующий КУ</w:t>
      </w:r>
      <w:r w:rsidR="00395536" w:rsidRPr="00617B91">
        <w:rPr>
          <w:rFonts w:ascii="Times New Roman" w:hAnsi="Times New Roman" w:cs="Times New Roman"/>
          <w:sz w:val="28"/>
          <w:szCs w:val="28"/>
        </w:rPr>
        <w:t xml:space="preserve"> альпинист имеет право совершать восхождения, </w:t>
      </w:r>
      <w:r w:rsidRPr="00617B91">
        <w:rPr>
          <w:rFonts w:ascii="Times New Roman" w:hAnsi="Times New Roman" w:cs="Times New Roman"/>
          <w:sz w:val="28"/>
          <w:szCs w:val="28"/>
        </w:rPr>
        <w:t xml:space="preserve">не только разрешенные Правилами, но и </w:t>
      </w:r>
      <w:r w:rsidR="00395536" w:rsidRPr="00617B91">
        <w:rPr>
          <w:rFonts w:ascii="Times New Roman" w:hAnsi="Times New Roman" w:cs="Times New Roman"/>
          <w:sz w:val="28"/>
          <w:szCs w:val="28"/>
        </w:rPr>
        <w:t xml:space="preserve">соответствующие сложностью и характером его фактическому квалификационному уровню. Непосредственно перед каждым циклом восхождений инструктор (тренер) должен убедиться в соответствии квалификационного уровня альпиниста характеру и сложности предстоящих восхождений. </w:t>
      </w:r>
      <w:r w:rsidRPr="00617B91">
        <w:rPr>
          <w:rFonts w:ascii="Times New Roman" w:hAnsi="Times New Roman" w:cs="Times New Roman"/>
          <w:sz w:val="28"/>
          <w:szCs w:val="28"/>
        </w:rPr>
        <w:t>Пример: участник пошел занятия по этапу УТ и имеет два восхождения 3А кс. Претендует на восхождение 3Б кс, но зачеты по передвижению (скалы, лед, микст) ниже требуемых Программой. На 3Б не выпускается, может идти только на 2Б, если соответствует этому КУ.</w:t>
      </w:r>
    </w:p>
    <w:p w14:paraId="2E58AF9C" w14:textId="47204312" w:rsidR="002E73CA" w:rsidRPr="00617B91" w:rsidRDefault="002E73CA" w:rsidP="00BA4632">
      <w:pPr>
        <w:spacing w:after="0" w:line="240" w:lineRule="auto"/>
        <w:ind w:firstLine="540"/>
        <w:rPr>
          <w:rFonts w:ascii="Times New Roman" w:hAnsi="Times New Roman" w:cs="Times New Roman"/>
          <w:sz w:val="28"/>
          <w:szCs w:val="28"/>
        </w:rPr>
      </w:pPr>
      <w:r w:rsidRPr="00617B91">
        <w:rPr>
          <w:rFonts w:ascii="Times New Roman" w:hAnsi="Times New Roman" w:cs="Times New Roman"/>
          <w:sz w:val="28"/>
          <w:szCs w:val="28"/>
        </w:rPr>
        <w:t xml:space="preserve">Требует дополнительного разъяснения некоторая путаница в понимании видов подготовки альпиниста. Так зачастую под технической подготовкой часто понимают работу со снаряжением, а умение передвигаться по горному </w:t>
      </w:r>
      <w:r w:rsidRPr="00617B91">
        <w:rPr>
          <w:rFonts w:ascii="Times New Roman" w:hAnsi="Times New Roman" w:cs="Times New Roman"/>
          <w:sz w:val="28"/>
          <w:szCs w:val="28"/>
        </w:rPr>
        <w:lastRenderedPageBreak/>
        <w:t xml:space="preserve">рельефу считают специальной физической подготовкой. </w:t>
      </w:r>
      <w:r w:rsidR="00BA4632" w:rsidRPr="00617B91">
        <w:rPr>
          <w:rFonts w:ascii="Times New Roman" w:hAnsi="Times New Roman" w:cs="Times New Roman"/>
          <w:sz w:val="28"/>
          <w:szCs w:val="28"/>
        </w:rPr>
        <w:t>В Программе терминология приведена в соответствие общепринятой в спорте:</w:t>
      </w:r>
    </w:p>
    <w:p w14:paraId="1B55C38C" w14:textId="77777777" w:rsidR="002E73CA" w:rsidRPr="00617B91" w:rsidRDefault="002E73CA" w:rsidP="002E73CA">
      <w:pPr>
        <w:spacing w:after="0" w:line="240" w:lineRule="auto"/>
        <w:jc w:val="center"/>
        <w:rPr>
          <w:rFonts w:ascii="Times New Roman" w:hAnsi="Times New Roman" w:cs="Times New Roman"/>
          <w:b/>
          <w:bCs/>
          <w:sz w:val="28"/>
          <w:szCs w:val="28"/>
        </w:rPr>
      </w:pPr>
    </w:p>
    <w:p w14:paraId="443B9D76" w14:textId="55236B16" w:rsidR="002E73CA" w:rsidRPr="00617B91" w:rsidRDefault="002E73CA" w:rsidP="00BA4632">
      <w:pPr>
        <w:spacing w:after="0" w:line="240" w:lineRule="auto"/>
        <w:ind w:firstLine="567"/>
        <w:jc w:val="both"/>
        <w:rPr>
          <w:rFonts w:ascii="Times New Roman" w:hAnsi="Times New Roman" w:cs="Times New Roman"/>
          <w:sz w:val="28"/>
          <w:szCs w:val="28"/>
          <w:shd w:val="clear" w:color="auto" w:fill="FFFFFF"/>
        </w:rPr>
      </w:pPr>
      <w:r w:rsidRPr="00617B91">
        <w:rPr>
          <w:rFonts w:ascii="Times New Roman" w:hAnsi="Times New Roman" w:cs="Times New Roman"/>
          <w:b/>
          <w:sz w:val="28"/>
          <w:szCs w:val="28"/>
          <w:shd w:val="clear" w:color="auto" w:fill="FFFFFF"/>
        </w:rPr>
        <w:t xml:space="preserve">Техническая подготовка </w:t>
      </w:r>
      <w:r w:rsidRPr="00617B91">
        <w:rPr>
          <w:rFonts w:ascii="Times New Roman" w:hAnsi="Times New Roman" w:cs="Times New Roman"/>
          <w:sz w:val="28"/>
          <w:szCs w:val="28"/>
          <w:shd w:val="clear" w:color="auto" w:fill="FFFFFF"/>
        </w:rPr>
        <w:t>–</w:t>
      </w:r>
      <w:r w:rsidR="00BA4632" w:rsidRPr="00617B91">
        <w:rPr>
          <w:rFonts w:ascii="Times New Roman" w:hAnsi="Times New Roman" w:cs="Times New Roman"/>
          <w:b/>
          <w:bCs/>
          <w:sz w:val="28"/>
          <w:szCs w:val="28"/>
          <w:shd w:val="clear" w:color="auto" w:fill="FFFFFF"/>
        </w:rPr>
        <w:t xml:space="preserve"> </w:t>
      </w:r>
      <w:r w:rsidR="00BA4632" w:rsidRPr="00617B91">
        <w:rPr>
          <w:rFonts w:ascii="Times New Roman" w:hAnsi="Times New Roman" w:cs="Times New Roman"/>
          <w:sz w:val="28"/>
          <w:szCs w:val="28"/>
          <w:shd w:val="clear" w:color="auto" w:fill="FFFFFF"/>
        </w:rPr>
        <w:t>это процесс </w:t>
      </w:r>
      <w:r w:rsidR="00BA4632" w:rsidRPr="00617B91">
        <w:rPr>
          <w:rFonts w:ascii="Times New Roman" w:hAnsi="Times New Roman" w:cs="Times New Roman"/>
          <w:b/>
          <w:bCs/>
          <w:sz w:val="28"/>
          <w:szCs w:val="28"/>
          <w:shd w:val="clear" w:color="auto" w:fill="FFFFFF"/>
        </w:rPr>
        <w:t>обучения</w:t>
      </w:r>
      <w:r w:rsidR="00BA4632" w:rsidRPr="00617B91">
        <w:rPr>
          <w:rFonts w:ascii="Times New Roman" w:hAnsi="Times New Roman" w:cs="Times New Roman"/>
          <w:sz w:val="28"/>
          <w:szCs w:val="28"/>
          <w:shd w:val="clear" w:color="auto" w:fill="FFFFFF"/>
        </w:rPr>
        <w:t> спортсмена технике движений, свойственных данному виду </w:t>
      </w:r>
      <w:r w:rsidR="00BA4632" w:rsidRPr="00617B91">
        <w:rPr>
          <w:rFonts w:ascii="Times New Roman" w:hAnsi="Times New Roman" w:cs="Times New Roman"/>
          <w:b/>
          <w:bCs/>
          <w:sz w:val="28"/>
          <w:szCs w:val="28"/>
          <w:shd w:val="clear" w:color="auto" w:fill="FFFFFF"/>
        </w:rPr>
        <w:t>спорта</w:t>
      </w:r>
      <w:r w:rsidR="00BA4632" w:rsidRPr="00617B91">
        <w:rPr>
          <w:rFonts w:ascii="Times New Roman" w:hAnsi="Times New Roman" w:cs="Times New Roman"/>
          <w:sz w:val="28"/>
          <w:szCs w:val="28"/>
          <w:shd w:val="clear" w:color="auto" w:fill="FFFFFF"/>
        </w:rPr>
        <w:t xml:space="preserve"> (наиболее характерных для него) и доведение их до совершенства: </w:t>
      </w:r>
      <w:r w:rsidR="00BA4632" w:rsidRPr="00617B91">
        <w:rPr>
          <w:rFonts w:ascii="Times New Roman" w:eastAsia="Times New Roman" w:hAnsi="Times New Roman" w:cs="Times New Roman"/>
          <w:sz w:val="28"/>
          <w:szCs w:val="28"/>
          <w:lang w:eastAsia="ru-RU"/>
        </w:rPr>
        <w:t xml:space="preserve">освоение, отработка и дальнейшее совершенствование двигательных навыков (техник). </w:t>
      </w:r>
      <w:r w:rsidR="00BA4632" w:rsidRPr="00617B91">
        <w:rPr>
          <w:rFonts w:ascii="Times New Roman" w:hAnsi="Times New Roman" w:cs="Times New Roman"/>
          <w:sz w:val="28"/>
          <w:szCs w:val="28"/>
          <w:shd w:val="clear" w:color="auto" w:fill="FFFFFF"/>
        </w:rPr>
        <w:t xml:space="preserve">В альпинизме </w:t>
      </w:r>
      <w:r w:rsidRPr="00617B91">
        <w:rPr>
          <w:rFonts w:ascii="Times New Roman" w:hAnsi="Times New Roman" w:cs="Times New Roman"/>
          <w:sz w:val="28"/>
          <w:szCs w:val="28"/>
          <w:shd w:val="clear" w:color="auto" w:fill="FFFFFF"/>
        </w:rPr>
        <w:t xml:space="preserve">это </w:t>
      </w:r>
      <w:r w:rsidR="00BA4632" w:rsidRPr="00617B91">
        <w:rPr>
          <w:rFonts w:ascii="Times New Roman" w:hAnsi="Times New Roman" w:cs="Times New Roman"/>
          <w:sz w:val="28"/>
          <w:szCs w:val="28"/>
          <w:shd w:val="clear" w:color="auto" w:fill="FFFFFF"/>
        </w:rPr>
        <w:t>«</w:t>
      </w:r>
      <w:r w:rsidRPr="00617B91">
        <w:rPr>
          <w:rFonts w:ascii="Times New Roman" w:eastAsia="Times New Roman" w:hAnsi="Times New Roman" w:cs="Times New Roman"/>
          <w:sz w:val="28"/>
          <w:szCs w:val="28"/>
          <w:lang w:eastAsia="ru-RU"/>
        </w:rPr>
        <w:t>освоение, отработка и дальнейшее совершенствование двигательных навыков (техник) передвижения по разнообразному горному рельефу с постепенным наращиванием сложности рельефа</w:t>
      </w:r>
      <w:r w:rsidR="00BA4632" w:rsidRPr="00617B91">
        <w:rPr>
          <w:rFonts w:ascii="Times New Roman" w:eastAsia="Times New Roman" w:hAnsi="Times New Roman" w:cs="Times New Roman"/>
          <w:sz w:val="28"/>
          <w:szCs w:val="28"/>
          <w:lang w:eastAsia="ru-RU"/>
        </w:rPr>
        <w:t>»</w:t>
      </w:r>
      <w:r w:rsidRPr="00617B91">
        <w:rPr>
          <w:rFonts w:ascii="Times New Roman" w:eastAsia="Times New Roman" w:hAnsi="Times New Roman" w:cs="Times New Roman"/>
          <w:sz w:val="28"/>
          <w:szCs w:val="28"/>
          <w:lang w:eastAsia="ru-RU"/>
        </w:rPr>
        <w:t>. Проще говоря, для альпинизма - это освоение техник скалолазания, ледолазания, драйтулинга</w:t>
      </w:r>
      <w:r w:rsidR="00BA4632" w:rsidRPr="00617B91">
        <w:rPr>
          <w:rFonts w:ascii="Times New Roman" w:eastAsia="Times New Roman" w:hAnsi="Times New Roman" w:cs="Times New Roman"/>
          <w:sz w:val="28"/>
          <w:szCs w:val="28"/>
          <w:lang w:eastAsia="ru-RU"/>
        </w:rPr>
        <w:t xml:space="preserve">, передвижения на ИТО. </w:t>
      </w:r>
      <w:r w:rsidRPr="00617B91">
        <w:rPr>
          <w:rFonts w:ascii="Times New Roman" w:eastAsia="Times New Roman" w:hAnsi="Times New Roman" w:cs="Times New Roman"/>
          <w:sz w:val="28"/>
          <w:szCs w:val="28"/>
          <w:lang w:eastAsia="ru-RU"/>
        </w:rPr>
        <w:t xml:space="preserve">Техническая подготовка неразрывно связана со специальной физической подготовкой. </w:t>
      </w:r>
    </w:p>
    <w:p w14:paraId="3E149C46" w14:textId="77777777" w:rsidR="002E73CA" w:rsidRPr="00617B91" w:rsidRDefault="002E73CA" w:rsidP="002E73CA">
      <w:pPr>
        <w:spacing w:after="0" w:line="240" w:lineRule="auto"/>
        <w:ind w:firstLine="567"/>
        <w:jc w:val="both"/>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xml:space="preserve"> </w:t>
      </w:r>
    </w:p>
    <w:p w14:paraId="37BBEC31" w14:textId="6D0907AD" w:rsidR="002E73CA" w:rsidRPr="00617B91" w:rsidRDefault="002E73CA" w:rsidP="002E73CA">
      <w:pPr>
        <w:spacing w:after="0" w:line="240" w:lineRule="auto"/>
        <w:ind w:firstLine="567"/>
        <w:jc w:val="both"/>
        <w:rPr>
          <w:rFonts w:ascii="Times New Roman" w:eastAsia="Times New Roman" w:hAnsi="Times New Roman" w:cs="Times New Roman"/>
          <w:sz w:val="28"/>
          <w:szCs w:val="28"/>
          <w:lang w:eastAsia="ru-RU"/>
        </w:rPr>
      </w:pPr>
      <w:r w:rsidRPr="00617B91">
        <w:rPr>
          <w:rFonts w:ascii="Times New Roman" w:hAnsi="Times New Roman" w:cs="Times New Roman"/>
          <w:b/>
          <w:sz w:val="28"/>
          <w:szCs w:val="28"/>
          <w:shd w:val="clear" w:color="auto" w:fill="FFFFFF"/>
        </w:rPr>
        <w:t>Специальная физическая подготовка</w:t>
      </w:r>
      <w:r w:rsidRPr="00617B91">
        <w:rPr>
          <w:rFonts w:ascii="Times New Roman" w:hAnsi="Times New Roman" w:cs="Times New Roman"/>
          <w:sz w:val="28"/>
          <w:szCs w:val="28"/>
          <w:shd w:val="clear" w:color="auto" w:fill="FFFFFF"/>
        </w:rPr>
        <w:t xml:space="preserve"> – </w:t>
      </w:r>
      <w:r w:rsidRPr="00617B91">
        <w:rPr>
          <w:rFonts w:ascii="Times New Roman" w:eastAsia="Times New Roman" w:hAnsi="Times New Roman" w:cs="Times New Roman"/>
          <w:sz w:val="28"/>
          <w:szCs w:val="28"/>
          <w:lang w:eastAsia="ru-RU"/>
        </w:rPr>
        <w:t xml:space="preserve">развитие специальных физических качеств альпиниста, требуемых для длительного </w:t>
      </w:r>
      <w:r w:rsidR="001142CE">
        <w:rPr>
          <w:rFonts w:ascii="Times New Roman" w:eastAsia="Times New Roman" w:hAnsi="Times New Roman" w:cs="Times New Roman"/>
          <w:sz w:val="28"/>
          <w:szCs w:val="28"/>
          <w:lang w:eastAsia="ru-RU"/>
        </w:rPr>
        <w:t xml:space="preserve">надежного </w:t>
      </w:r>
      <w:r w:rsidRPr="00617B91">
        <w:rPr>
          <w:rFonts w:ascii="Times New Roman" w:eastAsia="Times New Roman" w:hAnsi="Times New Roman" w:cs="Times New Roman"/>
          <w:sz w:val="28"/>
          <w:szCs w:val="28"/>
          <w:lang w:eastAsia="ru-RU"/>
        </w:rPr>
        <w:t>преодоления разнообразного сложного горного рельефа на восхождениях: на скалах, льду, миксте. Достигается в основном целенаправленными техническими тренировками больших объемов и интенсивности на горном рельефе и на восхождениях. Для занятий по СФП необходимо предварительно хорошо освоить техники лазания по скалам, по льду, по миксту.</w:t>
      </w:r>
    </w:p>
    <w:p w14:paraId="3F60E792" w14:textId="77777777" w:rsidR="002E73CA" w:rsidRPr="00617B91" w:rsidRDefault="002E73CA" w:rsidP="002E73CA">
      <w:pPr>
        <w:spacing w:after="0" w:line="240" w:lineRule="auto"/>
        <w:ind w:firstLine="567"/>
        <w:jc w:val="both"/>
        <w:rPr>
          <w:rFonts w:ascii="Times New Roman" w:eastAsia="Times New Roman" w:hAnsi="Times New Roman" w:cs="Times New Roman"/>
          <w:sz w:val="28"/>
          <w:szCs w:val="28"/>
          <w:lang w:eastAsia="ru-RU"/>
        </w:rPr>
      </w:pPr>
    </w:p>
    <w:p w14:paraId="03A0A8BB" w14:textId="77777777" w:rsidR="002E73CA" w:rsidRPr="00617B91" w:rsidRDefault="002E73CA" w:rsidP="002E73CA">
      <w:pPr>
        <w:spacing w:after="0" w:line="240" w:lineRule="auto"/>
        <w:ind w:firstLine="567"/>
        <w:jc w:val="both"/>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Работа со снаряжением относится не к технической, а к Практической подготовке.</w:t>
      </w:r>
    </w:p>
    <w:p w14:paraId="4575B57F"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b/>
          <w:bCs/>
          <w:sz w:val="28"/>
          <w:szCs w:val="28"/>
          <w:lang w:eastAsia="ru-RU"/>
        </w:rPr>
        <w:t>Практическая подготовка.</w:t>
      </w:r>
      <w:r w:rsidRPr="00617B91">
        <w:rPr>
          <w:rFonts w:ascii="Times New Roman" w:eastAsia="Times New Roman" w:hAnsi="Times New Roman" w:cs="Times New Roman"/>
          <w:sz w:val="28"/>
          <w:szCs w:val="28"/>
          <w:lang w:eastAsia="ru-RU"/>
        </w:rPr>
        <w:t xml:space="preserve"> Отрабатываются навыки:</w:t>
      </w:r>
    </w:p>
    <w:p w14:paraId="4FC09F61"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xml:space="preserve">— работы со снаряжением для обеспечения безопасности (страховка,  </w:t>
      </w:r>
    </w:p>
    <w:p w14:paraId="2BAF28B4"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xml:space="preserve">     самостраховка);</w:t>
      </w:r>
    </w:p>
    <w:p w14:paraId="79B93A68"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взаимодействия альпинистов и альпинистских связок в группе;</w:t>
      </w:r>
    </w:p>
    <w:p w14:paraId="5202B0C0"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проведения поисково-спасательных работ;</w:t>
      </w:r>
    </w:p>
    <w:p w14:paraId="4C439116"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первой помощи пострадавшим;</w:t>
      </w:r>
    </w:p>
    <w:p w14:paraId="5721E2F1"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организации бивуаков на различном горном рельефе;</w:t>
      </w:r>
    </w:p>
    <w:p w14:paraId="4A0C0B3F"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ориентирования и организации радиосвязи в горах;</w:t>
      </w:r>
    </w:p>
    <w:p w14:paraId="4B18459B" w14:textId="77777777" w:rsidR="002E73CA" w:rsidRPr="00617B91" w:rsidRDefault="002E73CA" w:rsidP="002E73CA">
      <w:pPr>
        <w:spacing w:after="0" w:line="240" w:lineRule="auto"/>
        <w:ind w:firstLine="567"/>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lang w:eastAsia="ru-RU"/>
        </w:rPr>
        <w:t>— ухода за альпинистским снаряжением, его хранением.</w:t>
      </w:r>
    </w:p>
    <w:p w14:paraId="0526020C" w14:textId="77777777" w:rsidR="0014427A" w:rsidRPr="00617B91" w:rsidRDefault="0014427A" w:rsidP="0014427A">
      <w:pPr>
        <w:spacing w:after="0" w:line="240" w:lineRule="auto"/>
        <w:rPr>
          <w:rFonts w:ascii="Times New Roman" w:eastAsia="Times New Roman" w:hAnsi="Times New Roman" w:cs="Times New Roman"/>
          <w:sz w:val="28"/>
          <w:szCs w:val="28"/>
          <w:lang w:eastAsia="ru-RU"/>
        </w:rPr>
      </w:pPr>
    </w:p>
    <w:p w14:paraId="76DE0956" w14:textId="2C4AC2B7" w:rsidR="00AC0377" w:rsidRPr="00617B91" w:rsidRDefault="00AC0377" w:rsidP="00AC0377">
      <w:pPr>
        <w:jc w:val="center"/>
        <w:rPr>
          <w:rFonts w:ascii="Times New Roman" w:hAnsi="Times New Roman" w:cs="Times New Roman"/>
          <w:b/>
          <w:bCs/>
          <w:sz w:val="28"/>
          <w:szCs w:val="28"/>
        </w:rPr>
      </w:pPr>
      <w:r w:rsidRPr="00617B91">
        <w:rPr>
          <w:rFonts w:ascii="Times New Roman" w:hAnsi="Times New Roman" w:cs="Times New Roman"/>
          <w:b/>
          <w:bCs/>
          <w:sz w:val="28"/>
          <w:szCs w:val="28"/>
        </w:rPr>
        <w:t>К вопросу о</w:t>
      </w:r>
      <w:r w:rsidR="007371C7">
        <w:rPr>
          <w:rFonts w:ascii="Times New Roman" w:hAnsi="Times New Roman" w:cs="Times New Roman"/>
          <w:b/>
          <w:bCs/>
          <w:sz w:val="28"/>
          <w:szCs w:val="28"/>
        </w:rPr>
        <w:t>б</w:t>
      </w:r>
      <w:r w:rsidRPr="00617B91">
        <w:rPr>
          <w:rFonts w:ascii="Times New Roman" w:hAnsi="Times New Roman" w:cs="Times New Roman"/>
          <w:b/>
          <w:bCs/>
          <w:sz w:val="28"/>
          <w:szCs w:val="28"/>
        </w:rPr>
        <w:t xml:space="preserve"> ежегодных зачетах. Разъяснение.</w:t>
      </w:r>
    </w:p>
    <w:p w14:paraId="4048F095" w14:textId="72226007" w:rsidR="00AC0377" w:rsidRDefault="00AC0377" w:rsidP="00AC0377">
      <w:pPr>
        <w:rPr>
          <w:rFonts w:ascii="Times New Roman" w:hAnsi="Times New Roman" w:cs="Times New Roman"/>
          <w:sz w:val="28"/>
          <w:szCs w:val="28"/>
        </w:rPr>
      </w:pPr>
      <w:r w:rsidRPr="00617B91">
        <w:rPr>
          <w:rFonts w:ascii="Times New Roman" w:hAnsi="Times New Roman" w:cs="Times New Roman"/>
          <w:sz w:val="28"/>
          <w:szCs w:val="28"/>
        </w:rPr>
        <w:t>Мастерство альпиниста определяется не спортивным разрядом, а его квалификационным уровнем: совокупностью знаний, умений, навыков и физических качеств, необходимых для совершения восхождений, его реальными возможностями на восхождениях.</w:t>
      </w:r>
      <w:r w:rsidR="00F777A0">
        <w:rPr>
          <w:rFonts w:ascii="Times New Roman" w:hAnsi="Times New Roman" w:cs="Times New Roman"/>
          <w:sz w:val="28"/>
          <w:szCs w:val="28"/>
        </w:rPr>
        <w:t xml:space="preserve"> Необходимо достигнуть уровень мастерства на скалах, снегу, льду, по практической подготовке, - подтвержденный сданными зачетами. Только тогда разряд может быть присвоен!</w:t>
      </w:r>
    </w:p>
    <w:p w14:paraId="191BB7F7" w14:textId="2C3894A7" w:rsidR="00F777A0" w:rsidRPr="00617B91" w:rsidRDefault="00F777A0" w:rsidP="00AC0377">
      <w:pPr>
        <w:rPr>
          <w:rFonts w:ascii="Times New Roman" w:hAnsi="Times New Roman" w:cs="Times New Roman"/>
          <w:sz w:val="28"/>
          <w:szCs w:val="28"/>
        </w:rPr>
      </w:pPr>
      <w:r>
        <w:rPr>
          <w:rFonts w:ascii="Times New Roman" w:hAnsi="Times New Roman" w:cs="Times New Roman"/>
          <w:sz w:val="28"/>
          <w:szCs w:val="28"/>
        </w:rPr>
        <w:lastRenderedPageBreak/>
        <w:t>Поэтому воспринимайте зачеты, указанные в Программе, как обязательное дополнение  к разрядным нормам, наравне с другими обязательными требованиями по выпуску на восхождения и зачету их на разряд, указанные в Правилах проведения АМ и Программе подготовки альпинистов.</w:t>
      </w:r>
    </w:p>
    <w:p w14:paraId="494256B3" w14:textId="7B7D3617" w:rsidR="00AC0377" w:rsidRPr="00617B91" w:rsidRDefault="00AC0377" w:rsidP="00AC0377">
      <w:pPr>
        <w:rPr>
          <w:rFonts w:ascii="Times New Roman" w:hAnsi="Times New Roman" w:cs="Times New Roman"/>
          <w:sz w:val="28"/>
          <w:szCs w:val="28"/>
        </w:rPr>
      </w:pPr>
      <w:r w:rsidRPr="00617B91">
        <w:rPr>
          <w:rFonts w:ascii="Times New Roman" w:hAnsi="Times New Roman" w:cs="Times New Roman"/>
          <w:sz w:val="28"/>
          <w:szCs w:val="28"/>
        </w:rPr>
        <w:t xml:space="preserve">Готовность альпиниста к восхождениям на каждом этапе подготовки </w:t>
      </w:r>
      <w:r w:rsidR="00AA1165">
        <w:rPr>
          <w:rFonts w:ascii="Times New Roman" w:hAnsi="Times New Roman" w:cs="Times New Roman"/>
          <w:sz w:val="28"/>
          <w:szCs w:val="28"/>
        </w:rPr>
        <w:t xml:space="preserve">также </w:t>
      </w:r>
      <w:r w:rsidRPr="00617B91">
        <w:rPr>
          <w:rFonts w:ascii="Times New Roman" w:hAnsi="Times New Roman" w:cs="Times New Roman"/>
          <w:sz w:val="28"/>
          <w:szCs w:val="28"/>
        </w:rPr>
        <w:t>проверяется при сдаче зачетов. В соответствии с результатами зачетов выпускающий принимает решение о допуске альпиниста к восхождениям</w:t>
      </w:r>
      <w:r w:rsidR="00AA1165">
        <w:rPr>
          <w:rFonts w:ascii="Times New Roman" w:hAnsi="Times New Roman" w:cs="Times New Roman"/>
          <w:sz w:val="28"/>
          <w:szCs w:val="28"/>
        </w:rPr>
        <w:t xml:space="preserve"> данной сложности и характера</w:t>
      </w:r>
      <w:r w:rsidRPr="00617B91">
        <w:rPr>
          <w:rFonts w:ascii="Times New Roman" w:hAnsi="Times New Roman" w:cs="Times New Roman"/>
          <w:sz w:val="28"/>
          <w:szCs w:val="28"/>
        </w:rPr>
        <w:t>.</w:t>
      </w:r>
    </w:p>
    <w:p w14:paraId="1104F150" w14:textId="77777777" w:rsidR="00AC0377" w:rsidRPr="00617B91" w:rsidRDefault="00AC0377" w:rsidP="00AC0377">
      <w:pPr>
        <w:rPr>
          <w:rFonts w:ascii="Times New Roman" w:hAnsi="Times New Roman" w:cs="Times New Roman"/>
          <w:sz w:val="28"/>
          <w:szCs w:val="28"/>
        </w:rPr>
      </w:pPr>
      <w:r w:rsidRPr="00617B91">
        <w:rPr>
          <w:rFonts w:ascii="Times New Roman" w:hAnsi="Times New Roman" w:cs="Times New Roman"/>
          <w:sz w:val="28"/>
          <w:szCs w:val="28"/>
        </w:rPr>
        <w:t xml:space="preserve">Когда и какие зачеты должны быть сданы? </w:t>
      </w:r>
    </w:p>
    <w:p w14:paraId="05AA4D34"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b/>
          <w:bCs/>
          <w:sz w:val="28"/>
          <w:szCs w:val="28"/>
        </w:rPr>
        <w:t>Все зачеты</w:t>
      </w:r>
      <w:r w:rsidRPr="00617B91">
        <w:rPr>
          <w:rFonts w:ascii="Times New Roman" w:hAnsi="Times New Roman" w:cs="Times New Roman"/>
          <w:sz w:val="28"/>
          <w:szCs w:val="28"/>
        </w:rPr>
        <w:t xml:space="preserve"> – должны быть сданы </w:t>
      </w:r>
      <w:r w:rsidRPr="00617B91">
        <w:rPr>
          <w:rFonts w:ascii="Times New Roman" w:hAnsi="Times New Roman" w:cs="Times New Roman"/>
          <w:b/>
          <w:bCs/>
          <w:sz w:val="28"/>
          <w:szCs w:val="28"/>
        </w:rPr>
        <w:t xml:space="preserve">в конце этапа </w:t>
      </w:r>
      <w:r w:rsidRPr="00617B91">
        <w:rPr>
          <w:rFonts w:ascii="Times New Roman" w:hAnsi="Times New Roman" w:cs="Times New Roman"/>
          <w:sz w:val="28"/>
          <w:szCs w:val="28"/>
        </w:rPr>
        <w:t xml:space="preserve">подготовки до подачи документов на присвоение разряда. Таким образом подтверждается достижение квалификационного уровня, соответствующего данному разряду. Разряд не должен присваиваться, если хоть один из зачетов не сдан – значит КУ не достигнут! </w:t>
      </w:r>
    </w:p>
    <w:p w14:paraId="71606DC6" w14:textId="77777777" w:rsidR="00AC0377" w:rsidRPr="00617B91" w:rsidRDefault="00AC0377" w:rsidP="00AC0377">
      <w:pPr>
        <w:pStyle w:val="a4"/>
        <w:rPr>
          <w:rFonts w:ascii="Times New Roman" w:hAnsi="Times New Roman" w:cs="Times New Roman"/>
          <w:sz w:val="28"/>
          <w:szCs w:val="28"/>
        </w:rPr>
      </w:pPr>
    </w:p>
    <w:p w14:paraId="1B603360"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sz w:val="28"/>
          <w:szCs w:val="28"/>
        </w:rPr>
        <w:t>Нормативы зачетов на каждом этапе установлены исходя из максимальной сложности восхождения на данном этапе. Для менее сложных восхождений достижение этих (максимальных) нормативов не обязательно: достаточно уровня подготовки, позволяющего безопасно совершить восхождение. Поэтому см п.3</w:t>
      </w:r>
    </w:p>
    <w:p w14:paraId="549FB9D3" w14:textId="77777777" w:rsidR="00AC0377" w:rsidRPr="00617B91" w:rsidRDefault="00AC0377" w:rsidP="00AC0377">
      <w:pPr>
        <w:pStyle w:val="a4"/>
        <w:rPr>
          <w:rFonts w:ascii="Times New Roman" w:hAnsi="Times New Roman" w:cs="Times New Roman"/>
          <w:b/>
          <w:bCs/>
          <w:sz w:val="28"/>
          <w:szCs w:val="28"/>
        </w:rPr>
      </w:pPr>
    </w:p>
    <w:p w14:paraId="0EA8A63A"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b/>
          <w:bCs/>
          <w:sz w:val="28"/>
          <w:szCs w:val="28"/>
        </w:rPr>
        <w:t xml:space="preserve">Для выпуска на восхождения </w:t>
      </w:r>
      <w:r w:rsidRPr="00617B91">
        <w:rPr>
          <w:rFonts w:ascii="Times New Roman" w:hAnsi="Times New Roman" w:cs="Times New Roman"/>
          <w:sz w:val="28"/>
          <w:szCs w:val="28"/>
        </w:rPr>
        <w:t xml:space="preserve">необходимо достигнуть квалификационный уровень, соответствующий сложности и характеру данного восхождения. Фактический КУ может оказаться ниже указанного в зачетах для данного этапа. Так на этапе УТ максимальная сложность совершаемых восхождений - 3Б. На Крымской 3Б «ключи» обычно сложностью до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6а – поэтому эта категория стала нормативом на этапе УТ, и эту категорию необходимо уверенно лезть </w:t>
      </w:r>
      <w:r w:rsidRPr="00617B91">
        <w:rPr>
          <w:rFonts w:ascii="Times New Roman" w:hAnsi="Times New Roman" w:cs="Times New Roman"/>
          <w:b/>
          <w:bCs/>
          <w:sz w:val="28"/>
          <w:szCs w:val="28"/>
        </w:rPr>
        <w:t>к концу этапа</w:t>
      </w:r>
      <w:r w:rsidRPr="00617B91">
        <w:rPr>
          <w:rFonts w:ascii="Times New Roman" w:hAnsi="Times New Roman" w:cs="Times New Roman"/>
          <w:sz w:val="28"/>
          <w:szCs w:val="28"/>
        </w:rPr>
        <w:t xml:space="preserve"> (но до выхода на Крымские 3Б). Для менее сложных восхождений на Кавказе не обязательно лезть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6а- обычно достаточно лезть в ботинках </w:t>
      </w:r>
      <w:r w:rsidRPr="00617B91">
        <w:rPr>
          <w:rFonts w:ascii="Times New Roman" w:hAnsi="Times New Roman" w:cs="Times New Roman"/>
          <w:sz w:val="28"/>
          <w:szCs w:val="28"/>
          <w:lang w:val="en-US"/>
        </w:rPr>
        <w:t>V</w:t>
      </w:r>
      <w:r w:rsidRPr="00617B91">
        <w:rPr>
          <w:rFonts w:ascii="Times New Roman" w:hAnsi="Times New Roman" w:cs="Times New Roman"/>
          <w:sz w:val="28"/>
          <w:szCs w:val="28"/>
        </w:rPr>
        <w:t xml:space="preserve">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5</w:t>
      </w:r>
      <w:r w:rsidRPr="00617B91">
        <w:rPr>
          <w:rFonts w:ascii="Times New Roman" w:hAnsi="Times New Roman" w:cs="Times New Roman"/>
          <w:sz w:val="28"/>
          <w:szCs w:val="28"/>
          <w:lang w:val="en-US"/>
        </w:rPr>
        <w:t>a</w:t>
      </w:r>
      <w:r w:rsidRPr="00617B91">
        <w:rPr>
          <w:rFonts w:ascii="Times New Roman" w:hAnsi="Times New Roman" w:cs="Times New Roman"/>
          <w:sz w:val="28"/>
          <w:szCs w:val="28"/>
        </w:rPr>
        <w:t xml:space="preserve">). То же касается льда, микста. Но </w:t>
      </w:r>
      <w:r w:rsidRPr="00617B91">
        <w:rPr>
          <w:rFonts w:ascii="Times New Roman" w:hAnsi="Times New Roman" w:cs="Times New Roman"/>
          <w:b/>
          <w:bCs/>
          <w:sz w:val="28"/>
          <w:szCs w:val="28"/>
        </w:rPr>
        <w:t>к концу этапа необходимо</w:t>
      </w:r>
      <w:r w:rsidRPr="00617B91">
        <w:rPr>
          <w:rFonts w:ascii="Times New Roman" w:hAnsi="Times New Roman" w:cs="Times New Roman"/>
          <w:sz w:val="28"/>
          <w:szCs w:val="28"/>
        </w:rPr>
        <w:t xml:space="preserve"> выйти на требуемый КУ и </w:t>
      </w:r>
      <w:r w:rsidRPr="00617B91">
        <w:rPr>
          <w:rFonts w:ascii="Times New Roman" w:hAnsi="Times New Roman" w:cs="Times New Roman"/>
          <w:b/>
          <w:bCs/>
          <w:sz w:val="28"/>
          <w:szCs w:val="28"/>
        </w:rPr>
        <w:t>сдать все зачеты</w:t>
      </w:r>
      <w:r w:rsidRPr="00617B91">
        <w:rPr>
          <w:rFonts w:ascii="Times New Roman" w:hAnsi="Times New Roman" w:cs="Times New Roman"/>
          <w:sz w:val="28"/>
          <w:szCs w:val="28"/>
        </w:rPr>
        <w:t>. Минимальные требования к КУ для выхода на восхождение устанавливает выпускающий.</w:t>
      </w:r>
    </w:p>
    <w:p w14:paraId="76FDB8FD" w14:textId="77777777" w:rsidR="00AC0377" w:rsidRPr="00617B91" w:rsidRDefault="00AC0377" w:rsidP="00AC0377">
      <w:pPr>
        <w:pStyle w:val="a4"/>
        <w:rPr>
          <w:rFonts w:ascii="Times New Roman" w:hAnsi="Times New Roman" w:cs="Times New Roman"/>
          <w:sz w:val="28"/>
          <w:szCs w:val="28"/>
        </w:rPr>
      </w:pPr>
    </w:p>
    <w:p w14:paraId="7EAEAB68"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b/>
          <w:bCs/>
          <w:sz w:val="28"/>
          <w:szCs w:val="28"/>
        </w:rPr>
        <w:t>Фактический уровень</w:t>
      </w:r>
      <w:r w:rsidRPr="00617B91">
        <w:rPr>
          <w:rFonts w:ascii="Times New Roman" w:hAnsi="Times New Roman" w:cs="Times New Roman"/>
          <w:sz w:val="28"/>
          <w:szCs w:val="28"/>
        </w:rPr>
        <w:t xml:space="preserve"> подготовки проверяется инструктором (тренером) непосредственно перед восхождениями. Например, участник в Крыму, работает по этапу УТ, сдает зачет по лазанию трэдом в скальниках и показал максимальную сложность уверенного лазания трэдом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5с. Такой участник в Крыму пока может лидировать </w:t>
      </w:r>
      <w:r w:rsidRPr="00617B91">
        <w:rPr>
          <w:rFonts w:ascii="Times New Roman" w:hAnsi="Times New Roman" w:cs="Times New Roman"/>
          <w:sz w:val="28"/>
          <w:szCs w:val="28"/>
        </w:rPr>
        <w:lastRenderedPageBreak/>
        <w:t xml:space="preserve">на «ключах» маршрутов не выше 2Б. После сдачи зачета с результатом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6а он может быть выпущен с правом лидировать в Крыму на маршруты 3А-3Б кс. На Кавказе для выхода на маршруты 3А-3Б кс в большинстве случаев достаточно минимального уровня уверенного лидирования на скалах в ботинках </w:t>
      </w:r>
      <w:r w:rsidRPr="00617B91">
        <w:rPr>
          <w:rFonts w:ascii="Times New Roman" w:hAnsi="Times New Roman" w:cs="Times New Roman"/>
          <w:sz w:val="28"/>
          <w:szCs w:val="28"/>
          <w:lang w:val="en-US"/>
        </w:rPr>
        <w:t>V</w:t>
      </w:r>
      <w:r w:rsidRPr="00617B91">
        <w:rPr>
          <w:rFonts w:ascii="Times New Roman" w:hAnsi="Times New Roman" w:cs="Times New Roman"/>
          <w:sz w:val="28"/>
          <w:szCs w:val="28"/>
        </w:rPr>
        <w:t xml:space="preserve">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5</w:t>
      </w:r>
      <w:r w:rsidRPr="00617B91">
        <w:rPr>
          <w:rFonts w:ascii="Times New Roman" w:hAnsi="Times New Roman" w:cs="Times New Roman"/>
          <w:sz w:val="28"/>
          <w:szCs w:val="28"/>
          <w:lang w:val="en-US"/>
        </w:rPr>
        <w:t>a</w:t>
      </w:r>
      <w:r w:rsidRPr="00617B91">
        <w:rPr>
          <w:rFonts w:ascii="Times New Roman" w:hAnsi="Times New Roman" w:cs="Times New Roman"/>
          <w:sz w:val="28"/>
          <w:szCs w:val="28"/>
        </w:rPr>
        <w:t>) кс. Кто установит степень достаточности? Готовность к восхождению в этом случае определяет инструктор, он же несет ответственность, если уровень окажется недостаточным и это станет причиной ЧС или НС. Соответствие сложности маршрута восхождения фактическим результатам зачетов поможет таблица:</w:t>
      </w:r>
    </w:p>
    <w:p w14:paraId="0DF2AB65" w14:textId="77777777" w:rsidR="00AC0377" w:rsidRPr="00617B91" w:rsidRDefault="00AC0377" w:rsidP="00AC0377">
      <w:pPr>
        <w:pStyle w:val="a4"/>
        <w:rPr>
          <w:rFonts w:ascii="Times New Roman" w:hAnsi="Times New Roman" w:cs="Times New Roman"/>
          <w:sz w:val="28"/>
          <w:szCs w:val="28"/>
        </w:rPr>
      </w:pPr>
    </w:p>
    <w:p w14:paraId="31A609D9" w14:textId="77777777" w:rsidR="00AC0377" w:rsidRPr="00617B91" w:rsidRDefault="00AC0377" w:rsidP="00AC0377">
      <w:pPr>
        <w:pStyle w:val="a4"/>
        <w:rPr>
          <w:rFonts w:ascii="Times New Roman" w:hAnsi="Times New Roman" w:cs="Times New Roman"/>
          <w:sz w:val="28"/>
          <w:szCs w:val="28"/>
        </w:rPr>
      </w:pPr>
    </w:p>
    <w:p w14:paraId="49D4A099" w14:textId="77777777" w:rsidR="00AC0377" w:rsidRPr="00617B91" w:rsidRDefault="00AC0377" w:rsidP="00AC0377">
      <w:pPr>
        <w:pStyle w:val="a4"/>
        <w:jc w:val="center"/>
        <w:rPr>
          <w:rFonts w:ascii="Times New Roman" w:eastAsia="Times New Roman" w:hAnsi="Times New Roman" w:cs="Times New Roman"/>
          <w:b/>
          <w:bCs/>
          <w:sz w:val="28"/>
          <w:szCs w:val="28"/>
          <w:lang w:eastAsia="ru-RU"/>
        </w:rPr>
      </w:pPr>
      <w:r w:rsidRPr="00617B91">
        <w:rPr>
          <w:rFonts w:ascii="Times New Roman" w:eastAsia="Times New Roman" w:hAnsi="Times New Roman" w:cs="Times New Roman"/>
          <w:b/>
          <w:bCs/>
          <w:sz w:val="28"/>
          <w:szCs w:val="28"/>
          <w:lang w:eastAsia="ru-RU"/>
        </w:rPr>
        <w:t>ПОЭТАПНЫЙ РОСТ УРОВНЯ ТЕХНИЧЕСКОЙ ПОДГОТОВКИ</w:t>
      </w:r>
    </w:p>
    <w:tbl>
      <w:tblPr>
        <w:tblStyle w:val="a5"/>
        <w:tblW w:w="0" w:type="auto"/>
        <w:tblInd w:w="-5" w:type="dxa"/>
        <w:tblLook w:val="04A0" w:firstRow="1" w:lastRow="0" w:firstColumn="1" w:lastColumn="0" w:noHBand="0" w:noVBand="1"/>
      </w:tblPr>
      <w:tblGrid>
        <w:gridCol w:w="3341"/>
        <w:gridCol w:w="666"/>
        <w:gridCol w:w="1109"/>
        <w:gridCol w:w="1439"/>
        <w:gridCol w:w="1112"/>
        <w:gridCol w:w="1683"/>
      </w:tblGrid>
      <w:tr w:rsidR="00AC0377" w:rsidRPr="00617B91" w14:paraId="6360FCAB" w14:textId="77777777" w:rsidTr="0035570F">
        <w:tc>
          <w:tcPr>
            <w:tcW w:w="3651" w:type="dxa"/>
          </w:tcPr>
          <w:p w14:paraId="7D21F475"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Этап</w:t>
            </w:r>
          </w:p>
        </w:tc>
        <w:tc>
          <w:tcPr>
            <w:tcW w:w="831" w:type="dxa"/>
          </w:tcPr>
          <w:p w14:paraId="1AAC1568"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СО</w:t>
            </w:r>
          </w:p>
        </w:tc>
        <w:tc>
          <w:tcPr>
            <w:tcW w:w="1082" w:type="dxa"/>
          </w:tcPr>
          <w:p w14:paraId="56BDF5A5"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НП</w:t>
            </w:r>
          </w:p>
        </w:tc>
        <w:tc>
          <w:tcPr>
            <w:tcW w:w="1359" w:type="dxa"/>
          </w:tcPr>
          <w:p w14:paraId="5085A3FD"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УТ</w:t>
            </w:r>
          </w:p>
        </w:tc>
        <w:tc>
          <w:tcPr>
            <w:tcW w:w="1144" w:type="dxa"/>
          </w:tcPr>
          <w:p w14:paraId="31F11413"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СС</w:t>
            </w:r>
          </w:p>
        </w:tc>
        <w:tc>
          <w:tcPr>
            <w:tcW w:w="1565" w:type="dxa"/>
          </w:tcPr>
          <w:p w14:paraId="089BFDB7"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СМ</w:t>
            </w:r>
          </w:p>
        </w:tc>
      </w:tr>
      <w:tr w:rsidR="00AC0377" w:rsidRPr="00617B91" w14:paraId="141EBD1E" w14:textId="77777777" w:rsidTr="0035570F">
        <w:tc>
          <w:tcPr>
            <w:tcW w:w="3651" w:type="dxa"/>
          </w:tcPr>
          <w:p w14:paraId="1ACA05E3"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Максимальная сложность восхождения в этапе</w:t>
            </w:r>
          </w:p>
        </w:tc>
        <w:tc>
          <w:tcPr>
            <w:tcW w:w="831" w:type="dxa"/>
          </w:tcPr>
          <w:p w14:paraId="5350A02B"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1Б</w:t>
            </w:r>
          </w:p>
        </w:tc>
        <w:tc>
          <w:tcPr>
            <w:tcW w:w="1082" w:type="dxa"/>
          </w:tcPr>
          <w:p w14:paraId="571D6F21"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2Б</w:t>
            </w:r>
          </w:p>
        </w:tc>
        <w:tc>
          <w:tcPr>
            <w:tcW w:w="1359" w:type="dxa"/>
          </w:tcPr>
          <w:p w14:paraId="1F3D3934"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3Б</w:t>
            </w:r>
          </w:p>
        </w:tc>
        <w:tc>
          <w:tcPr>
            <w:tcW w:w="1144" w:type="dxa"/>
          </w:tcPr>
          <w:p w14:paraId="0AC84F2B"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5А</w:t>
            </w:r>
          </w:p>
        </w:tc>
        <w:tc>
          <w:tcPr>
            <w:tcW w:w="1565" w:type="dxa"/>
          </w:tcPr>
          <w:p w14:paraId="4191DED7"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6Б</w:t>
            </w:r>
          </w:p>
        </w:tc>
      </w:tr>
      <w:tr w:rsidR="00AC0377" w:rsidRPr="00617B91" w14:paraId="17F2C532" w14:textId="77777777" w:rsidTr="0035570F">
        <w:tc>
          <w:tcPr>
            <w:tcW w:w="3651" w:type="dxa"/>
          </w:tcPr>
          <w:p w14:paraId="7A49E7A9"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Лазание по скалам в скальных туфлях «трад» (минимально)</w:t>
            </w:r>
          </w:p>
        </w:tc>
        <w:tc>
          <w:tcPr>
            <w:tcW w:w="831" w:type="dxa"/>
          </w:tcPr>
          <w:p w14:paraId="00492E57"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w:t>
            </w:r>
          </w:p>
        </w:tc>
        <w:tc>
          <w:tcPr>
            <w:tcW w:w="1082" w:type="dxa"/>
          </w:tcPr>
          <w:p w14:paraId="12838178"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5с</w:t>
            </w:r>
          </w:p>
        </w:tc>
        <w:tc>
          <w:tcPr>
            <w:tcW w:w="1359" w:type="dxa"/>
          </w:tcPr>
          <w:p w14:paraId="5A0AA578"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6а</w:t>
            </w:r>
          </w:p>
        </w:tc>
        <w:tc>
          <w:tcPr>
            <w:tcW w:w="1144" w:type="dxa"/>
          </w:tcPr>
          <w:p w14:paraId="657AE2BC" w14:textId="77777777" w:rsidR="00AC0377" w:rsidRPr="00617B91" w:rsidRDefault="00AC0377" w:rsidP="0035570F">
            <w:pPr>
              <w:jc w:val="center"/>
              <w:rPr>
                <w:rFonts w:ascii="Times New Roman" w:hAnsi="Times New Roman" w:cs="Times New Roman"/>
                <w:sz w:val="28"/>
                <w:szCs w:val="28"/>
                <w:lang w:val="en-US"/>
              </w:rPr>
            </w:pPr>
            <w:r w:rsidRPr="00617B91">
              <w:rPr>
                <w:rFonts w:ascii="Times New Roman" w:hAnsi="Times New Roman" w:cs="Times New Roman"/>
                <w:sz w:val="28"/>
                <w:szCs w:val="28"/>
              </w:rPr>
              <w:t>6</w:t>
            </w:r>
            <w:r w:rsidRPr="00617B91">
              <w:rPr>
                <w:rFonts w:ascii="Times New Roman" w:hAnsi="Times New Roman" w:cs="Times New Roman"/>
                <w:sz w:val="28"/>
                <w:szCs w:val="28"/>
                <w:lang w:val="en-US"/>
              </w:rPr>
              <w:t>b</w:t>
            </w:r>
          </w:p>
        </w:tc>
        <w:tc>
          <w:tcPr>
            <w:tcW w:w="1565" w:type="dxa"/>
          </w:tcPr>
          <w:p w14:paraId="3659392A" w14:textId="77777777" w:rsidR="00AC0377" w:rsidRPr="00617B91" w:rsidRDefault="00AC0377" w:rsidP="0035570F">
            <w:pPr>
              <w:jc w:val="center"/>
              <w:rPr>
                <w:rFonts w:ascii="Times New Roman" w:hAnsi="Times New Roman" w:cs="Times New Roman"/>
                <w:sz w:val="28"/>
                <w:szCs w:val="28"/>
                <w:lang w:val="en-US"/>
              </w:rPr>
            </w:pPr>
            <w:r w:rsidRPr="00617B91">
              <w:rPr>
                <w:rFonts w:ascii="Times New Roman" w:hAnsi="Times New Roman" w:cs="Times New Roman"/>
                <w:sz w:val="28"/>
                <w:szCs w:val="28"/>
                <w:lang w:val="en-US"/>
              </w:rPr>
              <w:t>6c</w:t>
            </w:r>
          </w:p>
        </w:tc>
      </w:tr>
      <w:tr w:rsidR="00AC0377" w:rsidRPr="00617B91" w14:paraId="04E0A31E" w14:textId="77777777" w:rsidTr="0035570F">
        <w:tc>
          <w:tcPr>
            <w:tcW w:w="3651" w:type="dxa"/>
          </w:tcPr>
          <w:p w14:paraId="5783C6D6"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Лазание по скалам в ботинках «трад»</w:t>
            </w:r>
          </w:p>
        </w:tc>
        <w:tc>
          <w:tcPr>
            <w:tcW w:w="831" w:type="dxa"/>
          </w:tcPr>
          <w:p w14:paraId="756FD801" w14:textId="77777777" w:rsidR="00AC0377" w:rsidRPr="00617B91" w:rsidRDefault="00AC0377" w:rsidP="0035570F">
            <w:pPr>
              <w:jc w:val="center"/>
              <w:rPr>
                <w:rFonts w:ascii="Times New Roman" w:hAnsi="Times New Roman" w:cs="Times New Roman"/>
                <w:sz w:val="28"/>
                <w:szCs w:val="28"/>
                <w:lang w:val="en-US"/>
              </w:rPr>
            </w:pPr>
            <w:r w:rsidRPr="00617B91">
              <w:rPr>
                <w:rFonts w:ascii="Times New Roman" w:hAnsi="Times New Roman" w:cs="Times New Roman"/>
                <w:sz w:val="28"/>
                <w:szCs w:val="28"/>
                <w:lang w:val="en-US"/>
              </w:rPr>
              <w:t>III</w:t>
            </w:r>
            <w:r w:rsidRPr="00617B91">
              <w:rPr>
                <w:rFonts w:ascii="Times New Roman" w:hAnsi="Times New Roman" w:cs="Times New Roman"/>
                <w:sz w:val="28"/>
                <w:szCs w:val="28"/>
              </w:rPr>
              <w:t xml:space="preserve">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3)</w:t>
            </w:r>
          </w:p>
        </w:tc>
        <w:tc>
          <w:tcPr>
            <w:tcW w:w="1082" w:type="dxa"/>
          </w:tcPr>
          <w:p w14:paraId="5EBE9D84"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lang w:val="en-US"/>
              </w:rPr>
              <w:t>IV</w:t>
            </w:r>
            <w:r w:rsidRPr="00617B91">
              <w:rPr>
                <w:rFonts w:ascii="Times New Roman" w:hAnsi="Times New Roman" w:cs="Times New Roman"/>
                <w:sz w:val="28"/>
                <w:szCs w:val="28"/>
              </w:rPr>
              <w:t xml:space="preserve">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4)</w:t>
            </w:r>
          </w:p>
        </w:tc>
        <w:tc>
          <w:tcPr>
            <w:tcW w:w="1359" w:type="dxa"/>
          </w:tcPr>
          <w:p w14:paraId="51ADB43B"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lang w:val="en-US"/>
              </w:rPr>
              <w:t>V (Fr 5a</w:t>
            </w:r>
            <w:r w:rsidRPr="00617B91">
              <w:rPr>
                <w:rFonts w:ascii="Times New Roman" w:hAnsi="Times New Roman" w:cs="Times New Roman"/>
                <w:sz w:val="28"/>
                <w:szCs w:val="28"/>
              </w:rPr>
              <w:t>)</w:t>
            </w:r>
          </w:p>
        </w:tc>
        <w:tc>
          <w:tcPr>
            <w:tcW w:w="1144" w:type="dxa"/>
          </w:tcPr>
          <w:p w14:paraId="0FE82F20" w14:textId="77777777" w:rsidR="00AC0377" w:rsidRPr="00617B91" w:rsidRDefault="00AC0377" w:rsidP="0035570F">
            <w:pPr>
              <w:jc w:val="center"/>
              <w:rPr>
                <w:rFonts w:ascii="Times New Roman" w:hAnsi="Times New Roman" w:cs="Times New Roman"/>
                <w:sz w:val="28"/>
                <w:szCs w:val="28"/>
                <w:lang w:val="en-US"/>
              </w:rPr>
            </w:pPr>
            <w:r w:rsidRPr="00617B91">
              <w:rPr>
                <w:rFonts w:ascii="Times New Roman" w:hAnsi="Times New Roman" w:cs="Times New Roman"/>
                <w:sz w:val="28"/>
                <w:szCs w:val="28"/>
                <w:lang w:val="en-US"/>
              </w:rPr>
              <w:t>V+</w:t>
            </w:r>
            <w:r w:rsidRPr="00617B91">
              <w:rPr>
                <w:rFonts w:ascii="Times New Roman" w:hAnsi="Times New Roman" w:cs="Times New Roman"/>
                <w:sz w:val="28"/>
                <w:szCs w:val="28"/>
              </w:rPr>
              <w:t xml:space="preserve">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5</w:t>
            </w:r>
            <w:r w:rsidRPr="00617B91">
              <w:rPr>
                <w:rFonts w:ascii="Times New Roman" w:hAnsi="Times New Roman" w:cs="Times New Roman"/>
                <w:sz w:val="28"/>
                <w:szCs w:val="28"/>
                <w:lang w:val="en-US"/>
              </w:rPr>
              <w:t>b)</w:t>
            </w:r>
          </w:p>
        </w:tc>
        <w:tc>
          <w:tcPr>
            <w:tcW w:w="1565" w:type="dxa"/>
          </w:tcPr>
          <w:p w14:paraId="5964A37C"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lang w:val="en-US"/>
              </w:rPr>
              <w:t>VI</w:t>
            </w:r>
            <w:r w:rsidRPr="00617B91">
              <w:rPr>
                <w:rFonts w:ascii="Times New Roman" w:hAnsi="Times New Roman" w:cs="Times New Roman"/>
                <w:sz w:val="28"/>
                <w:szCs w:val="28"/>
              </w:rPr>
              <w:t xml:space="preserve"> (</w:t>
            </w:r>
            <w:r w:rsidRPr="00617B91">
              <w:rPr>
                <w:rFonts w:ascii="Times New Roman" w:hAnsi="Times New Roman" w:cs="Times New Roman"/>
                <w:sz w:val="28"/>
                <w:szCs w:val="28"/>
                <w:lang w:val="en-US"/>
              </w:rPr>
              <w:t>Fr</w:t>
            </w:r>
            <w:r w:rsidRPr="00617B91">
              <w:rPr>
                <w:rFonts w:ascii="Times New Roman" w:hAnsi="Times New Roman" w:cs="Times New Roman"/>
                <w:sz w:val="28"/>
                <w:szCs w:val="28"/>
              </w:rPr>
              <w:t xml:space="preserve"> 5с)</w:t>
            </w:r>
          </w:p>
        </w:tc>
      </w:tr>
      <w:tr w:rsidR="00AC0377" w:rsidRPr="00617B91" w14:paraId="06CDB7BF" w14:textId="77777777" w:rsidTr="0035570F">
        <w:tc>
          <w:tcPr>
            <w:tcW w:w="3651" w:type="dxa"/>
          </w:tcPr>
          <w:p w14:paraId="38DE6BEC"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Лазание по скалам в кошках с инструментами   (драйтулинг)</w:t>
            </w:r>
          </w:p>
        </w:tc>
        <w:tc>
          <w:tcPr>
            <w:tcW w:w="831" w:type="dxa"/>
          </w:tcPr>
          <w:p w14:paraId="47DF1526" w14:textId="77777777" w:rsidR="00AC0377" w:rsidRPr="00617B91" w:rsidRDefault="00AC0377" w:rsidP="0035570F">
            <w:pPr>
              <w:jc w:val="center"/>
              <w:rPr>
                <w:rFonts w:ascii="Times New Roman" w:hAnsi="Times New Roman" w:cs="Times New Roman"/>
                <w:sz w:val="28"/>
                <w:szCs w:val="28"/>
                <w:lang w:val="en-US"/>
              </w:rPr>
            </w:pPr>
            <w:r w:rsidRPr="00617B91">
              <w:rPr>
                <w:rFonts w:ascii="Times New Roman" w:hAnsi="Times New Roman" w:cs="Times New Roman"/>
                <w:sz w:val="28"/>
                <w:szCs w:val="28"/>
                <w:lang w:val="en-US"/>
              </w:rPr>
              <w:t>-</w:t>
            </w:r>
          </w:p>
        </w:tc>
        <w:tc>
          <w:tcPr>
            <w:tcW w:w="1082" w:type="dxa"/>
          </w:tcPr>
          <w:p w14:paraId="543B3988"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М3</w:t>
            </w:r>
          </w:p>
        </w:tc>
        <w:tc>
          <w:tcPr>
            <w:tcW w:w="1359" w:type="dxa"/>
          </w:tcPr>
          <w:p w14:paraId="7F1AF15E"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М4</w:t>
            </w:r>
          </w:p>
        </w:tc>
        <w:tc>
          <w:tcPr>
            <w:tcW w:w="1144" w:type="dxa"/>
          </w:tcPr>
          <w:p w14:paraId="47AA909E"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М5</w:t>
            </w:r>
          </w:p>
        </w:tc>
        <w:tc>
          <w:tcPr>
            <w:tcW w:w="1565" w:type="dxa"/>
          </w:tcPr>
          <w:p w14:paraId="757AE5C5"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М5+</w:t>
            </w:r>
          </w:p>
        </w:tc>
      </w:tr>
      <w:tr w:rsidR="00AC0377" w:rsidRPr="00617B91" w14:paraId="1D8E0F90" w14:textId="77777777" w:rsidTr="0035570F">
        <w:tc>
          <w:tcPr>
            <w:tcW w:w="3651" w:type="dxa"/>
          </w:tcPr>
          <w:p w14:paraId="1D0ED38F"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Лазание по скалам на ИТО</w:t>
            </w:r>
          </w:p>
        </w:tc>
        <w:tc>
          <w:tcPr>
            <w:tcW w:w="831" w:type="dxa"/>
          </w:tcPr>
          <w:p w14:paraId="5CD6DF20"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w:t>
            </w:r>
          </w:p>
        </w:tc>
        <w:tc>
          <w:tcPr>
            <w:tcW w:w="1082" w:type="dxa"/>
          </w:tcPr>
          <w:p w14:paraId="3A3AC816"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w:t>
            </w:r>
          </w:p>
        </w:tc>
        <w:tc>
          <w:tcPr>
            <w:tcW w:w="1359" w:type="dxa"/>
          </w:tcPr>
          <w:p w14:paraId="7C1AB853" w14:textId="77777777" w:rsidR="00AC0377" w:rsidRPr="00617B91" w:rsidRDefault="00AC0377" w:rsidP="0035570F">
            <w:pPr>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Простое (короткие участки по надежным точкам)  А1</w:t>
            </w:r>
          </w:p>
          <w:p w14:paraId="281E3B2B" w14:textId="77777777" w:rsidR="00AC0377" w:rsidRPr="00617B91" w:rsidRDefault="00AC0377" w:rsidP="0035570F">
            <w:pPr>
              <w:jc w:val="center"/>
              <w:rPr>
                <w:rFonts w:ascii="Times New Roman" w:hAnsi="Times New Roman" w:cs="Times New Roman"/>
                <w:sz w:val="28"/>
                <w:szCs w:val="28"/>
              </w:rPr>
            </w:pPr>
          </w:p>
        </w:tc>
        <w:tc>
          <w:tcPr>
            <w:tcW w:w="1144" w:type="dxa"/>
          </w:tcPr>
          <w:p w14:paraId="2AD0B391"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Среднее</w:t>
            </w:r>
          </w:p>
          <w:p w14:paraId="23859E70"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(протяж.</w:t>
            </w:r>
          </w:p>
          <w:p w14:paraId="581C0395"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уч-ки)</w:t>
            </w:r>
          </w:p>
          <w:p w14:paraId="45C23D40" w14:textId="77777777" w:rsidR="00AC0377" w:rsidRPr="00617B91" w:rsidRDefault="00AC0377" w:rsidP="0035570F">
            <w:pPr>
              <w:jc w:val="cente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А2</w:t>
            </w:r>
          </w:p>
        </w:tc>
        <w:tc>
          <w:tcPr>
            <w:tcW w:w="1565" w:type="dxa"/>
          </w:tcPr>
          <w:p w14:paraId="47B49D16"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Сложное</w:t>
            </w:r>
          </w:p>
          <w:p w14:paraId="76FB30DA" w14:textId="77777777" w:rsidR="00AC0377" w:rsidRPr="00617B91" w:rsidRDefault="00AC0377" w:rsidP="0035570F">
            <w:pPr>
              <w:jc w:val="cente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А2+ и А3</w:t>
            </w:r>
          </w:p>
        </w:tc>
      </w:tr>
      <w:tr w:rsidR="00AC0377" w:rsidRPr="00617B91" w14:paraId="21B2EEB4" w14:textId="77777777" w:rsidTr="0035570F">
        <w:tc>
          <w:tcPr>
            <w:tcW w:w="3651" w:type="dxa"/>
          </w:tcPr>
          <w:p w14:paraId="6DF7BE3C" w14:textId="77777777" w:rsidR="00AC0377" w:rsidRPr="00617B91" w:rsidRDefault="00AC0377" w:rsidP="0035570F">
            <w:pP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Спасработы</w:t>
            </w:r>
          </w:p>
        </w:tc>
        <w:tc>
          <w:tcPr>
            <w:tcW w:w="831" w:type="dxa"/>
          </w:tcPr>
          <w:p w14:paraId="5449E31B"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t>-</w:t>
            </w:r>
          </w:p>
        </w:tc>
        <w:tc>
          <w:tcPr>
            <w:tcW w:w="1082" w:type="dxa"/>
          </w:tcPr>
          <w:p w14:paraId="319A5E72" w14:textId="77777777" w:rsidR="00AC0377" w:rsidRPr="00617B91" w:rsidRDefault="00AC0377" w:rsidP="0035570F">
            <w:pPr>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Подруч.</w:t>
            </w:r>
          </w:p>
          <w:p w14:paraId="0A261AE0" w14:textId="77777777" w:rsidR="00AC0377" w:rsidRPr="00617B91" w:rsidRDefault="00AC0377" w:rsidP="0035570F">
            <w:pPr>
              <w:jc w:val="cente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средства Тропы, склоны</w:t>
            </w:r>
          </w:p>
        </w:tc>
        <w:tc>
          <w:tcPr>
            <w:tcW w:w="1359" w:type="dxa"/>
          </w:tcPr>
          <w:p w14:paraId="72E1C695"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Группой.</w:t>
            </w:r>
          </w:p>
          <w:p w14:paraId="5A8C3FB5"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Сложн.</w:t>
            </w:r>
          </w:p>
          <w:p w14:paraId="5174ED14" w14:textId="77777777" w:rsidR="00AC0377" w:rsidRPr="00617B91" w:rsidRDefault="00AC0377" w:rsidP="0035570F">
            <w:pPr>
              <w:spacing w:line="253" w:lineRule="atLeast"/>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рельеф</w:t>
            </w:r>
          </w:p>
          <w:p w14:paraId="0DB7E871"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p>
        </w:tc>
        <w:tc>
          <w:tcPr>
            <w:tcW w:w="1144" w:type="dxa"/>
          </w:tcPr>
          <w:p w14:paraId="635CF829" w14:textId="77777777" w:rsidR="00AC0377" w:rsidRPr="00617B91" w:rsidRDefault="00AC0377" w:rsidP="0035570F">
            <w:pPr>
              <w:spacing w:line="253" w:lineRule="atLeast"/>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 xml:space="preserve">В двойке. </w:t>
            </w:r>
          </w:p>
          <w:p w14:paraId="00A9372F"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Сложн.</w:t>
            </w:r>
          </w:p>
          <w:p w14:paraId="76B6A3F8" w14:textId="77777777" w:rsidR="00AC0377" w:rsidRPr="00617B91" w:rsidRDefault="00AC0377" w:rsidP="0035570F">
            <w:pPr>
              <w:spacing w:line="253" w:lineRule="atLeast"/>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рельеф</w:t>
            </w:r>
          </w:p>
          <w:p w14:paraId="57BD4D24"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p>
        </w:tc>
        <w:tc>
          <w:tcPr>
            <w:tcW w:w="1565" w:type="dxa"/>
          </w:tcPr>
          <w:p w14:paraId="1445409D" w14:textId="77777777" w:rsidR="00AC0377" w:rsidRPr="00617B91" w:rsidRDefault="00AC0377" w:rsidP="0035570F">
            <w:pPr>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Самоспасение</w:t>
            </w:r>
          </w:p>
          <w:p w14:paraId="3FCC750B" w14:textId="77777777" w:rsidR="00AC0377" w:rsidRPr="00617B91" w:rsidRDefault="00AC0377" w:rsidP="0035570F">
            <w:pPr>
              <w:jc w:val="center"/>
              <w:rPr>
                <w:rFonts w:ascii="Times New Roman" w:hAnsi="Times New Roman" w:cs="Times New Roman"/>
                <w:sz w:val="28"/>
                <w:szCs w:val="28"/>
              </w:rPr>
            </w:pPr>
          </w:p>
        </w:tc>
      </w:tr>
      <w:tr w:rsidR="00AC0377" w:rsidRPr="00617B91" w14:paraId="6F9E9F31" w14:textId="77777777" w:rsidTr="0035570F">
        <w:tc>
          <w:tcPr>
            <w:tcW w:w="3651" w:type="dxa"/>
          </w:tcPr>
          <w:p w14:paraId="687C42B5" w14:textId="77777777" w:rsidR="00AC0377" w:rsidRPr="00617B91" w:rsidRDefault="00AC0377" w:rsidP="0035570F">
            <w:pP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 xml:space="preserve">Передвижение по снежно-ледовому </w:t>
            </w:r>
            <w:r w:rsidRPr="00617B91">
              <w:rPr>
                <w:rFonts w:ascii="Times New Roman" w:eastAsia="Times New Roman" w:hAnsi="Times New Roman" w:cs="Times New Roman"/>
                <w:sz w:val="28"/>
                <w:szCs w:val="28"/>
                <w:shd w:val="clear" w:color="auto" w:fill="FFFFFF"/>
                <w:lang w:eastAsia="ru-RU"/>
              </w:rPr>
              <w:lastRenderedPageBreak/>
              <w:t>рельефу (уверенное с нижней страховкой)</w:t>
            </w:r>
          </w:p>
        </w:tc>
        <w:tc>
          <w:tcPr>
            <w:tcW w:w="831" w:type="dxa"/>
          </w:tcPr>
          <w:p w14:paraId="0218195C" w14:textId="77777777" w:rsidR="00AC0377" w:rsidRPr="00617B91" w:rsidRDefault="00AC0377" w:rsidP="0035570F">
            <w:pPr>
              <w:jc w:val="center"/>
              <w:rPr>
                <w:rFonts w:ascii="Times New Roman" w:hAnsi="Times New Roman" w:cs="Times New Roman"/>
                <w:sz w:val="28"/>
                <w:szCs w:val="28"/>
              </w:rPr>
            </w:pPr>
            <w:r w:rsidRPr="00617B91">
              <w:rPr>
                <w:rFonts w:ascii="Times New Roman" w:hAnsi="Times New Roman" w:cs="Times New Roman"/>
                <w:sz w:val="28"/>
                <w:szCs w:val="28"/>
              </w:rPr>
              <w:lastRenderedPageBreak/>
              <w:t xml:space="preserve">0-30 </w:t>
            </w:r>
            <w:r w:rsidRPr="00617B91">
              <w:rPr>
                <w:rFonts w:ascii="Times New Roman" w:hAnsi="Times New Roman" w:cs="Times New Roman"/>
                <w:sz w:val="28"/>
                <w:szCs w:val="28"/>
              </w:rPr>
              <w:lastRenderedPageBreak/>
              <w:t>град</w:t>
            </w:r>
          </w:p>
        </w:tc>
        <w:tc>
          <w:tcPr>
            <w:tcW w:w="1082" w:type="dxa"/>
          </w:tcPr>
          <w:p w14:paraId="71919EB5" w14:textId="77777777" w:rsidR="00AC0377" w:rsidRPr="00617B91" w:rsidRDefault="00AC0377" w:rsidP="0035570F">
            <w:pPr>
              <w:jc w:val="cente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lastRenderedPageBreak/>
              <w:t>30-45 град</w:t>
            </w:r>
          </w:p>
        </w:tc>
        <w:tc>
          <w:tcPr>
            <w:tcW w:w="1359" w:type="dxa"/>
          </w:tcPr>
          <w:p w14:paraId="7A82801C"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45-60</w:t>
            </w:r>
          </w:p>
          <w:p w14:paraId="7B79BAC3" w14:textId="77777777" w:rsidR="00AC0377" w:rsidRPr="00617B91" w:rsidRDefault="00AC0377" w:rsidP="0035570F">
            <w:pPr>
              <w:jc w:val="center"/>
              <w:rPr>
                <w:rFonts w:ascii="Times New Roman" w:eastAsia="Times New Roman" w:hAnsi="Times New Roman" w:cs="Times New Roman"/>
                <w:sz w:val="28"/>
                <w:szCs w:val="28"/>
                <w:shd w:val="clear" w:color="auto" w:fill="FFFFFF"/>
                <w:lang w:eastAsia="ru-RU"/>
              </w:rPr>
            </w:pPr>
            <w:r w:rsidRPr="00617B91">
              <w:rPr>
                <w:rFonts w:ascii="Times New Roman" w:eastAsia="Times New Roman" w:hAnsi="Times New Roman" w:cs="Times New Roman"/>
                <w:sz w:val="28"/>
                <w:szCs w:val="28"/>
                <w:shd w:val="clear" w:color="auto" w:fill="FFFFFF"/>
                <w:lang w:eastAsia="ru-RU"/>
              </w:rPr>
              <w:t>Град</w:t>
            </w:r>
          </w:p>
          <w:p w14:paraId="07FED024" w14:textId="77777777" w:rsidR="00AC0377" w:rsidRPr="00617B91" w:rsidRDefault="00AC0377" w:rsidP="0035570F">
            <w:pPr>
              <w:jc w:val="center"/>
              <w:rPr>
                <w:rFonts w:ascii="Times New Roman" w:hAnsi="Times New Roman" w:cs="Times New Roman"/>
                <w:sz w:val="28"/>
                <w:szCs w:val="28"/>
              </w:rPr>
            </w:pPr>
          </w:p>
        </w:tc>
        <w:tc>
          <w:tcPr>
            <w:tcW w:w="1144" w:type="dxa"/>
          </w:tcPr>
          <w:p w14:paraId="5583ADF3"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lastRenderedPageBreak/>
              <w:t>60-90</w:t>
            </w:r>
          </w:p>
          <w:p w14:paraId="37B517F2" w14:textId="77777777" w:rsidR="00AC0377" w:rsidRPr="00617B91" w:rsidRDefault="00AC0377" w:rsidP="0035570F">
            <w:pPr>
              <w:jc w:val="cente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град</w:t>
            </w:r>
          </w:p>
        </w:tc>
        <w:tc>
          <w:tcPr>
            <w:tcW w:w="1565" w:type="dxa"/>
          </w:tcPr>
          <w:p w14:paraId="3964827F" w14:textId="77777777" w:rsidR="00AC0377" w:rsidRPr="00617B91" w:rsidRDefault="00AC0377" w:rsidP="0035570F">
            <w:pPr>
              <w:spacing w:line="253" w:lineRule="atLeast"/>
              <w:jc w:val="center"/>
              <w:rPr>
                <w:rFonts w:ascii="Times New Roman" w:eastAsia="Times New Roman" w:hAnsi="Times New Roman" w:cs="Times New Roman"/>
                <w:sz w:val="28"/>
                <w:szCs w:val="28"/>
                <w:lang w:eastAsia="ru-RU"/>
              </w:rPr>
            </w:pPr>
            <w:r w:rsidRPr="00617B91">
              <w:rPr>
                <w:rFonts w:ascii="Times New Roman" w:eastAsia="Times New Roman" w:hAnsi="Times New Roman" w:cs="Times New Roman"/>
                <w:sz w:val="28"/>
                <w:szCs w:val="28"/>
                <w:shd w:val="clear" w:color="auto" w:fill="FFFFFF"/>
                <w:lang w:eastAsia="ru-RU"/>
              </w:rPr>
              <w:t>90-110</w:t>
            </w:r>
          </w:p>
          <w:p w14:paraId="5FEF04F9" w14:textId="77777777" w:rsidR="00AC0377" w:rsidRPr="00617B91" w:rsidRDefault="00AC0377" w:rsidP="0035570F">
            <w:pPr>
              <w:jc w:val="center"/>
              <w:rPr>
                <w:rFonts w:ascii="Times New Roman" w:hAnsi="Times New Roman" w:cs="Times New Roman"/>
                <w:sz w:val="28"/>
                <w:szCs w:val="28"/>
              </w:rPr>
            </w:pPr>
            <w:r w:rsidRPr="00617B91">
              <w:rPr>
                <w:rFonts w:ascii="Times New Roman" w:eastAsia="Times New Roman" w:hAnsi="Times New Roman" w:cs="Times New Roman"/>
                <w:sz w:val="28"/>
                <w:szCs w:val="28"/>
                <w:shd w:val="clear" w:color="auto" w:fill="FFFFFF"/>
                <w:lang w:eastAsia="ru-RU"/>
              </w:rPr>
              <w:t>град</w:t>
            </w:r>
          </w:p>
        </w:tc>
      </w:tr>
    </w:tbl>
    <w:p w14:paraId="334E19BB" w14:textId="77777777" w:rsidR="00AC0377" w:rsidRPr="00617B91" w:rsidRDefault="00AC0377" w:rsidP="00AC0377">
      <w:pPr>
        <w:rPr>
          <w:rFonts w:ascii="Times New Roman" w:hAnsi="Times New Roman" w:cs="Times New Roman"/>
          <w:sz w:val="28"/>
          <w:szCs w:val="28"/>
        </w:rPr>
      </w:pPr>
    </w:p>
    <w:p w14:paraId="563DE962" w14:textId="77777777" w:rsidR="00AC0377" w:rsidRPr="00617B91" w:rsidRDefault="00AC0377" w:rsidP="00AC0377">
      <w:pPr>
        <w:pStyle w:val="a4"/>
        <w:rPr>
          <w:rFonts w:ascii="Times New Roman" w:hAnsi="Times New Roman" w:cs="Times New Roman"/>
          <w:sz w:val="28"/>
          <w:szCs w:val="28"/>
        </w:rPr>
      </w:pPr>
    </w:p>
    <w:p w14:paraId="202F3543"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sz w:val="28"/>
          <w:szCs w:val="28"/>
        </w:rPr>
        <w:t xml:space="preserve">В некоторых случаях для выпуска на восхождения не обязательна сдача всех зачетов. Так, если вы выпускаетесь на скальный маршрут, то зачеты по снегу и льду могут быть пока не сданы: сдадутся позже. Так же в этом случае можно повременить с зачетом по драйтулингу. Но для маршрутов ледово-снежных и комбинированных требуются все зачеты! </w:t>
      </w:r>
    </w:p>
    <w:p w14:paraId="4E1B0AF4" w14:textId="77777777" w:rsidR="00AC0377" w:rsidRPr="00617B91" w:rsidRDefault="00AC0377" w:rsidP="00AC0377">
      <w:pPr>
        <w:pStyle w:val="a4"/>
        <w:rPr>
          <w:rFonts w:ascii="Times New Roman" w:hAnsi="Times New Roman" w:cs="Times New Roman"/>
          <w:sz w:val="28"/>
          <w:szCs w:val="28"/>
        </w:rPr>
      </w:pPr>
    </w:p>
    <w:p w14:paraId="7E8014A5"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sz w:val="28"/>
          <w:szCs w:val="28"/>
        </w:rPr>
        <w:t>Что, если показываешь результат ниже требуемого для данного этапа? Идешь на восхождения не выше тех, которым соответствуешь по таблице. Например, ты этапа СС, но не лезешь трэд 6</w:t>
      </w:r>
      <w:r w:rsidRPr="00617B91">
        <w:rPr>
          <w:rFonts w:ascii="Times New Roman" w:hAnsi="Times New Roman" w:cs="Times New Roman"/>
          <w:sz w:val="28"/>
          <w:szCs w:val="28"/>
          <w:lang w:val="en-US"/>
        </w:rPr>
        <w:t>b</w:t>
      </w:r>
      <w:r w:rsidRPr="00617B91">
        <w:rPr>
          <w:rFonts w:ascii="Times New Roman" w:hAnsi="Times New Roman" w:cs="Times New Roman"/>
          <w:sz w:val="28"/>
          <w:szCs w:val="28"/>
        </w:rPr>
        <w:t>, а только 6а. Значит и ходишь не выше 3Б в скальниках в Крыму.</w:t>
      </w:r>
    </w:p>
    <w:p w14:paraId="12A4EE43" w14:textId="77777777" w:rsidR="00AC0377" w:rsidRPr="00617B91" w:rsidRDefault="00AC0377" w:rsidP="00AC0377">
      <w:pPr>
        <w:pStyle w:val="a4"/>
        <w:rPr>
          <w:rFonts w:ascii="Times New Roman" w:hAnsi="Times New Roman" w:cs="Times New Roman"/>
          <w:sz w:val="28"/>
          <w:szCs w:val="28"/>
        </w:rPr>
      </w:pPr>
    </w:p>
    <w:p w14:paraId="5C553E9B"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sz w:val="28"/>
          <w:szCs w:val="28"/>
        </w:rPr>
        <w:t>Зачеты, обязательные до выхода на восхождения во всех случаях:</w:t>
      </w:r>
    </w:p>
    <w:p w14:paraId="4D4F97F9" w14:textId="77777777" w:rsidR="00AC0377" w:rsidRPr="00617B91" w:rsidRDefault="00AC0377" w:rsidP="00AC0377">
      <w:pPr>
        <w:pStyle w:val="a4"/>
        <w:rPr>
          <w:rFonts w:ascii="Times New Roman" w:hAnsi="Times New Roman" w:cs="Times New Roman"/>
          <w:sz w:val="28"/>
          <w:szCs w:val="28"/>
        </w:rPr>
      </w:pPr>
    </w:p>
    <w:p w14:paraId="0186193B" w14:textId="77777777" w:rsidR="00AC0377" w:rsidRPr="00617B91" w:rsidRDefault="00AC0377" w:rsidP="00AC0377">
      <w:pPr>
        <w:pStyle w:val="a4"/>
        <w:rPr>
          <w:rFonts w:ascii="Times New Roman" w:hAnsi="Times New Roman" w:cs="Times New Roman"/>
          <w:sz w:val="28"/>
          <w:szCs w:val="28"/>
        </w:rPr>
      </w:pPr>
      <w:r w:rsidRPr="00617B91">
        <w:rPr>
          <w:rFonts w:ascii="Times New Roman" w:hAnsi="Times New Roman" w:cs="Times New Roman"/>
          <w:sz w:val="28"/>
          <w:szCs w:val="28"/>
        </w:rPr>
        <w:t>- по ОФП</w:t>
      </w:r>
    </w:p>
    <w:p w14:paraId="1082A3E2" w14:textId="77777777" w:rsidR="00AC0377" w:rsidRPr="00617B91" w:rsidRDefault="00AC0377" w:rsidP="00AC0377">
      <w:pPr>
        <w:pStyle w:val="a4"/>
        <w:rPr>
          <w:rFonts w:ascii="Times New Roman" w:hAnsi="Times New Roman" w:cs="Times New Roman"/>
          <w:sz w:val="28"/>
          <w:szCs w:val="28"/>
        </w:rPr>
      </w:pPr>
      <w:r w:rsidRPr="00617B91">
        <w:rPr>
          <w:rFonts w:ascii="Times New Roman" w:hAnsi="Times New Roman" w:cs="Times New Roman"/>
          <w:sz w:val="28"/>
          <w:szCs w:val="28"/>
        </w:rPr>
        <w:t xml:space="preserve">- по спасательным работам </w:t>
      </w:r>
    </w:p>
    <w:p w14:paraId="7ED5D876" w14:textId="77777777" w:rsidR="00AC0377" w:rsidRPr="00617B91" w:rsidRDefault="00AC0377" w:rsidP="00AC0377">
      <w:pPr>
        <w:pStyle w:val="a4"/>
        <w:rPr>
          <w:rFonts w:ascii="Times New Roman" w:hAnsi="Times New Roman" w:cs="Times New Roman"/>
          <w:sz w:val="28"/>
          <w:szCs w:val="28"/>
        </w:rPr>
      </w:pPr>
      <w:r w:rsidRPr="00617B91">
        <w:rPr>
          <w:rFonts w:ascii="Times New Roman" w:hAnsi="Times New Roman" w:cs="Times New Roman"/>
          <w:sz w:val="28"/>
          <w:szCs w:val="28"/>
        </w:rPr>
        <w:t>- по оказанию первой помощи</w:t>
      </w:r>
    </w:p>
    <w:p w14:paraId="6CDE1785" w14:textId="77777777" w:rsidR="00AC0377" w:rsidRPr="00617B91" w:rsidRDefault="00AC0377" w:rsidP="00AC0377">
      <w:pPr>
        <w:pStyle w:val="a4"/>
        <w:rPr>
          <w:rFonts w:ascii="Times New Roman" w:hAnsi="Times New Roman" w:cs="Times New Roman"/>
          <w:sz w:val="28"/>
          <w:szCs w:val="28"/>
        </w:rPr>
      </w:pPr>
      <w:r w:rsidRPr="00617B91">
        <w:rPr>
          <w:rFonts w:ascii="Times New Roman" w:hAnsi="Times New Roman" w:cs="Times New Roman"/>
          <w:sz w:val="28"/>
          <w:szCs w:val="28"/>
        </w:rPr>
        <w:t>- по передвижению и страховке на скалах</w:t>
      </w:r>
    </w:p>
    <w:p w14:paraId="1F393A16" w14:textId="77777777" w:rsidR="00AC0377" w:rsidRPr="00617B91" w:rsidRDefault="00AC0377" w:rsidP="00AC0377">
      <w:pPr>
        <w:pStyle w:val="a4"/>
        <w:rPr>
          <w:rFonts w:ascii="Times New Roman" w:hAnsi="Times New Roman" w:cs="Times New Roman"/>
          <w:sz w:val="28"/>
          <w:szCs w:val="28"/>
        </w:rPr>
      </w:pPr>
    </w:p>
    <w:p w14:paraId="71761FB4" w14:textId="77777777" w:rsidR="00AC0377" w:rsidRPr="00617B91" w:rsidRDefault="00AC0377" w:rsidP="00AC0377">
      <w:pPr>
        <w:pStyle w:val="a4"/>
        <w:numPr>
          <w:ilvl w:val="0"/>
          <w:numId w:val="3"/>
        </w:numPr>
        <w:rPr>
          <w:rFonts w:ascii="Times New Roman" w:hAnsi="Times New Roman" w:cs="Times New Roman"/>
          <w:sz w:val="28"/>
          <w:szCs w:val="28"/>
        </w:rPr>
      </w:pPr>
      <w:r w:rsidRPr="00617B91">
        <w:rPr>
          <w:rFonts w:ascii="Times New Roman" w:hAnsi="Times New Roman" w:cs="Times New Roman"/>
          <w:sz w:val="28"/>
          <w:szCs w:val="28"/>
        </w:rPr>
        <w:t>Зачеты сдаются ежегодно. Сданный зачет действителен в течение 12 месяцев.</w:t>
      </w:r>
    </w:p>
    <w:p w14:paraId="5BAB21B1" w14:textId="77777777" w:rsidR="00AC0377" w:rsidRPr="00617B91" w:rsidRDefault="00AC0377" w:rsidP="00AC0377">
      <w:pPr>
        <w:pStyle w:val="a4"/>
        <w:rPr>
          <w:rFonts w:ascii="Times New Roman" w:hAnsi="Times New Roman" w:cs="Times New Roman"/>
          <w:sz w:val="28"/>
          <w:szCs w:val="28"/>
        </w:rPr>
      </w:pPr>
    </w:p>
    <w:p w14:paraId="4F387351" w14:textId="77777777" w:rsidR="00AC0377" w:rsidRPr="00617B91" w:rsidRDefault="00AC0377" w:rsidP="00AC0377">
      <w:pPr>
        <w:pStyle w:val="a4"/>
        <w:rPr>
          <w:rFonts w:ascii="Times New Roman" w:hAnsi="Times New Roman" w:cs="Times New Roman"/>
          <w:sz w:val="28"/>
          <w:szCs w:val="28"/>
        </w:rPr>
      </w:pPr>
    </w:p>
    <w:p w14:paraId="6FD5C834" w14:textId="77777777" w:rsidR="0014427A" w:rsidRPr="00617B91" w:rsidRDefault="0014427A" w:rsidP="00B250A6">
      <w:pPr>
        <w:spacing w:after="200" w:line="276" w:lineRule="auto"/>
        <w:jc w:val="both"/>
        <w:rPr>
          <w:rFonts w:ascii="Times New Roman" w:hAnsi="Times New Roman" w:cs="Times New Roman"/>
          <w:sz w:val="28"/>
          <w:szCs w:val="28"/>
        </w:rPr>
      </w:pPr>
    </w:p>
    <w:p w14:paraId="6D652092" w14:textId="77777777" w:rsidR="001C601A" w:rsidRPr="00617B91" w:rsidRDefault="001C601A">
      <w:pPr>
        <w:rPr>
          <w:rFonts w:ascii="Times New Roman" w:hAnsi="Times New Roman" w:cs="Times New Roman"/>
          <w:sz w:val="28"/>
          <w:szCs w:val="28"/>
        </w:rPr>
      </w:pPr>
    </w:p>
    <w:sectPr w:rsidR="001C601A" w:rsidRPr="00617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94D"/>
    <w:multiLevelType w:val="hybridMultilevel"/>
    <w:tmpl w:val="BE1CBAE4"/>
    <w:lvl w:ilvl="0" w:tplc="B38801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4146C2"/>
    <w:multiLevelType w:val="hybridMultilevel"/>
    <w:tmpl w:val="B5809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F44365"/>
    <w:multiLevelType w:val="hybridMultilevel"/>
    <w:tmpl w:val="CABAB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2690345">
    <w:abstractNumId w:val="1"/>
  </w:num>
  <w:num w:numId="2" w16cid:durableId="816265566">
    <w:abstractNumId w:val="0"/>
  </w:num>
  <w:num w:numId="3" w16cid:durableId="70105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CA"/>
    <w:rsid w:val="00052AFC"/>
    <w:rsid w:val="000F591A"/>
    <w:rsid w:val="001142CE"/>
    <w:rsid w:val="0014427A"/>
    <w:rsid w:val="001C601A"/>
    <w:rsid w:val="001E7162"/>
    <w:rsid w:val="0022588F"/>
    <w:rsid w:val="0024279A"/>
    <w:rsid w:val="00247D47"/>
    <w:rsid w:val="002A4FDF"/>
    <w:rsid w:val="002E73CA"/>
    <w:rsid w:val="00344B1C"/>
    <w:rsid w:val="00353478"/>
    <w:rsid w:val="00387848"/>
    <w:rsid w:val="00395536"/>
    <w:rsid w:val="003A20A2"/>
    <w:rsid w:val="005362FC"/>
    <w:rsid w:val="00594F9B"/>
    <w:rsid w:val="00617B91"/>
    <w:rsid w:val="00627058"/>
    <w:rsid w:val="00652706"/>
    <w:rsid w:val="006A3CA9"/>
    <w:rsid w:val="006B74F2"/>
    <w:rsid w:val="007371C7"/>
    <w:rsid w:val="00783A9E"/>
    <w:rsid w:val="00811540"/>
    <w:rsid w:val="008C1E52"/>
    <w:rsid w:val="008E2BED"/>
    <w:rsid w:val="00970AF8"/>
    <w:rsid w:val="00973CA1"/>
    <w:rsid w:val="00AA1165"/>
    <w:rsid w:val="00AA34B4"/>
    <w:rsid w:val="00AC0377"/>
    <w:rsid w:val="00B250A6"/>
    <w:rsid w:val="00BA4632"/>
    <w:rsid w:val="00BC18D4"/>
    <w:rsid w:val="00C33E01"/>
    <w:rsid w:val="00CE4A8B"/>
    <w:rsid w:val="00F26EF0"/>
    <w:rsid w:val="00F777A0"/>
    <w:rsid w:val="00FA548A"/>
    <w:rsid w:val="00FF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679B"/>
  <w15:chartTrackingRefBased/>
  <w15:docId w15:val="{8F7A1267-C419-47FC-B53E-E49937C6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3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72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95536"/>
    <w:pPr>
      <w:ind w:left="720"/>
      <w:contextualSpacing/>
    </w:pPr>
  </w:style>
  <w:style w:type="table" w:styleId="a5">
    <w:name w:val="Table Grid"/>
    <w:basedOn w:val="a1"/>
    <w:uiPriority w:val="39"/>
    <w:rsid w:val="00AC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2026-05-28T08:14:00Z</dcterms:created>
  <dcterms:modified xsi:type="dcterms:W3CDTF">2026-05-30T10:16:00Z</dcterms:modified>
</cp:coreProperties>
</file>